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815AE" w14:textId="77777777" w:rsidR="00D87163" w:rsidRDefault="00D87163" w:rsidP="00DE44DB">
      <w:pPr>
        <w:spacing w:line="420" w:lineRule="exact"/>
        <w:jc w:val="center"/>
        <w:rPr>
          <w:rFonts w:ascii="AngsanaUPC" w:hAnsi="AngsanaUPC" w:cs="AngsanaUPC"/>
          <w:color w:val="000000" w:themeColor="text1"/>
          <w:sz w:val="30"/>
          <w:szCs w:val="30"/>
        </w:rPr>
      </w:pPr>
      <w:r w:rsidRPr="00D87163">
        <w:rPr>
          <w:rFonts w:ascii="AngsanaUPC" w:hAnsi="AngsanaUPC" w:cs="AngsanaUPC"/>
          <w:color w:val="000000" w:themeColor="text1"/>
          <w:sz w:val="30"/>
          <w:szCs w:val="30"/>
        </w:rPr>
        <w:t>NAMWIWAT MEDICAL CORPORATION PUBLIC COMPANY LIMITED</w:t>
      </w:r>
    </w:p>
    <w:p w14:paraId="01B6A079" w14:textId="77777777" w:rsidR="00554E21" w:rsidRDefault="00554E21" w:rsidP="00DE44DB">
      <w:pPr>
        <w:spacing w:line="420" w:lineRule="exact"/>
        <w:jc w:val="center"/>
        <w:rPr>
          <w:rFonts w:ascii="AngsanaUPC" w:hAnsi="AngsanaUPC" w:cs="AngsanaUPC"/>
          <w:color w:val="000000" w:themeColor="text1"/>
          <w:sz w:val="30"/>
          <w:szCs w:val="30"/>
        </w:rPr>
      </w:pPr>
      <w:r w:rsidRPr="00554E21">
        <w:rPr>
          <w:rFonts w:ascii="AngsanaUPC" w:hAnsi="AngsanaUPC" w:cs="AngsanaUPC"/>
          <w:color w:val="000000" w:themeColor="text1"/>
          <w:sz w:val="30"/>
          <w:szCs w:val="30"/>
        </w:rPr>
        <w:t>NOTES TO INTERIM FINANCIAL STATEMENTS</w:t>
      </w:r>
    </w:p>
    <w:p w14:paraId="7A5DB278" w14:textId="227922C6" w:rsidR="00AF0EEA" w:rsidRDefault="00554E21" w:rsidP="00DE44DB">
      <w:pPr>
        <w:spacing w:line="420" w:lineRule="exact"/>
        <w:jc w:val="center"/>
        <w:rPr>
          <w:rFonts w:ascii="AngsanaUPC" w:hAnsi="AngsanaUPC" w:cs="AngsanaUPC"/>
          <w:color w:val="000000" w:themeColor="text1"/>
          <w:sz w:val="30"/>
          <w:szCs w:val="30"/>
        </w:rPr>
      </w:pPr>
      <w:r w:rsidRPr="00554E21">
        <w:rPr>
          <w:rFonts w:ascii="AngsanaUPC" w:hAnsi="AngsanaUPC" w:cs="AngsanaUPC"/>
          <w:color w:val="000000" w:themeColor="text1"/>
          <w:sz w:val="30"/>
          <w:szCs w:val="30"/>
        </w:rPr>
        <w:t xml:space="preserve">FOR THE </w:t>
      </w:r>
      <w:r w:rsidR="00C75503">
        <w:rPr>
          <w:rFonts w:ascii="AngsanaUPC" w:hAnsi="AngsanaUPC" w:cs="AngsanaUPC"/>
          <w:color w:val="000000" w:themeColor="text1"/>
          <w:sz w:val="30"/>
          <w:szCs w:val="30"/>
        </w:rPr>
        <w:t>SIX</w:t>
      </w:r>
      <w:r w:rsidRPr="00554E21">
        <w:rPr>
          <w:rFonts w:ascii="AngsanaUPC" w:hAnsi="AngsanaUPC" w:cs="AngsanaUPC"/>
          <w:color w:val="000000" w:themeColor="text1"/>
          <w:sz w:val="30"/>
          <w:szCs w:val="30"/>
        </w:rPr>
        <w:t xml:space="preserve">-MONTH PERIODS ENDED </w:t>
      </w:r>
      <w:r w:rsidR="009C61C9">
        <w:rPr>
          <w:rFonts w:ascii="AngsanaUPC" w:hAnsi="AngsanaUPC" w:cs="AngsanaUPC"/>
          <w:color w:val="000000" w:themeColor="text1"/>
          <w:sz w:val="30"/>
          <w:szCs w:val="30"/>
        </w:rPr>
        <w:t>JUNE 30</w:t>
      </w:r>
      <w:r w:rsidRPr="00554E21">
        <w:rPr>
          <w:rFonts w:ascii="AngsanaUPC" w:hAnsi="AngsanaUPC" w:cs="AngsanaUPC"/>
          <w:color w:val="000000" w:themeColor="text1"/>
          <w:sz w:val="30"/>
          <w:szCs w:val="30"/>
        </w:rPr>
        <w:t>, 2023</w:t>
      </w:r>
    </w:p>
    <w:p w14:paraId="1741AC6A" w14:textId="7B86FEDA" w:rsidR="00554E21" w:rsidRDefault="00554E21" w:rsidP="00DE44DB">
      <w:pPr>
        <w:spacing w:line="420" w:lineRule="exact"/>
        <w:jc w:val="center"/>
        <w:rPr>
          <w:rFonts w:ascii="AngsanaUPC" w:hAnsi="AngsanaUPC" w:cs="AngsanaUPC"/>
          <w:color w:val="000000" w:themeColor="text1"/>
          <w:sz w:val="30"/>
          <w:szCs w:val="30"/>
          <w:cs/>
        </w:rPr>
      </w:pPr>
      <w:r w:rsidRPr="00554E21">
        <w:rPr>
          <w:rFonts w:ascii="AngsanaUPC" w:hAnsi="AngsanaUPC" w:cs="AngsanaUPC"/>
          <w:color w:val="000000" w:themeColor="text1"/>
          <w:sz w:val="30"/>
          <w:szCs w:val="30"/>
        </w:rPr>
        <w:t>(UNAUDITED / REVIEWED ONLY)</w:t>
      </w:r>
    </w:p>
    <w:p w14:paraId="7CAA850E" w14:textId="77777777" w:rsidR="00E87D9C" w:rsidRPr="009E793C" w:rsidRDefault="00E87D9C" w:rsidP="00DE44DB">
      <w:pPr>
        <w:spacing w:line="420" w:lineRule="exact"/>
        <w:jc w:val="center"/>
        <w:rPr>
          <w:rFonts w:ascii="AngsanaUPC" w:hAnsi="AngsanaUPC" w:cs="AngsanaUPC"/>
          <w:color w:val="000000" w:themeColor="text1"/>
          <w:sz w:val="30"/>
          <w:szCs w:val="30"/>
        </w:rPr>
      </w:pPr>
    </w:p>
    <w:p w14:paraId="1BFFBC6A" w14:textId="15315FE1" w:rsidR="00547A35" w:rsidRPr="001408D4" w:rsidRDefault="0076152E" w:rsidP="00DE44DB">
      <w:pPr>
        <w:spacing w:line="42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1.</w:t>
      </w:r>
      <w:r w:rsidRPr="001408D4">
        <w:rPr>
          <w:rFonts w:ascii="AngsanaUPC" w:hAnsi="AngsanaUPC" w:cs="AngsanaUPC"/>
          <w:color w:val="000000" w:themeColor="text1"/>
          <w:sz w:val="30"/>
          <w:szCs w:val="30"/>
        </w:rPr>
        <w:tab/>
      </w:r>
      <w:r w:rsidR="00AB0068" w:rsidRPr="001408D4">
        <w:rPr>
          <w:rFonts w:ascii="AngsanaUPC" w:hAnsi="AngsanaUPC" w:cs="AngsanaUPC"/>
          <w:color w:val="000000" w:themeColor="text1"/>
          <w:sz w:val="30"/>
          <w:szCs w:val="30"/>
        </w:rPr>
        <w:t>GENERAL INFORMATION</w:t>
      </w:r>
    </w:p>
    <w:p w14:paraId="0BBF284A" w14:textId="77777777" w:rsidR="008B7EEC" w:rsidRDefault="008B7EEC" w:rsidP="00DE44DB">
      <w:pPr>
        <w:pStyle w:val="ListParagraph"/>
        <w:spacing w:line="420" w:lineRule="exact"/>
        <w:ind w:left="426" w:firstLine="425"/>
        <w:contextualSpacing/>
        <w:jc w:val="thaiDistribute"/>
        <w:rPr>
          <w:rFonts w:ascii="AngsanaUPC" w:hAnsi="AngsanaUPC" w:cs="AngsanaUPC"/>
          <w:color w:val="000000" w:themeColor="text1"/>
          <w:sz w:val="30"/>
          <w:szCs w:val="30"/>
        </w:rPr>
      </w:pPr>
      <w:r w:rsidRPr="008B7EEC">
        <w:rPr>
          <w:rFonts w:ascii="AngsanaUPC" w:hAnsi="AngsanaUPC" w:cs="AngsanaUPC"/>
          <w:color w:val="000000" w:themeColor="text1"/>
          <w:sz w:val="30"/>
          <w:szCs w:val="30"/>
        </w:rPr>
        <w:t>Namwiwat Engineering (</w:t>
      </w:r>
      <w:r w:rsidRPr="008B7EEC">
        <w:rPr>
          <w:rFonts w:ascii="AngsanaUPC" w:hAnsi="AngsanaUPC" w:cs="AngsanaUPC"/>
          <w:color w:val="000000" w:themeColor="text1"/>
          <w:sz w:val="30"/>
          <w:szCs w:val="30"/>
          <w:cs/>
        </w:rPr>
        <w:t xml:space="preserve">1992) </w:t>
      </w:r>
      <w:r w:rsidRPr="008B7EEC">
        <w:rPr>
          <w:rFonts w:ascii="AngsanaUPC" w:hAnsi="AngsanaUPC" w:cs="AngsanaUPC"/>
          <w:color w:val="000000" w:themeColor="text1"/>
          <w:sz w:val="30"/>
          <w:szCs w:val="30"/>
        </w:rPr>
        <w:t xml:space="preserve">Partnership Limited was established in Thailand on June </w:t>
      </w:r>
      <w:r w:rsidRPr="008B7EEC">
        <w:rPr>
          <w:rFonts w:ascii="AngsanaUPC" w:hAnsi="AngsanaUPC" w:cs="AngsanaUPC"/>
          <w:color w:val="000000" w:themeColor="text1"/>
          <w:sz w:val="30"/>
          <w:szCs w:val="30"/>
          <w:cs/>
        </w:rPr>
        <w:t>5</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1992</w:t>
      </w:r>
      <w:r w:rsidRPr="008B7EEC">
        <w:rPr>
          <w:rFonts w:ascii="AngsanaUPC" w:hAnsi="AngsanaUPC" w:cs="AngsanaUPC"/>
          <w:color w:val="000000" w:themeColor="text1"/>
          <w:sz w:val="30"/>
          <w:szCs w:val="30"/>
        </w:rPr>
        <w:t xml:space="preserve">, it was subsequently converted into a limited company on May </w:t>
      </w:r>
      <w:r w:rsidRPr="008B7EEC">
        <w:rPr>
          <w:rFonts w:ascii="AngsanaUPC" w:hAnsi="AngsanaUPC" w:cs="AngsanaUPC"/>
          <w:color w:val="000000" w:themeColor="text1"/>
          <w:sz w:val="30"/>
          <w:szCs w:val="30"/>
          <w:cs/>
        </w:rPr>
        <w:t>27</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 xml:space="preserve">2011 </w:t>
      </w:r>
      <w:r w:rsidRPr="008B7EEC">
        <w:rPr>
          <w:rFonts w:ascii="AngsanaUPC" w:hAnsi="AngsanaUPC" w:cs="AngsanaUPC"/>
          <w:color w:val="000000" w:themeColor="text1"/>
          <w:sz w:val="30"/>
          <w:szCs w:val="30"/>
        </w:rPr>
        <w:t xml:space="preserve">and on October </w:t>
      </w:r>
      <w:r w:rsidRPr="008B7EEC">
        <w:rPr>
          <w:rFonts w:ascii="AngsanaUPC" w:hAnsi="AngsanaUPC" w:cs="AngsanaUPC"/>
          <w:color w:val="000000" w:themeColor="text1"/>
          <w:sz w:val="30"/>
          <w:szCs w:val="30"/>
          <w:cs/>
        </w:rPr>
        <w:t>18</w:t>
      </w:r>
      <w:r w:rsidRPr="008B7EEC">
        <w:rPr>
          <w:rFonts w:ascii="AngsanaUPC" w:hAnsi="AngsanaUPC" w:cs="AngsanaUPC"/>
          <w:color w:val="000000" w:themeColor="text1"/>
          <w:sz w:val="30"/>
          <w:szCs w:val="30"/>
        </w:rPr>
        <w:t xml:space="preserve">, </w:t>
      </w:r>
      <w:r w:rsidRPr="008B7EEC">
        <w:rPr>
          <w:rFonts w:ascii="AngsanaUPC" w:hAnsi="AngsanaUPC" w:cs="AngsanaUPC"/>
          <w:color w:val="000000" w:themeColor="text1"/>
          <w:sz w:val="30"/>
          <w:szCs w:val="30"/>
          <w:cs/>
        </w:rPr>
        <w:t>2022</w:t>
      </w:r>
      <w:r w:rsidRPr="008B7EEC">
        <w:rPr>
          <w:rFonts w:ascii="AngsanaUPC" w:hAnsi="AngsanaUPC" w:cs="AngsanaUPC"/>
          <w:color w:val="000000" w:themeColor="text1"/>
          <w:sz w:val="30"/>
          <w:szCs w:val="30"/>
        </w:rPr>
        <w:t xml:space="preserve">, the Company was registered as a public company and changed its name to Namvivat Medical Corporation Public Company Limited with registration No. </w:t>
      </w:r>
      <w:r w:rsidRPr="008B7EEC">
        <w:rPr>
          <w:rFonts w:ascii="AngsanaUPC" w:hAnsi="AngsanaUPC" w:cs="AngsanaUPC"/>
          <w:color w:val="000000" w:themeColor="text1"/>
          <w:sz w:val="30"/>
          <w:szCs w:val="30"/>
          <w:cs/>
        </w:rPr>
        <w:t xml:space="preserve">0107565000654 </w:t>
      </w:r>
      <w:r w:rsidRPr="008B7EEC">
        <w:rPr>
          <w:rFonts w:ascii="AngsanaUPC" w:hAnsi="AngsanaUPC" w:cs="AngsanaUPC"/>
          <w:color w:val="000000" w:themeColor="text1"/>
          <w:sz w:val="30"/>
          <w:szCs w:val="30"/>
        </w:rPr>
        <w:t>which has the following registered address:</w:t>
      </w:r>
    </w:p>
    <w:p w14:paraId="7B20B796" w14:textId="4C4EF2A3" w:rsidR="00C7755C" w:rsidRPr="001408D4" w:rsidRDefault="00AB0068" w:rsidP="00DE44DB">
      <w:pPr>
        <w:pStyle w:val="ListParagraph"/>
        <w:spacing w:line="420" w:lineRule="exact"/>
        <w:ind w:left="426" w:firstLine="425"/>
        <w:contextualSpacing/>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head office is located at </w:t>
      </w:r>
      <w:r w:rsidR="001D5DA2" w:rsidRPr="001408D4">
        <w:rPr>
          <w:rFonts w:ascii="AngsanaUPC" w:hAnsi="AngsanaUPC" w:cs="AngsanaUPC"/>
          <w:color w:val="000000" w:themeColor="text1"/>
          <w:sz w:val="30"/>
          <w:szCs w:val="30"/>
        </w:rPr>
        <w:t>999</w:t>
      </w:r>
      <w:r w:rsidR="00D8437C" w:rsidRPr="001408D4">
        <w:rPr>
          <w:rFonts w:ascii="AngsanaUPC" w:hAnsi="AngsanaUPC" w:cs="AngsanaUPC"/>
          <w:color w:val="000000" w:themeColor="text1"/>
          <w:sz w:val="30"/>
          <w:szCs w:val="30"/>
        </w:rPr>
        <w:t>/</w:t>
      </w:r>
      <w:r w:rsidR="00655410">
        <w:rPr>
          <w:rFonts w:ascii="AngsanaUPC" w:hAnsi="AngsanaUPC" w:cs="AngsanaUPC" w:hint="cs"/>
          <w:color w:val="000000" w:themeColor="text1"/>
          <w:sz w:val="30"/>
          <w:szCs w:val="30"/>
          <w:cs/>
        </w:rPr>
        <w:t>3-</w:t>
      </w:r>
      <w:r w:rsidR="001D5DA2" w:rsidRPr="001408D4">
        <w:rPr>
          <w:rFonts w:ascii="AngsanaUPC" w:hAnsi="AngsanaUPC" w:cs="AngsanaUPC"/>
          <w:color w:val="000000" w:themeColor="text1"/>
          <w:sz w:val="30"/>
          <w:szCs w:val="30"/>
        </w:rPr>
        <w:t>5</w:t>
      </w:r>
      <w:r w:rsidR="00C7755C" w:rsidRPr="001408D4">
        <w:rPr>
          <w:rFonts w:ascii="AngsanaUPC" w:hAnsi="AngsanaUPC" w:cs="AngsanaUPC"/>
          <w:color w:val="000000" w:themeColor="text1"/>
          <w:sz w:val="30"/>
          <w:szCs w:val="30"/>
          <w:cs/>
        </w:rPr>
        <w:t xml:space="preserve"> </w:t>
      </w:r>
      <w:r w:rsidR="00C17E41" w:rsidRPr="001408D4">
        <w:rPr>
          <w:rFonts w:asciiTheme="majorBidi" w:hAnsiTheme="majorBidi" w:cstheme="majorBidi"/>
          <w:sz w:val="30"/>
          <w:szCs w:val="30"/>
        </w:rPr>
        <w:t xml:space="preserve">Moo </w:t>
      </w:r>
      <w:r w:rsidR="001D5DA2" w:rsidRPr="001408D4">
        <w:rPr>
          <w:rFonts w:ascii="AngsanaUPC" w:hAnsi="AngsanaUPC" w:cs="AngsanaUPC"/>
          <w:color w:val="000000" w:themeColor="text1"/>
          <w:sz w:val="30"/>
          <w:szCs w:val="30"/>
        </w:rPr>
        <w:t>9</w:t>
      </w:r>
      <w:r w:rsidR="00C17E41" w:rsidRPr="001408D4">
        <w:rPr>
          <w:rFonts w:ascii="AngsanaUPC" w:hAnsi="AngsanaUPC" w:cs="AngsanaUPC"/>
          <w:color w:val="000000" w:themeColor="text1"/>
          <w:sz w:val="30"/>
          <w:szCs w:val="30"/>
        </w:rPr>
        <w:t>,</w:t>
      </w:r>
      <w:r w:rsidR="00C7755C" w:rsidRPr="001408D4">
        <w:rPr>
          <w:rFonts w:ascii="AngsanaUPC" w:hAnsi="AngsanaUPC" w:cs="AngsanaUPC"/>
          <w:color w:val="000000" w:themeColor="text1"/>
          <w:sz w:val="30"/>
          <w:szCs w:val="30"/>
          <w:cs/>
        </w:rPr>
        <w:t xml:space="preserve"> </w:t>
      </w:r>
      <w:r w:rsidR="00AD11E5" w:rsidRPr="001408D4">
        <w:rPr>
          <w:rFonts w:ascii="AngsanaUPC" w:hAnsi="AngsanaUPC" w:cs="AngsanaUPC"/>
          <w:color w:val="000000" w:themeColor="text1"/>
          <w:sz w:val="30"/>
          <w:szCs w:val="30"/>
        </w:rPr>
        <w:t>P</w:t>
      </w:r>
      <w:r w:rsidR="00D67917" w:rsidRPr="001408D4">
        <w:rPr>
          <w:rFonts w:ascii="AngsanaUPC" w:hAnsi="AngsanaUPC" w:cs="AngsanaUPC"/>
          <w:color w:val="000000" w:themeColor="text1"/>
          <w:sz w:val="30"/>
          <w:szCs w:val="30"/>
        </w:rPr>
        <w:t>rachauthit-Kusang</w:t>
      </w:r>
      <w:r w:rsidR="00701321" w:rsidRPr="001408D4">
        <w:rPr>
          <w:rFonts w:asciiTheme="majorBidi" w:hAnsiTheme="majorBidi" w:cstheme="majorBidi"/>
          <w:sz w:val="30"/>
          <w:szCs w:val="30"/>
        </w:rPr>
        <w:t xml:space="preserve"> Road,</w:t>
      </w:r>
      <w:r w:rsidR="00C7755C" w:rsidRPr="001408D4">
        <w:rPr>
          <w:rFonts w:ascii="AngsanaUPC" w:hAnsi="AngsanaUPC" w:cs="AngsanaUPC"/>
          <w:color w:val="000000" w:themeColor="text1"/>
          <w:sz w:val="30"/>
          <w:szCs w:val="30"/>
          <w:cs/>
        </w:rPr>
        <w:t xml:space="preserve"> </w:t>
      </w:r>
      <w:r w:rsidR="00D67917" w:rsidRPr="001408D4">
        <w:rPr>
          <w:rFonts w:ascii="AngsanaUPC" w:hAnsi="AngsanaUPC" w:cs="AngsanaUPC"/>
          <w:color w:val="000000" w:themeColor="text1"/>
          <w:sz w:val="30"/>
          <w:szCs w:val="30"/>
        </w:rPr>
        <w:t>Nai</w:t>
      </w:r>
      <w:r w:rsidR="000331A0" w:rsidRPr="001408D4">
        <w:rPr>
          <w:rFonts w:ascii="AngsanaUPC" w:hAnsi="AngsanaUPC" w:cs="AngsanaUPC"/>
          <w:color w:val="000000" w:themeColor="text1"/>
          <w:sz w:val="30"/>
          <w:szCs w:val="30"/>
        </w:rPr>
        <w:t>klongbangplakod, Phasamut</w:t>
      </w:r>
      <w:r w:rsidR="00E37420" w:rsidRPr="001408D4">
        <w:rPr>
          <w:rFonts w:ascii="AngsanaUPC" w:hAnsi="AngsanaUPC" w:cs="AngsanaUPC"/>
          <w:color w:val="000000" w:themeColor="text1"/>
          <w:sz w:val="30"/>
          <w:szCs w:val="30"/>
        </w:rPr>
        <w:t xml:space="preserve"> chedi, Samut prakarn 10290</w:t>
      </w:r>
      <w:r w:rsidR="00E87D9C">
        <w:rPr>
          <w:rFonts w:ascii="AngsanaUPC" w:hAnsi="AngsanaUPC" w:cs="AngsanaUPC"/>
          <w:color w:val="000000" w:themeColor="text1"/>
          <w:sz w:val="30"/>
          <w:szCs w:val="30"/>
        </w:rPr>
        <w:t>.</w:t>
      </w:r>
    </w:p>
    <w:p w14:paraId="42D71580" w14:textId="206961B5" w:rsidR="00887F4C" w:rsidRPr="001408D4" w:rsidRDefault="00887F4C" w:rsidP="00DE44DB">
      <w:pPr>
        <w:pStyle w:val="ListParagraph"/>
        <w:spacing w:line="420" w:lineRule="exact"/>
        <w:ind w:left="426" w:firstLine="425"/>
        <w:contextualSpacing/>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w:t>
      </w:r>
      <w:r w:rsidRPr="001408D4">
        <w:rPr>
          <w:rFonts w:asciiTheme="majorBidi" w:hAnsiTheme="majorBidi" w:cstheme="majorBidi"/>
          <w:sz w:val="30"/>
          <w:szCs w:val="30"/>
        </w:rPr>
        <w:t>Branch</w:t>
      </w:r>
      <w:r w:rsidR="00933B44" w:rsidRPr="001408D4">
        <w:rPr>
          <w:rFonts w:ascii="AngsanaUPC" w:hAnsi="AngsanaUPC" w:cs="AngsanaUPC"/>
          <w:color w:val="000000" w:themeColor="text1"/>
          <w:sz w:val="30"/>
          <w:szCs w:val="30"/>
        </w:rPr>
        <w:t xml:space="preserve"> </w:t>
      </w:r>
      <w:r w:rsidRPr="001408D4">
        <w:rPr>
          <w:rFonts w:ascii="AngsanaUPC" w:hAnsi="AngsanaUPC" w:cs="AngsanaUPC"/>
          <w:color w:val="000000" w:themeColor="text1"/>
          <w:sz w:val="30"/>
          <w:szCs w:val="30"/>
        </w:rPr>
        <w:t xml:space="preserve">is located at </w:t>
      </w:r>
      <w:r w:rsidR="00655410">
        <w:rPr>
          <w:rFonts w:ascii="AngsanaUPC" w:hAnsi="AngsanaUPC" w:cs="AngsanaUPC" w:hint="cs"/>
          <w:color w:val="000000" w:themeColor="text1"/>
          <w:sz w:val="30"/>
          <w:szCs w:val="30"/>
          <w:cs/>
        </w:rPr>
        <w:t>888/32-33</w:t>
      </w:r>
      <w:r w:rsidRPr="001408D4">
        <w:rPr>
          <w:rFonts w:ascii="AngsanaUPC" w:hAnsi="AngsanaUPC" w:cs="AngsanaUPC"/>
          <w:color w:val="000000" w:themeColor="text1"/>
          <w:sz w:val="30"/>
          <w:szCs w:val="30"/>
          <w:cs/>
        </w:rPr>
        <w:t xml:space="preserve"> </w:t>
      </w:r>
      <w:r w:rsidRPr="001408D4">
        <w:rPr>
          <w:rFonts w:asciiTheme="majorBidi" w:hAnsiTheme="majorBidi" w:cstheme="majorBidi"/>
          <w:sz w:val="30"/>
          <w:szCs w:val="30"/>
        </w:rPr>
        <w:t xml:space="preserve">Moo </w:t>
      </w:r>
      <w:r w:rsidRPr="001408D4">
        <w:rPr>
          <w:rFonts w:ascii="AngsanaUPC" w:hAnsi="AngsanaUPC" w:cs="AngsanaUPC"/>
          <w:color w:val="000000" w:themeColor="text1"/>
          <w:sz w:val="30"/>
          <w:szCs w:val="30"/>
        </w:rPr>
        <w:t>9,</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Prachauthit-Kusang</w:t>
      </w:r>
      <w:r w:rsidRPr="001408D4">
        <w:rPr>
          <w:rFonts w:asciiTheme="majorBidi" w:hAnsiTheme="majorBidi" w:cstheme="majorBidi"/>
          <w:sz w:val="30"/>
          <w:szCs w:val="30"/>
        </w:rPr>
        <w:t xml:space="preserve"> Road,</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Naiklongbangplakod, Phasamut chedi, Samut prakarn 10290</w:t>
      </w:r>
      <w:r w:rsidR="00E87D9C">
        <w:rPr>
          <w:rFonts w:ascii="AngsanaUPC" w:hAnsi="AngsanaUPC" w:cs="AngsanaUPC"/>
          <w:color w:val="000000" w:themeColor="text1"/>
          <w:sz w:val="30"/>
          <w:szCs w:val="30"/>
        </w:rPr>
        <w:t>.</w:t>
      </w:r>
    </w:p>
    <w:p w14:paraId="23134B7E" w14:textId="4AF9D9AD" w:rsidR="00570C3A" w:rsidRPr="001408D4" w:rsidRDefault="004C6F41" w:rsidP="00DE44DB">
      <w:pPr>
        <w:pStyle w:val="ListParagraph"/>
        <w:spacing w:line="420" w:lineRule="exact"/>
        <w:ind w:left="426" w:firstLine="425"/>
        <w:contextualSpacing/>
        <w:jc w:val="thaiDistribute"/>
        <w:rPr>
          <w:rFonts w:ascii="AngsanaUPC" w:hAnsi="AngsanaUPC" w:cs="AngsanaUPC"/>
          <w:color w:val="000000" w:themeColor="text1"/>
          <w:sz w:val="30"/>
          <w:szCs w:val="30"/>
          <w:highlight w:val="yellow"/>
        </w:rPr>
      </w:pPr>
      <w:r w:rsidRPr="004C6F41">
        <w:rPr>
          <w:rFonts w:ascii="AngsanaUPC" w:hAnsi="AngsanaUPC" w:cs="AngsanaUPC"/>
          <w:color w:val="000000" w:themeColor="text1"/>
          <w:sz w:val="30"/>
          <w:szCs w:val="30"/>
        </w:rPr>
        <w:t xml:space="preserve">The Company is engaged in the </w:t>
      </w:r>
      <w:r>
        <w:rPr>
          <w:rFonts w:ascii="AngsanaUPC" w:hAnsi="AngsanaUPC" w:cs="AngsanaUPC"/>
          <w:color w:val="000000" w:themeColor="text1"/>
          <w:sz w:val="30"/>
          <w:szCs w:val="30"/>
        </w:rPr>
        <w:t>core</w:t>
      </w:r>
      <w:r w:rsidRPr="004C6F41">
        <w:rPr>
          <w:rFonts w:ascii="AngsanaUPC" w:hAnsi="AngsanaUPC" w:cs="AngsanaUPC"/>
          <w:color w:val="000000" w:themeColor="text1"/>
          <w:sz w:val="30"/>
          <w:szCs w:val="30"/>
        </w:rPr>
        <w:t xml:space="preserve"> business relat</w:t>
      </w:r>
      <w:r w:rsidR="004E049C">
        <w:rPr>
          <w:rFonts w:ascii="AngsanaUPC" w:hAnsi="AngsanaUPC" w:cs="AngsanaUPC"/>
          <w:color w:val="000000" w:themeColor="text1"/>
          <w:sz w:val="30"/>
          <w:szCs w:val="30"/>
        </w:rPr>
        <w:t>ing</w:t>
      </w:r>
      <w:r w:rsidRPr="004C6F41">
        <w:rPr>
          <w:rFonts w:ascii="AngsanaUPC" w:hAnsi="AngsanaUPC" w:cs="AngsanaUPC"/>
          <w:color w:val="000000" w:themeColor="text1"/>
          <w:sz w:val="30"/>
          <w:szCs w:val="30"/>
        </w:rPr>
        <w:t xml:space="preserve"> to </w:t>
      </w:r>
      <w:r w:rsidR="004E049C">
        <w:rPr>
          <w:rFonts w:ascii="AngsanaUPC" w:hAnsi="AngsanaUPC" w:cs="AngsanaUPC"/>
          <w:color w:val="000000" w:themeColor="text1"/>
          <w:sz w:val="30"/>
          <w:szCs w:val="30"/>
        </w:rPr>
        <w:t>manufacturing</w:t>
      </w:r>
      <w:r w:rsidRPr="004C6F41">
        <w:rPr>
          <w:rFonts w:ascii="AngsanaUPC" w:hAnsi="AngsanaUPC" w:cs="AngsanaUPC"/>
          <w:color w:val="000000" w:themeColor="text1"/>
          <w:sz w:val="30"/>
          <w:szCs w:val="30"/>
        </w:rPr>
        <w:t xml:space="preserve"> and distribution</w:t>
      </w:r>
      <w:r>
        <w:rPr>
          <w:rFonts w:ascii="AngsanaUPC" w:hAnsi="AngsanaUPC" w:cs="AngsanaUPC"/>
          <w:color w:val="000000" w:themeColor="text1"/>
          <w:sz w:val="30"/>
          <w:szCs w:val="30"/>
        </w:rPr>
        <w:t xml:space="preserve"> of</w:t>
      </w:r>
      <w:r w:rsidRPr="004C6F41">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m</w:t>
      </w:r>
      <w:r w:rsidRPr="004C6F41">
        <w:rPr>
          <w:rFonts w:ascii="AngsanaUPC" w:hAnsi="AngsanaUPC" w:cs="AngsanaUPC"/>
          <w:color w:val="000000" w:themeColor="text1"/>
          <w:sz w:val="30"/>
          <w:szCs w:val="30"/>
        </w:rPr>
        <w:t>edical equipment</w:t>
      </w:r>
      <w:r>
        <w:rPr>
          <w:rFonts w:ascii="AngsanaUPC" w:hAnsi="AngsanaUPC" w:cs="AngsanaUPC"/>
          <w:color w:val="000000" w:themeColor="text1"/>
          <w:sz w:val="30"/>
          <w:szCs w:val="30"/>
        </w:rPr>
        <w:t xml:space="preserve"> a</w:t>
      </w:r>
      <w:r w:rsidRPr="004C6F41">
        <w:rPr>
          <w:rFonts w:ascii="AngsanaUPC" w:hAnsi="AngsanaUPC" w:cs="AngsanaUPC"/>
          <w:color w:val="000000" w:themeColor="text1"/>
          <w:sz w:val="30"/>
          <w:szCs w:val="30"/>
        </w:rPr>
        <w:t>utoclave</w:t>
      </w:r>
      <w:r>
        <w:rPr>
          <w:rFonts w:ascii="AngsanaUPC" w:hAnsi="AngsanaUPC" w:cs="AngsanaUPC"/>
          <w:color w:val="000000" w:themeColor="text1"/>
          <w:sz w:val="30"/>
          <w:szCs w:val="30"/>
        </w:rPr>
        <w:t>,</w:t>
      </w:r>
      <w:r w:rsidRPr="004C6F41">
        <w:rPr>
          <w:rFonts w:ascii="AngsanaUPC" w:hAnsi="AngsanaUPC" w:cs="AngsanaUPC"/>
          <w:color w:val="000000" w:themeColor="text1"/>
          <w:sz w:val="30"/>
          <w:szCs w:val="30"/>
        </w:rPr>
        <w:t xml:space="preserve"> rental </w:t>
      </w:r>
      <w:r>
        <w:rPr>
          <w:rFonts w:ascii="AngsanaUPC" w:hAnsi="AngsanaUPC" w:cs="AngsanaUPC"/>
          <w:color w:val="000000" w:themeColor="text1"/>
          <w:sz w:val="30"/>
          <w:szCs w:val="30"/>
        </w:rPr>
        <w:t xml:space="preserve">of medical equipment </w:t>
      </w:r>
      <w:r w:rsidRPr="004C6F41">
        <w:rPr>
          <w:rFonts w:ascii="AngsanaUPC" w:hAnsi="AngsanaUPC" w:cs="AngsanaUPC"/>
          <w:color w:val="000000" w:themeColor="text1"/>
          <w:sz w:val="30"/>
          <w:szCs w:val="30"/>
        </w:rPr>
        <w:t xml:space="preserve">and </w:t>
      </w:r>
      <w:r>
        <w:rPr>
          <w:rFonts w:ascii="AngsanaUPC" w:hAnsi="AngsanaUPC" w:cs="AngsanaUPC"/>
          <w:color w:val="000000" w:themeColor="text1"/>
          <w:sz w:val="30"/>
          <w:szCs w:val="30"/>
        </w:rPr>
        <w:t xml:space="preserve">rendering </w:t>
      </w:r>
      <w:r w:rsidRPr="004C6F41">
        <w:rPr>
          <w:rFonts w:ascii="AngsanaUPC" w:hAnsi="AngsanaUPC" w:cs="AngsanaUPC"/>
          <w:color w:val="000000" w:themeColor="text1"/>
          <w:sz w:val="30"/>
          <w:szCs w:val="30"/>
        </w:rPr>
        <w:t>medical services</w:t>
      </w:r>
      <w:r w:rsidR="00E87D9C">
        <w:rPr>
          <w:rFonts w:ascii="AngsanaUPC" w:hAnsi="AngsanaUPC" w:cs="AngsanaUPC"/>
          <w:color w:val="000000" w:themeColor="text1"/>
          <w:sz w:val="30"/>
          <w:szCs w:val="30"/>
        </w:rPr>
        <w:t>.</w:t>
      </w:r>
    </w:p>
    <w:p w14:paraId="7BE1876C" w14:textId="667A6765" w:rsidR="00547A35" w:rsidRPr="001408D4" w:rsidRDefault="00144BB5" w:rsidP="00DE44DB">
      <w:pPr>
        <w:pStyle w:val="ListParagraph"/>
        <w:numPr>
          <w:ilvl w:val="0"/>
          <w:numId w:val="1"/>
        </w:numPr>
        <w:spacing w:line="420" w:lineRule="exact"/>
        <w:ind w:left="426" w:hanging="426"/>
        <w:jc w:val="thaiDistribute"/>
        <w:rPr>
          <w:rFonts w:ascii="AngsanaUPC" w:hAnsi="AngsanaUPC" w:cs="AngsanaUPC"/>
          <w:color w:val="000000" w:themeColor="text1"/>
          <w:sz w:val="30"/>
          <w:szCs w:val="30"/>
        </w:rPr>
      </w:pPr>
      <w:bookmarkStart w:id="0" w:name="_Hlk96553178"/>
      <w:r w:rsidRPr="001408D4">
        <w:rPr>
          <w:rFonts w:ascii="AngsanaUPC" w:hAnsi="AngsanaUPC" w:cs="AngsanaUPC"/>
          <w:color w:val="000000" w:themeColor="text1"/>
          <w:sz w:val="30"/>
          <w:szCs w:val="30"/>
        </w:rPr>
        <w:t>BASIS OF PREPARATION AND PRESENTATION OF FINANCIAL STATEMENTS</w:t>
      </w:r>
    </w:p>
    <w:bookmarkEnd w:id="0"/>
    <w:p w14:paraId="16152396" w14:textId="4D3D3574" w:rsidR="00C779BE" w:rsidRPr="001408D4" w:rsidRDefault="0076152E" w:rsidP="00DE44DB">
      <w:pPr>
        <w:spacing w:line="420" w:lineRule="exact"/>
        <w:ind w:left="851" w:hanging="425"/>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2.1</w:t>
      </w:r>
      <w:r w:rsidRPr="001408D4">
        <w:rPr>
          <w:rFonts w:ascii="AngsanaUPC" w:hAnsi="AngsanaUPC" w:cs="AngsanaUPC"/>
          <w:color w:val="000000" w:themeColor="text1"/>
          <w:sz w:val="30"/>
          <w:szCs w:val="30"/>
        </w:rPr>
        <w:tab/>
      </w:r>
      <w:r w:rsidR="00554E21" w:rsidRPr="00554E21">
        <w:rPr>
          <w:rFonts w:ascii="AngsanaUPC" w:hAnsi="AngsanaUPC" w:cs="AngsanaUPC"/>
          <w:color w:val="000000" w:themeColor="text1"/>
          <w:sz w:val="30"/>
          <w:szCs w:val="30"/>
        </w:rPr>
        <w:t>Basis for the preparation of interim financial statements</w:t>
      </w:r>
    </w:p>
    <w:p w14:paraId="1B322F11" w14:textId="77777777" w:rsidR="00554E21" w:rsidRDefault="00554E21" w:rsidP="00DE44DB">
      <w:pPr>
        <w:spacing w:line="420" w:lineRule="exact"/>
        <w:ind w:left="426" w:firstLine="425"/>
        <w:jc w:val="thaiDistribute"/>
        <w:rPr>
          <w:rFonts w:ascii="AngsanaUPC" w:hAnsi="AngsanaUPC" w:cs="AngsanaUPC"/>
          <w:color w:val="000000" w:themeColor="text1"/>
          <w:sz w:val="30"/>
          <w:szCs w:val="30"/>
        </w:rPr>
      </w:pPr>
      <w:r w:rsidRPr="00554E21">
        <w:rPr>
          <w:rFonts w:ascii="AngsanaUPC" w:hAnsi="AngsanaUPC" w:cs="AngsanaUPC"/>
          <w:color w:val="000000" w:themeColor="text1"/>
          <w:sz w:val="30"/>
          <w:szCs w:val="30"/>
        </w:rPr>
        <w:t>This interim financial information has been prepared in accordance with Accounting Standards No. 34 “Interim Financial Reporting ” under the Accounting Professions Act B.E. 2547.</w:t>
      </w:r>
    </w:p>
    <w:p w14:paraId="524DCDCF" w14:textId="680ED6CE" w:rsidR="00A076BD" w:rsidRPr="001408D4" w:rsidRDefault="00554E21" w:rsidP="00DE44DB">
      <w:pPr>
        <w:spacing w:line="420" w:lineRule="exact"/>
        <w:ind w:left="426" w:firstLine="425"/>
        <w:jc w:val="thaiDistribute"/>
        <w:rPr>
          <w:rFonts w:ascii="AngsanaUPC" w:hAnsi="AngsanaUPC" w:cs="AngsanaUPC"/>
          <w:color w:val="000000" w:themeColor="text1"/>
          <w:sz w:val="30"/>
          <w:szCs w:val="30"/>
        </w:rPr>
      </w:pPr>
      <w:r w:rsidRPr="00554E21">
        <w:rPr>
          <w:rFonts w:ascii="AngsanaUPC" w:hAnsi="AngsanaUPC" w:cs="AngsanaUPC"/>
          <w:color w:val="000000" w:themeColor="text1"/>
          <w:sz w:val="30"/>
          <w:szCs w:val="3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22D083" w14:textId="56A7F320" w:rsidR="005A7A94" w:rsidRPr="001408D4" w:rsidRDefault="0003231E" w:rsidP="00DE44DB">
      <w:pPr>
        <w:spacing w:line="420" w:lineRule="exact"/>
        <w:ind w:left="851" w:hanging="425"/>
        <w:jc w:val="thaiDistribute"/>
        <w:rPr>
          <w:rFonts w:ascii="AngsanaUPC" w:hAnsi="AngsanaUPC" w:cs="AngsanaUPC"/>
          <w:sz w:val="30"/>
          <w:szCs w:val="30"/>
        </w:rPr>
      </w:pPr>
      <w:r w:rsidRPr="001408D4">
        <w:rPr>
          <w:rFonts w:ascii="AngsanaUPC" w:hAnsi="AngsanaUPC" w:cs="AngsanaUPC"/>
          <w:color w:val="000000" w:themeColor="text1"/>
          <w:sz w:val="30"/>
          <w:szCs w:val="30"/>
        </w:rPr>
        <w:t>2.</w:t>
      </w:r>
      <w:r w:rsidR="001D5DA2" w:rsidRPr="001408D4">
        <w:rPr>
          <w:rFonts w:ascii="AngsanaUPC" w:hAnsi="AngsanaUPC" w:cs="AngsanaUPC"/>
          <w:color w:val="000000" w:themeColor="text1"/>
          <w:sz w:val="30"/>
          <w:szCs w:val="30"/>
        </w:rPr>
        <w:t>2</w:t>
      </w:r>
      <w:r w:rsidRPr="001408D4">
        <w:rPr>
          <w:rFonts w:ascii="AngsanaUPC" w:hAnsi="AngsanaUPC" w:cs="AngsanaUPC"/>
          <w:color w:val="000000" w:themeColor="text1"/>
          <w:sz w:val="30"/>
          <w:szCs w:val="30"/>
        </w:rPr>
        <w:tab/>
      </w:r>
      <w:r w:rsidR="00476AFA" w:rsidRPr="00476AFA">
        <w:rPr>
          <w:rFonts w:ascii="AngsanaUPC" w:hAnsi="AngsanaUPC" w:cs="AngsanaUPC"/>
          <w:color w:val="000000" w:themeColor="text1"/>
          <w:sz w:val="30"/>
          <w:szCs w:val="30"/>
        </w:rPr>
        <w:t>Financial reporting standards that are effective in the current year</w:t>
      </w:r>
    </w:p>
    <w:p w14:paraId="194BB54B" w14:textId="229FCC74" w:rsidR="00E258F9" w:rsidRDefault="002D4A29" w:rsidP="00DE44DB">
      <w:pPr>
        <w:spacing w:line="420" w:lineRule="exact"/>
        <w:ind w:left="426" w:firstLine="425"/>
        <w:jc w:val="thaiDistribute"/>
        <w:rPr>
          <w:rFonts w:ascii="AngsanaUPC" w:hAnsi="AngsanaUPC" w:cs="AngsanaUPC"/>
          <w:sz w:val="30"/>
          <w:szCs w:val="30"/>
        </w:rPr>
      </w:pPr>
      <w:r w:rsidRPr="002D4A29">
        <w:rPr>
          <w:rFonts w:ascii="AngsanaUPC" w:hAnsi="AngsanaUPC" w:cs="AngsanaUPC"/>
          <w:sz w:val="30"/>
          <w:szCs w:val="30"/>
        </w:rPr>
        <w:t>The revised financial reporting standards are effective for the financial statements for the fiscal periods beginning on or after January 1, 2023, do not have significant impact on the Company's financial statements.</w:t>
      </w:r>
    </w:p>
    <w:p w14:paraId="4F018740" w14:textId="1D95F950" w:rsidR="0021012E" w:rsidRDefault="007E2065" w:rsidP="00DE44DB">
      <w:pPr>
        <w:pStyle w:val="ListParagraph"/>
        <w:numPr>
          <w:ilvl w:val="0"/>
          <w:numId w:val="1"/>
        </w:numPr>
        <w:tabs>
          <w:tab w:val="left" w:pos="0"/>
        </w:tabs>
        <w:spacing w:line="420" w:lineRule="exact"/>
        <w:ind w:left="426" w:hanging="426"/>
        <w:jc w:val="thaiDistribute"/>
        <w:rPr>
          <w:rFonts w:ascii="AngsanaUPC" w:hAnsi="AngsanaUPC" w:cs="AngsanaUPC"/>
          <w:color w:val="000000" w:themeColor="text1"/>
          <w:sz w:val="30"/>
          <w:szCs w:val="30"/>
        </w:rPr>
      </w:pPr>
      <w:bookmarkStart w:id="1" w:name="_Hlk96553211"/>
      <w:r w:rsidRPr="001408D4">
        <w:rPr>
          <w:rFonts w:ascii="AngsanaUPC" w:hAnsi="AngsanaUPC" w:cs="AngsanaUPC"/>
          <w:color w:val="000000" w:themeColor="text1"/>
          <w:sz w:val="30"/>
          <w:szCs w:val="30"/>
        </w:rPr>
        <w:t>SIGNIFICANT ACCOUNTING POLICIES</w:t>
      </w:r>
    </w:p>
    <w:p w14:paraId="407D4E56" w14:textId="3EEC8B94" w:rsidR="00554E21" w:rsidRDefault="00554E21" w:rsidP="00DE44DB">
      <w:pPr>
        <w:spacing w:line="420" w:lineRule="exact"/>
        <w:ind w:left="426" w:firstLine="425"/>
        <w:jc w:val="thaiDistribute"/>
        <w:rPr>
          <w:rFonts w:ascii="AngsanaUPC" w:hAnsi="AngsanaUPC" w:cs="AngsanaUPC"/>
          <w:sz w:val="30"/>
          <w:szCs w:val="30"/>
          <w:highlight w:val="yellow"/>
        </w:rPr>
      </w:pPr>
      <w:r w:rsidRPr="00554E21">
        <w:rPr>
          <w:rFonts w:ascii="AngsanaUPC" w:hAnsi="AngsanaUPC" w:cs="AngsanaUPC"/>
          <w:sz w:val="30"/>
          <w:szCs w:val="30"/>
        </w:rPr>
        <w:t xml:space="preserve">These interim financial statements are prepared by using the same accounting policies and methods of computation as were used for the financial statements for the year ended December </w:t>
      </w:r>
      <w:r w:rsidRPr="00554E21">
        <w:rPr>
          <w:rFonts w:ascii="AngsanaUPC" w:hAnsi="AngsanaUPC" w:cs="AngsanaUPC"/>
          <w:sz w:val="30"/>
          <w:szCs w:val="30"/>
          <w:cs/>
        </w:rPr>
        <w:t>31</w:t>
      </w:r>
      <w:r w:rsidRPr="00554E21">
        <w:rPr>
          <w:rFonts w:ascii="AngsanaUPC" w:hAnsi="AngsanaUPC" w:cs="AngsanaUPC"/>
          <w:sz w:val="30"/>
          <w:szCs w:val="30"/>
        </w:rPr>
        <w:t xml:space="preserve">, </w:t>
      </w:r>
      <w:r w:rsidRPr="00554E21">
        <w:rPr>
          <w:rFonts w:ascii="AngsanaUPC" w:hAnsi="AngsanaUPC" w:cs="AngsanaUPC"/>
          <w:sz w:val="30"/>
          <w:szCs w:val="30"/>
          <w:cs/>
        </w:rPr>
        <w:t>202</w:t>
      </w:r>
      <w:r>
        <w:rPr>
          <w:rFonts w:ascii="AngsanaUPC" w:hAnsi="AngsanaUPC" w:cs="AngsanaUPC"/>
          <w:sz w:val="30"/>
          <w:szCs w:val="30"/>
        </w:rPr>
        <w:t>2</w:t>
      </w:r>
      <w:r w:rsidRPr="00554E21">
        <w:rPr>
          <w:rFonts w:ascii="AngsanaUPC" w:hAnsi="AngsanaUPC" w:cs="AngsanaUPC"/>
          <w:sz w:val="30"/>
          <w:szCs w:val="30"/>
          <w:cs/>
        </w:rPr>
        <w:t>.</w:t>
      </w:r>
    </w:p>
    <w:p w14:paraId="15BB47F2" w14:textId="77777777" w:rsidR="00AB5708" w:rsidRDefault="00AB5708" w:rsidP="00DE44DB">
      <w:pPr>
        <w:spacing w:line="420" w:lineRule="exact"/>
        <w:ind w:left="360" w:firstLine="491"/>
        <w:jc w:val="thaiDistribute"/>
        <w:rPr>
          <w:rFonts w:ascii="AngsanaUPC" w:hAnsi="AngsanaUPC" w:cs="AngsanaUPC"/>
          <w:sz w:val="30"/>
          <w:szCs w:val="30"/>
          <w:highlight w:val="yellow"/>
        </w:rPr>
      </w:pPr>
    </w:p>
    <w:p w14:paraId="4ABEBB00" w14:textId="5B04C88F" w:rsidR="00DE44DB" w:rsidRDefault="00DE44DB">
      <w:pPr>
        <w:rPr>
          <w:rFonts w:ascii="AngsanaUPC" w:hAnsi="AngsanaUPC" w:cs="AngsanaUPC"/>
          <w:sz w:val="30"/>
          <w:szCs w:val="30"/>
          <w:highlight w:val="yellow"/>
        </w:rPr>
      </w:pPr>
      <w:r>
        <w:rPr>
          <w:rFonts w:ascii="AngsanaUPC" w:hAnsi="AngsanaUPC" w:cs="AngsanaUPC"/>
          <w:sz w:val="30"/>
          <w:szCs w:val="30"/>
          <w:highlight w:val="yellow"/>
        </w:rPr>
        <w:br w:type="page"/>
      </w:r>
    </w:p>
    <w:bookmarkEnd w:id="1"/>
    <w:p w14:paraId="4F2E0D50" w14:textId="6991C83E" w:rsidR="00F44FA2" w:rsidRPr="00554E21" w:rsidRDefault="00AD481A" w:rsidP="00DE44DB">
      <w:pPr>
        <w:pStyle w:val="ListParagraph"/>
        <w:numPr>
          <w:ilvl w:val="0"/>
          <w:numId w:val="1"/>
        </w:numPr>
        <w:tabs>
          <w:tab w:val="left" w:pos="0"/>
        </w:tabs>
        <w:spacing w:line="440" w:lineRule="exact"/>
        <w:ind w:left="426" w:hanging="426"/>
        <w:jc w:val="thaiDistribute"/>
        <w:rPr>
          <w:rFonts w:ascii="AngsanaUPC" w:hAnsi="AngsanaUPC" w:cs="AngsanaUPC"/>
          <w:color w:val="000000" w:themeColor="text1"/>
          <w:sz w:val="30"/>
          <w:szCs w:val="30"/>
        </w:rPr>
      </w:pPr>
      <w:r w:rsidRPr="00106DF2">
        <w:rPr>
          <w:rFonts w:ascii="AngsanaUPC" w:hAnsi="AngsanaUPC" w:cs="AngsanaUPC"/>
          <w:color w:val="000000" w:themeColor="text1"/>
          <w:sz w:val="30"/>
          <w:szCs w:val="30"/>
        </w:rPr>
        <w:lastRenderedPageBreak/>
        <w:t>TRANSACTIONS WITH RELATED PARTIES</w:t>
      </w:r>
      <w:r w:rsidR="001C7093" w:rsidRPr="00554E21">
        <w:rPr>
          <w:rFonts w:ascii="AngsanaUPC" w:hAnsi="AngsanaUPC" w:cs="AngsanaUPC"/>
          <w:color w:val="000000" w:themeColor="text1"/>
          <w:sz w:val="30"/>
          <w:szCs w:val="30"/>
        </w:rPr>
        <w:t xml:space="preserve"> </w:t>
      </w:r>
    </w:p>
    <w:tbl>
      <w:tblPr>
        <w:tblStyle w:val="TableGrid"/>
        <w:tblW w:w="87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252"/>
      </w:tblGrid>
      <w:tr w:rsidR="003E4C65" w:rsidRPr="009921B2" w14:paraId="62DF3ECA" w14:textId="77777777" w:rsidTr="00DE44DB">
        <w:trPr>
          <w:tblHeader/>
          <w:jc w:val="center"/>
        </w:trPr>
        <w:tc>
          <w:tcPr>
            <w:tcW w:w="4536" w:type="dxa"/>
            <w:vAlign w:val="bottom"/>
          </w:tcPr>
          <w:p w14:paraId="030F06CD" w14:textId="77777777" w:rsidR="003E4C65" w:rsidRPr="009921B2" w:rsidRDefault="003E4C65" w:rsidP="00DE44DB">
            <w:pPr>
              <w:pBdr>
                <w:bottom w:val="single" w:sz="4" w:space="1" w:color="auto"/>
              </w:pBdr>
              <w:spacing w:line="440" w:lineRule="exact"/>
              <w:jc w:val="center"/>
              <w:rPr>
                <w:color w:val="000000" w:themeColor="text1"/>
                <w:sz w:val="30"/>
                <w:szCs w:val="30"/>
              </w:rPr>
            </w:pPr>
            <w:r w:rsidRPr="00013BF5">
              <w:rPr>
                <w:color w:val="000000" w:themeColor="text1"/>
                <w:sz w:val="30"/>
                <w:szCs w:val="30"/>
              </w:rPr>
              <w:t>Related companies</w:t>
            </w:r>
          </w:p>
        </w:tc>
        <w:tc>
          <w:tcPr>
            <w:tcW w:w="4252" w:type="dxa"/>
            <w:vAlign w:val="bottom"/>
          </w:tcPr>
          <w:p w14:paraId="728491EE" w14:textId="77777777" w:rsidR="003E4C65" w:rsidRPr="009921B2" w:rsidRDefault="003E4C65" w:rsidP="00DE44DB">
            <w:pPr>
              <w:pBdr>
                <w:bottom w:val="single" w:sz="4" w:space="1" w:color="auto"/>
              </w:pBdr>
              <w:spacing w:line="440" w:lineRule="exact"/>
              <w:jc w:val="center"/>
              <w:rPr>
                <w:color w:val="000000" w:themeColor="text1"/>
                <w:sz w:val="30"/>
                <w:szCs w:val="30"/>
              </w:rPr>
            </w:pPr>
            <w:r w:rsidRPr="00013BF5">
              <w:rPr>
                <w:color w:val="000000" w:themeColor="text1"/>
                <w:sz w:val="30"/>
                <w:szCs w:val="30"/>
              </w:rPr>
              <w:t>Relationship</w:t>
            </w:r>
          </w:p>
        </w:tc>
      </w:tr>
      <w:tr w:rsidR="003E4C65" w:rsidRPr="009921B2" w14:paraId="719DBB08" w14:textId="77777777" w:rsidTr="00DE44DB">
        <w:trPr>
          <w:jc w:val="center"/>
        </w:trPr>
        <w:tc>
          <w:tcPr>
            <w:tcW w:w="4536" w:type="dxa"/>
          </w:tcPr>
          <w:p w14:paraId="2978A85F" w14:textId="64AD5C71" w:rsidR="003E4C65" w:rsidRPr="009921B2" w:rsidRDefault="00554E21" w:rsidP="00DE44DB">
            <w:pPr>
              <w:pStyle w:val="ListParagraph"/>
              <w:numPr>
                <w:ilvl w:val="0"/>
                <w:numId w:val="3"/>
              </w:numPr>
              <w:spacing w:line="440" w:lineRule="exact"/>
              <w:ind w:left="491" w:hanging="425"/>
              <w:rPr>
                <w:color w:val="000000" w:themeColor="text1"/>
                <w:sz w:val="30"/>
                <w:szCs w:val="30"/>
              </w:rPr>
            </w:pPr>
            <w:r w:rsidRPr="00554E21">
              <w:rPr>
                <w:color w:val="000000" w:themeColor="text1"/>
                <w:sz w:val="30"/>
                <w:szCs w:val="30"/>
              </w:rPr>
              <w:t>Siam Pannarak Co., Ltd.</w:t>
            </w:r>
          </w:p>
        </w:tc>
        <w:tc>
          <w:tcPr>
            <w:tcW w:w="4252" w:type="dxa"/>
            <w:vAlign w:val="bottom"/>
          </w:tcPr>
          <w:p w14:paraId="14E007F3" w14:textId="56BB6606" w:rsidR="00993978" w:rsidRPr="00993978" w:rsidRDefault="00554E21" w:rsidP="00DE44DB">
            <w:pPr>
              <w:spacing w:line="440" w:lineRule="exact"/>
              <w:rPr>
                <w:sz w:val="30"/>
                <w:szCs w:val="30"/>
                <w:cs/>
              </w:rPr>
            </w:pPr>
            <w:r w:rsidRPr="00013BF5">
              <w:rPr>
                <w:sz w:val="30"/>
                <w:szCs w:val="30"/>
              </w:rPr>
              <w:t>Common directors</w:t>
            </w:r>
          </w:p>
        </w:tc>
      </w:tr>
      <w:tr w:rsidR="003E4C65" w:rsidRPr="009921B2" w14:paraId="0F6AD515" w14:textId="77777777" w:rsidTr="00DE44DB">
        <w:trPr>
          <w:jc w:val="center"/>
        </w:trPr>
        <w:tc>
          <w:tcPr>
            <w:tcW w:w="4536" w:type="dxa"/>
            <w:shd w:val="clear" w:color="auto" w:fill="auto"/>
          </w:tcPr>
          <w:p w14:paraId="4B1D263B" w14:textId="50D7B3EA" w:rsidR="003E4C65" w:rsidRPr="005B0A8F" w:rsidRDefault="00554E21" w:rsidP="00DE44DB">
            <w:pPr>
              <w:pStyle w:val="ListParagraph"/>
              <w:numPr>
                <w:ilvl w:val="0"/>
                <w:numId w:val="3"/>
              </w:numPr>
              <w:spacing w:line="440" w:lineRule="exact"/>
              <w:ind w:left="491" w:hanging="425"/>
              <w:rPr>
                <w:sz w:val="30"/>
                <w:szCs w:val="30"/>
                <w:cs/>
              </w:rPr>
            </w:pPr>
            <w:r w:rsidRPr="003609EC">
              <w:rPr>
                <w:color w:val="000000" w:themeColor="text1"/>
                <w:sz w:val="30"/>
                <w:szCs w:val="30"/>
              </w:rPr>
              <w:t>One Law Office Co., Ltd.</w:t>
            </w:r>
          </w:p>
        </w:tc>
        <w:tc>
          <w:tcPr>
            <w:tcW w:w="4252" w:type="dxa"/>
            <w:shd w:val="clear" w:color="auto" w:fill="auto"/>
          </w:tcPr>
          <w:p w14:paraId="01ED8097" w14:textId="2279D08D" w:rsidR="003E4C65" w:rsidRPr="005B0A8F" w:rsidRDefault="00554E21" w:rsidP="00DE44DB">
            <w:pPr>
              <w:spacing w:line="440" w:lineRule="exact"/>
              <w:rPr>
                <w:sz w:val="30"/>
                <w:szCs w:val="30"/>
                <w:cs/>
              </w:rPr>
            </w:pPr>
            <w:r w:rsidRPr="00013BF5">
              <w:rPr>
                <w:sz w:val="30"/>
                <w:szCs w:val="30"/>
              </w:rPr>
              <w:t>Common directors</w:t>
            </w:r>
          </w:p>
        </w:tc>
      </w:tr>
      <w:tr w:rsidR="003E4C65" w:rsidRPr="009921B2" w14:paraId="5A23D653" w14:textId="77777777" w:rsidTr="00DE44DB">
        <w:trPr>
          <w:jc w:val="center"/>
        </w:trPr>
        <w:tc>
          <w:tcPr>
            <w:tcW w:w="4536" w:type="dxa"/>
            <w:vAlign w:val="bottom"/>
          </w:tcPr>
          <w:p w14:paraId="1DF8D0E4" w14:textId="77777777" w:rsidR="003E4C65" w:rsidRPr="006A11E9" w:rsidRDefault="003E4C65" w:rsidP="00DE44DB">
            <w:pPr>
              <w:pStyle w:val="ListParagraph"/>
              <w:numPr>
                <w:ilvl w:val="0"/>
                <w:numId w:val="3"/>
              </w:numPr>
              <w:spacing w:line="440" w:lineRule="exact"/>
              <w:ind w:left="491" w:hanging="425"/>
              <w:rPr>
                <w:color w:val="000000" w:themeColor="text1"/>
                <w:sz w:val="30"/>
                <w:szCs w:val="30"/>
              </w:rPr>
            </w:pPr>
            <w:r w:rsidRPr="006A11E9">
              <w:rPr>
                <w:color w:val="000000" w:themeColor="text1"/>
                <w:sz w:val="30"/>
                <w:szCs w:val="30"/>
              </w:rPr>
              <w:t>I</w:t>
            </w:r>
            <w:r>
              <w:rPr>
                <w:color w:val="000000" w:themeColor="text1"/>
                <w:sz w:val="30"/>
                <w:szCs w:val="30"/>
              </w:rPr>
              <w:t>nnobic</w:t>
            </w:r>
            <w:r w:rsidRPr="006A11E9">
              <w:rPr>
                <w:color w:val="000000" w:themeColor="text1"/>
                <w:sz w:val="30"/>
                <w:szCs w:val="30"/>
              </w:rPr>
              <w:t xml:space="preserve"> </w:t>
            </w:r>
            <w:r>
              <w:rPr>
                <w:color w:val="000000" w:themeColor="text1"/>
                <w:sz w:val="30"/>
                <w:szCs w:val="30"/>
              </w:rPr>
              <w:t>Ll</w:t>
            </w:r>
            <w:r w:rsidRPr="006A11E9">
              <w:rPr>
                <w:color w:val="000000" w:themeColor="text1"/>
                <w:sz w:val="30"/>
                <w:szCs w:val="30"/>
              </w:rPr>
              <w:t xml:space="preserve"> H</w:t>
            </w:r>
            <w:r>
              <w:rPr>
                <w:color w:val="000000" w:themeColor="text1"/>
                <w:sz w:val="30"/>
                <w:szCs w:val="30"/>
              </w:rPr>
              <w:t>olding</w:t>
            </w:r>
            <w:r w:rsidRPr="006A11E9">
              <w:rPr>
                <w:color w:val="000000" w:themeColor="text1"/>
                <w:sz w:val="30"/>
                <w:szCs w:val="30"/>
              </w:rPr>
              <w:t xml:space="preserve"> Co., Ltd</w:t>
            </w:r>
          </w:p>
        </w:tc>
        <w:tc>
          <w:tcPr>
            <w:tcW w:w="4252" w:type="dxa"/>
            <w:vAlign w:val="bottom"/>
          </w:tcPr>
          <w:p w14:paraId="6D726F47" w14:textId="77777777" w:rsidR="003E4C65" w:rsidRPr="003609EC" w:rsidRDefault="003E4C65" w:rsidP="00DE44DB">
            <w:pPr>
              <w:spacing w:line="440" w:lineRule="exact"/>
              <w:rPr>
                <w:sz w:val="30"/>
                <w:szCs w:val="30"/>
                <w:highlight w:val="yellow"/>
              </w:rPr>
            </w:pPr>
            <w:r w:rsidRPr="00C51F31">
              <w:rPr>
                <w:color w:val="000000" w:themeColor="text1"/>
                <w:sz w:val="30"/>
                <w:szCs w:val="30"/>
              </w:rPr>
              <w:t xml:space="preserve">Shareholding at </w:t>
            </w:r>
            <w:r w:rsidRPr="00C51F31">
              <w:rPr>
                <w:sz w:val="30"/>
                <w:szCs w:val="30"/>
                <w:cs/>
              </w:rPr>
              <w:t>17.65</w:t>
            </w:r>
            <w:r w:rsidRPr="00C51F31">
              <w:rPr>
                <w:sz w:val="30"/>
                <w:szCs w:val="30"/>
              </w:rPr>
              <w:t>%</w:t>
            </w:r>
          </w:p>
        </w:tc>
      </w:tr>
      <w:tr w:rsidR="003E4C65" w:rsidRPr="009921B2" w14:paraId="0A531812" w14:textId="77777777" w:rsidTr="00DE44DB">
        <w:trPr>
          <w:jc w:val="center"/>
        </w:trPr>
        <w:tc>
          <w:tcPr>
            <w:tcW w:w="4536" w:type="dxa"/>
          </w:tcPr>
          <w:p w14:paraId="2BE21EC5" w14:textId="2CA0C425" w:rsidR="003E4C65" w:rsidRPr="006A11E9" w:rsidRDefault="003E4C65" w:rsidP="00DE44DB">
            <w:pPr>
              <w:pStyle w:val="ListParagraph"/>
              <w:numPr>
                <w:ilvl w:val="0"/>
                <w:numId w:val="3"/>
              </w:numPr>
              <w:spacing w:line="440" w:lineRule="exact"/>
              <w:ind w:left="491" w:hanging="425"/>
              <w:rPr>
                <w:color w:val="000000" w:themeColor="text1"/>
                <w:sz w:val="30"/>
                <w:szCs w:val="30"/>
              </w:rPr>
            </w:pPr>
            <w:r w:rsidRPr="006A11E9">
              <w:rPr>
                <w:color w:val="000000" w:themeColor="text1"/>
                <w:sz w:val="30"/>
                <w:szCs w:val="30"/>
              </w:rPr>
              <w:t>I</w:t>
            </w:r>
            <w:r>
              <w:rPr>
                <w:color w:val="000000" w:themeColor="text1"/>
                <w:sz w:val="30"/>
                <w:szCs w:val="30"/>
              </w:rPr>
              <w:t>nnobic</w:t>
            </w:r>
            <w:r w:rsidRPr="006A11E9">
              <w:rPr>
                <w:color w:val="000000" w:themeColor="text1"/>
                <w:sz w:val="30"/>
                <w:szCs w:val="30"/>
              </w:rPr>
              <w:t xml:space="preserve"> </w:t>
            </w:r>
            <w:r w:rsidR="00C859BC">
              <w:rPr>
                <w:color w:val="000000" w:themeColor="text1"/>
                <w:sz w:val="30"/>
                <w:szCs w:val="30"/>
              </w:rPr>
              <w:t>Nutrition</w:t>
            </w:r>
            <w:r w:rsidRPr="006A11E9">
              <w:rPr>
                <w:color w:val="000000" w:themeColor="text1"/>
                <w:sz w:val="30"/>
                <w:szCs w:val="30"/>
              </w:rPr>
              <w:t xml:space="preserve"> Co., Ltd.</w:t>
            </w:r>
            <w:r w:rsidR="00C859BC">
              <w:rPr>
                <w:color w:val="000000" w:themeColor="text1"/>
                <w:sz w:val="30"/>
                <w:szCs w:val="30"/>
              </w:rPr>
              <w:t xml:space="preserve"> </w:t>
            </w:r>
          </w:p>
        </w:tc>
        <w:tc>
          <w:tcPr>
            <w:tcW w:w="4252" w:type="dxa"/>
            <w:vAlign w:val="bottom"/>
          </w:tcPr>
          <w:p w14:paraId="1CC345A2" w14:textId="77777777" w:rsidR="003E4C65" w:rsidRPr="003609EC" w:rsidRDefault="003E4C65" w:rsidP="00DE44DB">
            <w:pPr>
              <w:spacing w:line="440" w:lineRule="exact"/>
              <w:rPr>
                <w:sz w:val="30"/>
                <w:szCs w:val="30"/>
                <w:highlight w:val="yellow"/>
              </w:rPr>
            </w:pPr>
            <w:r w:rsidRPr="00FF30B5">
              <w:rPr>
                <w:sz w:val="30"/>
                <w:szCs w:val="30"/>
              </w:rPr>
              <w:t>Major shareholder of</w:t>
            </w:r>
            <w:r w:rsidRPr="00FF30B5">
              <w:rPr>
                <w:sz w:val="30"/>
                <w:szCs w:val="30"/>
                <w:cs/>
              </w:rPr>
              <w:t xml:space="preserve"> </w:t>
            </w:r>
            <w:r w:rsidRPr="00FF30B5">
              <w:rPr>
                <w:sz w:val="30"/>
                <w:szCs w:val="30"/>
              </w:rPr>
              <w:t>Innobic Ll Holding Co., Ltd</w:t>
            </w:r>
          </w:p>
        </w:tc>
      </w:tr>
      <w:tr w:rsidR="005634A3" w:rsidRPr="009921B2" w14:paraId="28F0D301" w14:textId="77777777" w:rsidTr="00DE44DB">
        <w:trPr>
          <w:jc w:val="center"/>
        </w:trPr>
        <w:tc>
          <w:tcPr>
            <w:tcW w:w="4536" w:type="dxa"/>
          </w:tcPr>
          <w:p w14:paraId="6279FD4A" w14:textId="13961682" w:rsidR="005634A3" w:rsidRPr="006A11E9" w:rsidRDefault="00A17728" w:rsidP="00DE44DB">
            <w:pPr>
              <w:pStyle w:val="ListParagraph"/>
              <w:numPr>
                <w:ilvl w:val="0"/>
                <w:numId w:val="3"/>
              </w:numPr>
              <w:spacing w:line="440" w:lineRule="exact"/>
              <w:ind w:left="491" w:hanging="425"/>
              <w:rPr>
                <w:color w:val="000000" w:themeColor="text1"/>
                <w:sz w:val="30"/>
                <w:szCs w:val="30"/>
              </w:rPr>
            </w:pPr>
            <w:bookmarkStart w:id="2" w:name="_Hlk135743055"/>
            <w:r>
              <w:rPr>
                <w:color w:val="000000" w:themeColor="text1"/>
                <w:sz w:val="30"/>
                <w:szCs w:val="30"/>
              </w:rPr>
              <w:t>Millcon Steel Public Company Limited</w:t>
            </w:r>
          </w:p>
        </w:tc>
        <w:tc>
          <w:tcPr>
            <w:tcW w:w="4252" w:type="dxa"/>
            <w:vAlign w:val="bottom"/>
          </w:tcPr>
          <w:p w14:paraId="7CF6F3B8" w14:textId="1A746B53" w:rsidR="005634A3" w:rsidRPr="00FF30B5" w:rsidRDefault="00A17728" w:rsidP="00DE44DB">
            <w:pPr>
              <w:spacing w:line="440" w:lineRule="exact"/>
              <w:rPr>
                <w:sz w:val="30"/>
                <w:szCs w:val="30"/>
              </w:rPr>
            </w:pPr>
            <w:r w:rsidRPr="00D84D51">
              <w:rPr>
                <w:rFonts w:ascii="AngsanaUPC" w:hAnsi="AngsanaUPC" w:cs="AngsanaUPC"/>
                <w:sz w:val="30"/>
                <w:szCs w:val="30"/>
              </w:rPr>
              <w:t>Common directors</w:t>
            </w:r>
          </w:p>
        </w:tc>
      </w:tr>
      <w:tr w:rsidR="005634A3" w:rsidRPr="009921B2" w14:paraId="6B8A0D81" w14:textId="77777777" w:rsidTr="00DE44DB">
        <w:trPr>
          <w:jc w:val="center"/>
        </w:trPr>
        <w:tc>
          <w:tcPr>
            <w:tcW w:w="4536" w:type="dxa"/>
          </w:tcPr>
          <w:p w14:paraId="49A8DBFD" w14:textId="4F72E7A5" w:rsidR="005634A3" w:rsidRPr="006A11E9" w:rsidRDefault="00A17728" w:rsidP="00DE44DB">
            <w:pPr>
              <w:pStyle w:val="ListParagraph"/>
              <w:numPr>
                <w:ilvl w:val="0"/>
                <w:numId w:val="3"/>
              </w:numPr>
              <w:spacing w:line="440" w:lineRule="exact"/>
              <w:ind w:left="491" w:hanging="425"/>
              <w:rPr>
                <w:color w:val="000000" w:themeColor="text1"/>
                <w:sz w:val="30"/>
                <w:szCs w:val="30"/>
              </w:rPr>
            </w:pPr>
            <w:r>
              <w:rPr>
                <w:color w:val="000000" w:themeColor="text1"/>
                <w:sz w:val="30"/>
                <w:szCs w:val="30"/>
              </w:rPr>
              <w:t>Millcon</w:t>
            </w:r>
            <w:r>
              <w:rPr>
                <w:rFonts w:hint="cs"/>
                <w:color w:val="000000" w:themeColor="text1"/>
                <w:sz w:val="30"/>
                <w:szCs w:val="30"/>
                <w:cs/>
              </w:rPr>
              <w:t xml:space="preserve"> </w:t>
            </w:r>
            <w:r>
              <w:rPr>
                <w:color w:val="000000" w:themeColor="text1"/>
                <w:sz w:val="30"/>
                <w:szCs w:val="30"/>
              </w:rPr>
              <w:t xml:space="preserve">Burapa </w:t>
            </w:r>
            <w:r w:rsidRPr="006A11E9">
              <w:rPr>
                <w:color w:val="000000" w:themeColor="text1"/>
                <w:sz w:val="30"/>
                <w:szCs w:val="30"/>
              </w:rPr>
              <w:t>Co., Ltd.</w:t>
            </w:r>
          </w:p>
        </w:tc>
        <w:tc>
          <w:tcPr>
            <w:tcW w:w="4252" w:type="dxa"/>
            <w:vAlign w:val="bottom"/>
          </w:tcPr>
          <w:p w14:paraId="6E0C5E49" w14:textId="2C96FC3D" w:rsidR="005634A3" w:rsidRPr="00FF30B5" w:rsidRDefault="00A17728" w:rsidP="00DE44DB">
            <w:pPr>
              <w:spacing w:line="440" w:lineRule="exact"/>
              <w:rPr>
                <w:sz w:val="30"/>
                <w:szCs w:val="30"/>
              </w:rPr>
            </w:pPr>
            <w:r w:rsidRPr="00D84D51">
              <w:rPr>
                <w:rFonts w:ascii="AngsanaUPC" w:hAnsi="AngsanaUPC" w:cs="AngsanaUPC"/>
                <w:sz w:val="30"/>
                <w:szCs w:val="30"/>
              </w:rPr>
              <w:t>Common directors</w:t>
            </w:r>
          </w:p>
        </w:tc>
      </w:tr>
      <w:bookmarkEnd w:id="2"/>
      <w:tr w:rsidR="003E4C65" w:rsidRPr="009921B2" w14:paraId="618F56B6" w14:textId="77777777" w:rsidTr="00DE44DB">
        <w:trPr>
          <w:jc w:val="center"/>
        </w:trPr>
        <w:tc>
          <w:tcPr>
            <w:tcW w:w="4536" w:type="dxa"/>
            <w:vAlign w:val="bottom"/>
          </w:tcPr>
          <w:p w14:paraId="30CF1134" w14:textId="77777777" w:rsidR="003E4C65" w:rsidRPr="009921B2" w:rsidRDefault="003E4C65" w:rsidP="00DE44DB">
            <w:pPr>
              <w:pStyle w:val="ListParagraph"/>
              <w:numPr>
                <w:ilvl w:val="0"/>
                <w:numId w:val="3"/>
              </w:numPr>
              <w:spacing w:line="440" w:lineRule="exact"/>
              <w:ind w:left="491" w:hanging="425"/>
              <w:rPr>
                <w:sz w:val="30"/>
                <w:szCs w:val="30"/>
                <w:cs/>
              </w:rPr>
            </w:pPr>
            <w:r w:rsidRPr="00013BF5">
              <w:rPr>
                <w:sz w:val="30"/>
                <w:szCs w:val="30"/>
              </w:rPr>
              <w:t>Related persons</w:t>
            </w:r>
          </w:p>
        </w:tc>
        <w:tc>
          <w:tcPr>
            <w:tcW w:w="4252" w:type="dxa"/>
            <w:vAlign w:val="bottom"/>
          </w:tcPr>
          <w:p w14:paraId="12D3C73E" w14:textId="77777777" w:rsidR="003E4C65" w:rsidRPr="009921B2" w:rsidRDefault="003E4C65" w:rsidP="00DE44DB">
            <w:pPr>
              <w:spacing w:line="440" w:lineRule="exact"/>
              <w:rPr>
                <w:sz w:val="30"/>
                <w:szCs w:val="30"/>
              </w:rPr>
            </w:pPr>
            <w:r w:rsidRPr="00013BF5">
              <w:rPr>
                <w:sz w:val="30"/>
                <w:szCs w:val="30"/>
              </w:rPr>
              <w:t>Directors and shareholders</w:t>
            </w:r>
          </w:p>
        </w:tc>
      </w:tr>
    </w:tbl>
    <w:p w14:paraId="59AE8630" w14:textId="019BDC43" w:rsidR="00C524CA" w:rsidRPr="001408D4" w:rsidRDefault="005116D9" w:rsidP="00DE44DB">
      <w:pPr>
        <w:spacing w:before="120" w:line="440" w:lineRule="exact"/>
        <w:ind w:left="425" w:firstLine="567"/>
        <w:jc w:val="thaiDistribute"/>
        <w:rPr>
          <w:rFonts w:ascii="AngsanaUPC" w:hAnsi="AngsanaUPC" w:cs="AngsanaUPC"/>
          <w:color w:val="000000" w:themeColor="text1"/>
          <w:sz w:val="30"/>
          <w:szCs w:val="30"/>
        </w:rPr>
      </w:pPr>
      <w:r w:rsidRPr="005116D9">
        <w:rPr>
          <w:rFonts w:ascii="AngsanaUPC" w:hAnsi="AngsanaUPC" w:cs="AngsanaUPC"/>
          <w:color w:val="000000" w:themeColor="text1"/>
          <w:sz w:val="30"/>
          <w:szCs w:val="30"/>
        </w:rPr>
        <w:t xml:space="preserve">The pricing policy between the </w:t>
      </w:r>
      <w:r>
        <w:rPr>
          <w:rFonts w:ascii="AngsanaUPC" w:hAnsi="AngsanaUPC" w:cs="AngsanaUPC"/>
          <w:color w:val="000000" w:themeColor="text1"/>
          <w:sz w:val="30"/>
          <w:szCs w:val="30"/>
        </w:rPr>
        <w:t>Company</w:t>
      </w:r>
      <w:r w:rsidRPr="005116D9">
        <w:rPr>
          <w:rFonts w:ascii="AngsanaUPC" w:hAnsi="AngsanaUPC" w:cs="AngsanaUPC"/>
          <w:color w:val="000000" w:themeColor="text1"/>
          <w:sz w:val="30"/>
          <w:szCs w:val="30"/>
        </w:rPr>
        <w:t xml:space="preserve"> and related parties are as follows:</w:t>
      </w:r>
    </w:p>
    <w:tbl>
      <w:tblPr>
        <w:tblStyle w:val="TableGrid"/>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9"/>
        <w:gridCol w:w="1951"/>
        <w:gridCol w:w="3260"/>
      </w:tblGrid>
      <w:tr w:rsidR="0056758D" w:rsidRPr="009921B2" w14:paraId="6ADC73ED" w14:textId="77777777" w:rsidTr="00216D72">
        <w:trPr>
          <w:jc w:val="center"/>
        </w:trPr>
        <w:tc>
          <w:tcPr>
            <w:tcW w:w="3609" w:type="dxa"/>
            <w:vAlign w:val="bottom"/>
          </w:tcPr>
          <w:p w14:paraId="59B2122D" w14:textId="77777777" w:rsidR="0056758D" w:rsidRPr="009921B2" w:rsidRDefault="0056758D" w:rsidP="00DE44DB">
            <w:pPr>
              <w:pBdr>
                <w:bottom w:val="single" w:sz="4" w:space="1" w:color="auto"/>
              </w:pBdr>
              <w:spacing w:line="440" w:lineRule="exact"/>
              <w:jc w:val="center"/>
              <w:rPr>
                <w:color w:val="000000" w:themeColor="text1"/>
                <w:sz w:val="30"/>
                <w:szCs w:val="30"/>
              </w:rPr>
            </w:pPr>
            <w:r w:rsidRPr="00F17586">
              <w:rPr>
                <w:color w:val="000000" w:themeColor="text1"/>
                <w:sz w:val="30"/>
                <w:szCs w:val="30"/>
              </w:rPr>
              <w:t>Related companies</w:t>
            </w:r>
          </w:p>
        </w:tc>
        <w:tc>
          <w:tcPr>
            <w:tcW w:w="1951" w:type="dxa"/>
            <w:vAlign w:val="bottom"/>
          </w:tcPr>
          <w:p w14:paraId="1F7031B3" w14:textId="77777777" w:rsidR="0056758D" w:rsidRPr="009921B2" w:rsidRDefault="0056758D" w:rsidP="00DE44DB">
            <w:pPr>
              <w:pBdr>
                <w:bottom w:val="single" w:sz="4" w:space="1" w:color="auto"/>
              </w:pBdr>
              <w:spacing w:line="440" w:lineRule="exact"/>
              <w:jc w:val="center"/>
              <w:rPr>
                <w:color w:val="000000" w:themeColor="text1"/>
                <w:sz w:val="30"/>
                <w:szCs w:val="30"/>
              </w:rPr>
            </w:pPr>
            <w:r w:rsidRPr="00F17586">
              <w:rPr>
                <w:color w:val="000000" w:themeColor="text1"/>
                <w:sz w:val="30"/>
                <w:szCs w:val="30"/>
              </w:rPr>
              <w:t>Description</w:t>
            </w:r>
          </w:p>
        </w:tc>
        <w:tc>
          <w:tcPr>
            <w:tcW w:w="3260" w:type="dxa"/>
            <w:vAlign w:val="bottom"/>
          </w:tcPr>
          <w:p w14:paraId="2E2F6257" w14:textId="77777777" w:rsidR="0056758D" w:rsidRPr="009921B2" w:rsidRDefault="0056758D" w:rsidP="00DE44DB">
            <w:pPr>
              <w:pBdr>
                <w:bottom w:val="single" w:sz="4" w:space="1" w:color="auto"/>
              </w:pBdr>
              <w:spacing w:line="440" w:lineRule="exact"/>
              <w:jc w:val="center"/>
              <w:rPr>
                <w:color w:val="000000" w:themeColor="text1"/>
                <w:sz w:val="30"/>
                <w:szCs w:val="30"/>
              </w:rPr>
            </w:pPr>
            <w:r w:rsidRPr="00F17586">
              <w:rPr>
                <w:color w:val="000000" w:themeColor="text1"/>
                <w:sz w:val="30"/>
                <w:szCs w:val="30"/>
              </w:rPr>
              <w:t>Pricing policy</w:t>
            </w:r>
          </w:p>
        </w:tc>
      </w:tr>
      <w:tr w:rsidR="0056758D" w:rsidRPr="009921B2" w14:paraId="073B37CE" w14:textId="77777777" w:rsidTr="00216D72">
        <w:trPr>
          <w:trHeight w:val="85"/>
          <w:jc w:val="center"/>
        </w:trPr>
        <w:tc>
          <w:tcPr>
            <w:tcW w:w="3609" w:type="dxa"/>
          </w:tcPr>
          <w:p w14:paraId="22AE81E3" w14:textId="77777777" w:rsidR="0056758D" w:rsidRPr="009921B2" w:rsidRDefault="0056758D" w:rsidP="00DE44DB">
            <w:pPr>
              <w:pStyle w:val="ListParagraph"/>
              <w:numPr>
                <w:ilvl w:val="0"/>
                <w:numId w:val="10"/>
              </w:numPr>
              <w:spacing w:line="440" w:lineRule="exact"/>
              <w:ind w:left="491" w:hanging="425"/>
              <w:rPr>
                <w:color w:val="000000" w:themeColor="text1"/>
                <w:sz w:val="30"/>
                <w:szCs w:val="30"/>
              </w:rPr>
            </w:pPr>
            <w:r w:rsidRPr="00F17586">
              <w:rPr>
                <w:color w:val="000000" w:themeColor="text1"/>
                <w:sz w:val="30"/>
                <w:szCs w:val="30"/>
              </w:rPr>
              <w:t>Siam Pannarak Co., Ltd.</w:t>
            </w:r>
          </w:p>
        </w:tc>
        <w:tc>
          <w:tcPr>
            <w:tcW w:w="1951" w:type="dxa"/>
          </w:tcPr>
          <w:p w14:paraId="1BB9B29D" w14:textId="77777777" w:rsidR="0056758D" w:rsidRPr="009921B2" w:rsidRDefault="0056758D" w:rsidP="00DE44DB">
            <w:pPr>
              <w:spacing w:line="440" w:lineRule="exact"/>
              <w:rPr>
                <w:color w:val="000000" w:themeColor="text1"/>
                <w:sz w:val="30"/>
                <w:szCs w:val="30"/>
                <w:cs/>
              </w:rPr>
            </w:pPr>
            <w:r w:rsidRPr="00F17586">
              <w:rPr>
                <w:color w:val="000000" w:themeColor="text1"/>
                <w:sz w:val="30"/>
                <w:szCs w:val="30"/>
              </w:rPr>
              <w:t>Sales of goods</w:t>
            </w:r>
          </w:p>
        </w:tc>
        <w:tc>
          <w:tcPr>
            <w:tcW w:w="3260" w:type="dxa"/>
            <w:vAlign w:val="bottom"/>
          </w:tcPr>
          <w:p w14:paraId="3E060003" w14:textId="64F174CD" w:rsidR="0056758D" w:rsidRPr="00C859BC" w:rsidRDefault="00C859BC" w:rsidP="00DE44DB">
            <w:pPr>
              <w:spacing w:line="440" w:lineRule="exact"/>
              <w:jc w:val="thaiDistribute"/>
              <w:rPr>
                <w:color w:val="000000" w:themeColor="text1"/>
                <w:sz w:val="30"/>
                <w:szCs w:val="30"/>
                <w:cs/>
              </w:rPr>
            </w:pPr>
            <w:r w:rsidRPr="00C859BC">
              <w:rPr>
                <w:color w:val="000000"/>
                <w:sz w:val="30"/>
                <w:szCs w:val="30"/>
              </w:rPr>
              <w:t>Pricing and trading conditions that are comparable to those selling to the other customers.</w:t>
            </w:r>
          </w:p>
        </w:tc>
      </w:tr>
      <w:tr w:rsidR="0056758D" w:rsidRPr="009921B2" w14:paraId="7B44A0F1" w14:textId="77777777" w:rsidTr="00216D72">
        <w:trPr>
          <w:trHeight w:val="85"/>
          <w:jc w:val="center"/>
        </w:trPr>
        <w:tc>
          <w:tcPr>
            <w:tcW w:w="3609" w:type="dxa"/>
            <w:shd w:val="clear" w:color="auto" w:fill="auto"/>
          </w:tcPr>
          <w:p w14:paraId="05D87C9B" w14:textId="77777777" w:rsidR="0056758D" w:rsidRPr="006D15C8" w:rsidRDefault="0056758D" w:rsidP="00DE44DB">
            <w:pPr>
              <w:pStyle w:val="ListParagraph"/>
              <w:numPr>
                <w:ilvl w:val="0"/>
                <w:numId w:val="10"/>
              </w:numPr>
              <w:spacing w:line="440" w:lineRule="exact"/>
              <w:ind w:left="491" w:hanging="425"/>
              <w:rPr>
                <w:color w:val="000000" w:themeColor="text1"/>
                <w:sz w:val="30"/>
                <w:szCs w:val="30"/>
              </w:rPr>
            </w:pPr>
            <w:r w:rsidRPr="006D15C8">
              <w:rPr>
                <w:color w:val="000000" w:themeColor="text1"/>
                <w:sz w:val="30"/>
                <w:szCs w:val="30"/>
              </w:rPr>
              <w:t>One Law Office Co., Ltd.</w:t>
            </w:r>
          </w:p>
        </w:tc>
        <w:tc>
          <w:tcPr>
            <w:tcW w:w="1951" w:type="dxa"/>
            <w:shd w:val="clear" w:color="auto" w:fill="auto"/>
          </w:tcPr>
          <w:p w14:paraId="5D310493" w14:textId="77777777" w:rsidR="0056758D" w:rsidRPr="006D15C8" w:rsidRDefault="0056758D" w:rsidP="00DE44DB">
            <w:pPr>
              <w:spacing w:line="440" w:lineRule="exact"/>
              <w:rPr>
                <w:color w:val="000000" w:themeColor="text1"/>
                <w:sz w:val="30"/>
                <w:szCs w:val="30"/>
                <w:cs/>
              </w:rPr>
            </w:pPr>
            <w:r w:rsidRPr="006D15C8">
              <w:rPr>
                <w:color w:val="000000" w:themeColor="text1"/>
                <w:sz w:val="30"/>
                <w:szCs w:val="30"/>
              </w:rPr>
              <w:t>Consultant</w:t>
            </w:r>
          </w:p>
        </w:tc>
        <w:tc>
          <w:tcPr>
            <w:tcW w:w="3260" w:type="dxa"/>
            <w:shd w:val="clear" w:color="auto" w:fill="auto"/>
            <w:vAlign w:val="bottom"/>
          </w:tcPr>
          <w:p w14:paraId="3C895312" w14:textId="77777777" w:rsidR="0056758D" w:rsidRPr="006D15C8" w:rsidRDefault="0056758D" w:rsidP="00DE44DB">
            <w:pPr>
              <w:spacing w:line="440" w:lineRule="exact"/>
              <w:jc w:val="thaiDistribute"/>
              <w:rPr>
                <w:color w:val="000000"/>
                <w:sz w:val="30"/>
                <w:szCs w:val="30"/>
                <w:cs/>
              </w:rPr>
            </w:pPr>
            <w:r w:rsidRPr="006D15C8">
              <w:rPr>
                <w:color w:val="000000"/>
                <w:sz w:val="30"/>
                <w:szCs w:val="30"/>
              </w:rPr>
              <w:t>At the price in agreement</w:t>
            </w:r>
          </w:p>
        </w:tc>
      </w:tr>
      <w:tr w:rsidR="00216D72" w:rsidRPr="009921B2" w14:paraId="3DA7D31E" w14:textId="77777777" w:rsidTr="00216D72">
        <w:trPr>
          <w:trHeight w:val="669"/>
          <w:jc w:val="center"/>
        </w:trPr>
        <w:tc>
          <w:tcPr>
            <w:tcW w:w="3609" w:type="dxa"/>
            <w:shd w:val="clear" w:color="auto" w:fill="auto"/>
          </w:tcPr>
          <w:p w14:paraId="12DF41BA" w14:textId="77777777" w:rsidR="00216D72" w:rsidRPr="00BD4F0A" w:rsidRDefault="00216D72" w:rsidP="00DE44DB">
            <w:pPr>
              <w:pStyle w:val="ListParagraph"/>
              <w:numPr>
                <w:ilvl w:val="0"/>
                <w:numId w:val="10"/>
              </w:numPr>
              <w:spacing w:line="440" w:lineRule="exact"/>
              <w:ind w:left="491" w:hanging="425"/>
              <w:rPr>
                <w:color w:val="000000" w:themeColor="text1"/>
                <w:sz w:val="30"/>
                <w:szCs w:val="30"/>
              </w:rPr>
            </w:pPr>
            <w:r w:rsidRPr="003609EC">
              <w:rPr>
                <w:color w:val="000000" w:themeColor="text1"/>
                <w:sz w:val="30"/>
                <w:szCs w:val="30"/>
              </w:rPr>
              <w:t>Innobic (Asia) Co., Ltd.</w:t>
            </w:r>
          </w:p>
        </w:tc>
        <w:tc>
          <w:tcPr>
            <w:tcW w:w="1951" w:type="dxa"/>
            <w:shd w:val="clear" w:color="auto" w:fill="auto"/>
          </w:tcPr>
          <w:p w14:paraId="19E93FEF" w14:textId="77777777" w:rsidR="00216D72" w:rsidRPr="003609EC" w:rsidRDefault="00216D72" w:rsidP="00DE44DB">
            <w:pPr>
              <w:spacing w:line="440" w:lineRule="exact"/>
              <w:rPr>
                <w:color w:val="000000" w:themeColor="text1"/>
                <w:sz w:val="30"/>
                <w:szCs w:val="30"/>
                <w:cs/>
              </w:rPr>
            </w:pPr>
            <w:r w:rsidRPr="003609EC">
              <w:rPr>
                <w:color w:val="000000" w:themeColor="text1"/>
                <w:sz w:val="30"/>
                <w:szCs w:val="30"/>
              </w:rPr>
              <w:t>Buy of goods</w:t>
            </w:r>
          </w:p>
        </w:tc>
        <w:tc>
          <w:tcPr>
            <w:tcW w:w="3260" w:type="dxa"/>
            <w:shd w:val="clear" w:color="auto" w:fill="auto"/>
            <w:vAlign w:val="bottom"/>
          </w:tcPr>
          <w:p w14:paraId="2446729E" w14:textId="77777777" w:rsidR="00216D72" w:rsidRPr="003609EC" w:rsidRDefault="00216D72" w:rsidP="00DE44DB">
            <w:pPr>
              <w:spacing w:line="440" w:lineRule="exact"/>
              <w:jc w:val="thaiDistribute"/>
              <w:rPr>
                <w:color w:val="000000"/>
                <w:sz w:val="30"/>
                <w:szCs w:val="30"/>
                <w:cs/>
              </w:rPr>
            </w:pPr>
            <w:r w:rsidRPr="003609EC">
              <w:rPr>
                <w:color w:val="000000"/>
                <w:sz w:val="30"/>
                <w:szCs w:val="30"/>
              </w:rPr>
              <w:t>Trading price and condition are based on the normal course of business</w:t>
            </w:r>
          </w:p>
        </w:tc>
      </w:tr>
      <w:tr w:rsidR="00C859BC" w:rsidRPr="009921B2" w14:paraId="6D1AAF5F" w14:textId="77777777" w:rsidTr="00216D72">
        <w:trPr>
          <w:trHeight w:val="669"/>
          <w:jc w:val="center"/>
        </w:trPr>
        <w:tc>
          <w:tcPr>
            <w:tcW w:w="3609" w:type="dxa"/>
            <w:shd w:val="clear" w:color="auto" w:fill="auto"/>
          </w:tcPr>
          <w:p w14:paraId="38C93F02" w14:textId="31671CC7" w:rsidR="00C859BC" w:rsidRPr="003609EC" w:rsidRDefault="00C859BC" w:rsidP="00DE44DB">
            <w:pPr>
              <w:pStyle w:val="ListParagraph"/>
              <w:numPr>
                <w:ilvl w:val="0"/>
                <w:numId w:val="10"/>
              </w:numPr>
              <w:spacing w:line="440" w:lineRule="exact"/>
              <w:ind w:left="491" w:hanging="425"/>
              <w:rPr>
                <w:color w:val="000000" w:themeColor="text1"/>
                <w:sz w:val="30"/>
                <w:szCs w:val="30"/>
              </w:rPr>
            </w:pPr>
            <w:r w:rsidRPr="006A11E9">
              <w:rPr>
                <w:color w:val="000000" w:themeColor="text1"/>
                <w:sz w:val="30"/>
                <w:szCs w:val="30"/>
              </w:rPr>
              <w:t>I</w:t>
            </w:r>
            <w:r>
              <w:rPr>
                <w:color w:val="000000" w:themeColor="text1"/>
                <w:sz w:val="30"/>
                <w:szCs w:val="30"/>
              </w:rPr>
              <w:t>nnobic</w:t>
            </w:r>
            <w:r w:rsidRPr="006A11E9">
              <w:rPr>
                <w:color w:val="000000" w:themeColor="text1"/>
                <w:sz w:val="30"/>
                <w:szCs w:val="30"/>
              </w:rPr>
              <w:t xml:space="preserve"> </w:t>
            </w:r>
            <w:r>
              <w:rPr>
                <w:color w:val="000000" w:themeColor="text1"/>
                <w:sz w:val="30"/>
                <w:szCs w:val="30"/>
              </w:rPr>
              <w:t>Nutrition</w:t>
            </w:r>
            <w:r w:rsidRPr="006A11E9">
              <w:rPr>
                <w:color w:val="000000" w:themeColor="text1"/>
                <w:sz w:val="30"/>
                <w:szCs w:val="30"/>
              </w:rPr>
              <w:t xml:space="preserve"> Co., Ltd.</w:t>
            </w:r>
          </w:p>
        </w:tc>
        <w:tc>
          <w:tcPr>
            <w:tcW w:w="1951" w:type="dxa"/>
            <w:shd w:val="clear" w:color="auto" w:fill="auto"/>
          </w:tcPr>
          <w:p w14:paraId="1B82FF87" w14:textId="350F7B98" w:rsidR="00C859BC" w:rsidRPr="003609EC" w:rsidRDefault="00C859BC" w:rsidP="00DE44DB">
            <w:pPr>
              <w:spacing w:line="440" w:lineRule="exact"/>
              <w:rPr>
                <w:color w:val="000000" w:themeColor="text1"/>
                <w:sz w:val="30"/>
                <w:szCs w:val="30"/>
              </w:rPr>
            </w:pPr>
            <w:r w:rsidRPr="003609EC">
              <w:rPr>
                <w:color w:val="000000" w:themeColor="text1"/>
                <w:sz w:val="30"/>
                <w:szCs w:val="30"/>
              </w:rPr>
              <w:t>Buy of goods</w:t>
            </w:r>
          </w:p>
        </w:tc>
        <w:tc>
          <w:tcPr>
            <w:tcW w:w="3260" w:type="dxa"/>
            <w:shd w:val="clear" w:color="auto" w:fill="auto"/>
            <w:vAlign w:val="bottom"/>
          </w:tcPr>
          <w:p w14:paraId="0B91A2AE" w14:textId="0739CBB7" w:rsidR="00C859BC" w:rsidRPr="003609EC" w:rsidRDefault="00C859BC" w:rsidP="00DE44DB">
            <w:pPr>
              <w:spacing w:line="440" w:lineRule="exact"/>
              <w:jc w:val="thaiDistribute"/>
              <w:rPr>
                <w:color w:val="000000"/>
                <w:sz w:val="30"/>
                <w:szCs w:val="30"/>
              </w:rPr>
            </w:pPr>
            <w:r w:rsidRPr="003609EC">
              <w:rPr>
                <w:color w:val="000000"/>
                <w:sz w:val="30"/>
                <w:szCs w:val="30"/>
              </w:rPr>
              <w:t>Trading price and condition are based on the normal course of business</w:t>
            </w:r>
          </w:p>
        </w:tc>
      </w:tr>
      <w:tr w:rsidR="00C859BC" w:rsidRPr="009921B2" w14:paraId="081DC944" w14:textId="77777777" w:rsidTr="00216D72">
        <w:trPr>
          <w:trHeight w:val="669"/>
          <w:jc w:val="center"/>
        </w:trPr>
        <w:tc>
          <w:tcPr>
            <w:tcW w:w="3609" w:type="dxa"/>
            <w:shd w:val="clear" w:color="auto" w:fill="auto"/>
          </w:tcPr>
          <w:p w14:paraId="60D36DE3" w14:textId="78552571" w:rsidR="00C859BC" w:rsidRPr="00A17728" w:rsidRDefault="00C859BC" w:rsidP="00DE44DB">
            <w:pPr>
              <w:pStyle w:val="ListParagraph"/>
              <w:numPr>
                <w:ilvl w:val="0"/>
                <w:numId w:val="10"/>
              </w:numPr>
              <w:spacing w:line="440" w:lineRule="exact"/>
              <w:ind w:left="491" w:hanging="425"/>
              <w:rPr>
                <w:color w:val="000000" w:themeColor="text1"/>
                <w:sz w:val="30"/>
                <w:szCs w:val="30"/>
              </w:rPr>
            </w:pPr>
            <w:bookmarkStart w:id="3" w:name="_Hlk135743083"/>
            <w:r>
              <w:rPr>
                <w:color w:val="000000" w:themeColor="text1"/>
                <w:sz w:val="30"/>
                <w:szCs w:val="30"/>
              </w:rPr>
              <w:t>Millcon Steel Public Company Limited</w:t>
            </w:r>
          </w:p>
        </w:tc>
        <w:tc>
          <w:tcPr>
            <w:tcW w:w="1951" w:type="dxa"/>
            <w:shd w:val="clear" w:color="auto" w:fill="auto"/>
          </w:tcPr>
          <w:p w14:paraId="2A2B822C" w14:textId="44CE79AA" w:rsidR="00C859BC" w:rsidRPr="003609EC" w:rsidRDefault="00C859BC" w:rsidP="00DE44DB">
            <w:pPr>
              <w:spacing w:line="440" w:lineRule="exact"/>
              <w:rPr>
                <w:color w:val="000000" w:themeColor="text1"/>
                <w:sz w:val="30"/>
                <w:szCs w:val="30"/>
              </w:rPr>
            </w:pPr>
            <w:r w:rsidRPr="00F17586">
              <w:rPr>
                <w:color w:val="000000" w:themeColor="text1"/>
                <w:sz w:val="30"/>
                <w:szCs w:val="30"/>
              </w:rPr>
              <w:t>Sales of goods</w:t>
            </w:r>
          </w:p>
        </w:tc>
        <w:tc>
          <w:tcPr>
            <w:tcW w:w="3260" w:type="dxa"/>
            <w:shd w:val="clear" w:color="auto" w:fill="auto"/>
            <w:vAlign w:val="bottom"/>
          </w:tcPr>
          <w:p w14:paraId="622D8A41" w14:textId="43A1F811" w:rsidR="00C859BC" w:rsidRPr="003609EC" w:rsidRDefault="00C859BC" w:rsidP="00DE44DB">
            <w:pPr>
              <w:spacing w:line="440" w:lineRule="exact"/>
              <w:jc w:val="thaiDistribute"/>
              <w:rPr>
                <w:color w:val="000000"/>
                <w:sz w:val="30"/>
                <w:szCs w:val="30"/>
              </w:rPr>
            </w:pPr>
            <w:r w:rsidRPr="00D8782F">
              <w:rPr>
                <w:color w:val="000000"/>
                <w:sz w:val="30"/>
                <w:szCs w:val="30"/>
              </w:rPr>
              <w:t>Pricing and trading conditions that are comparable to those selling to the other customers.</w:t>
            </w:r>
          </w:p>
        </w:tc>
      </w:tr>
      <w:tr w:rsidR="00C859BC" w:rsidRPr="009921B2" w14:paraId="5B72B856" w14:textId="77777777" w:rsidTr="00216D72">
        <w:trPr>
          <w:trHeight w:val="669"/>
          <w:jc w:val="center"/>
        </w:trPr>
        <w:tc>
          <w:tcPr>
            <w:tcW w:w="3609" w:type="dxa"/>
            <w:shd w:val="clear" w:color="auto" w:fill="auto"/>
          </w:tcPr>
          <w:p w14:paraId="0F780E6F" w14:textId="7D43FF3C" w:rsidR="00C859BC" w:rsidRPr="00C5559C" w:rsidRDefault="00C859BC" w:rsidP="00DE44DB">
            <w:pPr>
              <w:pStyle w:val="ListParagraph"/>
              <w:numPr>
                <w:ilvl w:val="0"/>
                <w:numId w:val="10"/>
              </w:numPr>
              <w:spacing w:line="440" w:lineRule="exact"/>
              <w:ind w:left="491" w:hanging="425"/>
              <w:rPr>
                <w:color w:val="000000" w:themeColor="text1"/>
                <w:sz w:val="30"/>
                <w:szCs w:val="30"/>
              </w:rPr>
            </w:pPr>
            <w:r>
              <w:rPr>
                <w:color w:val="000000" w:themeColor="text1"/>
                <w:sz w:val="30"/>
                <w:szCs w:val="30"/>
              </w:rPr>
              <w:t>Millcon</w:t>
            </w:r>
            <w:r>
              <w:rPr>
                <w:rFonts w:hint="cs"/>
                <w:color w:val="000000" w:themeColor="text1"/>
                <w:sz w:val="30"/>
                <w:szCs w:val="30"/>
                <w:cs/>
              </w:rPr>
              <w:t xml:space="preserve"> </w:t>
            </w:r>
            <w:r>
              <w:rPr>
                <w:color w:val="000000" w:themeColor="text1"/>
                <w:sz w:val="30"/>
                <w:szCs w:val="30"/>
              </w:rPr>
              <w:t xml:space="preserve">Burapa </w:t>
            </w:r>
            <w:r w:rsidRPr="006A11E9">
              <w:rPr>
                <w:color w:val="000000" w:themeColor="text1"/>
                <w:sz w:val="30"/>
                <w:szCs w:val="30"/>
              </w:rPr>
              <w:t>Co., Ltd.</w:t>
            </w:r>
          </w:p>
        </w:tc>
        <w:tc>
          <w:tcPr>
            <w:tcW w:w="1951" w:type="dxa"/>
            <w:shd w:val="clear" w:color="auto" w:fill="auto"/>
          </w:tcPr>
          <w:p w14:paraId="0BCE77CB" w14:textId="65C27C85" w:rsidR="00C859BC" w:rsidRPr="003609EC" w:rsidRDefault="00C859BC" w:rsidP="00DE44DB">
            <w:pPr>
              <w:spacing w:line="440" w:lineRule="exact"/>
              <w:rPr>
                <w:color w:val="000000" w:themeColor="text1"/>
                <w:sz w:val="30"/>
                <w:szCs w:val="30"/>
              </w:rPr>
            </w:pPr>
            <w:r w:rsidRPr="00F17586">
              <w:rPr>
                <w:color w:val="000000" w:themeColor="text1"/>
                <w:sz w:val="30"/>
                <w:szCs w:val="30"/>
              </w:rPr>
              <w:t>Sales of goods</w:t>
            </w:r>
          </w:p>
        </w:tc>
        <w:tc>
          <w:tcPr>
            <w:tcW w:w="3260" w:type="dxa"/>
            <w:shd w:val="clear" w:color="auto" w:fill="auto"/>
            <w:vAlign w:val="bottom"/>
          </w:tcPr>
          <w:p w14:paraId="0AD65475" w14:textId="1BB4B9C8" w:rsidR="00C859BC" w:rsidRPr="00C859BC" w:rsidRDefault="00C859BC" w:rsidP="00DE44DB">
            <w:pPr>
              <w:spacing w:line="440" w:lineRule="exact"/>
              <w:jc w:val="thaiDistribute"/>
              <w:rPr>
                <w:color w:val="000000"/>
                <w:sz w:val="30"/>
                <w:szCs w:val="30"/>
                <w:highlight w:val="yellow"/>
                <w:cs/>
              </w:rPr>
            </w:pPr>
            <w:r w:rsidRPr="00D8782F">
              <w:rPr>
                <w:color w:val="000000"/>
                <w:sz w:val="30"/>
                <w:szCs w:val="30"/>
              </w:rPr>
              <w:t>Pricing and trading conditions that are comparable to those selling to the other customers.</w:t>
            </w:r>
          </w:p>
        </w:tc>
      </w:tr>
      <w:bookmarkEnd w:id="3"/>
      <w:tr w:rsidR="00C859BC" w:rsidRPr="009921B2" w14:paraId="1E0D9A2A" w14:textId="77777777" w:rsidTr="00216D72">
        <w:trPr>
          <w:trHeight w:val="85"/>
          <w:jc w:val="center"/>
        </w:trPr>
        <w:tc>
          <w:tcPr>
            <w:tcW w:w="3609" w:type="dxa"/>
          </w:tcPr>
          <w:p w14:paraId="6A5AF6D2" w14:textId="77777777" w:rsidR="00C859BC" w:rsidRPr="00C5559C" w:rsidRDefault="00C859BC" w:rsidP="00DE44DB">
            <w:pPr>
              <w:pStyle w:val="ListParagraph"/>
              <w:numPr>
                <w:ilvl w:val="0"/>
                <w:numId w:val="10"/>
              </w:numPr>
              <w:spacing w:line="440" w:lineRule="exact"/>
              <w:ind w:left="491" w:hanging="425"/>
              <w:rPr>
                <w:color w:val="000000" w:themeColor="text1"/>
                <w:sz w:val="30"/>
                <w:szCs w:val="30"/>
              </w:rPr>
            </w:pPr>
            <w:r w:rsidRPr="00C5559C">
              <w:rPr>
                <w:sz w:val="30"/>
                <w:szCs w:val="30"/>
              </w:rPr>
              <w:t>Related persons</w:t>
            </w:r>
          </w:p>
        </w:tc>
        <w:tc>
          <w:tcPr>
            <w:tcW w:w="1951" w:type="dxa"/>
          </w:tcPr>
          <w:p w14:paraId="3EBBB6B9" w14:textId="2B102613" w:rsidR="00C859BC" w:rsidRPr="00C859BC" w:rsidRDefault="00C859BC" w:rsidP="00DE44DB">
            <w:pPr>
              <w:spacing w:line="440" w:lineRule="exact"/>
              <w:rPr>
                <w:color w:val="000000" w:themeColor="text1"/>
                <w:sz w:val="30"/>
                <w:szCs w:val="30"/>
                <w:highlight w:val="yellow"/>
                <w:cs/>
              </w:rPr>
            </w:pPr>
            <w:r w:rsidRPr="00A17728">
              <w:rPr>
                <w:color w:val="000000" w:themeColor="text1"/>
                <w:sz w:val="30"/>
                <w:szCs w:val="30"/>
              </w:rPr>
              <w:t>Short-term borrowings</w:t>
            </w:r>
          </w:p>
        </w:tc>
        <w:tc>
          <w:tcPr>
            <w:tcW w:w="3260" w:type="dxa"/>
            <w:vAlign w:val="bottom"/>
          </w:tcPr>
          <w:p w14:paraId="425DA848" w14:textId="5357064D" w:rsidR="00C859BC" w:rsidRPr="00DB2078" w:rsidRDefault="00C859BC" w:rsidP="00DE44DB">
            <w:pPr>
              <w:spacing w:line="440" w:lineRule="exact"/>
              <w:jc w:val="thaiDistribute"/>
              <w:rPr>
                <w:color w:val="000000"/>
                <w:sz w:val="30"/>
                <w:szCs w:val="30"/>
                <w:cs/>
              </w:rPr>
            </w:pPr>
            <w:r w:rsidRPr="00DB2078">
              <w:rPr>
                <w:color w:val="000000"/>
                <w:sz w:val="30"/>
                <w:szCs w:val="30"/>
              </w:rPr>
              <w:t>At the interest rate at 0.65% per annum of fixed deposits at Kasikorn Bank.</w:t>
            </w:r>
          </w:p>
        </w:tc>
      </w:tr>
    </w:tbl>
    <w:p w14:paraId="3FBE1F63" w14:textId="77777777" w:rsidR="00DE44DB" w:rsidRDefault="00DE44DB" w:rsidP="00DE44DB">
      <w:pPr>
        <w:spacing w:line="440" w:lineRule="exact"/>
        <w:ind w:left="425" w:firstLine="568"/>
        <w:jc w:val="thaiDistribute"/>
        <w:rPr>
          <w:rFonts w:ascii="AngsanaUPC" w:hAnsi="AngsanaUPC" w:cs="AngsanaUPC"/>
          <w:color w:val="000000" w:themeColor="text1"/>
          <w:sz w:val="30"/>
          <w:szCs w:val="30"/>
        </w:rPr>
      </w:pPr>
    </w:p>
    <w:p w14:paraId="17979A74" w14:textId="2E0D1BB3" w:rsidR="00DE44DB" w:rsidRDefault="00DE44DB">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5BDD4EBE" w14:textId="7BC6E04B" w:rsidR="00C859BC" w:rsidRDefault="00DB1695" w:rsidP="00DE44DB">
      <w:pPr>
        <w:spacing w:line="420" w:lineRule="exact"/>
        <w:ind w:left="425" w:firstLine="568"/>
        <w:jc w:val="thaiDistribute"/>
        <w:rPr>
          <w:rFonts w:ascii="AngsanaUPC" w:hAnsi="AngsanaUPC" w:cs="AngsanaUPC"/>
          <w:color w:val="000000" w:themeColor="text1"/>
          <w:sz w:val="30"/>
          <w:szCs w:val="30"/>
        </w:rPr>
      </w:pPr>
      <w:r w:rsidRPr="00C6229E">
        <w:rPr>
          <w:rFonts w:ascii="AngsanaUPC" w:hAnsi="AngsanaUPC" w:cs="AngsanaUPC"/>
          <w:color w:val="000000" w:themeColor="text1"/>
          <w:sz w:val="30"/>
          <w:szCs w:val="30"/>
        </w:rPr>
        <w:lastRenderedPageBreak/>
        <w:t xml:space="preserve">The significant transaction between the Company and related parties </w:t>
      </w:r>
      <w:r w:rsidR="00C859BC" w:rsidRPr="00C859BC">
        <w:rPr>
          <w:rFonts w:ascii="AngsanaUPC" w:hAnsi="AngsanaUPC" w:cs="AngsanaUPC"/>
          <w:color w:val="000000" w:themeColor="text1"/>
          <w:sz w:val="30"/>
          <w:szCs w:val="30"/>
        </w:rPr>
        <w:t xml:space="preserve">as at </w:t>
      </w:r>
      <w:r w:rsidR="009C61C9">
        <w:rPr>
          <w:rFonts w:ascii="AngsanaUPC" w:hAnsi="AngsanaUPC" w:cs="AngsanaUPC"/>
          <w:color w:val="000000" w:themeColor="text1"/>
          <w:sz w:val="30"/>
          <w:szCs w:val="30"/>
        </w:rPr>
        <w:t>June 30</w:t>
      </w:r>
      <w:r w:rsidR="00C859BC" w:rsidRPr="00C859BC">
        <w:rPr>
          <w:rFonts w:ascii="AngsanaUPC" w:hAnsi="AngsanaUPC" w:cs="AngsanaUPC"/>
          <w:color w:val="000000" w:themeColor="text1"/>
          <w:sz w:val="30"/>
          <w:szCs w:val="30"/>
        </w:rPr>
        <w:t>, 2023 and December 31, 2022 are as follows:</w:t>
      </w:r>
    </w:p>
    <w:tbl>
      <w:tblPr>
        <w:tblStyle w:val="TableGrid"/>
        <w:tblW w:w="912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710"/>
        <w:gridCol w:w="1890"/>
      </w:tblGrid>
      <w:tr w:rsidR="00E53682" w14:paraId="163F3600" w14:textId="77777777" w:rsidTr="00DE44DB">
        <w:trPr>
          <w:trHeight w:val="387"/>
        </w:trPr>
        <w:tc>
          <w:tcPr>
            <w:tcW w:w="5528" w:type="dxa"/>
            <w:vAlign w:val="bottom"/>
          </w:tcPr>
          <w:p w14:paraId="39353C6B" w14:textId="77777777" w:rsidR="00E53682" w:rsidRDefault="00E53682" w:rsidP="00DE44DB">
            <w:pPr>
              <w:spacing w:line="420" w:lineRule="exact"/>
              <w:rPr>
                <w:sz w:val="30"/>
                <w:szCs w:val="30"/>
              </w:rPr>
            </w:pPr>
          </w:p>
        </w:tc>
        <w:tc>
          <w:tcPr>
            <w:tcW w:w="1710" w:type="dxa"/>
            <w:vAlign w:val="bottom"/>
          </w:tcPr>
          <w:p w14:paraId="4A5BB827" w14:textId="77777777" w:rsidR="00E53682" w:rsidRDefault="00E53682" w:rsidP="00DE44DB">
            <w:pPr>
              <w:spacing w:line="420" w:lineRule="exact"/>
              <w:ind w:right="-113"/>
              <w:rPr>
                <w:sz w:val="30"/>
                <w:szCs w:val="30"/>
              </w:rPr>
            </w:pPr>
          </w:p>
        </w:tc>
        <w:tc>
          <w:tcPr>
            <w:tcW w:w="1890" w:type="dxa"/>
            <w:vAlign w:val="bottom"/>
            <w:hideMark/>
          </w:tcPr>
          <w:p w14:paraId="3BB47D7F" w14:textId="3819D608" w:rsidR="00E53682" w:rsidRDefault="00E53682" w:rsidP="00DE44DB">
            <w:pPr>
              <w:spacing w:line="420" w:lineRule="exact"/>
              <w:jc w:val="right"/>
              <w:rPr>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E53682" w14:paraId="4D7F8B7B" w14:textId="77777777" w:rsidTr="00DE44DB">
        <w:trPr>
          <w:trHeight w:val="387"/>
        </w:trPr>
        <w:tc>
          <w:tcPr>
            <w:tcW w:w="5528" w:type="dxa"/>
            <w:vAlign w:val="bottom"/>
          </w:tcPr>
          <w:p w14:paraId="12074EB5" w14:textId="77777777" w:rsidR="00DE44DB" w:rsidRPr="00DE44DB" w:rsidRDefault="00DE44DB" w:rsidP="00DE44DB">
            <w:pPr>
              <w:spacing w:line="420" w:lineRule="exact"/>
              <w:rPr>
                <w:sz w:val="30"/>
                <w:szCs w:val="30"/>
              </w:rPr>
            </w:pPr>
          </w:p>
        </w:tc>
        <w:tc>
          <w:tcPr>
            <w:tcW w:w="1710" w:type="dxa"/>
            <w:hideMark/>
          </w:tcPr>
          <w:p w14:paraId="3D632BC7" w14:textId="2DA5AB06" w:rsidR="00E53682" w:rsidRDefault="009C61C9" w:rsidP="00DE44DB">
            <w:pPr>
              <w:spacing w:line="420" w:lineRule="exact"/>
              <w:jc w:val="center"/>
              <w:rPr>
                <w:sz w:val="30"/>
                <w:szCs w:val="30"/>
              </w:rPr>
            </w:pPr>
            <w:r>
              <w:rPr>
                <w:rFonts w:ascii="AngsanaUPC" w:hAnsi="AngsanaUPC" w:cs="AngsanaUPC"/>
                <w:color w:val="000000" w:themeColor="text1"/>
                <w:sz w:val="30"/>
                <w:szCs w:val="30"/>
              </w:rPr>
              <w:t>June 30</w:t>
            </w:r>
            <w:r w:rsidR="00E53682" w:rsidRPr="00C859BC">
              <w:rPr>
                <w:rFonts w:ascii="AngsanaUPC" w:hAnsi="AngsanaUPC" w:cs="AngsanaUPC"/>
                <w:color w:val="000000" w:themeColor="text1"/>
                <w:sz w:val="30"/>
                <w:szCs w:val="30"/>
              </w:rPr>
              <w:t>, 2023</w:t>
            </w:r>
          </w:p>
        </w:tc>
        <w:tc>
          <w:tcPr>
            <w:tcW w:w="1890" w:type="dxa"/>
            <w:hideMark/>
          </w:tcPr>
          <w:p w14:paraId="209349B6" w14:textId="0A426617" w:rsidR="00E53682" w:rsidRDefault="00E53682" w:rsidP="00DE44DB">
            <w:pPr>
              <w:spacing w:line="420" w:lineRule="exact"/>
              <w:jc w:val="center"/>
              <w:rPr>
                <w:sz w:val="30"/>
                <w:szCs w:val="30"/>
              </w:rPr>
            </w:pPr>
            <w:r w:rsidRPr="00C859BC">
              <w:rPr>
                <w:rFonts w:ascii="AngsanaUPC" w:hAnsi="AngsanaUPC" w:cs="AngsanaUPC"/>
                <w:color w:val="000000" w:themeColor="text1"/>
                <w:sz w:val="30"/>
                <w:szCs w:val="30"/>
              </w:rPr>
              <w:t>December 31, 2022</w:t>
            </w:r>
          </w:p>
        </w:tc>
      </w:tr>
      <w:tr w:rsidR="00E53682" w14:paraId="046A8443" w14:textId="77777777" w:rsidTr="00DE44DB">
        <w:trPr>
          <w:trHeight w:val="387"/>
        </w:trPr>
        <w:tc>
          <w:tcPr>
            <w:tcW w:w="5528" w:type="dxa"/>
            <w:hideMark/>
          </w:tcPr>
          <w:p w14:paraId="3116C8A6" w14:textId="61EA305F" w:rsidR="00E53682" w:rsidRDefault="00E53682" w:rsidP="00DE44DB">
            <w:pPr>
              <w:spacing w:line="420" w:lineRule="exact"/>
              <w:rPr>
                <w:sz w:val="30"/>
                <w:szCs w:val="30"/>
              </w:rPr>
            </w:pPr>
            <w:r w:rsidRPr="001408D4">
              <w:rPr>
                <w:rFonts w:ascii="AngsanaUPC" w:hAnsi="AngsanaUPC" w:cs="AngsanaUPC"/>
                <w:color w:val="000000" w:themeColor="text1"/>
                <w:sz w:val="30"/>
                <w:szCs w:val="30"/>
              </w:rPr>
              <w:t>Trade accounts payable</w:t>
            </w:r>
          </w:p>
        </w:tc>
        <w:tc>
          <w:tcPr>
            <w:tcW w:w="1710" w:type="dxa"/>
            <w:vAlign w:val="bottom"/>
          </w:tcPr>
          <w:p w14:paraId="521C4F69" w14:textId="77777777" w:rsidR="00E53682" w:rsidRDefault="00E53682" w:rsidP="00DE44DB">
            <w:pPr>
              <w:spacing w:line="420" w:lineRule="exact"/>
              <w:jc w:val="right"/>
              <w:rPr>
                <w:sz w:val="30"/>
                <w:szCs w:val="30"/>
                <w:cs/>
              </w:rPr>
            </w:pPr>
          </w:p>
        </w:tc>
        <w:tc>
          <w:tcPr>
            <w:tcW w:w="1890" w:type="dxa"/>
            <w:vAlign w:val="bottom"/>
          </w:tcPr>
          <w:p w14:paraId="231F5772" w14:textId="77777777" w:rsidR="00E53682" w:rsidRDefault="00E53682" w:rsidP="00DE44DB">
            <w:pPr>
              <w:spacing w:line="420" w:lineRule="exact"/>
              <w:jc w:val="right"/>
              <w:rPr>
                <w:sz w:val="30"/>
                <w:szCs w:val="30"/>
              </w:rPr>
            </w:pPr>
          </w:p>
        </w:tc>
      </w:tr>
      <w:tr w:rsidR="00E53682" w14:paraId="074C0740" w14:textId="77777777" w:rsidTr="00DE44DB">
        <w:trPr>
          <w:trHeight w:val="417"/>
        </w:trPr>
        <w:tc>
          <w:tcPr>
            <w:tcW w:w="5528" w:type="dxa"/>
            <w:vAlign w:val="bottom"/>
            <w:hideMark/>
          </w:tcPr>
          <w:p w14:paraId="0560BBA3" w14:textId="12733A9E" w:rsidR="00E53682" w:rsidRDefault="00E53682" w:rsidP="00DE44DB">
            <w:pPr>
              <w:spacing w:line="420" w:lineRule="exact"/>
              <w:ind w:left="425"/>
              <w:rPr>
                <w:sz w:val="30"/>
                <w:szCs w:val="30"/>
              </w:rPr>
            </w:pPr>
            <w:r w:rsidRPr="005A0922">
              <w:rPr>
                <w:rFonts w:ascii="AngsanaUPC" w:hAnsi="AngsanaUPC" w:cs="AngsanaUPC"/>
                <w:color w:val="000000" w:themeColor="text1"/>
                <w:sz w:val="30"/>
                <w:szCs w:val="30"/>
              </w:rPr>
              <w:t>Millcon Steel Pub</w:t>
            </w:r>
            <w:r>
              <w:rPr>
                <w:rFonts w:ascii="AngsanaUPC" w:hAnsi="AngsanaUPC" w:cs="AngsanaUPC"/>
                <w:color w:val="000000" w:themeColor="text1"/>
                <w:sz w:val="30"/>
                <w:szCs w:val="30"/>
              </w:rPr>
              <w:t xml:space="preserve"> </w:t>
            </w:r>
            <w:r w:rsidRPr="00B87E55">
              <w:rPr>
                <w:rFonts w:ascii="AngsanaUPC" w:hAnsi="AngsanaUPC" w:cs="AngsanaUPC"/>
                <w:color w:val="000000" w:themeColor="text1"/>
                <w:sz w:val="30"/>
                <w:szCs w:val="30"/>
              </w:rPr>
              <w:t>Co., Ltd.</w:t>
            </w:r>
          </w:p>
        </w:tc>
        <w:tc>
          <w:tcPr>
            <w:tcW w:w="1710" w:type="dxa"/>
            <w:hideMark/>
          </w:tcPr>
          <w:p w14:paraId="6B0AFFA7" w14:textId="77777777" w:rsidR="00E53682" w:rsidRDefault="00E53682" w:rsidP="00DE44DB">
            <w:pPr>
              <w:spacing w:line="420" w:lineRule="exact"/>
              <w:jc w:val="right"/>
              <w:rPr>
                <w:sz w:val="30"/>
                <w:szCs w:val="30"/>
                <w:cs/>
              </w:rPr>
            </w:pPr>
            <w:r>
              <w:t>0.00</w:t>
            </w:r>
          </w:p>
        </w:tc>
        <w:tc>
          <w:tcPr>
            <w:tcW w:w="1890" w:type="dxa"/>
            <w:hideMark/>
          </w:tcPr>
          <w:p w14:paraId="1FFEA6A7" w14:textId="77777777" w:rsidR="00E53682" w:rsidRDefault="00E53682" w:rsidP="00DE44DB">
            <w:pPr>
              <w:spacing w:line="420" w:lineRule="exact"/>
              <w:jc w:val="right"/>
              <w:rPr>
                <w:rFonts w:ascii="AngsanaUPC" w:hAnsi="AngsanaUPC" w:cs="AngsanaUPC"/>
                <w:sz w:val="30"/>
                <w:szCs w:val="30"/>
              </w:rPr>
            </w:pPr>
            <w:r>
              <w:t xml:space="preserve"> 250,000.00 </w:t>
            </w:r>
          </w:p>
        </w:tc>
      </w:tr>
      <w:tr w:rsidR="00E53682" w14:paraId="6C43BF79" w14:textId="77777777" w:rsidTr="00DE44DB">
        <w:trPr>
          <w:trHeight w:val="417"/>
        </w:trPr>
        <w:tc>
          <w:tcPr>
            <w:tcW w:w="5528" w:type="dxa"/>
            <w:vAlign w:val="bottom"/>
            <w:hideMark/>
          </w:tcPr>
          <w:p w14:paraId="0ABEC6AB" w14:textId="31AAD027" w:rsidR="00E53682" w:rsidRDefault="00E53682" w:rsidP="00DE44DB">
            <w:pPr>
              <w:spacing w:line="420" w:lineRule="exact"/>
              <w:ind w:left="425"/>
              <w:rPr>
                <w:sz w:val="30"/>
                <w:szCs w:val="30"/>
              </w:rPr>
            </w:pPr>
            <w:r w:rsidRPr="005A0922">
              <w:rPr>
                <w:rFonts w:ascii="AngsanaUPC" w:hAnsi="AngsanaUPC" w:cs="AngsanaUPC"/>
                <w:color w:val="000000" w:themeColor="text1"/>
                <w:sz w:val="30"/>
                <w:szCs w:val="30"/>
              </w:rPr>
              <w:t xml:space="preserve">Millcon Burapha </w:t>
            </w:r>
            <w:r w:rsidRPr="00B87E55">
              <w:rPr>
                <w:rFonts w:ascii="AngsanaUPC" w:hAnsi="AngsanaUPC" w:cs="AngsanaUPC"/>
                <w:color w:val="000000" w:themeColor="text1"/>
                <w:sz w:val="30"/>
                <w:szCs w:val="30"/>
              </w:rPr>
              <w:t>Co., Ltd.</w:t>
            </w:r>
          </w:p>
        </w:tc>
        <w:tc>
          <w:tcPr>
            <w:tcW w:w="1710" w:type="dxa"/>
            <w:hideMark/>
          </w:tcPr>
          <w:p w14:paraId="53D84C3C" w14:textId="77777777" w:rsidR="00E53682" w:rsidRDefault="00E53682" w:rsidP="00DE44DB">
            <w:pPr>
              <w:pBdr>
                <w:bottom w:val="single" w:sz="4" w:space="1" w:color="auto"/>
              </w:pBdr>
              <w:spacing w:line="420" w:lineRule="exact"/>
              <w:jc w:val="right"/>
              <w:rPr>
                <w:sz w:val="30"/>
                <w:szCs w:val="30"/>
                <w:cs/>
              </w:rPr>
            </w:pPr>
            <w:r>
              <w:t>0.00</w:t>
            </w:r>
          </w:p>
        </w:tc>
        <w:tc>
          <w:tcPr>
            <w:tcW w:w="1890" w:type="dxa"/>
            <w:hideMark/>
          </w:tcPr>
          <w:p w14:paraId="2BF189E4" w14:textId="77777777" w:rsidR="00E53682" w:rsidRDefault="00E53682" w:rsidP="00DE44DB">
            <w:pPr>
              <w:pBdr>
                <w:bottom w:val="single" w:sz="4" w:space="1" w:color="auto"/>
              </w:pBdr>
              <w:spacing w:line="420" w:lineRule="exact"/>
              <w:jc w:val="right"/>
              <w:rPr>
                <w:rFonts w:ascii="AngsanaUPC" w:hAnsi="AngsanaUPC" w:cs="AngsanaUPC"/>
                <w:sz w:val="30"/>
                <w:szCs w:val="30"/>
              </w:rPr>
            </w:pPr>
            <w:r>
              <w:t xml:space="preserve"> 900,000.00 </w:t>
            </w:r>
          </w:p>
        </w:tc>
      </w:tr>
      <w:tr w:rsidR="00E53682" w14:paraId="33CD09C6" w14:textId="77777777" w:rsidTr="00DE44DB">
        <w:trPr>
          <w:trHeight w:val="417"/>
        </w:trPr>
        <w:tc>
          <w:tcPr>
            <w:tcW w:w="5528" w:type="dxa"/>
            <w:vAlign w:val="center"/>
            <w:hideMark/>
          </w:tcPr>
          <w:p w14:paraId="7E158861" w14:textId="7F72F51B" w:rsidR="00E53682" w:rsidRDefault="00E53682" w:rsidP="00DE44DB">
            <w:pPr>
              <w:spacing w:line="420" w:lineRule="exact"/>
              <w:ind w:left="1025"/>
              <w:rPr>
                <w:rFonts w:ascii="AngsanaUPC" w:hAnsi="AngsanaUPC" w:cs="AngsanaUPC"/>
                <w:sz w:val="30"/>
                <w:szCs w:val="30"/>
              </w:rPr>
            </w:pPr>
            <w:r w:rsidRPr="001408D4">
              <w:rPr>
                <w:rFonts w:ascii="AngsanaUPC" w:hAnsi="AngsanaUPC" w:cs="AngsanaUPC"/>
                <w:color w:val="000000" w:themeColor="text1"/>
                <w:sz w:val="30"/>
                <w:szCs w:val="30"/>
              </w:rPr>
              <w:t>Total</w:t>
            </w:r>
          </w:p>
        </w:tc>
        <w:tc>
          <w:tcPr>
            <w:tcW w:w="1710" w:type="dxa"/>
            <w:hideMark/>
          </w:tcPr>
          <w:p w14:paraId="1B1DE228" w14:textId="77777777" w:rsidR="00E53682" w:rsidRDefault="00E53682" w:rsidP="00DE44DB">
            <w:pPr>
              <w:pBdr>
                <w:bottom w:val="double" w:sz="4" w:space="1" w:color="auto"/>
              </w:pBdr>
              <w:spacing w:line="420" w:lineRule="exact"/>
              <w:jc w:val="right"/>
              <w:rPr>
                <w:sz w:val="30"/>
                <w:szCs w:val="30"/>
                <w:cs/>
              </w:rPr>
            </w:pPr>
            <w:r>
              <w:t>0.00</w:t>
            </w:r>
          </w:p>
        </w:tc>
        <w:tc>
          <w:tcPr>
            <w:tcW w:w="1890" w:type="dxa"/>
            <w:hideMark/>
          </w:tcPr>
          <w:p w14:paraId="6479E82E" w14:textId="77777777" w:rsidR="00E53682" w:rsidRDefault="00E53682" w:rsidP="00DE44DB">
            <w:pPr>
              <w:pBdr>
                <w:bottom w:val="double" w:sz="4" w:space="1" w:color="auto"/>
              </w:pBdr>
              <w:spacing w:line="420" w:lineRule="exact"/>
              <w:jc w:val="right"/>
              <w:rPr>
                <w:rFonts w:ascii="AngsanaUPC" w:hAnsi="AngsanaUPC" w:cs="AngsanaUPC"/>
                <w:sz w:val="30"/>
                <w:szCs w:val="30"/>
              </w:rPr>
            </w:pPr>
            <w:r>
              <w:t xml:space="preserve"> 1,150,000.00 </w:t>
            </w:r>
          </w:p>
        </w:tc>
      </w:tr>
    </w:tbl>
    <w:p w14:paraId="6F03D376" w14:textId="5B481B85" w:rsidR="00633018" w:rsidRDefault="00B87E55" w:rsidP="00DE44DB">
      <w:pPr>
        <w:spacing w:line="420" w:lineRule="exact"/>
        <w:ind w:left="425" w:firstLine="568"/>
        <w:jc w:val="thaiDistribute"/>
        <w:rPr>
          <w:rFonts w:ascii="AngsanaUPC" w:hAnsi="AngsanaUPC" w:cs="AngsanaUPC"/>
          <w:color w:val="000000" w:themeColor="text1"/>
          <w:sz w:val="30"/>
          <w:szCs w:val="30"/>
        </w:rPr>
      </w:pPr>
      <w:r w:rsidRPr="00B87E55">
        <w:rPr>
          <w:rFonts w:ascii="AngsanaUPC" w:hAnsi="AngsanaUPC" w:cs="AngsanaUPC"/>
          <w:color w:val="000000" w:themeColor="text1"/>
          <w:sz w:val="30"/>
          <w:szCs w:val="30"/>
        </w:rPr>
        <w:t xml:space="preserve">The significant revenues and expenses with related </w:t>
      </w:r>
      <w:r w:rsidR="009C61C9">
        <w:rPr>
          <w:rFonts w:ascii="AngsanaUPC" w:hAnsi="AngsanaUPC" w:cs="AngsanaUPC"/>
          <w:color w:val="000000" w:themeColor="text1"/>
          <w:sz w:val="30"/>
          <w:szCs w:val="30"/>
        </w:rPr>
        <w:t>parties for the three-month and six-month</w:t>
      </w:r>
      <w:r w:rsidR="00E53682">
        <w:rPr>
          <w:rFonts w:ascii="AngsanaUPC" w:hAnsi="AngsanaUPC" w:cs="AngsanaUPC"/>
          <w:color w:val="000000" w:themeColor="text1"/>
          <w:sz w:val="30"/>
          <w:szCs w:val="30"/>
        </w:rPr>
        <w:t xml:space="preserve"> </w:t>
      </w:r>
      <w:r w:rsidRPr="00B87E55">
        <w:rPr>
          <w:rFonts w:ascii="AngsanaUPC" w:hAnsi="AngsanaUPC" w:cs="AngsanaUPC"/>
          <w:color w:val="000000" w:themeColor="text1"/>
          <w:sz w:val="30"/>
          <w:szCs w:val="30"/>
        </w:rPr>
        <w:t xml:space="preserve">periods ended </w:t>
      </w:r>
      <w:r w:rsidR="009C61C9">
        <w:rPr>
          <w:rFonts w:ascii="AngsanaUPC" w:hAnsi="AngsanaUPC" w:cs="AngsanaUPC"/>
          <w:color w:val="000000" w:themeColor="text1"/>
          <w:sz w:val="30"/>
          <w:szCs w:val="30"/>
        </w:rPr>
        <w:t>June 30</w:t>
      </w:r>
      <w:r w:rsidRPr="00B87E55">
        <w:rPr>
          <w:rFonts w:ascii="AngsanaUPC" w:hAnsi="AngsanaUPC" w:cs="AngsanaUPC"/>
          <w:color w:val="000000" w:themeColor="text1"/>
          <w:sz w:val="30"/>
          <w:szCs w:val="30"/>
        </w:rPr>
        <w:t>, 2023 and 2022</w:t>
      </w:r>
      <w:r w:rsidR="001A4028" w:rsidRPr="001408D4">
        <w:rPr>
          <w:rFonts w:ascii="AngsanaUPC" w:hAnsi="AngsanaUPC" w:cs="AngsanaUPC"/>
          <w:color w:val="000000" w:themeColor="text1"/>
          <w:sz w:val="30"/>
          <w:szCs w:val="30"/>
          <w:cs/>
        </w:rPr>
        <w:t xml:space="preserve"> </w:t>
      </w:r>
      <w:r w:rsidR="001A4028" w:rsidRPr="001408D4">
        <w:rPr>
          <w:rFonts w:ascii="AngsanaUPC" w:hAnsi="AngsanaUPC" w:cs="AngsanaUPC"/>
          <w:color w:val="000000" w:themeColor="text1"/>
          <w:sz w:val="30"/>
          <w:szCs w:val="30"/>
        </w:rPr>
        <w:t>are as follow:</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1276"/>
        <w:gridCol w:w="1305"/>
        <w:gridCol w:w="1246"/>
      </w:tblGrid>
      <w:tr w:rsidR="009C61C9" w14:paraId="78C09A49" w14:textId="77777777" w:rsidTr="00DE44DB">
        <w:trPr>
          <w:trHeight w:val="445"/>
        </w:trPr>
        <w:tc>
          <w:tcPr>
            <w:tcW w:w="3969" w:type="dxa"/>
          </w:tcPr>
          <w:p w14:paraId="4D89B8D5" w14:textId="77777777" w:rsidR="009C61C9" w:rsidRDefault="009C61C9" w:rsidP="00DE44DB">
            <w:pPr>
              <w:tabs>
                <w:tab w:val="left" w:pos="0"/>
              </w:tabs>
              <w:spacing w:line="420" w:lineRule="exact"/>
              <w:jc w:val="thaiDistribute"/>
              <w:rPr>
                <w:color w:val="000000" w:themeColor="text1"/>
                <w:sz w:val="30"/>
                <w:szCs w:val="30"/>
              </w:rPr>
            </w:pPr>
          </w:p>
        </w:tc>
        <w:tc>
          <w:tcPr>
            <w:tcW w:w="5103" w:type="dxa"/>
            <w:gridSpan w:val="4"/>
            <w:vAlign w:val="bottom"/>
            <w:hideMark/>
          </w:tcPr>
          <w:p w14:paraId="3784B280" w14:textId="77777777" w:rsidR="009C61C9" w:rsidRDefault="009C61C9" w:rsidP="00DE44DB">
            <w:pPr>
              <w:spacing w:line="420" w:lineRule="exact"/>
              <w:jc w:val="right"/>
              <w:rPr>
                <w:color w:val="000000" w:themeColor="text1"/>
                <w:sz w:val="30"/>
                <w:szCs w:val="30"/>
              </w:rPr>
            </w:pPr>
            <w:r>
              <w:rPr>
                <w:rFonts w:hint="cs"/>
                <w:color w:val="000000" w:themeColor="text1"/>
                <w:sz w:val="30"/>
                <w:szCs w:val="30"/>
                <w:cs/>
              </w:rPr>
              <w:t>(</w:t>
            </w:r>
            <w:r>
              <w:rPr>
                <w:color w:val="000000" w:themeColor="text1"/>
                <w:sz w:val="30"/>
                <w:szCs w:val="30"/>
              </w:rPr>
              <w:t>Unit : Baht)</w:t>
            </w:r>
          </w:p>
        </w:tc>
      </w:tr>
      <w:tr w:rsidR="009C61C9" w14:paraId="7D0BD5DF" w14:textId="77777777" w:rsidTr="00DE44DB">
        <w:trPr>
          <w:trHeight w:val="80"/>
        </w:trPr>
        <w:tc>
          <w:tcPr>
            <w:tcW w:w="3969" w:type="dxa"/>
          </w:tcPr>
          <w:p w14:paraId="7A5F452A" w14:textId="77777777" w:rsidR="009C61C9" w:rsidRDefault="009C61C9" w:rsidP="00DE44DB">
            <w:pPr>
              <w:tabs>
                <w:tab w:val="left" w:pos="0"/>
              </w:tabs>
              <w:spacing w:line="420" w:lineRule="exact"/>
              <w:jc w:val="thaiDistribute"/>
              <w:rPr>
                <w:color w:val="000000" w:themeColor="text1"/>
                <w:sz w:val="30"/>
                <w:szCs w:val="30"/>
              </w:rPr>
            </w:pPr>
          </w:p>
        </w:tc>
        <w:tc>
          <w:tcPr>
            <w:tcW w:w="2552" w:type="dxa"/>
            <w:gridSpan w:val="2"/>
            <w:hideMark/>
          </w:tcPr>
          <w:p w14:paraId="33ED5EC9" w14:textId="77777777" w:rsidR="009C61C9" w:rsidRDefault="009C61C9" w:rsidP="00DE44DB">
            <w:pPr>
              <w:pBdr>
                <w:bottom w:val="single" w:sz="4" w:space="1" w:color="auto"/>
              </w:pBdr>
              <w:spacing w:line="420" w:lineRule="exact"/>
              <w:jc w:val="center"/>
              <w:rPr>
                <w:color w:val="000000" w:themeColor="text1"/>
                <w:sz w:val="30"/>
                <w:szCs w:val="30"/>
              </w:rPr>
            </w:pPr>
            <w:r>
              <w:rPr>
                <w:color w:val="000000" w:themeColor="text1"/>
                <w:sz w:val="30"/>
                <w:szCs w:val="30"/>
              </w:rPr>
              <w:t>For three-month</w:t>
            </w:r>
          </w:p>
        </w:tc>
        <w:tc>
          <w:tcPr>
            <w:tcW w:w="2551" w:type="dxa"/>
            <w:gridSpan w:val="2"/>
            <w:hideMark/>
          </w:tcPr>
          <w:p w14:paraId="345A08AE" w14:textId="77777777" w:rsidR="009C61C9" w:rsidRDefault="009C61C9" w:rsidP="00DE44DB">
            <w:pPr>
              <w:pBdr>
                <w:bottom w:val="single" w:sz="4" w:space="1" w:color="auto"/>
              </w:pBdr>
              <w:spacing w:line="420" w:lineRule="exact"/>
              <w:jc w:val="center"/>
              <w:rPr>
                <w:color w:val="000000" w:themeColor="text1"/>
                <w:sz w:val="30"/>
                <w:szCs w:val="30"/>
              </w:rPr>
            </w:pPr>
            <w:r>
              <w:rPr>
                <w:color w:val="000000" w:themeColor="text1"/>
                <w:sz w:val="30"/>
                <w:szCs w:val="30"/>
              </w:rPr>
              <w:t>For six-month</w:t>
            </w:r>
          </w:p>
        </w:tc>
      </w:tr>
      <w:tr w:rsidR="009C61C9" w14:paraId="5B5B7F95" w14:textId="77777777" w:rsidTr="00DE44DB">
        <w:trPr>
          <w:trHeight w:val="445"/>
        </w:trPr>
        <w:tc>
          <w:tcPr>
            <w:tcW w:w="3969" w:type="dxa"/>
          </w:tcPr>
          <w:p w14:paraId="4A18C3F9" w14:textId="77777777" w:rsidR="009C61C9" w:rsidRDefault="009C61C9" w:rsidP="00DE44DB">
            <w:pPr>
              <w:tabs>
                <w:tab w:val="left" w:pos="0"/>
              </w:tabs>
              <w:spacing w:line="420" w:lineRule="exact"/>
              <w:jc w:val="thaiDistribute"/>
              <w:rPr>
                <w:color w:val="000000" w:themeColor="text1"/>
                <w:sz w:val="30"/>
                <w:szCs w:val="30"/>
              </w:rPr>
            </w:pPr>
          </w:p>
        </w:tc>
        <w:tc>
          <w:tcPr>
            <w:tcW w:w="1276" w:type="dxa"/>
            <w:hideMark/>
          </w:tcPr>
          <w:p w14:paraId="3322F9F4" w14:textId="1117F9D6" w:rsidR="009C61C9" w:rsidRDefault="009C61C9" w:rsidP="00DE44DB">
            <w:pPr>
              <w:spacing w:line="420" w:lineRule="exact"/>
              <w:jc w:val="center"/>
              <w:rPr>
                <w:color w:val="000000" w:themeColor="text1"/>
                <w:sz w:val="30"/>
                <w:szCs w:val="30"/>
              </w:rPr>
            </w:pPr>
            <w:r>
              <w:rPr>
                <w:color w:val="000000" w:themeColor="text1"/>
                <w:sz w:val="30"/>
                <w:szCs w:val="30"/>
              </w:rPr>
              <w:t>2023</w:t>
            </w:r>
          </w:p>
        </w:tc>
        <w:tc>
          <w:tcPr>
            <w:tcW w:w="1276" w:type="dxa"/>
            <w:hideMark/>
          </w:tcPr>
          <w:p w14:paraId="5FDBDEF4" w14:textId="04A5EEE0" w:rsidR="009C61C9" w:rsidRDefault="009C61C9" w:rsidP="00DE44DB">
            <w:pPr>
              <w:spacing w:line="420" w:lineRule="exact"/>
              <w:jc w:val="center"/>
              <w:rPr>
                <w:color w:val="000000" w:themeColor="text1"/>
                <w:sz w:val="30"/>
                <w:szCs w:val="30"/>
              </w:rPr>
            </w:pPr>
            <w:r>
              <w:rPr>
                <w:color w:val="000000" w:themeColor="text1"/>
                <w:sz w:val="30"/>
                <w:szCs w:val="30"/>
              </w:rPr>
              <w:t>2022</w:t>
            </w:r>
          </w:p>
        </w:tc>
        <w:tc>
          <w:tcPr>
            <w:tcW w:w="1305" w:type="dxa"/>
            <w:hideMark/>
          </w:tcPr>
          <w:p w14:paraId="11052444" w14:textId="103D83F3" w:rsidR="009C61C9" w:rsidRDefault="009C61C9" w:rsidP="00DE44DB">
            <w:pPr>
              <w:spacing w:line="420" w:lineRule="exact"/>
              <w:jc w:val="center"/>
              <w:rPr>
                <w:color w:val="000000" w:themeColor="text1"/>
                <w:sz w:val="30"/>
                <w:szCs w:val="30"/>
              </w:rPr>
            </w:pPr>
            <w:r>
              <w:rPr>
                <w:color w:val="000000" w:themeColor="text1"/>
                <w:sz w:val="30"/>
                <w:szCs w:val="30"/>
              </w:rPr>
              <w:t>2023</w:t>
            </w:r>
          </w:p>
        </w:tc>
        <w:tc>
          <w:tcPr>
            <w:tcW w:w="1246" w:type="dxa"/>
            <w:hideMark/>
          </w:tcPr>
          <w:p w14:paraId="0D4CEE38" w14:textId="303200AE" w:rsidR="009C61C9" w:rsidRDefault="009C61C9" w:rsidP="00DE44DB">
            <w:pPr>
              <w:spacing w:line="420" w:lineRule="exact"/>
              <w:jc w:val="center"/>
              <w:rPr>
                <w:color w:val="000000" w:themeColor="text1"/>
                <w:sz w:val="30"/>
                <w:szCs w:val="30"/>
              </w:rPr>
            </w:pPr>
            <w:r>
              <w:rPr>
                <w:color w:val="000000" w:themeColor="text1"/>
                <w:sz w:val="30"/>
                <w:szCs w:val="30"/>
              </w:rPr>
              <w:t>2022</w:t>
            </w:r>
          </w:p>
        </w:tc>
      </w:tr>
      <w:tr w:rsidR="009C61C9" w14:paraId="27B4C45B" w14:textId="77777777" w:rsidTr="00DE44DB">
        <w:trPr>
          <w:trHeight w:val="445"/>
        </w:trPr>
        <w:tc>
          <w:tcPr>
            <w:tcW w:w="3969" w:type="dxa"/>
            <w:hideMark/>
          </w:tcPr>
          <w:p w14:paraId="603A5B88" w14:textId="77777777" w:rsidR="009C61C9" w:rsidRDefault="009C61C9" w:rsidP="00DE44DB">
            <w:pPr>
              <w:spacing w:line="420" w:lineRule="exact"/>
              <w:rPr>
                <w:color w:val="000000" w:themeColor="text1"/>
                <w:sz w:val="30"/>
                <w:szCs w:val="30"/>
              </w:rPr>
            </w:pPr>
            <w:r>
              <w:rPr>
                <w:sz w:val="30"/>
                <w:szCs w:val="30"/>
              </w:rPr>
              <w:t>Revenues from sales of goods</w:t>
            </w:r>
          </w:p>
        </w:tc>
        <w:tc>
          <w:tcPr>
            <w:tcW w:w="1276" w:type="dxa"/>
          </w:tcPr>
          <w:p w14:paraId="39D65988" w14:textId="77777777" w:rsidR="009C61C9" w:rsidRDefault="009C61C9" w:rsidP="00DE44DB">
            <w:pPr>
              <w:tabs>
                <w:tab w:val="left" w:pos="0"/>
              </w:tabs>
              <w:spacing w:line="420" w:lineRule="exact"/>
              <w:jc w:val="thaiDistribute"/>
              <w:rPr>
                <w:color w:val="000000" w:themeColor="text1"/>
                <w:sz w:val="30"/>
                <w:szCs w:val="30"/>
              </w:rPr>
            </w:pPr>
          </w:p>
        </w:tc>
        <w:tc>
          <w:tcPr>
            <w:tcW w:w="1276" w:type="dxa"/>
          </w:tcPr>
          <w:p w14:paraId="6F358A2C" w14:textId="77777777" w:rsidR="009C61C9" w:rsidRDefault="009C61C9" w:rsidP="00DE44DB">
            <w:pPr>
              <w:tabs>
                <w:tab w:val="left" w:pos="0"/>
              </w:tabs>
              <w:spacing w:line="420" w:lineRule="exact"/>
              <w:jc w:val="thaiDistribute"/>
              <w:rPr>
                <w:color w:val="000000" w:themeColor="text1"/>
                <w:sz w:val="30"/>
                <w:szCs w:val="30"/>
              </w:rPr>
            </w:pPr>
          </w:p>
        </w:tc>
        <w:tc>
          <w:tcPr>
            <w:tcW w:w="1305" w:type="dxa"/>
          </w:tcPr>
          <w:p w14:paraId="7402BD08" w14:textId="77777777" w:rsidR="009C61C9" w:rsidRDefault="009C61C9" w:rsidP="00DE44DB">
            <w:pPr>
              <w:tabs>
                <w:tab w:val="left" w:pos="0"/>
              </w:tabs>
              <w:spacing w:line="420" w:lineRule="exact"/>
              <w:jc w:val="thaiDistribute"/>
              <w:rPr>
                <w:color w:val="000000" w:themeColor="text1"/>
                <w:sz w:val="30"/>
                <w:szCs w:val="30"/>
              </w:rPr>
            </w:pPr>
          </w:p>
        </w:tc>
        <w:tc>
          <w:tcPr>
            <w:tcW w:w="1246" w:type="dxa"/>
          </w:tcPr>
          <w:p w14:paraId="281AD046" w14:textId="77777777" w:rsidR="009C61C9" w:rsidRDefault="009C61C9" w:rsidP="00DE44DB">
            <w:pPr>
              <w:tabs>
                <w:tab w:val="left" w:pos="0"/>
              </w:tabs>
              <w:spacing w:line="420" w:lineRule="exact"/>
              <w:jc w:val="thaiDistribute"/>
              <w:rPr>
                <w:color w:val="000000" w:themeColor="text1"/>
                <w:sz w:val="30"/>
                <w:szCs w:val="30"/>
              </w:rPr>
            </w:pPr>
          </w:p>
        </w:tc>
      </w:tr>
      <w:tr w:rsidR="009C61C9" w14:paraId="1F78E602" w14:textId="77777777" w:rsidTr="00DE44DB">
        <w:trPr>
          <w:trHeight w:val="340"/>
        </w:trPr>
        <w:tc>
          <w:tcPr>
            <w:tcW w:w="3969" w:type="dxa"/>
            <w:hideMark/>
          </w:tcPr>
          <w:p w14:paraId="5CDD9001" w14:textId="58D37CD3" w:rsidR="009C61C9" w:rsidRDefault="009C61C9" w:rsidP="00DE44DB">
            <w:pPr>
              <w:spacing w:line="420" w:lineRule="exact"/>
              <w:ind w:left="317"/>
              <w:rPr>
                <w:color w:val="000000" w:themeColor="text1"/>
                <w:sz w:val="30"/>
                <w:szCs w:val="30"/>
              </w:rPr>
            </w:pPr>
            <w:r>
              <w:rPr>
                <w:sz w:val="30"/>
                <w:szCs w:val="30"/>
              </w:rPr>
              <w:t>Siam Pannarak Co., Ltd.</w:t>
            </w:r>
          </w:p>
        </w:tc>
        <w:tc>
          <w:tcPr>
            <w:tcW w:w="1276" w:type="dxa"/>
          </w:tcPr>
          <w:p w14:paraId="3AEA5200" w14:textId="0CB49333" w:rsidR="009C61C9" w:rsidRDefault="009C61C9" w:rsidP="00DE44DB">
            <w:pPr>
              <w:spacing w:line="420" w:lineRule="exact"/>
              <w:jc w:val="right"/>
              <w:rPr>
                <w:color w:val="000000" w:themeColor="text1"/>
                <w:sz w:val="30"/>
                <w:szCs w:val="30"/>
              </w:rPr>
            </w:pPr>
            <w:r>
              <w:t>0.00</w:t>
            </w:r>
          </w:p>
        </w:tc>
        <w:tc>
          <w:tcPr>
            <w:tcW w:w="1276" w:type="dxa"/>
            <w:vAlign w:val="bottom"/>
          </w:tcPr>
          <w:p w14:paraId="4A58A975" w14:textId="067FD051" w:rsidR="009C61C9" w:rsidRDefault="009C61C9" w:rsidP="00DE44DB">
            <w:pPr>
              <w:spacing w:line="420" w:lineRule="exact"/>
              <w:jc w:val="right"/>
              <w:rPr>
                <w:color w:val="000000" w:themeColor="text1"/>
                <w:sz w:val="30"/>
                <w:szCs w:val="30"/>
              </w:rPr>
            </w:pPr>
            <w:r>
              <w:t>0</w:t>
            </w:r>
            <w:r>
              <w:rPr>
                <w:rFonts w:hint="cs"/>
                <w:cs/>
              </w:rPr>
              <w:t>.</w:t>
            </w:r>
            <w:r>
              <w:t>00</w:t>
            </w:r>
          </w:p>
        </w:tc>
        <w:tc>
          <w:tcPr>
            <w:tcW w:w="1305" w:type="dxa"/>
            <w:vAlign w:val="bottom"/>
          </w:tcPr>
          <w:p w14:paraId="4669D714" w14:textId="70675D29" w:rsidR="009C61C9" w:rsidRDefault="009C61C9" w:rsidP="00DE44DB">
            <w:pPr>
              <w:spacing w:line="420" w:lineRule="exact"/>
              <w:jc w:val="right"/>
              <w:rPr>
                <w:color w:val="000000" w:themeColor="text1"/>
                <w:sz w:val="30"/>
                <w:szCs w:val="30"/>
              </w:rPr>
            </w:pPr>
            <w:r>
              <w:t>0.00</w:t>
            </w:r>
          </w:p>
        </w:tc>
        <w:tc>
          <w:tcPr>
            <w:tcW w:w="1246" w:type="dxa"/>
            <w:vAlign w:val="bottom"/>
          </w:tcPr>
          <w:p w14:paraId="656CF17B" w14:textId="486DCE67" w:rsidR="009C61C9" w:rsidRDefault="009C61C9" w:rsidP="00DE44DB">
            <w:pPr>
              <w:spacing w:line="420" w:lineRule="exact"/>
              <w:jc w:val="right"/>
              <w:rPr>
                <w:color w:val="000000" w:themeColor="text1"/>
                <w:sz w:val="30"/>
                <w:szCs w:val="30"/>
              </w:rPr>
            </w:pPr>
            <w:r>
              <w:t>5</w:t>
            </w:r>
            <w:r>
              <w:rPr>
                <w:rFonts w:hint="cs"/>
              </w:rPr>
              <w:t>,</w:t>
            </w:r>
            <w:r>
              <w:t>981</w:t>
            </w:r>
            <w:r>
              <w:rPr>
                <w:rFonts w:hint="cs"/>
                <w:cs/>
              </w:rPr>
              <w:t>.</w:t>
            </w:r>
            <w:r>
              <w:t>31</w:t>
            </w:r>
          </w:p>
        </w:tc>
      </w:tr>
      <w:tr w:rsidR="009C61C9" w14:paraId="5A257E46" w14:textId="77777777" w:rsidTr="00DE44DB">
        <w:trPr>
          <w:trHeight w:val="434"/>
        </w:trPr>
        <w:tc>
          <w:tcPr>
            <w:tcW w:w="3969" w:type="dxa"/>
            <w:vAlign w:val="bottom"/>
          </w:tcPr>
          <w:p w14:paraId="7C1CAAE6" w14:textId="756EE9A4" w:rsidR="009C61C9" w:rsidRDefault="009C61C9" w:rsidP="00DE44DB">
            <w:pPr>
              <w:spacing w:line="420" w:lineRule="exact"/>
              <w:ind w:left="317"/>
              <w:rPr>
                <w:color w:val="000000" w:themeColor="text1"/>
                <w:sz w:val="30"/>
                <w:szCs w:val="30"/>
              </w:rPr>
            </w:pPr>
            <w:r w:rsidRPr="005A0922">
              <w:rPr>
                <w:rFonts w:ascii="AngsanaUPC" w:hAnsi="AngsanaUPC" w:cs="AngsanaUPC"/>
                <w:color w:val="000000" w:themeColor="text1"/>
                <w:sz w:val="30"/>
                <w:szCs w:val="30"/>
              </w:rPr>
              <w:t>Millcon Steel Pub</w:t>
            </w:r>
            <w:r>
              <w:rPr>
                <w:rFonts w:ascii="AngsanaUPC" w:hAnsi="AngsanaUPC" w:cs="AngsanaUPC"/>
                <w:color w:val="000000" w:themeColor="text1"/>
                <w:sz w:val="30"/>
                <w:szCs w:val="30"/>
              </w:rPr>
              <w:t xml:space="preserve"> </w:t>
            </w:r>
            <w:r w:rsidRPr="00B87E55">
              <w:rPr>
                <w:rFonts w:ascii="AngsanaUPC" w:hAnsi="AngsanaUPC" w:cs="AngsanaUPC"/>
                <w:color w:val="000000" w:themeColor="text1"/>
                <w:sz w:val="30"/>
                <w:szCs w:val="30"/>
              </w:rPr>
              <w:t>Co., Ltd.</w:t>
            </w:r>
          </w:p>
        </w:tc>
        <w:tc>
          <w:tcPr>
            <w:tcW w:w="1276" w:type="dxa"/>
          </w:tcPr>
          <w:p w14:paraId="72D52107" w14:textId="37941D76" w:rsidR="009C61C9" w:rsidRDefault="009C61C9" w:rsidP="00DE44DB">
            <w:pPr>
              <w:spacing w:line="420" w:lineRule="exact"/>
              <w:jc w:val="right"/>
              <w:rPr>
                <w:sz w:val="30"/>
                <w:szCs w:val="30"/>
              </w:rPr>
            </w:pPr>
            <w:r>
              <w:t>0.00</w:t>
            </w:r>
          </w:p>
        </w:tc>
        <w:tc>
          <w:tcPr>
            <w:tcW w:w="1276" w:type="dxa"/>
            <w:vAlign w:val="bottom"/>
          </w:tcPr>
          <w:p w14:paraId="756103E6" w14:textId="483AFBC1" w:rsidR="009C61C9" w:rsidRDefault="009C61C9" w:rsidP="00DE44DB">
            <w:pPr>
              <w:spacing w:line="420" w:lineRule="exact"/>
              <w:jc w:val="right"/>
              <w:rPr>
                <w:sz w:val="30"/>
                <w:szCs w:val="30"/>
                <w:cs/>
              </w:rPr>
            </w:pPr>
            <w:r>
              <w:t>0.00</w:t>
            </w:r>
          </w:p>
        </w:tc>
        <w:tc>
          <w:tcPr>
            <w:tcW w:w="1305" w:type="dxa"/>
            <w:vAlign w:val="bottom"/>
          </w:tcPr>
          <w:p w14:paraId="25DF8039" w14:textId="19D8E452" w:rsidR="009C61C9" w:rsidRDefault="009C61C9" w:rsidP="00DE44DB">
            <w:pPr>
              <w:spacing w:line="420" w:lineRule="exact"/>
              <w:jc w:val="right"/>
              <w:rPr>
                <w:sz w:val="30"/>
                <w:szCs w:val="30"/>
                <w:cs/>
              </w:rPr>
            </w:pPr>
            <w:r>
              <w:t>0.00</w:t>
            </w:r>
          </w:p>
        </w:tc>
        <w:tc>
          <w:tcPr>
            <w:tcW w:w="1246" w:type="dxa"/>
          </w:tcPr>
          <w:p w14:paraId="0A46D351" w14:textId="30BBE306" w:rsidR="009C61C9" w:rsidRDefault="009C61C9" w:rsidP="00DE44DB">
            <w:pPr>
              <w:spacing w:line="420" w:lineRule="exact"/>
              <w:jc w:val="right"/>
              <w:rPr>
                <w:sz w:val="30"/>
                <w:szCs w:val="30"/>
              </w:rPr>
            </w:pPr>
            <w:r>
              <w:t xml:space="preserve"> 140,186.92 </w:t>
            </w:r>
          </w:p>
        </w:tc>
      </w:tr>
      <w:tr w:rsidR="009C61C9" w14:paraId="61C4CE99" w14:textId="77777777" w:rsidTr="00DE44DB">
        <w:trPr>
          <w:trHeight w:val="434"/>
        </w:trPr>
        <w:tc>
          <w:tcPr>
            <w:tcW w:w="3969" w:type="dxa"/>
            <w:vAlign w:val="bottom"/>
          </w:tcPr>
          <w:p w14:paraId="6BB12E8B" w14:textId="3B06399B" w:rsidR="009C61C9" w:rsidRDefault="009C61C9" w:rsidP="00DE44DB">
            <w:pPr>
              <w:spacing w:line="420" w:lineRule="exact"/>
              <w:ind w:left="317"/>
              <w:rPr>
                <w:color w:val="000000" w:themeColor="text1"/>
                <w:sz w:val="30"/>
                <w:szCs w:val="30"/>
              </w:rPr>
            </w:pPr>
            <w:r w:rsidRPr="005A0922">
              <w:rPr>
                <w:rFonts w:ascii="AngsanaUPC" w:hAnsi="AngsanaUPC" w:cs="AngsanaUPC"/>
                <w:color w:val="000000" w:themeColor="text1"/>
                <w:sz w:val="30"/>
                <w:szCs w:val="30"/>
              </w:rPr>
              <w:t xml:space="preserve">Millcon Burapha </w:t>
            </w:r>
            <w:r w:rsidRPr="00B87E55">
              <w:rPr>
                <w:rFonts w:ascii="AngsanaUPC" w:hAnsi="AngsanaUPC" w:cs="AngsanaUPC"/>
                <w:color w:val="000000" w:themeColor="text1"/>
                <w:sz w:val="30"/>
                <w:szCs w:val="30"/>
              </w:rPr>
              <w:t>Co., Ltd.</w:t>
            </w:r>
          </w:p>
        </w:tc>
        <w:tc>
          <w:tcPr>
            <w:tcW w:w="1276" w:type="dxa"/>
          </w:tcPr>
          <w:p w14:paraId="07537413" w14:textId="330130BA" w:rsidR="009C61C9" w:rsidRDefault="009C61C9" w:rsidP="00DE44DB">
            <w:pPr>
              <w:pBdr>
                <w:bottom w:val="single" w:sz="4" w:space="1" w:color="auto"/>
              </w:pBdr>
              <w:spacing w:line="420" w:lineRule="exact"/>
              <w:jc w:val="right"/>
            </w:pPr>
            <w:r>
              <w:t>0.00</w:t>
            </w:r>
          </w:p>
        </w:tc>
        <w:tc>
          <w:tcPr>
            <w:tcW w:w="1276" w:type="dxa"/>
            <w:vAlign w:val="bottom"/>
          </w:tcPr>
          <w:p w14:paraId="2798ADD5" w14:textId="4FB7175A" w:rsidR="009C61C9" w:rsidRDefault="009C61C9" w:rsidP="00DE44DB">
            <w:pPr>
              <w:pBdr>
                <w:bottom w:val="single" w:sz="4" w:space="1" w:color="auto"/>
              </w:pBdr>
              <w:spacing w:line="420" w:lineRule="exact"/>
              <w:jc w:val="right"/>
            </w:pPr>
            <w:r>
              <w:t>0.00</w:t>
            </w:r>
          </w:p>
        </w:tc>
        <w:tc>
          <w:tcPr>
            <w:tcW w:w="1305" w:type="dxa"/>
            <w:vAlign w:val="bottom"/>
          </w:tcPr>
          <w:p w14:paraId="27518F4F" w14:textId="3E07B1FC" w:rsidR="009C61C9" w:rsidRDefault="009C61C9" w:rsidP="00DE44DB">
            <w:pPr>
              <w:pBdr>
                <w:bottom w:val="single" w:sz="4" w:space="1" w:color="auto"/>
              </w:pBdr>
              <w:spacing w:line="420" w:lineRule="exact"/>
              <w:jc w:val="right"/>
            </w:pPr>
            <w:r>
              <w:t>0.00</w:t>
            </w:r>
          </w:p>
        </w:tc>
        <w:tc>
          <w:tcPr>
            <w:tcW w:w="1246" w:type="dxa"/>
          </w:tcPr>
          <w:p w14:paraId="7EF395BF" w14:textId="4843E5AA" w:rsidR="009C61C9" w:rsidRDefault="009C61C9" w:rsidP="00DE44DB">
            <w:pPr>
              <w:pBdr>
                <w:bottom w:val="single" w:sz="4" w:space="1" w:color="auto"/>
              </w:pBdr>
              <w:spacing w:line="420" w:lineRule="exact"/>
              <w:jc w:val="right"/>
            </w:pPr>
            <w:r>
              <w:t xml:space="preserve"> 373,831.78 </w:t>
            </w:r>
          </w:p>
        </w:tc>
      </w:tr>
      <w:tr w:rsidR="009C61C9" w14:paraId="5ACB64FB" w14:textId="77777777" w:rsidTr="00DE44DB">
        <w:trPr>
          <w:trHeight w:val="80"/>
        </w:trPr>
        <w:tc>
          <w:tcPr>
            <w:tcW w:w="3969" w:type="dxa"/>
            <w:hideMark/>
          </w:tcPr>
          <w:p w14:paraId="6B6A37F1" w14:textId="77777777" w:rsidR="009C61C9" w:rsidRDefault="009C61C9" w:rsidP="00DE44DB">
            <w:pPr>
              <w:spacing w:line="420" w:lineRule="exact"/>
              <w:ind w:left="1026"/>
              <w:rPr>
                <w:color w:val="000000" w:themeColor="text1"/>
                <w:sz w:val="30"/>
                <w:szCs w:val="30"/>
              </w:rPr>
            </w:pPr>
            <w:r>
              <w:rPr>
                <w:sz w:val="30"/>
                <w:szCs w:val="30"/>
              </w:rPr>
              <w:t>Total</w:t>
            </w:r>
          </w:p>
        </w:tc>
        <w:tc>
          <w:tcPr>
            <w:tcW w:w="1276" w:type="dxa"/>
          </w:tcPr>
          <w:p w14:paraId="64F103B2" w14:textId="6FCE91C8" w:rsidR="009C61C9" w:rsidRDefault="009C61C9" w:rsidP="00DE44DB">
            <w:pPr>
              <w:pBdr>
                <w:bottom w:val="double" w:sz="4" w:space="1" w:color="auto"/>
              </w:pBdr>
              <w:spacing w:line="420" w:lineRule="exact"/>
              <w:jc w:val="right"/>
              <w:rPr>
                <w:color w:val="000000" w:themeColor="text1"/>
                <w:sz w:val="30"/>
                <w:szCs w:val="30"/>
              </w:rPr>
            </w:pPr>
            <w:r>
              <w:t>0.00</w:t>
            </w:r>
          </w:p>
        </w:tc>
        <w:tc>
          <w:tcPr>
            <w:tcW w:w="1276" w:type="dxa"/>
          </w:tcPr>
          <w:p w14:paraId="0D27BA47" w14:textId="62BB9C7E" w:rsidR="009C61C9" w:rsidRDefault="009C61C9" w:rsidP="00DE44DB">
            <w:pPr>
              <w:pBdr>
                <w:bottom w:val="double" w:sz="4" w:space="1" w:color="auto"/>
              </w:pBdr>
              <w:spacing w:line="420" w:lineRule="exact"/>
              <w:jc w:val="right"/>
              <w:rPr>
                <w:color w:val="000000" w:themeColor="text1"/>
                <w:sz w:val="30"/>
                <w:szCs w:val="30"/>
              </w:rPr>
            </w:pPr>
            <w:r>
              <w:t>0</w:t>
            </w:r>
            <w:r>
              <w:rPr>
                <w:rFonts w:hint="cs"/>
                <w:cs/>
              </w:rPr>
              <w:t>.</w:t>
            </w:r>
            <w:r>
              <w:t>00</w:t>
            </w:r>
          </w:p>
        </w:tc>
        <w:tc>
          <w:tcPr>
            <w:tcW w:w="1305" w:type="dxa"/>
            <w:vAlign w:val="bottom"/>
          </w:tcPr>
          <w:p w14:paraId="4821FDE0" w14:textId="526F6AE9" w:rsidR="009C61C9" w:rsidRDefault="009C61C9" w:rsidP="00DE44DB">
            <w:pPr>
              <w:pBdr>
                <w:bottom w:val="double" w:sz="4" w:space="1" w:color="auto"/>
              </w:pBdr>
              <w:spacing w:line="420" w:lineRule="exact"/>
              <w:jc w:val="right"/>
              <w:rPr>
                <w:color w:val="000000" w:themeColor="text1"/>
                <w:sz w:val="30"/>
                <w:szCs w:val="30"/>
              </w:rPr>
            </w:pPr>
            <w:r>
              <w:t>0.00</w:t>
            </w:r>
          </w:p>
        </w:tc>
        <w:tc>
          <w:tcPr>
            <w:tcW w:w="1246" w:type="dxa"/>
            <w:vAlign w:val="bottom"/>
          </w:tcPr>
          <w:p w14:paraId="5B154A2C" w14:textId="17653E05" w:rsidR="009C61C9" w:rsidRDefault="009C61C9" w:rsidP="00DE44DB">
            <w:pPr>
              <w:pBdr>
                <w:bottom w:val="double" w:sz="4" w:space="1" w:color="auto"/>
              </w:pBdr>
              <w:spacing w:line="420" w:lineRule="exact"/>
              <w:jc w:val="right"/>
              <w:rPr>
                <w:color w:val="000000" w:themeColor="text1"/>
                <w:sz w:val="30"/>
                <w:szCs w:val="30"/>
              </w:rPr>
            </w:pPr>
            <w:r>
              <w:t>520,000.01</w:t>
            </w:r>
          </w:p>
        </w:tc>
      </w:tr>
      <w:tr w:rsidR="009C61C9" w14:paraId="07F88B3A" w14:textId="77777777" w:rsidTr="00DE44DB">
        <w:trPr>
          <w:trHeight w:val="80"/>
        </w:trPr>
        <w:tc>
          <w:tcPr>
            <w:tcW w:w="3969" w:type="dxa"/>
            <w:hideMark/>
          </w:tcPr>
          <w:p w14:paraId="47EDD9B5" w14:textId="77777777" w:rsidR="009C61C9" w:rsidRDefault="009C61C9" w:rsidP="00DE44DB">
            <w:pPr>
              <w:spacing w:line="420" w:lineRule="exact"/>
              <w:rPr>
                <w:sz w:val="30"/>
                <w:szCs w:val="30"/>
              </w:rPr>
            </w:pPr>
            <w:r>
              <w:rPr>
                <w:sz w:val="30"/>
                <w:szCs w:val="30"/>
              </w:rPr>
              <w:t>Cost of sales</w:t>
            </w:r>
          </w:p>
        </w:tc>
        <w:tc>
          <w:tcPr>
            <w:tcW w:w="1276" w:type="dxa"/>
          </w:tcPr>
          <w:p w14:paraId="0AC5DD82" w14:textId="77777777" w:rsidR="009C61C9" w:rsidRDefault="009C61C9" w:rsidP="00DE44DB">
            <w:pPr>
              <w:spacing w:line="420" w:lineRule="exact"/>
              <w:jc w:val="right"/>
            </w:pPr>
          </w:p>
        </w:tc>
        <w:tc>
          <w:tcPr>
            <w:tcW w:w="1276" w:type="dxa"/>
          </w:tcPr>
          <w:p w14:paraId="63CF7527" w14:textId="77777777" w:rsidR="009C61C9" w:rsidRDefault="009C61C9" w:rsidP="00DE44DB">
            <w:pPr>
              <w:spacing w:line="420" w:lineRule="exact"/>
              <w:jc w:val="right"/>
            </w:pPr>
          </w:p>
        </w:tc>
        <w:tc>
          <w:tcPr>
            <w:tcW w:w="1305" w:type="dxa"/>
            <w:vAlign w:val="bottom"/>
          </w:tcPr>
          <w:p w14:paraId="28CE4A76" w14:textId="77777777" w:rsidR="009C61C9" w:rsidRDefault="009C61C9" w:rsidP="00DE44DB">
            <w:pPr>
              <w:spacing w:line="420" w:lineRule="exact"/>
              <w:jc w:val="right"/>
            </w:pPr>
          </w:p>
        </w:tc>
        <w:tc>
          <w:tcPr>
            <w:tcW w:w="1246" w:type="dxa"/>
            <w:vAlign w:val="bottom"/>
          </w:tcPr>
          <w:p w14:paraId="0D0B5CEC" w14:textId="77777777" w:rsidR="009C61C9" w:rsidRDefault="009C61C9" w:rsidP="00DE44DB">
            <w:pPr>
              <w:spacing w:line="420" w:lineRule="exact"/>
              <w:jc w:val="right"/>
            </w:pPr>
          </w:p>
        </w:tc>
      </w:tr>
      <w:tr w:rsidR="009C61C9" w14:paraId="56097F67" w14:textId="77777777" w:rsidTr="00DE44DB">
        <w:trPr>
          <w:trHeight w:val="80"/>
        </w:trPr>
        <w:tc>
          <w:tcPr>
            <w:tcW w:w="3969" w:type="dxa"/>
            <w:hideMark/>
          </w:tcPr>
          <w:p w14:paraId="6501DA1A" w14:textId="409801D0" w:rsidR="009C61C9" w:rsidRDefault="006725CD" w:rsidP="00DE44DB">
            <w:pPr>
              <w:spacing w:line="420" w:lineRule="exact"/>
              <w:ind w:left="321"/>
              <w:rPr>
                <w:sz w:val="30"/>
                <w:szCs w:val="30"/>
              </w:rPr>
            </w:pPr>
            <w:r w:rsidRPr="006725CD">
              <w:rPr>
                <w:sz w:val="30"/>
                <w:szCs w:val="30"/>
              </w:rPr>
              <w:t>Innobic</w:t>
            </w:r>
            <w:r w:rsidRPr="006725CD">
              <w:t xml:space="preserve"> Nutrition Co., Ltd.</w:t>
            </w:r>
          </w:p>
        </w:tc>
        <w:tc>
          <w:tcPr>
            <w:tcW w:w="1276" w:type="dxa"/>
          </w:tcPr>
          <w:p w14:paraId="131913D4" w14:textId="22090356" w:rsidR="009C61C9" w:rsidRDefault="009C61C9" w:rsidP="00DE44DB">
            <w:pPr>
              <w:spacing w:line="420" w:lineRule="exact"/>
              <w:jc w:val="right"/>
            </w:pPr>
            <w:r>
              <w:t>0</w:t>
            </w:r>
            <w:r>
              <w:rPr>
                <w:rFonts w:hint="cs"/>
                <w:cs/>
              </w:rPr>
              <w:t>.</w:t>
            </w:r>
            <w:r>
              <w:t>00</w:t>
            </w:r>
          </w:p>
        </w:tc>
        <w:tc>
          <w:tcPr>
            <w:tcW w:w="1276" w:type="dxa"/>
          </w:tcPr>
          <w:p w14:paraId="441A7392" w14:textId="4ED1B296" w:rsidR="009C61C9" w:rsidRDefault="009C61C9" w:rsidP="00DE44DB">
            <w:pPr>
              <w:spacing w:line="420" w:lineRule="exact"/>
              <w:jc w:val="right"/>
            </w:pPr>
            <w:r>
              <w:t>0</w:t>
            </w:r>
            <w:r>
              <w:rPr>
                <w:rFonts w:hint="cs"/>
                <w:cs/>
              </w:rPr>
              <w:t>.</w:t>
            </w:r>
            <w:r>
              <w:t>00</w:t>
            </w:r>
          </w:p>
        </w:tc>
        <w:tc>
          <w:tcPr>
            <w:tcW w:w="1305" w:type="dxa"/>
            <w:vAlign w:val="bottom"/>
          </w:tcPr>
          <w:p w14:paraId="45D093C9" w14:textId="5DBD151C" w:rsidR="009C61C9" w:rsidRDefault="009C61C9" w:rsidP="00DE44DB">
            <w:pPr>
              <w:spacing w:line="420" w:lineRule="exact"/>
              <w:jc w:val="right"/>
            </w:pPr>
            <w:r>
              <w:t>523,364</w:t>
            </w:r>
            <w:r>
              <w:rPr>
                <w:rFonts w:hint="cs"/>
                <w:cs/>
              </w:rPr>
              <w:t>.</w:t>
            </w:r>
            <w:r>
              <w:t>49</w:t>
            </w:r>
          </w:p>
        </w:tc>
        <w:tc>
          <w:tcPr>
            <w:tcW w:w="1246" w:type="dxa"/>
            <w:vAlign w:val="bottom"/>
          </w:tcPr>
          <w:p w14:paraId="6DC26780" w14:textId="39DFAD3D" w:rsidR="009C61C9" w:rsidRDefault="009C61C9" w:rsidP="00DE44DB">
            <w:pPr>
              <w:spacing w:line="420" w:lineRule="exact"/>
              <w:jc w:val="right"/>
            </w:pPr>
            <w:r>
              <w:t>0</w:t>
            </w:r>
            <w:r>
              <w:rPr>
                <w:rFonts w:hint="cs"/>
                <w:cs/>
              </w:rPr>
              <w:t>.</w:t>
            </w:r>
            <w:r>
              <w:t>00</w:t>
            </w:r>
          </w:p>
        </w:tc>
      </w:tr>
      <w:tr w:rsidR="009C61C9" w14:paraId="56FC3E80" w14:textId="77777777" w:rsidTr="00DE44DB">
        <w:trPr>
          <w:trHeight w:val="80"/>
        </w:trPr>
        <w:tc>
          <w:tcPr>
            <w:tcW w:w="3969" w:type="dxa"/>
            <w:hideMark/>
          </w:tcPr>
          <w:p w14:paraId="45696D75" w14:textId="77777777" w:rsidR="009C61C9" w:rsidRDefault="009C61C9" w:rsidP="00DE44DB">
            <w:pPr>
              <w:spacing w:line="420" w:lineRule="exact"/>
              <w:rPr>
                <w:sz w:val="30"/>
                <w:szCs w:val="30"/>
              </w:rPr>
            </w:pPr>
            <w:r>
              <w:rPr>
                <w:sz w:val="30"/>
                <w:szCs w:val="30"/>
              </w:rPr>
              <w:t>Administrative expenses</w:t>
            </w:r>
          </w:p>
        </w:tc>
        <w:tc>
          <w:tcPr>
            <w:tcW w:w="1276" w:type="dxa"/>
          </w:tcPr>
          <w:p w14:paraId="7898EF93" w14:textId="77777777" w:rsidR="009C61C9" w:rsidRDefault="009C61C9" w:rsidP="00DE44DB">
            <w:pPr>
              <w:spacing w:line="420" w:lineRule="exact"/>
              <w:jc w:val="right"/>
            </w:pPr>
          </w:p>
        </w:tc>
        <w:tc>
          <w:tcPr>
            <w:tcW w:w="1276" w:type="dxa"/>
          </w:tcPr>
          <w:p w14:paraId="1E2BE4F2" w14:textId="77777777" w:rsidR="009C61C9" w:rsidRDefault="009C61C9" w:rsidP="00DE44DB">
            <w:pPr>
              <w:spacing w:line="420" w:lineRule="exact"/>
              <w:jc w:val="right"/>
            </w:pPr>
          </w:p>
        </w:tc>
        <w:tc>
          <w:tcPr>
            <w:tcW w:w="1305" w:type="dxa"/>
            <w:vAlign w:val="bottom"/>
          </w:tcPr>
          <w:p w14:paraId="14FAEC36" w14:textId="77777777" w:rsidR="009C61C9" w:rsidRDefault="009C61C9" w:rsidP="00DE44DB">
            <w:pPr>
              <w:spacing w:line="420" w:lineRule="exact"/>
              <w:jc w:val="right"/>
            </w:pPr>
          </w:p>
        </w:tc>
        <w:tc>
          <w:tcPr>
            <w:tcW w:w="1246" w:type="dxa"/>
            <w:vAlign w:val="bottom"/>
          </w:tcPr>
          <w:p w14:paraId="7944945A" w14:textId="77777777" w:rsidR="009C61C9" w:rsidRDefault="009C61C9" w:rsidP="00DE44DB">
            <w:pPr>
              <w:spacing w:line="420" w:lineRule="exact"/>
              <w:jc w:val="right"/>
            </w:pPr>
          </w:p>
        </w:tc>
      </w:tr>
      <w:tr w:rsidR="009C61C9" w14:paraId="72C2E68F" w14:textId="77777777" w:rsidTr="00DE44DB">
        <w:trPr>
          <w:trHeight w:val="80"/>
        </w:trPr>
        <w:tc>
          <w:tcPr>
            <w:tcW w:w="3969" w:type="dxa"/>
            <w:hideMark/>
          </w:tcPr>
          <w:p w14:paraId="25F68D71" w14:textId="77777777" w:rsidR="009C61C9" w:rsidRDefault="009C61C9" w:rsidP="00DE44DB">
            <w:pPr>
              <w:spacing w:line="420" w:lineRule="exact"/>
              <w:ind w:left="321"/>
              <w:rPr>
                <w:sz w:val="30"/>
                <w:szCs w:val="30"/>
              </w:rPr>
            </w:pPr>
            <w:r>
              <w:rPr>
                <w:sz w:val="30"/>
                <w:szCs w:val="30"/>
              </w:rPr>
              <w:t>One Law Office Co., Ltd.</w:t>
            </w:r>
          </w:p>
        </w:tc>
        <w:tc>
          <w:tcPr>
            <w:tcW w:w="1276" w:type="dxa"/>
          </w:tcPr>
          <w:p w14:paraId="7E9CF2D3" w14:textId="5505BD5F" w:rsidR="009C61C9" w:rsidRDefault="009C61C9" w:rsidP="00DE44DB">
            <w:pPr>
              <w:spacing w:line="420" w:lineRule="exact"/>
              <w:jc w:val="right"/>
            </w:pPr>
            <w:r>
              <w:t>0</w:t>
            </w:r>
            <w:r>
              <w:rPr>
                <w:rFonts w:hint="cs"/>
                <w:cs/>
              </w:rPr>
              <w:t>.</w:t>
            </w:r>
            <w:r>
              <w:t>00</w:t>
            </w:r>
          </w:p>
        </w:tc>
        <w:tc>
          <w:tcPr>
            <w:tcW w:w="1276" w:type="dxa"/>
          </w:tcPr>
          <w:p w14:paraId="661C937E" w14:textId="583ED8E6" w:rsidR="009C61C9" w:rsidRDefault="009C61C9" w:rsidP="00DE44DB">
            <w:pPr>
              <w:spacing w:line="420" w:lineRule="exact"/>
              <w:jc w:val="right"/>
            </w:pPr>
            <w:r>
              <w:t>118,913</w:t>
            </w:r>
            <w:r>
              <w:rPr>
                <w:rFonts w:hint="cs"/>
                <w:cs/>
              </w:rPr>
              <w:t>.</w:t>
            </w:r>
            <w:r>
              <w:t>00</w:t>
            </w:r>
          </w:p>
        </w:tc>
        <w:tc>
          <w:tcPr>
            <w:tcW w:w="1305" w:type="dxa"/>
            <w:vAlign w:val="bottom"/>
          </w:tcPr>
          <w:p w14:paraId="715338F0" w14:textId="7E13E543" w:rsidR="009C61C9" w:rsidRDefault="009C61C9" w:rsidP="00DE44DB">
            <w:pPr>
              <w:spacing w:line="420" w:lineRule="exact"/>
              <w:jc w:val="right"/>
            </w:pPr>
            <w:r>
              <w:t>0</w:t>
            </w:r>
            <w:r>
              <w:rPr>
                <w:rFonts w:hint="cs"/>
                <w:cs/>
              </w:rPr>
              <w:t>.</w:t>
            </w:r>
            <w:r>
              <w:t>00</w:t>
            </w:r>
          </w:p>
        </w:tc>
        <w:tc>
          <w:tcPr>
            <w:tcW w:w="1246" w:type="dxa"/>
            <w:vAlign w:val="bottom"/>
          </w:tcPr>
          <w:p w14:paraId="20BC4C2C" w14:textId="5C4F4941" w:rsidR="009C61C9" w:rsidRDefault="009C61C9" w:rsidP="00DE44DB">
            <w:pPr>
              <w:spacing w:line="420" w:lineRule="exact"/>
              <w:jc w:val="right"/>
            </w:pPr>
            <w:r>
              <w:t>118,913</w:t>
            </w:r>
            <w:r>
              <w:rPr>
                <w:rFonts w:hint="cs"/>
                <w:cs/>
              </w:rPr>
              <w:t>.</w:t>
            </w:r>
            <w:r>
              <w:t>00</w:t>
            </w:r>
          </w:p>
        </w:tc>
      </w:tr>
      <w:tr w:rsidR="009C61C9" w14:paraId="4D850F86" w14:textId="77777777" w:rsidTr="00DE44DB">
        <w:trPr>
          <w:trHeight w:val="80"/>
        </w:trPr>
        <w:tc>
          <w:tcPr>
            <w:tcW w:w="3969" w:type="dxa"/>
            <w:hideMark/>
          </w:tcPr>
          <w:p w14:paraId="3A13ED17" w14:textId="77777777" w:rsidR="009C61C9" w:rsidRDefault="009C61C9" w:rsidP="00DE44DB">
            <w:pPr>
              <w:spacing w:line="420" w:lineRule="exact"/>
              <w:rPr>
                <w:color w:val="000000" w:themeColor="text1"/>
                <w:sz w:val="30"/>
                <w:szCs w:val="30"/>
              </w:rPr>
            </w:pPr>
            <w:r>
              <w:rPr>
                <w:sz w:val="30"/>
                <w:szCs w:val="30"/>
              </w:rPr>
              <w:t>Finance costs</w:t>
            </w:r>
          </w:p>
        </w:tc>
        <w:tc>
          <w:tcPr>
            <w:tcW w:w="1276" w:type="dxa"/>
          </w:tcPr>
          <w:p w14:paraId="297B6FFC" w14:textId="77777777" w:rsidR="009C61C9" w:rsidRDefault="009C61C9" w:rsidP="00DE44DB">
            <w:pPr>
              <w:spacing w:line="420" w:lineRule="exact"/>
              <w:jc w:val="right"/>
              <w:rPr>
                <w:color w:val="000000" w:themeColor="text1"/>
                <w:sz w:val="30"/>
                <w:szCs w:val="30"/>
                <w:cs/>
              </w:rPr>
            </w:pPr>
          </w:p>
        </w:tc>
        <w:tc>
          <w:tcPr>
            <w:tcW w:w="1276" w:type="dxa"/>
          </w:tcPr>
          <w:p w14:paraId="7F83EE36" w14:textId="77777777" w:rsidR="009C61C9" w:rsidRDefault="009C61C9" w:rsidP="00DE44DB">
            <w:pPr>
              <w:spacing w:line="420" w:lineRule="exact"/>
              <w:jc w:val="right"/>
              <w:rPr>
                <w:color w:val="000000" w:themeColor="text1"/>
                <w:sz w:val="30"/>
                <w:szCs w:val="30"/>
              </w:rPr>
            </w:pPr>
          </w:p>
        </w:tc>
        <w:tc>
          <w:tcPr>
            <w:tcW w:w="1305" w:type="dxa"/>
            <w:vAlign w:val="bottom"/>
          </w:tcPr>
          <w:p w14:paraId="03567B64" w14:textId="77777777" w:rsidR="009C61C9" w:rsidRDefault="009C61C9" w:rsidP="00DE44DB">
            <w:pPr>
              <w:spacing w:line="420" w:lineRule="exact"/>
              <w:jc w:val="right"/>
              <w:rPr>
                <w:color w:val="000000" w:themeColor="text1"/>
                <w:sz w:val="30"/>
                <w:szCs w:val="30"/>
              </w:rPr>
            </w:pPr>
          </w:p>
        </w:tc>
        <w:tc>
          <w:tcPr>
            <w:tcW w:w="1246" w:type="dxa"/>
            <w:vAlign w:val="bottom"/>
          </w:tcPr>
          <w:p w14:paraId="27C862DA" w14:textId="77777777" w:rsidR="009C61C9" w:rsidRDefault="009C61C9" w:rsidP="00DE44DB">
            <w:pPr>
              <w:spacing w:line="420" w:lineRule="exact"/>
              <w:jc w:val="right"/>
              <w:rPr>
                <w:color w:val="000000" w:themeColor="text1"/>
                <w:sz w:val="30"/>
                <w:szCs w:val="30"/>
              </w:rPr>
            </w:pPr>
          </w:p>
        </w:tc>
      </w:tr>
      <w:tr w:rsidR="009C61C9" w14:paraId="2CF00027" w14:textId="77777777" w:rsidTr="00DE44DB">
        <w:trPr>
          <w:trHeight w:val="80"/>
        </w:trPr>
        <w:tc>
          <w:tcPr>
            <w:tcW w:w="3969" w:type="dxa"/>
            <w:hideMark/>
          </w:tcPr>
          <w:p w14:paraId="04B168B7" w14:textId="77777777" w:rsidR="009C61C9" w:rsidRDefault="009C61C9" w:rsidP="00DE44DB">
            <w:pPr>
              <w:spacing w:line="420" w:lineRule="exact"/>
              <w:ind w:firstLine="352"/>
              <w:rPr>
                <w:color w:val="000000" w:themeColor="text1"/>
                <w:sz w:val="30"/>
                <w:szCs w:val="30"/>
              </w:rPr>
            </w:pPr>
            <w:r>
              <w:rPr>
                <w:sz w:val="30"/>
                <w:szCs w:val="30"/>
              </w:rPr>
              <w:t>Directors and shareholders</w:t>
            </w:r>
          </w:p>
        </w:tc>
        <w:tc>
          <w:tcPr>
            <w:tcW w:w="1276" w:type="dxa"/>
          </w:tcPr>
          <w:p w14:paraId="250AF093" w14:textId="68BA1DA6" w:rsidR="009C61C9" w:rsidRDefault="009C61C9" w:rsidP="00DE44DB">
            <w:pPr>
              <w:spacing w:line="420" w:lineRule="exact"/>
              <w:jc w:val="right"/>
              <w:rPr>
                <w:color w:val="000000" w:themeColor="text1"/>
                <w:sz w:val="30"/>
                <w:szCs w:val="30"/>
                <w:cs/>
              </w:rPr>
            </w:pPr>
            <w:r>
              <w:t>0</w:t>
            </w:r>
            <w:r>
              <w:rPr>
                <w:rFonts w:hint="cs"/>
                <w:cs/>
              </w:rPr>
              <w:t>.</w:t>
            </w:r>
            <w:r>
              <w:t>00</w:t>
            </w:r>
          </w:p>
        </w:tc>
        <w:tc>
          <w:tcPr>
            <w:tcW w:w="1276" w:type="dxa"/>
          </w:tcPr>
          <w:p w14:paraId="2FBC04CE" w14:textId="47105DBE" w:rsidR="009C61C9" w:rsidRDefault="009C61C9" w:rsidP="00DE44DB">
            <w:pPr>
              <w:spacing w:line="420" w:lineRule="exact"/>
              <w:jc w:val="right"/>
              <w:rPr>
                <w:color w:val="000000" w:themeColor="text1"/>
                <w:sz w:val="30"/>
                <w:szCs w:val="30"/>
              </w:rPr>
            </w:pPr>
            <w:r>
              <w:t>102,734</w:t>
            </w:r>
            <w:r>
              <w:rPr>
                <w:rFonts w:hint="cs"/>
                <w:cs/>
              </w:rPr>
              <w:t>.</w:t>
            </w:r>
            <w:r>
              <w:t>18</w:t>
            </w:r>
          </w:p>
        </w:tc>
        <w:tc>
          <w:tcPr>
            <w:tcW w:w="1305" w:type="dxa"/>
            <w:vAlign w:val="bottom"/>
          </w:tcPr>
          <w:p w14:paraId="5B111EA9" w14:textId="59E92634" w:rsidR="009C61C9" w:rsidRDefault="009C61C9" w:rsidP="00DE44DB">
            <w:pPr>
              <w:spacing w:line="420" w:lineRule="exact"/>
              <w:jc w:val="right"/>
              <w:rPr>
                <w:color w:val="000000" w:themeColor="text1"/>
                <w:sz w:val="30"/>
                <w:szCs w:val="30"/>
              </w:rPr>
            </w:pPr>
            <w:r>
              <w:t>0</w:t>
            </w:r>
            <w:r>
              <w:rPr>
                <w:rFonts w:hint="cs"/>
                <w:cs/>
              </w:rPr>
              <w:t>.</w:t>
            </w:r>
            <w:r>
              <w:t>00</w:t>
            </w:r>
          </w:p>
        </w:tc>
        <w:tc>
          <w:tcPr>
            <w:tcW w:w="1246" w:type="dxa"/>
            <w:vAlign w:val="bottom"/>
          </w:tcPr>
          <w:p w14:paraId="3AD232B4" w14:textId="606B6D1C" w:rsidR="009C61C9" w:rsidRDefault="009C61C9" w:rsidP="00DE44DB">
            <w:pPr>
              <w:spacing w:line="420" w:lineRule="exact"/>
              <w:jc w:val="right"/>
              <w:rPr>
                <w:color w:val="000000" w:themeColor="text1"/>
                <w:sz w:val="30"/>
                <w:szCs w:val="30"/>
              </w:rPr>
            </w:pPr>
            <w:r>
              <w:t>222,326</w:t>
            </w:r>
            <w:r>
              <w:rPr>
                <w:rFonts w:hint="cs"/>
                <w:cs/>
              </w:rPr>
              <w:t>.</w:t>
            </w:r>
            <w:r>
              <w:t>38</w:t>
            </w:r>
          </w:p>
        </w:tc>
      </w:tr>
      <w:tr w:rsidR="009C61C9" w14:paraId="60D2F908" w14:textId="77777777" w:rsidTr="00DE44DB">
        <w:trPr>
          <w:trHeight w:val="80"/>
        </w:trPr>
        <w:tc>
          <w:tcPr>
            <w:tcW w:w="3969" w:type="dxa"/>
            <w:hideMark/>
          </w:tcPr>
          <w:p w14:paraId="0E42AD11" w14:textId="77777777" w:rsidR="009C61C9" w:rsidRDefault="009C61C9" w:rsidP="00DE44DB">
            <w:pPr>
              <w:spacing w:line="420" w:lineRule="exact"/>
              <w:ind w:firstLine="60"/>
              <w:rPr>
                <w:color w:val="000000" w:themeColor="text1"/>
                <w:sz w:val="30"/>
                <w:szCs w:val="30"/>
              </w:rPr>
            </w:pPr>
            <w:r>
              <w:rPr>
                <w:sz w:val="30"/>
                <w:szCs w:val="30"/>
              </w:rPr>
              <w:t>Management benefit expenses</w:t>
            </w:r>
          </w:p>
        </w:tc>
        <w:tc>
          <w:tcPr>
            <w:tcW w:w="1276" w:type="dxa"/>
          </w:tcPr>
          <w:p w14:paraId="2EF610EF" w14:textId="77777777" w:rsidR="009C61C9" w:rsidRDefault="009C61C9" w:rsidP="00DE44DB">
            <w:pPr>
              <w:spacing w:line="420" w:lineRule="exact"/>
              <w:jc w:val="right"/>
              <w:rPr>
                <w:color w:val="000000" w:themeColor="text1"/>
                <w:sz w:val="30"/>
                <w:szCs w:val="30"/>
                <w:cs/>
              </w:rPr>
            </w:pPr>
          </w:p>
        </w:tc>
        <w:tc>
          <w:tcPr>
            <w:tcW w:w="1276" w:type="dxa"/>
          </w:tcPr>
          <w:p w14:paraId="30F47DA9" w14:textId="77777777" w:rsidR="009C61C9" w:rsidRDefault="009C61C9" w:rsidP="00DE44DB">
            <w:pPr>
              <w:spacing w:line="420" w:lineRule="exact"/>
              <w:jc w:val="right"/>
              <w:rPr>
                <w:color w:val="000000" w:themeColor="text1"/>
                <w:sz w:val="30"/>
                <w:szCs w:val="30"/>
                <w:cs/>
              </w:rPr>
            </w:pPr>
          </w:p>
        </w:tc>
        <w:tc>
          <w:tcPr>
            <w:tcW w:w="1305" w:type="dxa"/>
            <w:vAlign w:val="bottom"/>
          </w:tcPr>
          <w:p w14:paraId="2E859842" w14:textId="77777777" w:rsidR="009C61C9" w:rsidRDefault="009C61C9" w:rsidP="00DE44DB">
            <w:pPr>
              <w:spacing w:line="420" w:lineRule="exact"/>
              <w:jc w:val="right"/>
              <w:rPr>
                <w:color w:val="000000" w:themeColor="text1"/>
                <w:sz w:val="30"/>
                <w:szCs w:val="30"/>
              </w:rPr>
            </w:pPr>
          </w:p>
        </w:tc>
        <w:tc>
          <w:tcPr>
            <w:tcW w:w="1246" w:type="dxa"/>
            <w:vAlign w:val="bottom"/>
          </w:tcPr>
          <w:p w14:paraId="562EE9FA" w14:textId="77777777" w:rsidR="009C61C9" w:rsidRDefault="009C61C9" w:rsidP="00DE44DB">
            <w:pPr>
              <w:spacing w:line="420" w:lineRule="exact"/>
              <w:jc w:val="right"/>
              <w:rPr>
                <w:color w:val="000000" w:themeColor="text1"/>
                <w:sz w:val="30"/>
                <w:szCs w:val="30"/>
              </w:rPr>
            </w:pPr>
          </w:p>
        </w:tc>
      </w:tr>
      <w:tr w:rsidR="009C61C9" w14:paraId="77791CB2" w14:textId="77777777" w:rsidTr="00DE44DB">
        <w:trPr>
          <w:trHeight w:val="80"/>
        </w:trPr>
        <w:tc>
          <w:tcPr>
            <w:tcW w:w="3969" w:type="dxa"/>
            <w:hideMark/>
          </w:tcPr>
          <w:p w14:paraId="18A88040" w14:textId="77777777" w:rsidR="009C61C9" w:rsidRDefault="009C61C9" w:rsidP="00DE44DB">
            <w:pPr>
              <w:spacing w:line="420" w:lineRule="exact"/>
              <w:ind w:firstLine="352"/>
              <w:rPr>
                <w:color w:val="000000" w:themeColor="text1"/>
                <w:sz w:val="30"/>
                <w:szCs w:val="30"/>
              </w:rPr>
            </w:pPr>
            <w:r>
              <w:rPr>
                <w:sz w:val="30"/>
                <w:szCs w:val="30"/>
              </w:rPr>
              <w:t>Short-term benefits</w:t>
            </w:r>
          </w:p>
        </w:tc>
        <w:tc>
          <w:tcPr>
            <w:tcW w:w="1276" w:type="dxa"/>
          </w:tcPr>
          <w:p w14:paraId="134CD0A6" w14:textId="1445AB4F" w:rsidR="009C61C9" w:rsidRDefault="009C61C9" w:rsidP="00DE44DB">
            <w:pPr>
              <w:spacing w:line="420" w:lineRule="exact"/>
              <w:jc w:val="right"/>
              <w:rPr>
                <w:color w:val="000000" w:themeColor="text1"/>
                <w:sz w:val="30"/>
                <w:szCs w:val="30"/>
                <w:cs/>
              </w:rPr>
            </w:pPr>
            <w:r>
              <w:t xml:space="preserve"> 6,430,368.63 </w:t>
            </w:r>
          </w:p>
        </w:tc>
        <w:tc>
          <w:tcPr>
            <w:tcW w:w="1276" w:type="dxa"/>
          </w:tcPr>
          <w:p w14:paraId="04ED2908" w14:textId="4FC9AAE6" w:rsidR="009C61C9" w:rsidRDefault="009C61C9" w:rsidP="00DE44DB">
            <w:pPr>
              <w:spacing w:line="420" w:lineRule="exact"/>
              <w:jc w:val="right"/>
              <w:rPr>
                <w:color w:val="000000" w:themeColor="text1"/>
                <w:sz w:val="30"/>
                <w:szCs w:val="30"/>
                <w:cs/>
              </w:rPr>
            </w:pPr>
            <w:r>
              <w:t xml:space="preserve"> 3,601,560.00 </w:t>
            </w:r>
          </w:p>
        </w:tc>
        <w:tc>
          <w:tcPr>
            <w:tcW w:w="1305" w:type="dxa"/>
          </w:tcPr>
          <w:p w14:paraId="194BB847" w14:textId="40736DE9" w:rsidR="009C61C9" w:rsidRDefault="009C61C9" w:rsidP="00DE44DB">
            <w:pPr>
              <w:spacing w:line="420" w:lineRule="exact"/>
              <w:jc w:val="right"/>
              <w:rPr>
                <w:sz w:val="30"/>
                <w:szCs w:val="30"/>
              </w:rPr>
            </w:pPr>
            <w:r>
              <w:t xml:space="preserve">12,005,319.26 </w:t>
            </w:r>
          </w:p>
        </w:tc>
        <w:tc>
          <w:tcPr>
            <w:tcW w:w="1246" w:type="dxa"/>
          </w:tcPr>
          <w:p w14:paraId="08E94141" w14:textId="5EF71DB1" w:rsidR="009C61C9" w:rsidRDefault="009C61C9" w:rsidP="00DE44DB">
            <w:pPr>
              <w:spacing w:line="420" w:lineRule="exact"/>
              <w:jc w:val="right"/>
              <w:rPr>
                <w:sz w:val="30"/>
                <w:szCs w:val="30"/>
              </w:rPr>
            </w:pPr>
            <w:r>
              <w:t xml:space="preserve"> 7,146,180.00 </w:t>
            </w:r>
          </w:p>
        </w:tc>
      </w:tr>
      <w:tr w:rsidR="009C61C9" w14:paraId="110FE7F2" w14:textId="77777777" w:rsidTr="00DE44DB">
        <w:trPr>
          <w:trHeight w:val="80"/>
        </w:trPr>
        <w:tc>
          <w:tcPr>
            <w:tcW w:w="3969" w:type="dxa"/>
            <w:hideMark/>
          </w:tcPr>
          <w:p w14:paraId="7C4EE0CE" w14:textId="77777777" w:rsidR="009C61C9" w:rsidRDefault="009C61C9" w:rsidP="00DE44DB">
            <w:pPr>
              <w:spacing w:line="420" w:lineRule="exact"/>
              <w:ind w:firstLine="352"/>
              <w:rPr>
                <w:color w:val="000000" w:themeColor="text1"/>
                <w:sz w:val="30"/>
                <w:szCs w:val="30"/>
              </w:rPr>
            </w:pPr>
            <w:r>
              <w:rPr>
                <w:sz w:val="30"/>
                <w:szCs w:val="30"/>
              </w:rPr>
              <w:t>Long-term benefits</w:t>
            </w:r>
          </w:p>
        </w:tc>
        <w:tc>
          <w:tcPr>
            <w:tcW w:w="1276" w:type="dxa"/>
          </w:tcPr>
          <w:p w14:paraId="791340AF" w14:textId="493AE624" w:rsidR="009C61C9" w:rsidRDefault="009C61C9" w:rsidP="00DE44DB">
            <w:pPr>
              <w:pBdr>
                <w:bottom w:val="single" w:sz="4" w:space="1" w:color="auto"/>
              </w:pBdr>
              <w:spacing w:line="420" w:lineRule="exact"/>
              <w:jc w:val="right"/>
              <w:rPr>
                <w:color w:val="000000" w:themeColor="text1"/>
                <w:sz w:val="30"/>
                <w:szCs w:val="30"/>
                <w:cs/>
              </w:rPr>
            </w:pPr>
            <w:r>
              <w:t xml:space="preserve"> 157,020.86 </w:t>
            </w:r>
          </w:p>
        </w:tc>
        <w:tc>
          <w:tcPr>
            <w:tcW w:w="1276" w:type="dxa"/>
          </w:tcPr>
          <w:p w14:paraId="72A57188" w14:textId="739BE0EC" w:rsidR="009C61C9" w:rsidRDefault="009C61C9" w:rsidP="00DE44DB">
            <w:pPr>
              <w:pBdr>
                <w:bottom w:val="single" w:sz="4" w:space="1" w:color="auto"/>
              </w:pBdr>
              <w:spacing w:line="420" w:lineRule="exact"/>
              <w:jc w:val="right"/>
              <w:rPr>
                <w:color w:val="000000" w:themeColor="text1"/>
                <w:sz w:val="30"/>
                <w:szCs w:val="30"/>
                <w:cs/>
              </w:rPr>
            </w:pPr>
            <w:r>
              <w:t xml:space="preserve"> 128,467.75 </w:t>
            </w:r>
          </w:p>
        </w:tc>
        <w:tc>
          <w:tcPr>
            <w:tcW w:w="1305" w:type="dxa"/>
          </w:tcPr>
          <w:p w14:paraId="50016744" w14:textId="3E10A283" w:rsidR="009C61C9" w:rsidRDefault="009C61C9" w:rsidP="00DE44DB">
            <w:pPr>
              <w:pBdr>
                <w:bottom w:val="single" w:sz="4" w:space="1" w:color="auto"/>
              </w:pBdr>
              <w:spacing w:line="420" w:lineRule="exact"/>
              <w:jc w:val="right"/>
              <w:rPr>
                <w:sz w:val="30"/>
                <w:szCs w:val="30"/>
              </w:rPr>
            </w:pPr>
            <w:r>
              <w:t xml:space="preserve"> 314,041.72 </w:t>
            </w:r>
          </w:p>
        </w:tc>
        <w:tc>
          <w:tcPr>
            <w:tcW w:w="1246" w:type="dxa"/>
          </w:tcPr>
          <w:p w14:paraId="60E37517" w14:textId="1F376145" w:rsidR="009C61C9" w:rsidRDefault="009C61C9" w:rsidP="00DE44DB">
            <w:pPr>
              <w:pBdr>
                <w:bottom w:val="single" w:sz="4" w:space="1" w:color="auto"/>
              </w:pBdr>
              <w:spacing w:line="420" w:lineRule="exact"/>
              <w:jc w:val="right"/>
              <w:rPr>
                <w:sz w:val="30"/>
                <w:szCs w:val="30"/>
              </w:rPr>
            </w:pPr>
            <w:r>
              <w:t xml:space="preserve"> 256,935.49 </w:t>
            </w:r>
          </w:p>
        </w:tc>
      </w:tr>
      <w:tr w:rsidR="009C61C9" w14:paraId="4400A945" w14:textId="77777777" w:rsidTr="00DE44DB">
        <w:trPr>
          <w:trHeight w:val="552"/>
        </w:trPr>
        <w:tc>
          <w:tcPr>
            <w:tcW w:w="3969" w:type="dxa"/>
            <w:hideMark/>
          </w:tcPr>
          <w:p w14:paraId="2A41FAAB" w14:textId="77777777" w:rsidR="009C61C9" w:rsidRDefault="009C61C9" w:rsidP="00DE44DB">
            <w:pPr>
              <w:spacing w:line="420" w:lineRule="exact"/>
              <w:ind w:left="1026"/>
              <w:rPr>
                <w:sz w:val="30"/>
                <w:szCs w:val="30"/>
              </w:rPr>
            </w:pPr>
            <w:r>
              <w:rPr>
                <w:sz w:val="30"/>
                <w:szCs w:val="30"/>
              </w:rPr>
              <w:t>Total</w:t>
            </w:r>
          </w:p>
        </w:tc>
        <w:tc>
          <w:tcPr>
            <w:tcW w:w="1276" w:type="dxa"/>
          </w:tcPr>
          <w:p w14:paraId="403A3E19" w14:textId="2A9B5A33" w:rsidR="009C61C9" w:rsidRDefault="009C61C9" w:rsidP="00DE44DB">
            <w:pPr>
              <w:pBdr>
                <w:bottom w:val="double" w:sz="4" w:space="1" w:color="auto"/>
              </w:pBdr>
              <w:spacing w:line="420" w:lineRule="exact"/>
              <w:jc w:val="right"/>
              <w:rPr>
                <w:color w:val="000000" w:themeColor="text1"/>
                <w:sz w:val="30"/>
                <w:szCs w:val="30"/>
                <w:cs/>
              </w:rPr>
            </w:pPr>
            <w:r>
              <w:t xml:space="preserve"> 6,587,389.49 </w:t>
            </w:r>
          </w:p>
        </w:tc>
        <w:tc>
          <w:tcPr>
            <w:tcW w:w="1276" w:type="dxa"/>
          </w:tcPr>
          <w:p w14:paraId="156D25F8" w14:textId="24E030F8" w:rsidR="009C61C9" w:rsidRDefault="009C61C9" w:rsidP="00DE44DB">
            <w:pPr>
              <w:pBdr>
                <w:bottom w:val="double" w:sz="4" w:space="1" w:color="auto"/>
              </w:pBdr>
              <w:spacing w:line="420" w:lineRule="exact"/>
              <w:jc w:val="right"/>
              <w:rPr>
                <w:color w:val="000000" w:themeColor="text1"/>
                <w:sz w:val="30"/>
                <w:szCs w:val="30"/>
                <w:cs/>
              </w:rPr>
            </w:pPr>
            <w:r>
              <w:t xml:space="preserve"> 3,730,027.75 </w:t>
            </w:r>
          </w:p>
        </w:tc>
        <w:tc>
          <w:tcPr>
            <w:tcW w:w="1305" w:type="dxa"/>
          </w:tcPr>
          <w:p w14:paraId="17564941" w14:textId="74A0308C" w:rsidR="009C61C9" w:rsidRDefault="009C61C9" w:rsidP="00DE44DB">
            <w:pPr>
              <w:pBdr>
                <w:bottom w:val="double" w:sz="4" w:space="1" w:color="auto"/>
              </w:pBdr>
              <w:spacing w:line="420" w:lineRule="exact"/>
              <w:jc w:val="right"/>
              <w:rPr>
                <w:color w:val="000000" w:themeColor="text1"/>
                <w:sz w:val="30"/>
                <w:szCs w:val="30"/>
              </w:rPr>
            </w:pPr>
            <w:r>
              <w:t xml:space="preserve">12,319,360.98 </w:t>
            </w:r>
          </w:p>
        </w:tc>
        <w:tc>
          <w:tcPr>
            <w:tcW w:w="1246" w:type="dxa"/>
          </w:tcPr>
          <w:p w14:paraId="6444F1E4" w14:textId="2BE53BCE" w:rsidR="009C61C9" w:rsidRDefault="009C61C9" w:rsidP="00DE44DB">
            <w:pPr>
              <w:pBdr>
                <w:bottom w:val="double" w:sz="4" w:space="1" w:color="auto"/>
              </w:pBdr>
              <w:spacing w:line="420" w:lineRule="exact"/>
              <w:jc w:val="right"/>
              <w:rPr>
                <w:color w:val="000000" w:themeColor="text1"/>
                <w:sz w:val="30"/>
                <w:szCs w:val="30"/>
              </w:rPr>
            </w:pPr>
            <w:r>
              <w:t xml:space="preserve"> 7,403,115.49 </w:t>
            </w:r>
          </w:p>
        </w:tc>
      </w:tr>
    </w:tbl>
    <w:p w14:paraId="2F924D84" w14:textId="3EA82CA4" w:rsidR="00DE44DB" w:rsidRDefault="00DE44DB" w:rsidP="00DE44DB">
      <w:pPr>
        <w:spacing w:line="420" w:lineRule="exact"/>
        <w:ind w:left="425" w:firstLine="568"/>
        <w:jc w:val="thaiDistribute"/>
        <w:rPr>
          <w:rFonts w:ascii="AngsanaUPC" w:hAnsi="AngsanaUPC" w:cs="AngsanaUPC"/>
          <w:color w:val="000000" w:themeColor="text1"/>
          <w:sz w:val="30"/>
          <w:szCs w:val="30"/>
        </w:rPr>
      </w:pPr>
    </w:p>
    <w:p w14:paraId="54C55DCD" w14:textId="77777777" w:rsidR="00DE44DB" w:rsidRDefault="00DE44DB">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5437BBDD" w14:textId="235DD373" w:rsidR="00022730" w:rsidRDefault="00772232" w:rsidP="00DE44DB">
      <w:pPr>
        <w:pStyle w:val="ListParagraph"/>
        <w:numPr>
          <w:ilvl w:val="0"/>
          <w:numId w:val="5"/>
        </w:numPr>
        <w:spacing w:line="34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CASH AND CASH EQUIVALENTS</w:t>
      </w:r>
    </w:p>
    <w:p w14:paraId="792EFB6D" w14:textId="78C0479E" w:rsidR="00022730" w:rsidRPr="001408D4" w:rsidRDefault="00B87E55" w:rsidP="00DE44DB">
      <w:pPr>
        <w:spacing w:line="340" w:lineRule="exact"/>
        <w:ind w:left="425" w:firstLine="568"/>
        <w:jc w:val="thaiDistribute"/>
        <w:rPr>
          <w:rFonts w:ascii="AngsanaUPC" w:hAnsi="AngsanaUPC" w:cs="AngsanaUPC"/>
          <w:color w:val="000000" w:themeColor="text1"/>
          <w:sz w:val="30"/>
          <w:szCs w:val="30"/>
        </w:rPr>
      </w:pPr>
      <w:r w:rsidRPr="00B87E55">
        <w:rPr>
          <w:rFonts w:ascii="AngsanaUPC" w:hAnsi="AngsanaUPC" w:cs="AngsanaUPC"/>
          <w:color w:val="000000" w:themeColor="text1"/>
          <w:sz w:val="30"/>
          <w:szCs w:val="30"/>
        </w:rPr>
        <w:t xml:space="preserve">Cash and cash equivalents as at </w:t>
      </w:r>
      <w:r w:rsidR="009C61C9">
        <w:rPr>
          <w:rFonts w:ascii="AngsanaUPC" w:hAnsi="AngsanaUPC" w:cs="AngsanaUPC"/>
          <w:color w:val="000000" w:themeColor="text1"/>
          <w:sz w:val="30"/>
          <w:szCs w:val="30"/>
        </w:rPr>
        <w:t>June 30</w:t>
      </w:r>
      <w:r w:rsidRPr="00B87E55">
        <w:rPr>
          <w:rFonts w:ascii="AngsanaUPC" w:hAnsi="AngsanaUPC" w:cs="AngsanaUPC"/>
          <w:color w:val="000000" w:themeColor="text1"/>
          <w:sz w:val="30"/>
          <w:szCs w:val="30"/>
        </w:rPr>
        <w:t>, 2023 and December 31, 2022</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701"/>
        <w:gridCol w:w="1842"/>
      </w:tblGrid>
      <w:tr w:rsidR="008A3978" w:rsidRPr="001408D4" w14:paraId="552746B6" w14:textId="77777777" w:rsidTr="00A36FF6">
        <w:trPr>
          <w:trHeight w:val="342"/>
        </w:trPr>
        <w:tc>
          <w:tcPr>
            <w:tcW w:w="5103" w:type="dxa"/>
            <w:vAlign w:val="bottom"/>
          </w:tcPr>
          <w:p w14:paraId="1A708541" w14:textId="77777777" w:rsidR="008A3978" w:rsidRPr="001408D4" w:rsidRDefault="008A3978" w:rsidP="00DE44DB">
            <w:pPr>
              <w:spacing w:line="340" w:lineRule="exact"/>
              <w:rPr>
                <w:rFonts w:ascii="AngsanaUPC" w:hAnsi="AngsanaUPC" w:cs="AngsanaUPC"/>
                <w:color w:val="000000" w:themeColor="text1"/>
                <w:sz w:val="30"/>
                <w:szCs w:val="30"/>
              </w:rPr>
            </w:pPr>
          </w:p>
        </w:tc>
        <w:tc>
          <w:tcPr>
            <w:tcW w:w="1701" w:type="dxa"/>
            <w:vAlign w:val="bottom"/>
          </w:tcPr>
          <w:p w14:paraId="69B4BD71" w14:textId="73236803" w:rsidR="008A3978" w:rsidRPr="001408D4" w:rsidRDefault="008A3978" w:rsidP="00DE44DB">
            <w:pPr>
              <w:spacing w:line="340" w:lineRule="exact"/>
              <w:rPr>
                <w:rFonts w:ascii="AngsanaUPC" w:hAnsi="AngsanaUPC" w:cs="AngsanaUPC"/>
                <w:color w:val="000000" w:themeColor="text1"/>
                <w:sz w:val="30"/>
                <w:szCs w:val="30"/>
              </w:rPr>
            </w:pPr>
          </w:p>
        </w:tc>
        <w:tc>
          <w:tcPr>
            <w:tcW w:w="1842" w:type="dxa"/>
            <w:vAlign w:val="bottom"/>
          </w:tcPr>
          <w:p w14:paraId="55D4860B" w14:textId="100BD26D" w:rsidR="008A3978" w:rsidRPr="001408D4" w:rsidRDefault="00772232" w:rsidP="00DE44DB">
            <w:pPr>
              <w:spacing w:line="34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B87E55" w:rsidRPr="001408D4" w14:paraId="371922EB" w14:textId="77777777" w:rsidTr="00A36FF6">
        <w:trPr>
          <w:trHeight w:val="397"/>
        </w:trPr>
        <w:tc>
          <w:tcPr>
            <w:tcW w:w="5103" w:type="dxa"/>
            <w:vAlign w:val="bottom"/>
          </w:tcPr>
          <w:p w14:paraId="5ED0917A" w14:textId="77777777" w:rsidR="00B87E55" w:rsidRPr="001408D4" w:rsidRDefault="00B87E55" w:rsidP="00DE44DB">
            <w:pPr>
              <w:spacing w:line="340" w:lineRule="exact"/>
              <w:rPr>
                <w:rFonts w:ascii="AngsanaUPC" w:hAnsi="AngsanaUPC" w:cs="AngsanaUPC"/>
                <w:color w:val="000000" w:themeColor="text1"/>
                <w:sz w:val="30"/>
                <w:szCs w:val="30"/>
              </w:rPr>
            </w:pPr>
          </w:p>
        </w:tc>
        <w:tc>
          <w:tcPr>
            <w:tcW w:w="1701" w:type="dxa"/>
          </w:tcPr>
          <w:p w14:paraId="0269DB9A" w14:textId="23319898" w:rsidR="00B87E55" w:rsidRPr="001408D4" w:rsidRDefault="009C61C9" w:rsidP="00DE44DB">
            <w:pPr>
              <w:spacing w:line="3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B87E55" w:rsidRPr="00C859BC">
              <w:rPr>
                <w:rFonts w:ascii="AngsanaUPC" w:hAnsi="AngsanaUPC" w:cs="AngsanaUPC"/>
                <w:color w:val="000000" w:themeColor="text1"/>
                <w:sz w:val="30"/>
                <w:szCs w:val="30"/>
              </w:rPr>
              <w:t>, 2023</w:t>
            </w:r>
          </w:p>
        </w:tc>
        <w:tc>
          <w:tcPr>
            <w:tcW w:w="1842" w:type="dxa"/>
          </w:tcPr>
          <w:p w14:paraId="321A5419" w14:textId="7120B4B9" w:rsidR="00B87E55" w:rsidRPr="001408D4" w:rsidRDefault="000045C3" w:rsidP="00DE44DB">
            <w:pPr>
              <w:spacing w:line="34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9C61C9" w:rsidRPr="001408D4" w14:paraId="76668DD3" w14:textId="77777777" w:rsidTr="00A166F5">
        <w:trPr>
          <w:trHeight w:val="397"/>
        </w:trPr>
        <w:tc>
          <w:tcPr>
            <w:tcW w:w="5103" w:type="dxa"/>
          </w:tcPr>
          <w:p w14:paraId="78183A48" w14:textId="32854B7E" w:rsidR="009C61C9" w:rsidRPr="001408D4" w:rsidRDefault="009C61C9" w:rsidP="00DE44DB">
            <w:pPr>
              <w:spacing w:line="340" w:lineRule="exact"/>
              <w:ind w:left="34"/>
              <w:rPr>
                <w:rFonts w:ascii="AngsanaUPC" w:hAnsi="AngsanaUPC" w:cs="AngsanaUPC"/>
                <w:color w:val="000000" w:themeColor="text1"/>
                <w:sz w:val="30"/>
                <w:szCs w:val="30"/>
              </w:rPr>
            </w:pPr>
            <w:r w:rsidRPr="001408D4">
              <w:rPr>
                <w:sz w:val="30"/>
                <w:szCs w:val="30"/>
              </w:rPr>
              <w:t>Current accounts</w:t>
            </w:r>
          </w:p>
        </w:tc>
        <w:tc>
          <w:tcPr>
            <w:tcW w:w="1701" w:type="dxa"/>
          </w:tcPr>
          <w:p w14:paraId="5480E400" w14:textId="19068C7A" w:rsidR="009C61C9" w:rsidRPr="001408D4" w:rsidRDefault="009C61C9" w:rsidP="00DE44DB">
            <w:pP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 xml:space="preserve"> 77,324,602.01 </w:t>
            </w:r>
          </w:p>
        </w:tc>
        <w:tc>
          <w:tcPr>
            <w:tcW w:w="1842" w:type="dxa"/>
          </w:tcPr>
          <w:p w14:paraId="6FB7B9FA" w14:textId="0187183F" w:rsidR="009C61C9" w:rsidRPr="001408D4" w:rsidRDefault="009C61C9" w:rsidP="00DE44DB">
            <w:pPr>
              <w:spacing w:line="340" w:lineRule="exact"/>
              <w:jc w:val="right"/>
              <w:rPr>
                <w:rFonts w:ascii="AngsanaUPC" w:hAnsi="AngsanaUPC" w:cs="AngsanaUPC"/>
                <w:color w:val="000000" w:themeColor="text1"/>
                <w:sz w:val="30"/>
                <w:szCs w:val="30"/>
              </w:rPr>
            </w:pPr>
            <w:r>
              <w:rPr>
                <w:rFonts w:ascii="AngsanaUPC" w:hAnsi="AngsanaUPC" w:cs="AngsanaUPC"/>
                <w:sz w:val="30"/>
                <w:szCs w:val="30"/>
              </w:rPr>
              <w:t>38,241,893.62</w:t>
            </w:r>
          </w:p>
        </w:tc>
      </w:tr>
      <w:tr w:rsidR="009C61C9" w:rsidRPr="001408D4" w14:paraId="2C3089EF" w14:textId="77777777" w:rsidTr="00A166F5">
        <w:trPr>
          <w:trHeight w:val="397"/>
        </w:trPr>
        <w:tc>
          <w:tcPr>
            <w:tcW w:w="5103" w:type="dxa"/>
          </w:tcPr>
          <w:p w14:paraId="575BC7F8" w14:textId="321B3A3A" w:rsidR="009C61C9" w:rsidRPr="001408D4" w:rsidRDefault="009C61C9" w:rsidP="00DE44DB">
            <w:pPr>
              <w:spacing w:line="340" w:lineRule="exact"/>
              <w:ind w:left="34"/>
              <w:rPr>
                <w:rFonts w:ascii="AngsanaUPC" w:hAnsi="AngsanaUPC" w:cs="AngsanaUPC"/>
                <w:color w:val="000000" w:themeColor="text1"/>
                <w:sz w:val="30"/>
                <w:szCs w:val="30"/>
              </w:rPr>
            </w:pPr>
            <w:r w:rsidRPr="001408D4">
              <w:rPr>
                <w:sz w:val="30"/>
                <w:szCs w:val="30"/>
              </w:rPr>
              <w:t>Savings deposit</w:t>
            </w:r>
          </w:p>
        </w:tc>
        <w:tc>
          <w:tcPr>
            <w:tcW w:w="1701" w:type="dxa"/>
          </w:tcPr>
          <w:p w14:paraId="771359B8" w14:textId="13252F03" w:rsidR="009C61C9" w:rsidRPr="001408D4" w:rsidRDefault="009C61C9" w:rsidP="00DE44DB">
            <w:pP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105,112,525.59</w:t>
            </w:r>
          </w:p>
        </w:tc>
        <w:tc>
          <w:tcPr>
            <w:tcW w:w="1842" w:type="dxa"/>
          </w:tcPr>
          <w:p w14:paraId="3C65E5E0" w14:textId="72C23B32" w:rsidR="009C61C9" w:rsidRPr="001408D4" w:rsidRDefault="009C61C9" w:rsidP="00DE44DB">
            <w:pPr>
              <w:spacing w:line="340" w:lineRule="exact"/>
              <w:jc w:val="right"/>
              <w:rPr>
                <w:rFonts w:ascii="AngsanaUPC" w:hAnsi="AngsanaUPC" w:cs="AngsanaUPC"/>
                <w:color w:val="000000" w:themeColor="text1"/>
                <w:sz w:val="30"/>
                <w:szCs w:val="30"/>
              </w:rPr>
            </w:pPr>
            <w:r>
              <w:rPr>
                <w:rFonts w:ascii="AngsanaUPC" w:hAnsi="AngsanaUPC" w:cs="AngsanaUPC"/>
                <w:sz w:val="30"/>
                <w:szCs w:val="30"/>
              </w:rPr>
              <w:t>20,776,726.89</w:t>
            </w:r>
          </w:p>
        </w:tc>
      </w:tr>
      <w:tr w:rsidR="009C61C9" w:rsidRPr="001408D4" w14:paraId="07BF2249" w14:textId="77777777" w:rsidTr="00DE44DB">
        <w:trPr>
          <w:trHeight w:val="80"/>
        </w:trPr>
        <w:tc>
          <w:tcPr>
            <w:tcW w:w="5103" w:type="dxa"/>
            <w:vAlign w:val="bottom"/>
          </w:tcPr>
          <w:p w14:paraId="340BB20F" w14:textId="2F449A1E" w:rsidR="009C61C9" w:rsidRPr="001408D4" w:rsidRDefault="009C61C9" w:rsidP="00DE44DB">
            <w:pPr>
              <w:spacing w:line="340" w:lineRule="exact"/>
              <w:ind w:left="34"/>
              <w:rPr>
                <w:sz w:val="30"/>
                <w:szCs w:val="30"/>
              </w:rPr>
            </w:pPr>
            <w:r w:rsidRPr="000045C3">
              <w:rPr>
                <w:rFonts w:ascii="AngsanaUPC" w:hAnsi="AngsanaUPC" w:cs="AngsanaUPC"/>
                <w:color w:val="000000" w:themeColor="text1"/>
                <w:sz w:val="30"/>
                <w:szCs w:val="30"/>
              </w:rPr>
              <w:t>Cheque on hand</w:t>
            </w:r>
          </w:p>
        </w:tc>
        <w:tc>
          <w:tcPr>
            <w:tcW w:w="1701" w:type="dxa"/>
          </w:tcPr>
          <w:p w14:paraId="3FBAB401" w14:textId="7D480F3F" w:rsidR="009C61C9" w:rsidRPr="001408D4" w:rsidRDefault="009C61C9" w:rsidP="00DE44DB">
            <w:pPr>
              <w:pBdr>
                <w:bottom w:val="single" w:sz="4" w:space="1" w:color="auto"/>
              </w:pBdr>
              <w:spacing w:line="340" w:lineRule="exact"/>
              <w:ind w:left="175" w:hanging="175"/>
              <w:jc w:val="right"/>
              <w:rPr>
                <w:rFonts w:ascii="AngsanaUPC" w:hAnsi="AngsanaUPC" w:cs="AngsanaUPC"/>
                <w:color w:val="000000" w:themeColor="text1"/>
                <w:sz w:val="30"/>
                <w:szCs w:val="30"/>
              </w:rPr>
            </w:pPr>
            <w:r>
              <w:rPr>
                <w:sz w:val="30"/>
                <w:szCs w:val="30"/>
              </w:rPr>
              <w:t xml:space="preserve"> 15,964,258.02 </w:t>
            </w:r>
          </w:p>
        </w:tc>
        <w:tc>
          <w:tcPr>
            <w:tcW w:w="1842" w:type="dxa"/>
          </w:tcPr>
          <w:p w14:paraId="789859EF" w14:textId="0611D5CC" w:rsidR="009C61C9" w:rsidRPr="001408D4" w:rsidRDefault="009C61C9" w:rsidP="00DE44DB">
            <w:pPr>
              <w:pBdr>
                <w:bottom w:val="single" w:sz="4" w:space="1" w:color="auto"/>
              </w:pBdr>
              <w:spacing w:line="340" w:lineRule="exact"/>
              <w:jc w:val="right"/>
              <w:rPr>
                <w:rFonts w:ascii="AngsanaUPC" w:hAnsi="AngsanaUPC" w:cs="AngsanaUPC"/>
                <w:color w:val="000000" w:themeColor="text1"/>
                <w:sz w:val="30"/>
                <w:szCs w:val="30"/>
              </w:rPr>
            </w:pPr>
            <w:r>
              <w:rPr>
                <w:sz w:val="30"/>
                <w:szCs w:val="30"/>
              </w:rPr>
              <w:t>0.00</w:t>
            </w:r>
          </w:p>
        </w:tc>
      </w:tr>
      <w:tr w:rsidR="009C61C9" w:rsidRPr="001408D4" w14:paraId="7BFF6457" w14:textId="77777777" w:rsidTr="007F3083">
        <w:trPr>
          <w:trHeight w:val="441"/>
        </w:trPr>
        <w:tc>
          <w:tcPr>
            <w:tcW w:w="5103" w:type="dxa"/>
            <w:vAlign w:val="center"/>
          </w:tcPr>
          <w:p w14:paraId="1BFF32C1" w14:textId="727BEED9" w:rsidR="009C61C9" w:rsidRPr="001408D4" w:rsidRDefault="009C61C9" w:rsidP="00DE44DB">
            <w:pPr>
              <w:spacing w:line="340" w:lineRule="exact"/>
              <w:ind w:left="742" w:hanging="260"/>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Total</w:t>
            </w:r>
          </w:p>
        </w:tc>
        <w:tc>
          <w:tcPr>
            <w:tcW w:w="1701" w:type="dxa"/>
          </w:tcPr>
          <w:p w14:paraId="284AD3EE" w14:textId="3F12BD66" w:rsidR="009C61C9" w:rsidRPr="001408D4" w:rsidRDefault="009C61C9" w:rsidP="00DE44DB">
            <w:pPr>
              <w:pBdr>
                <w:bottom w:val="double" w:sz="4" w:space="1" w:color="auto"/>
              </w:pBdr>
              <w:spacing w:line="340" w:lineRule="exact"/>
              <w:jc w:val="right"/>
              <w:rPr>
                <w:rFonts w:ascii="AngsanaUPC" w:hAnsi="AngsanaUPC" w:cs="AngsanaUPC"/>
                <w:color w:val="000000" w:themeColor="text1"/>
                <w:sz w:val="30"/>
                <w:szCs w:val="30"/>
              </w:rPr>
            </w:pPr>
            <w:r>
              <w:rPr>
                <w:sz w:val="30"/>
                <w:szCs w:val="30"/>
              </w:rPr>
              <w:t>198,401,385.62</w:t>
            </w:r>
          </w:p>
        </w:tc>
        <w:tc>
          <w:tcPr>
            <w:tcW w:w="1842" w:type="dxa"/>
          </w:tcPr>
          <w:p w14:paraId="59B125AE" w14:textId="7DD5B754" w:rsidR="009C61C9" w:rsidRPr="001408D4" w:rsidRDefault="009C61C9" w:rsidP="00DE44DB">
            <w:pPr>
              <w:pBdr>
                <w:bottom w:val="double" w:sz="4" w:space="1" w:color="auto"/>
              </w:pBdr>
              <w:spacing w:line="340" w:lineRule="exact"/>
              <w:jc w:val="right"/>
              <w:rPr>
                <w:rFonts w:ascii="AngsanaUPC" w:hAnsi="AngsanaUPC" w:cs="AngsanaUPC"/>
                <w:color w:val="000000" w:themeColor="text1"/>
                <w:sz w:val="30"/>
                <w:szCs w:val="30"/>
              </w:rPr>
            </w:pPr>
            <w:r>
              <w:rPr>
                <w:rFonts w:ascii="AngsanaUPC" w:hAnsi="AngsanaUPC" w:cs="AngsanaUPC"/>
                <w:sz w:val="30"/>
                <w:szCs w:val="30"/>
              </w:rPr>
              <w:t>59,018,620.51</w:t>
            </w:r>
          </w:p>
        </w:tc>
      </w:tr>
    </w:tbl>
    <w:p w14:paraId="796B4AA0" w14:textId="07F383B5" w:rsidR="00CF06AE" w:rsidRPr="001408D4" w:rsidRDefault="00E270BC" w:rsidP="00DE44DB">
      <w:pPr>
        <w:pStyle w:val="ListParagraph"/>
        <w:numPr>
          <w:ilvl w:val="0"/>
          <w:numId w:val="5"/>
        </w:numPr>
        <w:spacing w:before="240" w:line="34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TRADE AND OTHER CURRENT RECEIVABLES</w:t>
      </w:r>
    </w:p>
    <w:p w14:paraId="241AD117" w14:textId="65432652" w:rsidR="00CF06AE" w:rsidRDefault="00E270BC" w:rsidP="00DE44DB">
      <w:pPr>
        <w:spacing w:line="34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Trade and other current receivables </w:t>
      </w:r>
      <w:r w:rsidR="000045C3" w:rsidRPr="000045C3">
        <w:rPr>
          <w:rFonts w:ascii="AngsanaUPC" w:hAnsi="AngsanaUPC" w:cs="AngsanaUPC"/>
          <w:color w:val="000000" w:themeColor="text1"/>
          <w:sz w:val="30"/>
          <w:szCs w:val="30"/>
        </w:rPr>
        <w:t xml:space="preserve">as at </w:t>
      </w:r>
      <w:r w:rsidR="009C61C9">
        <w:rPr>
          <w:rFonts w:ascii="AngsanaUPC" w:hAnsi="AngsanaUPC" w:cs="AngsanaUPC"/>
          <w:color w:val="000000" w:themeColor="text1"/>
          <w:sz w:val="30"/>
          <w:szCs w:val="30"/>
        </w:rPr>
        <w:t>June 30</w:t>
      </w:r>
      <w:r w:rsidR="000045C3" w:rsidRPr="000045C3">
        <w:rPr>
          <w:rFonts w:ascii="AngsanaUPC" w:hAnsi="AngsanaUPC" w:cs="AngsanaUPC"/>
          <w:color w:val="000000" w:themeColor="text1"/>
          <w:sz w:val="30"/>
          <w:szCs w:val="30"/>
        </w:rPr>
        <w:t>, 2023 and December 31, 2022</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701"/>
        <w:gridCol w:w="1842"/>
      </w:tblGrid>
      <w:tr w:rsidR="000045C3" w:rsidRPr="001408D4" w14:paraId="448979A7" w14:textId="77777777" w:rsidTr="00A36FF6">
        <w:trPr>
          <w:trHeight w:val="342"/>
        </w:trPr>
        <w:tc>
          <w:tcPr>
            <w:tcW w:w="5103" w:type="dxa"/>
            <w:vAlign w:val="bottom"/>
          </w:tcPr>
          <w:p w14:paraId="2B868452" w14:textId="77777777" w:rsidR="000045C3" w:rsidRPr="001408D4" w:rsidRDefault="000045C3" w:rsidP="00DE44DB">
            <w:pPr>
              <w:spacing w:line="340" w:lineRule="exact"/>
              <w:rPr>
                <w:rFonts w:ascii="AngsanaUPC" w:hAnsi="AngsanaUPC" w:cs="AngsanaUPC"/>
                <w:color w:val="000000" w:themeColor="text1"/>
                <w:sz w:val="30"/>
                <w:szCs w:val="30"/>
              </w:rPr>
            </w:pPr>
          </w:p>
        </w:tc>
        <w:tc>
          <w:tcPr>
            <w:tcW w:w="1701" w:type="dxa"/>
            <w:vAlign w:val="bottom"/>
          </w:tcPr>
          <w:p w14:paraId="628F0B0A" w14:textId="77777777" w:rsidR="000045C3" w:rsidRPr="001408D4" w:rsidRDefault="000045C3" w:rsidP="00DE44DB">
            <w:pPr>
              <w:spacing w:line="340" w:lineRule="exact"/>
              <w:rPr>
                <w:rFonts w:ascii="AngsanaUPC" w:hAnsi="AngsanaUPC" w:cs="AngsanaUPC"/>
                <w:color w:val="000000" w:themeColor="text1"/>
                <w:sz w:val="30"/>
                <w:szCs w:val="30"/>
              </w:rPr>
            </w:pPr>
          </w:p>
        </w:tc>
        <w:tc>
          <w:tcPr>
            <w:tcW w:w="1842" w:type="dxa"/>
            <w:vAlign w:val="bottom"/>
          </w:tcPr>
          <w:p w14:paraId="24A762E4" w14:textId="77777777" w:rsidR="000045C3" w:rsidRPr="001408D4" w:rsidRDefault="000045C3" w:rsidP="00DE44DB">
            <w:pPr>
              <w:spacing w:line="34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0045C3" w:rsidRPr="001408D4" w14:paraId="5C060D05" w14:textId="77777777" w:rsidTr="00A36FF6">
        <w:trPr>
          <w:trHeight w:val="397"/>
        </w:trPr>
        <w:tc>
          <w:tcPr>
            <w:tcW w:w="5103" w:type="dxa"/>
            <w:vAlign w:val="bottom"/>
          </w:tcPr>
          <w:p w14:paraId="690CD7AD" w14:textId="77777777" w:rsidR="000045C3" w:rsidRPr="001408D4" w:rsidRDefault="000045C3" w:rsidP="00DE44DB">
            <w:pPr>
              <w:spacing w:line="340" w:lineRule="exact"/>
              <w:rPr>
                <w:rFonts w:ascii="AngsanaUPC" w:hAnsi="AngsanaUPC" w:cs="AngsanaUPC"/>
                <w:color w:val="000000" w:themeColor="text1"/>
                <w:sz w:val="30"/>
                <w:szCs w:val="30"/>
              </w:rPr>
            </w:pPr>
          </w:p>
        </w:tc>
        <w:tc>
          <w:tcPr>
            <w:tcW w:w="1701" w:type="dxa"/>
          </w:tcPr>
          <w:p w14:paraId="2CBB0A26" w14:textId="217B2E68" w:rsidR="000045C3" w:rsidRPr="001408D4" w:rsidRDefault="009C61C9" w:rsidP="00DE44DB">
            <w:pPr>
              <w:spacing w:line="3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0045C3" w:rsidRPr="00C859BC">
              <w:rPr>
                <w:rFonts w:ascii="AngsanaUPC" w:hAnsi="AngsanaUPC" w:cs="AngsanaUPC"/>
                <w:color w:val="000000" w:themeColor="text1"/>
                <w:sz w:val="30"/>
                <w:szCs w:val="30"/>
              </w:rPr>
              <w:t>, 2023</w:t>
            </w:r>
          </w:p>
        </w:tc>
        <w:tc>
          <w:tcPr>
            <w:tcW w:w="1842" w:type="dxa"/>
          </w:tcPr>
          <w:p w14:paraId="1E8128C7" w14:textId="77777777" w:rsidR="000045C3" w:rsidRPr="001408D4" w:rsidRDefault="000045C3" w:rsidP="00DE44DB">
            <w:pPr>
              <w:spacing w:line="34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9C61C9" w:rsidRPr="001408D4" w14:paraId="01AA45B7" w14:textId="77777777" w:rsidTr="00510E93">
        <w:trPr>
          <w:trHeight w:val="397"/>
        </w:trPr>
        <w:tc>
          <w:tcPr>
            <w:tcW w:w="5103" w:type="dxa"/>
          </w:tcPr>
          <w:p w14:paraId="6F2E5187" w14:textId="3E225C94" w:rsidR="009C61C9" w:rsidRPr="001408D4" w:rsidRDefault="009C61C9" w:rsidP="00DE44DB">
            <w:pPr>
              <w:spacing w:line="3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Trade accounts receivable</w:t>
            </w:r>
            <w:r>
              <w:rPr>
                <w:rFonts w:ascii="AngsanaUPC" w:hAnsi="AngsanaUPC" w:cs="AngsanaUPC"/>
                <w:color w:val="000000" w:themeColor="text1"/>
                <w:sz w:val="30"/>
                <w:szCs w:val="30"/>
              </w:rPr>
              <w:t xml:space="preserve"> and </w:t>
            </w:r>
            <w:r w:rsidRPr="00647453">
              <w:rPr>
                <w:rFonts w:ascii="AngsanaUPC" w:hAnsi="AngsanaUPC" w:cs="AngsanaUPC"/>
                <w:color w:val="000000" w:themeColor="text1"/>
                <w:sz w:val="30"/>
                <w:szCs w:val="30"/>
              </w:rPr>
              <w:t>Notes receivable</w:t>
            </w:r>
          </w:p>
        </w:tc>
        <w:tc>
          <w:tcPr>
            <w:tcW w:w="1701" w:type="dxa"/>
          </w:tcPr>
          <w:p w14:paraId="5EFAAAA4" w14:textId="144496A6" w:rsidR="009C61C9" w:rsidRPr="001408D4" w:rsidRDefault="009C61C9" w:rsidP="00DE44DB">
            <w:pPr>
              <w:spacing w:line="340" w:lineRule="exact"/>
              <w:ind w:left="175" w:hanging="175"/>
              <w:jc w:val="right"/>
              <w:rPr>
                <w:rFonts w:ascii="AngsanaUPC" w:hAnsi="AngsanaUPC" w:cs="AngsanaUPC"/>
                <w:color w:val="000000" w:themeColor="text1"/>
                <w:sz w:val="30"/>
                <w:szCs w:val="30"/>
              </w:rPr>
            </w:pPr>
            <w:r>
              <w:rPr>
                <w:sz w:val="30"/>
                <w:szCs w:val="30"/>
              </w:rPr>
              <w:t>448,128,191</w:t>
            </w:r>
            <w:r>
              <w:rPr>
                <w:rFonts w:hint="cs"/>
                <w:sz w:val="30"/>
                <w:szCs w:val="30"/>
                <w:cs/>
              </w:rPr>
              <w:t>.</w:t>
            </w:r>
            <w:r>
              <w:rPr>
                <w:sz w:val="30"/>
                <w:szCs w:val="30"/>
              </w:rPr>
              <w:t>28</w:t>
            </w:r>
          </w:p>
        </w:tc>
        <w:tc>
          <w:tcPr>
            <w:tcW w:w="1842" w:type="dxa"/>
          </w:tcPr>
          <w:p w14:paraId="5171467F" w14:textId="04ECD84B" w:rsidR="009C61C9" w:rsidRPr="001408D4" w:rsidRDefault="009C61C9" w:rsidP="00DE44DB">
            <w:pPr>
              <w:spacing w:line="340" w:lineRule="exact"/>
              <w:jc w:val="right"/>
              <w:rPr>
                <w:rFonts w:ascii="AngsanaUPC" w:hAnsi="AngsanaUPC" w:cs="AngsanaUPC"/>
                <w:color w:val="000000" w:themeColor="text1"/>
                <w:sz w:val="30"/>
                <w:szCs w:val="30"/>
              </w:rPr>
            </w:pPr>
            <w:r>
              <w:rPr>
                <w:rFonts w:ascii="AngsanaUPC" w:hAnsi="AngsanaUPC" w:cs="AngsanaUPC"/>
                <w:sz w:val="30"/>
                <w:szCs w:val="30"/>
              </w:rPr>
              <w:t>428,651,848.88</w:t>
            </w:r>
          </w:p>
        </w:tc>
      </w:tr>
      <w:tr w:rsidR="009C61C9" w:rsidRPr="001408D4" w14:paraId="205340AF" w14:textId="77777777" w:rsidTr="00510E93">
        <w:trPr>
          <w:trHeight w:val="397"/>
        </w:trPr>
        <w:tc>
          <w:tcPr>
            <w:tcW w:w="5103" w:type="dxa"/>
          </w:tcPr>
          <w:p w14:paraId="1C18C25F" w14:textId="5C3477CC" w:rsidR="009C61C9" w:rsidRPr="001408D4" w:rsidRDefault="009C61C9" w:rsidP="00DE44DB">
            <w:pPr>
              <w:spacing w:line="340" w:lineRule="exact"/>
              <w:ind w:left="34"/>
              <w:rPr>
                <w:sz w:val="30"/>
                <w:szCs w:val="30"/>
              </w:rPr>
            </w:pPr>
            <w:r w:rsidRPr="001408D4">
              <w:rPr>
                <w:rFonts w:ascii="AngsanaUPC" w:hAnsi="AngsanaUPC" w:cs="AngsanaUPC"/>
                <w:sz w:val="30"/>
                <w:szCs w:val="30"/>
                <w:cs/>
              </w:rPr>
              <w:t>(</w:t>
            </w:r>
            <w:r w:rsidRPr="001408D4">
              <w:rPr>
                <w:rFonts w:ascii="AngsanaUPC" w:hAnsi="AngsanaUPC" w:cs="AngsanaUPC"/>
                <w:sz w:val="30"/>
                <w:szCs w:val="30"/>
              </w:rPr>
              <w:t>Less)  Allowance for expected</w:t>
            </w:r>
            <w:r w:rsidRPr="001408D4">
              <w:rPr>
                <w:rFonts w:ascii="AngsanaUPC" w:hAnsi="AngsanaUPC" w:cs="AngsanaUPC" w:hint="cs"/>
                <w:sz w:val="30"/>
                <w:szCs w:val="30"/>
                <w:cs/>
              </w:rPr>
              <w:t xml:space="preserve"> </w:t>
            </w:r>
            <w:r w:rsidRPr="001408D4">
              <w:rPr>
                <w:rFonts w:ascii="AngsanaUPC" w:hAnsi="AngsanaUPC" w:cs="AngsanaUPC"/>
                <w:sz w:val="30"/>
                <w:szCs w:val="30"/>
              </w:rPr>
              <w:t>credit losses</w:t>
            </w:r>
          </w:p>
        </w:tc>
        <w:tc>
          <w:tcPr>
            <w:tcW w:w="1701" w:type="dxa"/>
          </w:tcPr>
          <w:p w14:paraId="7CE57586" w14:textId="6319052B" w:rsidR="009C61C9" w:rsidRPr="000045C3" w:rsidRDefault="009C61C9" w:rsidP="00DE44DB">
            <w:pP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cs/>
              </w:rPr>
              <w:t>(</w:t>
            </w:r>
            <w:r>
              <w:rPr>
                <w:rFonts w:ascii="AngsanaUPC" w:hAnsi="AngsanaUPC" w:cs="AngsanaUPC"/>
                <w:sz w:val="30"/>
                <w:szCs w:val="30"/>
              </w:rPr>
              <w:t>26,777,856.80</w:t>
            </w:r>
            <w:r>
              <w:rPr>
                <w:rFonts w:ascii="AngsanaUPC" w:hAnsi="AngsanaUPC" w:cs="AngsanaUPC" w:hint="cs"/>
                <w:sz w:val="30"/>
                <w:szCs w:val="30"/>
                <w:cs/>
              </w:rPr>
              <w:t>)</w:t>
            </w:r>
          </w:p>
        </w:tc>
        <w:tc>
          <w:tcPr>
            <w:tcW w:w="1842" w:type="dxa"/>
          </w:tcPr>
          <w:p w14:paraId="09DA8CAB" w14:textId="540E04B5" w:rsidR="009C61C9" w:rsidRPr="000045C3" w:rsidRDefault="009C61C9" w:rsidP="00DE44DB">
            <w:pPr>
              <w:spacing w:line="340" w:lineRule="exact"/>
              <w:jc w:val="right"/>
              <w:rPr>
                <w:rFonts w:ascii="AngsanaUPC" w:hAnsi="AngsanaUPC" w:cs="AngsanaUPC"/>
                <w:color w:val="000000" w:themeColor="text1"/>
                <w:sz w:val="30"/>
                <w:szCs w:val="30"/>
              </w:rPr>
            </w:pPr>
            <w:r>
              <w:rPr>
                <w:rFonts w:ascii="AngsanaUPC" w:hAnsi="AngsanaUPC" w:cs="AngsanaUPC"/>
                <w:sz w:val="30"/>
                <w:szCs w:val="30"/>
              </w:rPr>
              <w:t>(25,144,470.10)</w:t>
            </w:r>
          </w:p>
        </w:tc>
      </w:tr>
      <w:tr w:rsidR="009C61C9" w:rsidRPr="001408D4" w14:paraId="5C98D610" w14:textId="77777777" w:rsidTr="00510E93">
        <w:trPr>
          <w:trHeight w:val="397"/>
        </w:trPr>
        <w:tc>
          <w:tcPr>
            <w:tcW w:w="5103" w:type="dxa"/>
          </w:tcPr>
          <w:p w14:paraId="100C237F" w14:textId="50115573" w:rsidR="009C61C9" w:rsidRPr="001408D4" w:rsidRDefault="009C61C9" w:rsidP="00DE44DB">
            <w:pPr>
              <w:spacing w:line="340" w:lineRule="exact"/>
              <w:ind w:left="720" w:hanging="260"/>
              <w:rPr>
                <w:sz w:val="30"/>
                <w:szCs w:val="30"/>
              </w:rPr>
            </w:pPr>
            <w:r w:rsidRPr="001408D4">
              <w:rPr>
                <w:rFonts w:ascii="AngsanaUPC" w:hAnsi="AngsanaUPC" w:cs="AngsanaUPC"/>
                <w:color w:val="000000" w:themeColor="text1"/>
                <w:sz w:val="30"/>
                <w:szCs w:val="30"/>
              </w:rPr>
              <w:t>Total trade accounts receivable</w:t>
            </w:r>
          </w:p>
        </w:tc>
        <w:tc>
          <w:tcPr>
            <w:tcW w:w="1701" w:type="dxa"/>
          </w:tcPr>
          <w:p w14:paraId="3CBA6F3E" w14:textId="3B04785C" w:rsidR="009C61C9" w:rsidRPr="000045C3" w:rsidRDefault="009C61C9" w:rsidP="00DE44DB">
            <w:pPr>
              <w:pBdr>
                <w:top w:val="single" w:sz="4" w:space="1" w:color="auto"/>
                <w:bottom w:val="single" w:sz="4" w:space="1" w:color="auto"/>
              </w:pBd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421,350,334.48</w:t>
            </w:r>
          </w:p>
        </w:tc>
        <w:tc>
          <w:tcPr>
            <w:tcW w:w="1842" w:type="dxa"/>
          </w:tcPr>
          <w:p w14:paraId="574A6887" w14:textId="0F61756F" w:rsidR="009C61C9" w:rsidRPr="000045C3" w:rsidRDefault="009C61C9" w:rsidP="00DE44DB">
            <w:pPr>
              <w:pBdr>
                <w:top w:val="single" w:sz="4" w:space="1" w:color="auto"/>
                <w:bottom w:val="single" w:sz="4" w:space="1" w:color="auto"/>
              </w:pBdr>
              <w:spacing w:line="340" w:lineRule="exact"/>
              <w:jc w:val="right"/>
              <w:rPr>
                <w:rFonts w:ascii="AngsanaUPC" w:hAnsi="AngsanaUPC" w:cs="AngsanaUPC"/>
                <w:color w:val="000000" w:themeColor="text1"/>
                <w:sz w:val="30"/>
                <w:szCs w:val="30"/>
              </w:rPr>
            </w:pPr>
            <w:r>
              <w:rPr>
                <w:rFonts w:ascii="AngsanaUPC" w:hAnsi="AngsanaUPC" w:cs="AngsanaUPC"/>
                <w:sz w:val="30"/>
                <w:szCs w:val="30"/>
              </w:rPr>
              <w:t xml:space="preserve">403,507,378.78 </w:t>
            </w:r>
          </w:p>
        </w:tc>
      </w:tr>
      <w:tr w:rsidR="009C61C9" w:rsidRPr="001408D4" w14:paraId="74DCBD33" w14:textId="77777777" w:rsidTr="00510E93">
        <w:trPr>
          <w:trHeight w:val="397"/>
        </w:trPr>
        <w:tc>
          <w:tcPr>
            <w:tcW w:w="5103" w:type="dxa"/>
          </w:tcPr>
          <w:p w14:paraId="457BA3DE" w14:textId="691C44F1" w:rsidR="009C61C9" w:rsidRPr="001408D4" w:rsidRDefault="009C61C9" w:rsidP="00DE44DB">
            <w:pPr>
              <w:spacing w:line="340" w:lineRule="exact"/>
              <w:ind w:left="34"/>
              <w:rPr>
                <w:sz w:val="30"/>
                <w:szCs w:val="30"/>
              </w:rPr>
            </w:pPr>
            <w:r>
              <w:rPr>
                <w:sz w:val="30"/>
                <w:szCs w:val="30"/>
              </w:rPr>
              <w:t>O</w:t>
            </w:r>
            <w:r w:rsidRPr="003C5502">
              <w:rPr>
                <w:sz w:val="30"/>
                <w:szCs w:val="30"/>
              </w:rPr>
              <w:t>ther current receivables</w:t>
            </w:r>
          </w:p>
        </w:tc>
        <w:tc>
          <w:tcPr>
            <w:tcW w:w="1701" w:type="dxa"/>
          </w:tcPr>
          <w:p w14:paraId="334A4A66" w14:textId="77777777" w:rsidR="009C61C9" w:rsidRPr="000045C3" w:rsidRDefault="009C61C9" w:rsidP="00DE44DB">
            <w:pPr>
              <w:spacing w:line="340" w:lineRule="exact"/>
              <w:ind w:left="175" w:hanging="175"/>
              <w:jc w:val="right"/>
              <w:rPr>
                <w:rFonts w:ascii="AngsanaUPC" w:hAnsi="AngsanaUPC" w:cs="AngsanaUPC"/>
                <w:color w:val="000000" w:themeColor="text1"/>
                <w:sz w:val="30"/>
                <w:szCs w:val="30"/>
              </w:rPr>
            </w:pPr>
          </w:p>
        </w:tc>
        <w:tc>
          <w:tcPr>
            <w:tcW w:w="1842" w:type="dxa"/>
          </w:tcPr>
          <w:p w14:paraId="44150139" w14:textId="77777777" w:rsidR="009C61C9" w:rsidRPr="000045C3" w:rsidRDefault="009C61C9" w:rsidP="00DE44DB">
            <w:pPr>
              <w:spacing w:line="340" w:lineRule="exact"/>
              <w:jc w:val="right"/>
              <w:rPr>
                <w:rFonts w:ascii="AngsanaUPC" w:hAnsi="AngsanaUPC" w:cs="AngsanaUPC"/>
                <w:color w:val="000000" w:themeColor="text1"/>
                <w:sz w:val="30"/>
                <w:szCs w:val="30"/>
              </w:rPr>
            </w:pPr>
          </w:p>
        </w:tc>
      </w:tr>
      <w:tr w:rsidR="009C61C9" w:rsidRPr="001408D4" w14:paraId="2C2BDE0F" w14:textId="77777777" w:rsidTr="00510E93">
        <w:trPr>
          <w:trHeight w:val="397"/>
        </w:trPr>
        <w:tc>
          <w:tcPr>
            <w:tcW w:w="5103" w:type="dxa"/>
          </w:tcPr>
          <w:p w14:paraId="5E97B3B4" w14:textId="192C37CC" w:rsidR="009C61C9" w:rsidRPr="001408D4" w:rsidRDefault="009C61C9" w:rsidP="00DE44DB">
            <w:pPr>
              <w:spacing w:line="340" w:lineRule="exact"/>
              <w:ind w:left="720" w:hanging="516"/>
              <w:rPr>
                <w:sz w:val="30"/>
                <w:szCs w:val="30"/>
              </w:rPr>
            </w:pPr>
            <w:r w:rsidRPr="003C5502">
              <w:rPr>
                <w:rFonts w:ascii="AngsanaUPC" w:hAnsi="AngsanaUPC" w:cs="AngsanaUPC"/>
                <w:color w:val="000000" w:themeColor="text1"/>
                <w:sz w:val="30"/>
                <w:szCs w:val="30"/>
              </w:rPr>
              <w:t>Accrued</w:t>
            </w:r>
            <w:r w:rsidRPr="001408D4">
              <w:rPr>
                <w:sz w:val="30"/>
                <w:szCs w:val="30"/>
              </w:rPr>
              <w:t xml:space="preserve"> income</w:t>
            </w:r>
          </w:p>
        </w:tc>
        <w:tc>
          <w:tcPr>
            <w:tcW w:w="1701" w:type="dxa"/>
          </w:tcPr>
          <w:p w14:paraId="7CD5FB45" w14:textId="229EF967" w:rsidR="009C61C9" w:rsidRPr="000045C3" w:rsidRDefault="009C61C9" w:rsidP="00DE44DB">
            <w:pP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 xml:space="preserve"> 21,922,136.27 </w:t>
            </w:r>
          </w:p>
        </w:tc>
        <w:tc>
          <w:tcPr>
            <w:tcW w:w="1842" w:type="dxa"/>
          </w:tcPr>
          <w:p w14:paraId="38158213" w14:textId="795E4CB7" w:rsidR="009C61C9" w:rsidRPr="000045C3" w:rsidRDefault="009C61C9" w:rsidP="00DE44DB">
            <w:pPr>
              <w:spacing w:line="340" w:lineRule="exact"/>
              <w:jc w:val="right"/>
              <w:rPr>
                <w:rFonts w:ascii="AngsanaUPC" w:hAnsi="AngsanaUPC" w:cs="AngsanaUPC"/>
                <w:color w:val="000000" w:themeColor="text1"/>
                <w:sz w:val="30"/>
                <w:szCs w:val="30"/>
              </w:rPr>
            </w:pPr>
            <w:r>
              <w:rPr>
                <w:rFonts w:ascii="AngsanaUPC" w:hAnsi="AngsanaUPC" w:cs="AngsanaUPC"/>
                <w:sz w:val="30"/>
                <w:szCs w:val="30"/>
              </w:rPr>
              <w:t xml:space="preserve">9,766,362.37 </w:t>
            </w:r>
          </w:p>
        </w:tc>
      </w:tr>
      <w:tr w:rsidR="009C61C9" w:rsidRPr="001408D4" w14:paraId="422D9393" w14:textId="77777777" w:rsidTr="00510E93">
        <w:trPr>
          <w:trHeight w:val="397"/>
        </w:trPr>
        <w:tc>
          <w:tcPr>
            <w:tcW w:w="5103" w:type="dxa"/>
          </w:tcPr>
          <w:p w14:paraId="56418150" w14:textId="70958233" w:rsidR="009C61C9" w:rsidRPr="001408D4" w:rsidRDefault="009C61C9" w:rsidP="00DE44DB">
            <w:pPr>
              <w:spacing w:line="340" w:lineRule="exact"/>
              <w:ind w:left="720" w:hanging="516"/>
              <w:rPr>
                <w:sz w:val="30"/>
                <w:szCs w:val="30"/>
              </w:rPr>
            </w:pPr>
            <w:r w:rsidRPr="003C5502">
              <w:rPr>
                <w:rFonts w:ascii="AngsanaUPC" w:hAnsi="AngsanaUPC" w:cs="AngsanaUPC"/>
                <w:color w:val="000000" w:themeColor="text1"/>
                <w:sz w:val="30"/>
                <w:szCs w:val="30"/>
              </w:rPr>
              <w:t>Prepaid</w:t>
            </w:r>
            <w:r w:rsidRPr="00647453">
              <w:rPr>
                <w:rFonts w:ascii="AngsanaUPC" w:hAnsi="AngsanaUPC" w:cs="AngsanaUPC"/>
                <w:sz w:val="30"/>
                <w:szCs w:val="30"/>
              </w:rPr>
              <w:t xml:space="preserve"> for goods</w:t>
            </w:r>
          </w:p>
        </w:tc>
        <w:tc>
          <w:tcPr>
            <w:tcW w:w="1701" w:type="dxa"/>
          </w:tcPr>
          <w:p w14:paraId="2A0AB879" w14:textId="16FB2834" w:rsidR="009C61C9" w:rsidRPr="000045C3" w:rsidRDefault="009C61C9" w:rsidP="00DE44DB">
            <w:pP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 xml:space="preserve"> 14,009,801.58 </w:t>
            </w:r>
          </w:p>
        </w:tc>
        <w:tc>
          <w:tcPr>
            <w:tcW w:w="1842" w:type="dxa"/>
          </w:tcPr>
          <w:p w14:paraId="7853CEB3" w14:textId="4B967A59" w:rsidR="009C61C9" w:rsidRPr="000045C3" w:rsidRDefault="009C61C9" w:rsidP="00DE44DB">
            <w:pPr>
              <w:spacing w:line="340" w:lineRule="exact"/>
              <w:jc w:val="right"/>
              <w:rPr>
                <w:rFonts w:ascii="AngsanaUPC" w:hAnsi="AngsanaUPC" w:cs="AngsanaUPC"/>
                <w:color w:val="000000" w:themeColor="text1"/>
                <w:sz w:val="30"/>
                <w:szCs w:val="30"/>
              </w:rPr>
            </w:pPr>
            <w:r>
              <w:rPr>
                <w:rFonts w:ascii="AngsanaUPC" w:hAnsi="AngsanaUPC" w:cs="AngsanaUPC"/>
                <w:sz w:val="30"/>
                <w:szCs w:val="30"/>
              </w:rPr>
              <w:t xml:space="preserve">17,249,792.16 </w:t>
            </w:r>
          </w:p>
        </w:tc>
      </w:tr>
      <w:tr w:rsidR="009C61C9" w:rsidRPr="001408D4" w14:paraId="73543BEE" w14:textId="77777777" w:rsidTr="00510E93">
        <w:trPr>
          <w:trHeight w:val="397"/>
        </w:trPr>
        <w:tc>
          <w:tcPr>
            <w:tcW w:w="5103" w:type="dxa"/>
          </w:tcPr>
          <w:p w14:paraId="74CF41A9" w14:textId="68766A90" w:rsidR="009C61C9" w:rsidRPr="001408D4" w:rsidRDefault="009C61C9" w:rsidP="00DE44DB">
            <w:pPr>
              <w:spacing w:line="340" w:lineRule="exact"/>
              <w:ind w:left="720" w:hanging="516"/>
              <w:rPr>
                <w:sz w:val="30"/>
                <w:szCs w:val="30"/>
              </w:rPr>
            </w:pPr>
            <w:r w:rsidRPr="001408D4">
              <w:rPr>
                <w:rFonts w:ascii="AngsanaUPC" w:hAnsi="AngsanaUPC" w:cs="AngsanaUPC"/>
                <w:sz w:val="30"/>
                <w:szCs w:val="30"/>
              </w:rPr>
              <w:t>Prepaid expenses</w:t>
            </w:r>
          </w:p>
        </w:tc>
        <w:tc>
          <w:tcPr>
            <w:tcW w:w="1701" w:type="dxa"/>
          </w:tcPr>
          <w:p w14:paraId="4E16E9B4" w14:textId="4C7BD457" w:rsidR="009C61C9" w:rsidRPr="000045C3" w:rsidRDefault="009C61C9" w:rsidP="00DE44DB">
            <w:pP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 xml:space="preserve"> 4,652,341.69 </w:t>
            </w:r>
          </w:p>
        </w:tc>
        <w:tc>
          <w:tcPr>
            <w:tcW w:w="1842" w:type="dxa"/>
          </w:tcPr>
          <w:p w14:paraId="60107B3A" w14:textId="6F11BC4D" w:rsidR="009C61C9" w:rsidRPr="000045C3" w:rsidRDefault="009C61C9" w:rsidP="00DE44DB">
            <w:pPr>
              <w:spacing w:line="340" w:lineRule="exact"/>
              <w:jc w:val="right"/>
              <w:rPr>
                <w:rFonts w:ascii="AngsanaUPC" w:hAnsi="AngsanaUPC" w:cs="AngsanaUPC"/>
                <w:color w:val="000000" w:themeColor="text1"/>
                <w:sz w:val="30"/>
                <w:szCs w:val="30"/>
              </w:rPr>
            </w:pPr>
            <w:r>
              <w:rPr>
                <w:rFonts w:ascii="AngsanaUPC" w:hAnsi="AngsanaUPC" w:cs="AngsanaUPC"/>
                <w:sz w:val="30"/>
                <w:szCs w:val="30"/>
              </w:rPr>
              <w:t xml:space="preserve">3,675,536.72 </w:t>
            </w:r>
          </w:p>
        </w:tc>
      </w:tr>
      <w:tr w:rsidR="009C61C9" w:rsidRPr="001408D4" w14:paraId="34993510" w14:textId="77777777" w:rsidTr="00510E93">
        <w:trPr>
          <w:trHeight w:val="397"/>
        </w:trPr>
        <w:tc>
          <w:tcPr>
            <w:tcW w:w="5103" w:type="dxa"/>
          </w:tcPr>
          <w:p w14:paraId="350A0BA5" w14:textId="6044DF78" w:rsidR="009C61C9" w:rsidRPr="003C5502" w:rsidRDefault="009C61C9" w:rsidP="00DE44DB">
            <w:pPr>
              <w:spacing w:line="340" w:lineRule="exact"/>
              <w:ind w:left="720" w:hanging="516"/>
              <w:rPr>
                <w:rFonts w:ascii="AngsanaUPC" w:hAnsi="AngsanaUPC" w:cs="AngsanaUPC"/>
                <w:sz w:val="30"/>
                <w:szCs w:val="30"/>
              </w:rPr>
            </w:pPr>
            <w:r w:rsidRPr="001408D4">
              <w:rPr>
                <w:rFonts w:ascii="AngsanaUPC" w:hAnsi="AngsanaUPC" w:cs="AngsanaUPC"/>
                <w:sz w:val="30"/>
                <w:szCs w:val="30"/>
              </w:rPr>
              <w:t>Other current receivables</w:t>
            </w:r>
          </w:p>
        </w:tc>
        <w:tc>
          <w:tcPr>
            <w:tcW w:w="1701" w:type="dxa"/>
          </w:tcPr>
          <w:p w14:paraId="5D6D94BA" w14:textId="252D10F6" w:rsidR="009C61C9" w:rsidRPr="000045C3" w:rsidRDefault="009C61C9" w:rsidP="00DE44DB">
            <w:pP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 xml:space="preserve"> 3,018,261.97 </w:t>
            </w:r>
          </w:p>
        </w:tc>
        <w:tc>
          <w:tcPr>
            <w:tcW w:w="1842" w:type="dxa"/>
          </w:tcPr>
          <w:p w14:paraId="4FEF90F7" w14:textId="3E2D1FB7" w:rsidR="009C61C9" w:rsidRPr="000045C3" w:rsidRDefault="009C61C9" w:rsidP="00DE44DB">
            <w:pPr>
              <w:spacing w:line="340" w:lineRule="exact"/>
              <w:jc w:val="right"/>
              <w:rPr>
                <w:rFonts w:ascii="AngsanaUPC" w:hAnsi="AngsanaUPC" w:cs="AngsanaUPC"/>
                <w:color w:val="000000" w:themeColor="text1"/>
                <w:sz w:val="30"/>
                <w:szCs w:val="30"/>
              </w:rPr>
            </w:pPr>
            <w:r>
              <w:rPr>
                <w:rFonts w:ascii="AngsanaUPC" w:hAnsi="AngsanaUPC" w:cs="AngsanaUPC"/>
                <w:sz w:val="30"/>
                <w:szCs w:val="30"/>
              </w:rPr>
              <w:t xml:space="preserve">5,270,779.93 </w:t>
            </w:r>
          </w:p>
        </w:tc>
      </w:tr>
      <w:tr w:rsidR="009C61C9" w:rsidRPr="001408D4" w14:paraId="0BB9FD06" w14:textId="77777777" w:rsidTr="00510E93">
        <w:trPr>
          <w:trHeight w:val="397"/>
        </w:trPr>
        <w:tc>
          <w:tcPr>
            <w:tcW w:w="5103" w:type="dxa"/>
          </w:tcPr>
          <w:p w14:paraId="47BB69F9" w14:textId="3BD466D5" w:rsidR="009C61C9" w:rsidRPr="001408D4" w:rsidRDefault="009C61C9" w:rsidP="00DE44DB">
            <w:pPr>
              <w:spacing w:line="340" w:lineRule="exact"/>
              <w:ind w:left="720" w:hanging="260"/>
              <w:rPr>
                <w:sz w:val="30"/>
                <w:szCs w:val="30"/>
              </w:rPr>
            </w:pPr>
            <w:r w:rsidRPr="000045C3">
              <w:rPr>
                <w:rFonts w:ascii="AngsanaUPC" w:hAnsi="AngsanaUPC" w:cs="AngsanaUPC"/>
                <w:color w:val="000000" w:themeColor="text1"/>
                <w:sz w:val="30"/>
                <w:szCs w:val="30"/>
              </w:rPr>
              <w:t>Total</w:t>
            </w:r>
            <w:r w:rsidRPr="001408D4">
              <w:rPr>
                <w:rFonts w:ascii="AngsanaUPC" w:hAnsi="AngsanaUPC" w:cs="AngsanaUPC"/>
                <w:sz w:val="30"/>
                <w:szCs w:val="30"/>
              </w:rPr>
              <w:t xml:space="preserve"> other current receivables</w:t>
            </w:r>
          </w:p>
        </w:tc>
        <w:tc>
          <w:tcPr>
            <w:tcW w:w="1701" w:type="dxa"/>
          </w:tcPr>
          <w:p w14:paraId="7BDD6027" w14:textId="376BA992" w:rsidR="009C61C9" w:rsidRPr="000045C3" w:rsidRDefault="009C61C9" w:rsidP="00DE44DB">
            <w:pPr>
              <w:pBdr>
                <w:top w:val="single" w:sz="4" w:space="1" w:color="auto"/>
                <w:bottom w:val="single" w:sz="4" w:space="1" w:color="auto"/>
              </w:pBd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 xml:space="preserve"> 43,602,541.51 </w:t>
            </w:r>
          </w:p>
        </w:tc>
        <w:tc>
          <w:tcPr>
            <w:tcW w:w="1842" w:type="dxa"/>
          </w:tcPr>
          <w:p w14:paraId="76BEAB2E" w14:textId="348F6E18" w:rsidR="009C61C9" w:rsidRPr="000045C3" w:rsidRDefault="009C61C9" w:rsidP="00DE44DB">
            <w:pPr>
              <w:pBdr>
                <w:top w:val="single" w:sz="4" w:space="1" w:color="auto"/>
                <w:bottom w:val="single" w:sz="4" w:space="1" w:color="auto"/>
              </w:pBdr>
              <w:spacing w:line="340" w:lineRule="exact"/>
              <w:jc w:val="right"/>
              <w:rPr>
                <w:rFonts w:ascii="AngsanaUPC" w:hAnsi="AngsanaUPC" w:cs="AngsanaUPC"/>
                <w:color w:val="000000" w:themeColor="text1"/>
                <w:sz w:val="30"/>
                <w:szCs w:val="30"/>
              </w:rPr>
            </w:pPr>
            <w:r>
              <w:rPr>
                <w:rFonts w:ascii="AngsanaUPC" w:hAnsi="AngsanaUPC" w:cs="AngsanaUPC"/>
                <w:sz w:val="30"/>
                <w:szCs w:val="30"/>
              </w:rPr>
              <w:t xml:space="preserve">35,962,471.18 </w:t>
            </w:r>
          </w:p>
        </w:tc>
      </w:tr>
      <w:tr w:rsidR="009C61C9" w:rsidRPr="001408D4" w14:paraId="4BFA1D4F" w14:textId="77777777" w:rsidTr="007F3083">
        <w:trPr>
          <w:trHeight w:val="437"/>
        </w:trPr>
        <w:tc>
          <w:tcPr>
            <w:tcW w:w="5103" w:type="dxa"/>
          </w:tcPr>
          <w:p w14:paraId="68545C4C" w14:textId="75D6BA70" w:rsidR="009C61C9" w:rsidRPr="001408D4" w:rsidRDefault="009C61C9" w:rsidP="00DE44DB">
            <w:pPr>
              <w:spacing w:line="340" w:lineRule="exact"/>
              <w:ind w:left="720" w:hanging="260"/>
              <w:rPr>
                <w:sz w:val="30"/>
                <w:szCs w:val="30"/>
              </w:rPr>
            </w:pPr>
            <w:r w:rsidRPr="001408D4">
              <w:rPr>
                <w:rFonts w:ascii="AngsanaUPC" w:hAnsi="AngsanaUPC" w:cs="AngsanaUPC"/>
                <w:sz w:val="30"/>
                <w:szCs w:val="30"/>
              </w:rPr>
              <w:t>Total trade and other current receivables</w:t>
            </w:r>
          </w:p>
        </w:tc>
        <w:tc>
          <w:tcPr>
            <w:tcW w:w="1701" w:type="dxa"/>
          </w:tcPr>
          <w:p w14:paraId="0765CB9F" w14:textId="1851905D" w:rsidR="009C61C9" w:rsidRPr="001408D4" w:rsidRDefault="009C61C9" w:rsidP="00DE44DB">
            <w:pPr>
              <w:pBdr>
                <w:bottom w:val="double" w:sz="4" w:space="1" w:color="auto"/>
              </w:pBdr>
              <w:spacing w:line="340" w:lineRule="exact"/>
              <w:ind w:left="175" w:hanging="175"/>
              <w:jc w:val="right"/>
              <w:rPr>
                <w:rFonts w:ascii="AngsanaUPC" w:hAnsi="AngsanaUPC" w:cs="AngsanaUPC"/>
                <w:color w:val="000000" w:themeColor="text1"/>
                <w:sz w:val="30"/>
                <w:szCs w:val="30"/>
              </w:rPr>
            </w:pPr>
            <w:r>
              <w:rPr>
                <w:rFonts w:ascii="AngsanaUPC" w:hAnsi="AngsanaUPC" w:cs="AngsanaUPC"/>
                <w:sz w:val="30"/>
                <w:szCs w:val="30"/>
              </w:rPr>
              <w:t xml:space="preserve"> 464,952,875.99 </w:t>
            </w:r>
          </w:p>
        </w:tc>
        <w:tc>
          <w:tcPr>
            <w:tcW w:w="1842" w:type="dxa"/>
          </w:tcPr>
          <w:p w14:paraId="67413779" w14:textId="26532E65" w:rsidR="009C61C9" w:rsidRPr="001408D4" w:rsidRDefault="009C61C9" w:rsidP="00DE44DB">
            <w:pPr>
              <w:pBdr>
                <w:bottom w:val="double" w:sz="4" w:space="1" w:color="auto"/>
              </w:pBdr>
              <w:spacing w:line="340" w:lineRule="exact"/>
              <w:jc w:val="right"/>
              <w:rPr>
                <w:rFonts w:ascii="AngsanaUPC" w:hAnsi="AngsanaUPC" w:cs="AngsanaUPC"/>
                <w:color w:val="000000" w:themeColor="text1"/>
                <w:sz w:val="30"/>
                <w:szCs w:val="30"/>
              </w:rPr>
            </w:pPr>
            <w:r>
              <w:rPr>
                <w:rFonts w:ascii="AngsanaUPC" w:hAnsi="AngsanaUPC" w:cs="AngsanaUPC"/>
                <w:sz w:val="30"/>
                <w:szCs w:val="30"/>
              </w:rPr>
              <w:t xml:space="preserve">439,469,849.96 </w:t>
            </w:r>
          </w:p>
        </w:tc>
      </w:tr>
    </w:tbl>
    <w:p w14:paraId="32BADF9F" w14:textId="36B1D830" w:rsidR="00554616" w:rsidRPr="00FE713A" w:rsidRDefault="00D84D51" w:rsidP="007F3083">
      <w:pPr>
        <w:spacing w:before="120" w:line="340" w:lineRule="exact"/>
        <w:ind w:left="425" w:firstLine="567"/>
        <w:jc w:val="thaiDistribute"/>
        <w:rPr>
          <w:rFonts w:ascii="AngsanaUPC" w:hAnsi="AngsanaUPC" w:cs="AngsanaUPC"/>
          <w:color w:val="000000" w:themeColor="text1"/>
          <w:sz w:val="30"/>
          <w:szCs w:val="30"/>
          <w:cs/>
        </w:rPr>
      </w:pPr>
      <w:r w:rsidRPr="00FE713A">
        <w:rPr>
          <w:rFonts w:ascii="AngsanaUPC" w:hAnsi="AngsanaUPC" w:cs="AngsanaUPC"/>
          <w:color w:val="000000" w:themeColor="text1"/>
          <w:sz w:val="30"/>
          <w:szCs w:val="30"/>
        </w:rPr>
        <w:t xml:space="preserve">The outstanding trade accounts receivable separated by aging </w:t>
      </w:r>
      <w:r w:rsidR="003C5502" w:rsidRPr="003C5502">
        <w:rPr>
          <w:rFonts w:ascii="AngsanaUPC" w:hAnsi="AngsanaUPC" w:cs="AngsanaUPC"/>
          <w:color w:val="000000" w:themeColor="text1"/>
          <w:sz w:val="30"/>
          <w:szCs w:val="30"/>
        </w:rPr>
        <w:t xml:space="preserve">as at </w:t>
      </w:r>
      <w:r w:rsidR="009C61C9">
        <w:rPr>
          <w:rFonts w:ascii="AngsanaUPC" w:hAnsi="AngsanaUPC" w:cs="AngsanaUPC"/>
          <w:color w:val="000000" w:themeColor="text1"/>
          <w:sz w:val="30"/>
          <w:szCs w:val="30"/>
        </w:rPr>
        <w:t>June 30</w:t>
      </w:r>
      <w:r w:rsidR="003C5502" w:rsidRPr="003C5502">
        <w:rPr>
          <w:rFonts w:ascii="AngsanaUPC" w:hAnsi="AngsanaUPC" w:cs="AngsanaUPC"/>
          <w:color w:val="000000" w:themeColor="text1"/>
          <w:sz w:val="30"/>
          <w:szCs w:val="30"/>
        </w:rPr>
        <w:t>, 2023 and December 31, 2022</w:t>
      </w:r>
      <w:r w:rsidRPr="00FE713A">
        <w:rPr>
          <w:rFonts w:ascii="AngsanaUPC" w:hAnsi="AngsanaUPC" w:cs="AngsanaUPC"/>
          <w:color w:val="000000" w:themeColor="text1"/>
          <w:sz w:val="30"/>
          <w:szCs w:val="30"/>
        </w:rPr>
        <w:t xml:space="preserve"> </w:t>
      </w:r>
      <w:r w:rsidR="00B20C1C" w:rsidRPr="00FE713A">
        <w:rPr>
          <w:rFonts w:ascii="AngsanaUPC" w:hAnsi="AngsanaUPC" w:cs="AngsanaUPC"/>
          <w:color w:val="000000" w:themeColor="text1"/>
          <w:sz w:val="30"/>
          <w:szCs w:val="30"/>
        </w:rPr>
        <w:t xml:space="preserve">are </w:t>
      </w:r>
      <w:r w:rsidRPr="00FE713A">
        <w:rPr>
          <w:rFonts w:ascii="AngsanaUPC" w:hAnsi="AngsanaUPC" w:cs="AngsanaUPC"/>
          <w:color w:val="000000" w:themeColor="text1"/>
          <w:sz w:val="30"/>
          <w:szCs w:val="30"/>
        </w:rPr>
        <w:t>as follows:</w:t>
      </w:r>
    </w:p>
    <w:tbl>
      <w:tblPr>
        <w:tblW w:w="8646" w:type="dxa"/>
        <w:tblInd w:w="426" w:type="dxa"/>
        <w:tblLook w:val="01E0" w:firstRow="1" w:lastRow="1" w:firstColumn="1" w:lastColumn="1" w:noHBand="0" w:noVBand="0"/>
      </w:tblPr>
      <w:tblGrid>
        <w:gridCol w:w="5103"/>
        <w:gridCol w:w="1701"/>
        <w:gridCol w:w="1842"/>
      </w:tblGrid>
      <w:tr w:rsidR="008A3978" w:rsidRPr="001408D4" w14:paraId="311E9615" w14:textId="77777777" w:rsidTr="00A36FF6">
        <w:tc>
          <w:tcPr>
            <w:tcW w:w="5103" w:type="dxa"/>
          </w:tcPr>
          <w:p w14:paraId="12E033E2" w14:textId="53782168" w:rsidR="008A3978" w:rsidRPr="001408D4" w:rsidRDefault="008A3978" w:rsidP="00DE44DB">
            <w:pPr>
              <w:spacing w:line="340" w:lineRule="exact"/>
              <w:jc w:val="thaiDistribute"/>
              <w:rPr>
                <w:rFonts w:ascii="AngsanaUPC" w:hAnsi="AngsanaUPC" w:cs="AngsanaUPC"/>
                <w:sz w:val="30"/>
                <w:szCs w:val="30"/>
              </w:rPr>
            </w:pPr>
          </w:p>
        </w:tc>
        <w:tc>
          <w:tcPr>
            <w:tcW w:w="1701" w:type="dxa"/>
          </w:tcPr>
          <w:p w14:paraId="3E331D60" w14:textId="41AE6AEC" w:rsidR="008A3978" w:rsidRPr="001408D4" w:rsidRDefault="008A3978" w:rsidP="00DE44DB">
            <w:pPr>
              <w:spacing w:line="340" w:lineRule="exact"/>
              <w:jc w:val="right"/>
              <w:rPr>
                <w:rFonts w:ascii="AngsanaUPC" w:hAnsi="AngsanaUPC" w:cs="AngsanaUPC"/>
                <w:sz w:val="30"/>
                <w:szCs w:val="30"/>
                <w:cs/>
              </w:rPr>
            </w:pPr>
          </w:p>
        </w:tc>
        <w:tc>
          <w:tcPr>
            <w:tcW w:w="1842" w:type="dxa"/>
          </w:tcPr>
          <w:p w14:paraId="49FAAF29" w14:textId="3391311C" w:rsidR="008A3978" w:rsidRPr="001408D4" w:rsidRDefault="00A2788B" w:rsidP="00DE44DB">
            <w:pPr>
              <w:spacing w:line="34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3C5502" w:rsidRPr="001408D4" w14:paraId="68E88283" w14:textId="77777777" w:rsidTr="00A36FF6">
        <w:tc>
          <w:tcPr>
            <w:tcW w:w="5103" w:type="dxa"/>
          </w:tcPr>
          <w:p w14:paraId="5BA4C324" w14:textId="09B5527E" w:rsidR="003C5502" w:rsidRPr="001408D4" w:rsidRDefault="003C5502" w:rsidP="00DE44DB">
            <w:pPr>
              <w:spacing w:line="340" w:lineRule="exact"/>
              <w:jc w:val="thaiDistribute"/>
              <w:rPr>
                <w:rFonts w:ascii="AngsanaUPC" w:hAnsi="AngsanaUPC" w:cs="AngsanaUPC"/>
                <w:sz w:val="30"/>
                <w:szCs w:val="30"/>
                <w:cs/>
              </w:rPr>
            </w:pPr>
          </w:p>
        </w:tc>
        <w:tc>
          <w:tcPr>
            <w:tcW w:w="1701" w:type="dxa"/>
          </w:tcPr>
          <w:p w14:paraId="5ADF201B" w14:textId="51416AC8" w:rsidR="003C5502" w:rsidRPr="001408D4" w:rsidRDefault="009C61C9" w:rsidP="00DE44DB">
            <w:pPr>
              <w:spacing w:line="340" w:lineRule="exact"/>
              <w:jc w:val="center"/>
              <w:rPr>
                <w:rFonts w:ascii="AngsanaUPC" w:hAnsi="AngsanaUPC" w:cs="AngsanaUPC"/>
                <w:sz w:val="30"/>
                <w:szCs w:val="30"/>
              </w:rPr>
            </w:pPr>
            <w:r>
              <w:rPr>
                <w:rFonts w:ascii="AngsanaUPC" w:hAnsi="AngsanaUPC" w:cs="AngsanaUPC"/>
                <w:color w:val="000000" w:themeColor="text1"/>
                <w:sz w:val="30"/>
                <w:szCs w:val="30"/>
              </w:rPr>
              <w:t>June 30</w:t>
            </w:r>
            <w:r w:rsidR="003C5502" w:rsidRPr="00C859BC">
              <w:rPr>
                <w:rFonts w:ascii="AngsanaUPC" w:hAnsi="AngsanaUPC" w:cs="AngsanaUPC"/>
                <w:color w:val="000000" w:themeColor="text1"/>
                <w:sz w:val="30"/>
                <w:szCs w:val="30"/>
              </w:rPr>
              <w:t>, 2023</w:t>
            </w:r>
          </w:p>
        </w:tc>
        <w:tc>
          <w:tcPr>
            <w:tcW w:w="1842" w:type="dxa"/>
          </w:tcPr>
          <w:p w14:paraId="3CDF9875" w14:textId="41AFC67A" w:rsidR="003C5502" w:rsidRPr="001408D4" w:rsidRDefault="003C5502" w:rsidP="00DE44DB">
            <w:pPr>
              <w:spacing w:line="340" w:lineRule="exact"/>
              <w:jc w:val="center"/>
              <w:rPr>
                <w:rFonts w:ascii="AngsanaUPC" w:hAnsi="AngsanaUPC" w:cs="AngsanaUPC"/>
                <w:sz w:val="30"/>
                <w:szCs w:val="30"/>
                <w:cs/>
              </w:rPr>
            </w:pPr>
            <w:r w:rsidRPr="00C859BC">
              <w:rPr>
                <w:rFonts w:ascii="AngsanaUPC" w:hAnsi="AngsanaUPC" w:cs="AngsanaUPC"/>
                <w:color w:val="000000" w:themeColor="text1"/>
                <w:sz w:val="30"/>
                <w:szCs w:val="30"/>
              </w:rPr>
              <w:t>December 31, 2022</w:t>
            </w:r>
          </w:p>
        </w:tc>
      </w:tr>
      <w:tr w:rsidR="009C61C9" w:rsidRPr="001408D4" w14:paraId="57883133" w14:textId="77777777" w:rsidTr="00EE76C1">
        <w:tc>
          <w:tcPr>
            <w:tcW w:w="5103" w:type="dxa"/>
            <w:vAlign w:val="bottom"/>
          </w:tcPr>
          <w:p w14:paraId="3AE3DCC4" w14:textId="19626151" w:rsidR="009C61C9" w:rsidRPr="001408D4" w:rsidRDefault="009C61C9" w:rsidP="00DE44DB">
            <w:pPr>
              <w:spacing w:line="340" w:lineRule="exact"/>
              <w:ind w:left="34"/>
              <w:rPr>
                <w:rFonts w:ascii="AngsanaUPC" w:hAnsi="AngsanaUPC" w:cs="AngsanaUPC"/>
                <w:sz w:val="30"/>
                <w:szCs w:val="30"/>
              </w:rPr>
            </w:pPr>
            <w:r w:rsidRPr="001408D4">
              <w:rPr>
                <w:rFonts w:ascii="AngsanaUPC" w:hAnsi="AngsanaUPC" w:cs="AngsanaUPC"/>
                <w:sz w:val="30"/>
                <w:szCs w:val="30"/>
              </w:rPr>
              <w:t>Undue trade accounts receivable</w:t>
            </w:r>
          </w:p>
        </w:tc>
        <w:tc>
          <w:tcPr>
            <w:tcW w:w="1701" w:type="dxa"/>
          </w:tcPr>
          <w:p w14:paraId="52992ABC" w14:textId="4B65AF8B" w:rsidR="009C61C9" w:rsidRPr="007F12AD" w:rsidRDefault="009C61C9" w:rsidP="00DE44DB">
            <w:pPr>
              <w:spacing w:line="340" w:lineRule="exact"/>
              <w:jc w:val="right"/>
              <w:rPr>
                <w:rFonts w:ascii="AngsanaUPC" w:hAnsi="AngsanaUPC" w:cs="AngsanaUPC"/>
                <w:sz w:val="30"/>
                <w:szCs w:val="30"/>
                <w:cs/>
              </w:rPr>
            </w:pPr>
            <w:r>
              <w:rPr>
                <w:rFonts w:ascii="AngsanaUPC" w:hAnsi="AngsanaUPC" w:cs="AngsanaUPC"/>
                <w:sz w:val="30"/>
                <w:szCs w:val="30"/>
              </w:rPr>
              <w:t>263,459,435.14</w:t>
            </w:r>
          </w:p>
        </w:tc>
        <w:tc>
          <w:tcPr>
            <w:tcW w:w="1842" w:type="dxa"/>
          </w:tcPr>
          <w:p w14:paraId="59095ED7" w14:textId="4BAC37FE" w:rsidR="009C61C9" w:rsidRPr="007F12AD" w:rsidRDefault="009C61C9" w:rsidP="00DE44DB">
            <w:pPr>
              <w:spacing w:line="340" w:lineRule="exact"/>
              <w:jc w:val="right"/>
              <w:rPr>
                <w:rFonts w:ascii="AngsanaUPC" w:hAnsi="AngsanaUPC" w:cs="AngsanaUPC"/>
                <w:sz w:val="30"/>
                <w:szCs w:val="30"/>
              </w:rPr>
            </w:pPr>
            <w:r>
              <w:rPr>
                <w:rFonts w:ascii="AngsanaUPC" w:hAnsi="AngsanaUPC" w:cs="AngsanaUPC"/>
                <w:sz w:val="30"/>
                <w:szCs w:val="30"/>
              </w:rPr>
              <w:t>312,598,951.18</w:t>
            </w:r>
          </w:p>
        </w:tc>
      </w:tr>
      <w:tr w:rsidR="009C61C9" w:rsidRPr="001408D4" w14:paraId="37C0A20F" w14:textId="77777777" w:rsidTr="00EE76C1">
        <w:tc>
          <w:tcPr>
            <w:tcW w:w="5103" w:type="dxa"/>
            <w:vAlign w:val="bottom"/>
          </w:tcPr>
          <w:p w14:paraId="1ED45C3A" w14:textId="1D7B138C" w:rsidR="009C61C9" w:rsidRPr="001408D4" w:rsidRDefault="009C61C9" w:rsidP="00DE44DB">
            <w:pPr>
              <w:spacing w:line="340" w:lineRule="exact"/>
              <w:ind w:left="34"/>
              <w:rPr>
                <w:rFonts w:ascii="AngsanaUPC" w:hAnsi="AngsanaUPC" w:cs="AngsanaUPC"/>
                <w:sz w:val="30"/>
                <w:szCs w:val="30"/>
                <w:cs/>
              </w:rPr>
            </w:pPr>
            <w:r w:rsidRPr="001408D4">
              <w:rPr>
                <w:rFonts w:ascii="AngsanaUPC" w:hAnsi="AngsanaUPC" w:cs="AngsanaUPC"/>
                <w:sz w:val="30"/>
                <w:szCs w:val="30"/>
              </w:rPr>
              <w:t>Overdue trade accounts receivable</w:t>
            </w:r>
          </w:p>
        </w:tc>
        <w:tc>
          <w:tcPr>
            <w:tcW w:w="1701" w:type="dxa"/>
          </w:tcPr>
          <w:p w14:paraId="53E2E9B9" w14:textId="217C7100" w:rsidR="009C61C9" w:rsidRPr="007F12AD" w:rsidRDefault="009C61C9" w:rsidP="00DE44DB">
            <w:pPr>
              <w:spacing w:line="340" w:lineRule="exact"/>
              <w:jc w:val="right"/>
              <w:rPr>
                <w:rFonts w:ascii="AngsanaUPC" w:hAnsi="AngsanaUPC" w:cs="AngsanaUPC"/>
                <w:sz w:val="30"/>
                <w:szCs w:val="30"/>
                <w:cs/>
              </w:rPr>
            </w:pPr>
          </w:p>
        </w:tc>
        <w:tc>
          <w:tcPr>
            <w:tcW w:w="1842" w:type="dxa"/>
          </w:tcPr>
          <w:p w14:paraId="432D3114" w14:textId="3B39BB70" w:rsidR="009C61C9" w:rsidRPr="007F12AD" w:rsidRDefault="009C61C9" w:rsidP="00DE44DB">
            <w:pPr>
              <w:spacing w:line="340" w:lineRule="exact"/>
              <w:jc w:val="right"/>
              <w:rPr>
                <w:rFonts w:ascii="AngsanaUPC" w:hAnsi="AngsanaUPC" w:cs="AngsanaUPC"/>
                <w:sz w:val="30"/>
                <w:szCs w:val="30"/>
                <w:cs/>
              </w:rPr>
            </w:pPr>
          </w:p>
        </w:tc>
      </w:tr>
      <w:tr w:rsidR="009C61C9" w:rsidRPr="001408D4" w14:paraId="5EBFDCF1" w14:textId="77777777" w:rsidTr="00EE76C1">
        <w:tc>
          <w:tcPr>
            <w:tcW w:w="5103" w:type="dxa"/>
          </w:tcPr>
          <w:p w14:paraId="090390FB" w14:textId="4E494EC3" w:rsidR="009C61C9" w:rsidRPr="001408D4" w:rsidRDefault="009C61C9" w:rsidP="00DE44DB">
            <w:pPr>
              <w:spacing w:line="340" w:lineRule="exact"/>
              <w:ind w:left="317"/>
              <w:rPr>
                <w:rFonts w:ascii="AngsanaUPC" w:hAnsi="AngsanaUPC" w:cs="AngsanaUPC"/>
                <w:sz w:val="30"/>
                <w:szCs w:val="30"/>
              </w:rPr>
            </w:pPr>
            <w:r w:rsidRPr="001408D4">
              <w:rPr>
                <w:rFonts w:ascii="AngsanaUPC" w:hAnsi="AngsanaUPC" w:cs="AngsanaUPC"/>
                <w:sz w:val="30"/>
                <w:szCs w:val="30"/>
                <w:cs/>
              </w:rPr>
              <w:t xml:space="preserve">1 - 90 </w:t>
            </w:r>
            <w:r w:rsidRPr="001408D4">
              <w:rPr>
                <w:rFonts w:ascii="AngsanaUPC" w:hAnsi="AngsanaUPC" w:cs="AngsanaUPC"/>
                <w:sz w:val="30"/>
                <w:szCs w:val="30"/>
              </w:rPr>
              <w:t>days</w:t>
            </w:r>
          </w:p>
        </w:tc>
        <w:tc>
          <w:tcPr>
            <w:tcW w:w="1701" w:type="dxa"/>
          </w:tcPr>
          <w:p w14:paraId="68DDA740" w14:textId="2354F8C0" w:rsidR="009C61C9" w:rsidRPr="007F12AD" w:rsidRDefault="009C61C9" w:rsidP="00DE44DB">
            <w:pPr>
              <w:spacing w:line="340" w:lineRule="exact"/>
              <w:jc w:val="right"/>
              <w:rPr>
                <w:rFonts w:ascii="AngsanaUPC" w:hAnsi="AngsanaUPC" w:cs="AngsanaUPC"/>
                <w:sz w:val="30"/>
                <w:szCs w:val="30"/>
                <w:cs/>
              </w:rPr>
            </w:pPr>
            <w:r>
              <w:rPr>
                <w:rFonts w:ascii="AngsanaUPC" w:hAnsi="AngsanaUPC" w:cs="AngsanaUPC"/>
                <w:sz w:val="30"/>
                <w:szCs w:val="30"/>
              </w:rPr>
              <w:t xml:space="preserve"> 81,758,309.03 </w:t>
            </w:r>
          </w:p>
        </w:tc>
        <w:tc>
          <w:tcPr>
            <w:tcW w:w="1842" w:type="dxa"/>
          </w:tcPr>
          <w:p w14:paraId="1A6639B0" w14:textId="275D5105" w:rsidR="009C61C9" w:rsidRPr="007F12AD" w:rsidRDefault="009C61C9" w:rsidP="00DE44DB">
            <w:pPr>
              <w:spacing w:line="340" w:lineRule="exact"/>
              <w:jc w:val="right"/>
              <w:rPr>
                <w:rFonts w:ascii="AngsanaUPC" w:hAnsi="AngsanaUPC" w:cs="AngsanaUPC"/>
                <w:sz w:val="30"/>
                <w:szCs w:val="30"/>
              </w:rPr>
            </w:pPr>
            <w:r>
              <w:rPr>
                <w:rFonts w:ascii="AngsanaUPC" w:hAnsi="AngsanaUPC" w:cs="AngsanaUPC"/>
                <w:sz w:val="30"/>
                <w:szCs w:val="30"/>
              </w:rPr>
              <w:t xml:space="preserve">23,863,732.74 </w:t>
            </w:r>
          </w:p>
        </w:tc>
      </w:tr>
      <w:tr w:rsidR="009C61C9" w:rsidRPr="001408D4" w14:paraId="7313DF89" w14:textId="77777777" w:rsidTr="00EE76C1">
        <w:tc>
          <w:tcPr>
            <w:tcW w:w="5103" w:type="dxa"/>
          </w:tcPr>
          <w:p w14:paraId="2F2BC783" w14:textId="59321614" w:rsidR="009C61C9" w:rsidRPr="001408D4" w:rsidRDefault="009C61C9" w:rsidP="00DE44DB">
            <w:pPr>
              <w:spacing w:line="340" w:lineRule="exact"/>
              <w:ind w:left="317"/>
              <w:rPr>
                <w:rFonts w:ascii="AngsanaUPC" w:hAnsi="AngsanaUPC" w:cs="AngsanaUPC"/>
                <w:sz w:val="30"/>
                <w:szCs w:val="30"/>
                <w:cs/>
              </w:rPr>
            </w:pPr>
            <w:r w:rsidRPr="001408D4">
              <w:rPr>
                <w:rFonts w:ascii="AngsanaUPC" w:hAnsi="AngsanaUPC" w:cs="AngsanaUPC"/>
                <w:sz w:val="30"/>
                <w:szCs w:val="30"/>
                <w:cs/>
              </w:rPr>
              <w:t xml:space="preserve">91 - 180 </w:t>
            </w:r>
            <w:r w:rsidRPr="001408D4">
              <w:rPr>
                <w:rFonts w:ascii="AngsanaUPC" w:hAnsi="AngsanaUPC" w:cs="AngsanaUPC"/>
                <w:sz w:val="30"/>
                <w:szCs w:val="30"/>
              </w:rPr>
              <w:t>days</w:t>
            </w:r>
          </w:p>
        </w:tc>
        <w:tc>
          <w:tcPr>
            <w:tcW w:w="1701" w:type="dxa"/>
          </w:tcPr>
          <w:p w14:paraId="3D91C4DB" w14:textId="2F3A5413" w:rsidR="009C61C9" w:rsidRPr="007F12AD" w:rsidRDefault="009C61C9" w:rsidP="00DE44DB">
            <w:pPr>
              <w:spacing w:line="340" w:lineRule="exact"/>
              <w:jc w:val="right"/>
              <w:rPr>
                <w:rFonts w:ascii="AngsanaUPC" w:hAnsi="AngsanaUPC" w:cs="AngsanaUPC"/>
                <w:sz w:val="30"/>
                <w:szCs w:val="30"/>
                <w:cs/>
              </w:rPr>
            </w:pPr>
            <w:r>
              <w:rPr>
                <w:rFonts w:ascii="AngsanaUPC" w:hAnsi="AngsanaUPC" w:cs="AngsanaUPC"/>
                <w:sz w:val="30"/>
                <w:szCs w:val="30"/>
              </w:rPr>
              <w:t xml:space="preserve"> 47,984,426.01 </w:t>
            </w:r>
          </w:p>
        </w:tc>
        <w:tc>
          <w:tcPr>
            <w:tcW w:w="1842" w:type="dxa"/>
          </w:tcPr>
          <w:p w14:paraId="1C39DE5A" w14:textId="15BCC154" w:rsidR="009C61C9" w:rsidRPr="007F12AD" w:rsidRDefault="009C61C9" w:rsidP="00DE44DB">
            <w:pPr>
              <w:spacing w:line="340" w:lineRule="exact"/>
              <w:jc w:val="right"/>
              <w:rPr>
                <w:rFonts w:ascii="AngsanaUPC" w:hAnsi="AngsanaUPC" w:cs="AngsanaUPC"/>
                <w:sz w:val="30"/>
                <w:szCs w:val="30"/>
                <w:cs/>
              </w:rPr>
            </w:pPr>
            <w:r>
              <w:rPr>
                <w:rFonts w:ascii="AngsanaUPC" w:hAnsi="AngsanaUPC" w:cs="AngsanaUPC"/>
                <w:sz w:val="30"/>
                <w:szCs w:val="30"/>
              </w:rPr>
              <w:t xml:space="preserve">57,562,805.05 </w:t>
            </w:r>
          </w:p>
        </w:tc>
      </w:tr>
      <w:tr w:rsidR="009C61C9" w:rsidRPr="001408D4" w14:paraId="0D509F97" w14:textId="77777777" w:rsidTr="00EE76C1">
        <w:tc>
          <w:tcPr>
            <w:tcW w:w="5103" w:type="dxa"/>
          </w:tcPr>
          <w:p w14:paraId="71D28024" w14:textId="3C588832" w:rsidR="009C61C9" w:rsidRPr="001408D4" w:rsidRDefault="009C61C9" w:rsidP="00DE44DB">
            <w:pPr>
              <w:spacing w:line="340" w:lineRule="exact"/>
              <w:ind w:left="317"/>
              <w:rPr>
                <w:rFonts w:ascii="AngsanaUPC" w:hAnsi="AngsanaUPC" w:cs="AngsanaUPC"/>
                <w:sz w:val="30"/>
                <w:szCs w:val="30"/>
              </w:rPr>
            </w:pPr>
            <w:r w:rsidRPr="001408D4">
              <w:rPr>
                <w:rFonts w:ascii="AngsanaUPC" w:hAnsi="AngsanaUPC" w:cs="AngsanaUPC"/>
                <w:sz w:val="30"/>
                <w:szCs w:val="30"/>
                <w:cs/>
              </w:rPr>
              <w:t xml:space="preserve">181 - 360 </w:t>
            </w:r>
            <w:r w:rsidRPr="001408D4">
              <w:rPr>
                <w:rFonts w:ascii="AngsanaUPC" w:hAnsi="AngsanaUPC" w:cs="AngsanaUPC"/>
                <w:sz w:val="30"/>
                <w:szCs w:val="30"/>
              </w:rPr>
              <w:t>days</w:t>
            </w:r>
          </w:p>
        </w:tc>
        <w:tc>
          <w:tcPr>
            <w:tcW w:w="1701" w:type="dxa"/>
          </w:tcPr>
          <w:p w14:paraId="338ACD3B" w14:textId="1E2578BE" w:rsidR="009C61C9" w:rsidRPr="007F12AD" w:rsidRDefault="009C61C9" w:rsidP="00DE44DB">
            <w:pPr>
              <w:spacing w:line="340" w:lineRule="exact"/>
              <w:jc w:val="right"/>
              <w:rPr>
                <w:rFonts w:ascii="AngsanaUPC" w:hAnsi="AngsanaUPC" w:cs="AngsanaUPC"/>
                <w:sz w:val="30"/>
                <w:szCs w:val="30"/>
              </w:rPr>
            </w:pPr>
            <w:r>
              <w:rPr>
                <w:rFonts w:ascii="AngsanaUPC" w:hAnsi="AngsanaUPC" w:cs="AngsanaUPC"/>
                <w:sz w:val="30"/>
                <w:szCs w:val="30"/>
              </w:rPr>
              <w:t xml:space="preserve"> 37,835,261.12 </w:t>
            </w:r>
          </w:p>
        </w:tc>
        <w:tc>
          <w:tcPr>
            <w:tcW w:w="1842" w:type="dxa"/>
          </w:tcPr>
          <w:p w14:paraId="6EF021E1" w14:textId="744F60C5" w:rsidR="009C61C9" w:rsidRPr="007F12AD" w:rsidRDefault="009C61C9" w:rsidP="00DE44DB">
            <w:pPr>
              <w:spacing w:line="340" w:lineRule="exact"/>
              <w:jc w:val="right"/>
              <w:rPr>
                <w:rFonts w:ascii="AngsanaUPC" w:hAnsi="AngsanaUPC" w:cs="AngsanaUPC"/>
                <w:sz w:val="30"/>
                <w:szCs w:val="30"/>
              </w:rPr>
            </w:pPr>
            <w:r>
              <w:rPr>
                <w:rFonts w:ascii="AngsanaUPC" w:hAnsi="AngsanaUPC" w:cs="AngsanaUPC"/>
                <w:sz w:val="30"/>
                <w:szCs w:val="30"/>
              </w:rPr>
              <w:t xml:space="preserve">16,975,269.96 </w:t>
            </w:r>
          </w:p>
        </w:tc>
      </w:tr>
      <w:tr w:rsidR="009C61C9" w:rsidRPr="001408D4" w14:paraId="4E249D54" w14:textId="77777777" w:rsidTr="00EE76C1">
        <w:tc>
          <w:tcPr>
            <w:tcW w:w="5103" w:type="dxa"/>
            <w:vAlign w:val="bottom"/>
          </w:tcPr>
          <w:p w14:paraId="03E1EF1A" w14:textId="38BA1B24" w:rsidR="009C61C9" w:rsidRPr="001408D4" w:rsidRDefault="009C61C9" w:rsidP="00DE44DB">
            <w:pPr>
              <w:spacing w:line="340" w:lineRule="exact"/>
              <w:ind w:left="317"/>
              <w:rPr>
                <w:rFonts w:ascii="AngsanaUPC" w:hAnsi="AngsanaUPC" w:cs="AngsanaUPC"/>
                <w:sz w:val="30"/>
                <w:szCs w:val="30"/>
                <w:cs/>
              </w:rPr>
            </w:pPr>
            <w:r w:rsidRPr="001408D4">
              <w:rPr>
                <w:rFonts w:ascii="AngsanaUPC" w:hAnsi="AngsanaUPC" w:cs="AngsanaUPC"/>
                <w:sz w:val="30"/>
                <w:szCs w:val="30"/>
              </w:rPr>
              <w:t xml:space="preserve">Over </w:t>
            </w:r>
            <w:r w:rsidRPr="001408D4">
              <w:rPr>
                <w:rFonts w:ascii="AngsanaUPC" w:hAnsi="AngsanaUPC" w:cs="AngsanaUPC"/>
                <w:sz w:val="30"/>
                <w:szCs w:val="30"/>
                <w:cs/>
              </w:rPr>
              <w:t xml:space="preserve">360 </w:t>
            </w:r>
            <w:r w:rsidRPr="001408D4">
              <w:rPr>
                <w:rFonts w:ascii="AngsanaUPC" w:hAnsi="AngsanaUPC" w:cs="AngsanaUPC"/>
                <w:sz w:val="30"/>
                <w:szCs w:val="30"/>
              </w:rPr>
              <w:t>days</w:t>
            </w:r>
          </w:p>
        </w:tc>
        <w:tc>
          <w:tcPr>
            <w:tcW w:w="1701" w:type="dxa"/>
          </w:tcPr>
          <w:p w14:paraId="13BB7619" w14:textId="54D51097" w:rsidR="009C61C9" w:rsidRPr="007F12AD" w:rsidRDefault="009C61C9" w:rsidP="00DE44DB">
            <w:pPr>
              <w:pBdr>
                <w:bottom w:val="single" w:sz="4" w:space="1" w:color="auto"/>
              </w:pBdr>
              <w:spacing w:line="340" w:lineRule="exact"/>
              <w:jc w:val="right"/>
              <w:rPr>
                <w:rFonts w:ascii="AngsanaUPC" w:hAnsi="AngsanaUPC" w:cs="AngsanaUPC"/>
                <w:sz w:val="30"/>
                <w:szCs w:val="30"/>
                <w:cs/>
              </w:rPr>
            </w:pPr>
            <w:r>
              <w:rPr>
                <w:rFonts w:ascii="AngsanaUPC" w:hAnsi="AngsanaUPC" w:cs="AngsanaUPC"/>
                <w:sz w:val="30"/>
                <w:szCs w:val="30"/>
              </w:rPr>
              <w:t xml:space="preserve"> 17,090,759.98 </w:t>
            </w:r>
          </w:p>
        </w:tc>
        <w:tc>
          <w:tcPr>
            <w:tcW w:w="1842" w:type="dxa"/>
          </w:tcPr>
          <w:p w14:paraId="19AE489E" w14:textId="13827D5D" w:rsidR="009C61C9" w:rsidRPr="007F12AD" w:rsidRDefault="009C61C9" w:rsidP="00DE44DB">
            <w:pPr>
              <w:pBdr>
                <w:bottom w:val="single" w:sz="4" w:space="1" w:color="auto"/>
              </w:pBdr>
              <w:spacing w:line="340" w:lineRule="exact"/>
              <w:jc w:val="right"/>
              <w:rPr>
                <w:rFonts w:ascii="AngsanaUPC" w:hAnsi="AngsanaUPC" w:cs="AngsanaUPC"/>
                <w:sz w:val="30"/>
                <w:szCs w:val="30"/>
                <w:cs/>
              </w:rPr>
            </w:pPr>
            <w:r>
              <w:rPr>
                <w:rFonts w:ascii="AngsanaUPC" w:hAnsi="AngsanaUPC" w:cs="AngsanaUPC"/>
                <w:sz w:val="30"/>
                <w:szCs w:val="30"/>
              </w:rPr>
              <w:t xml:space="preserve">17,651,089.95 </w:t>
            </w:r>
          </w:p>
        </w:tc>
      </w:tr>
      <w:tr w:rsidR="009C61C9" w:rsidRPr="001408D4" w14:paraId="162BA686" w14:textId="77777777" w:rsidTr="007F3083">
        <w:trPr>
          <w:trHeight w:val="423"/>
        </w:trPr>
        <w:tc>
          <w:tcPr>
            <w:tcW w:w="5103" w:type="dxa"/>
            <w:vAlign w:val="center"/>
          </w:tcPr>
          <w:p w14:paraId="50396800" w14:textId="492379E0" w:rsidR="009C61C9" w:rsidRPr="001408D4" w:rsidRDefault="009C61C9" w:rsidP="00DE44DB">
            <w:pPr>
              <w:spacing w:line="340" w:lineRule="exact"/>
              <w:ind w:left="884"/>
              <w:rPr>
                <w:rFonts w:ascii="AngsanaUPC" w:hAnsi="AngsanaUPC" w:cs="AngsanaUPC"/>
                <w:sz w:val="30"/>
                <w:szCs w:val="30"/>
                <w:cs/>
              </w:rPr>
            </w:pPr>
            <w:r w:rsidRPr="001408D4">
              <w:rPr>
                <w:rFonts w:ascii="AngsanaUPC" w:hAnsi="AngsanaUPC" w:cs="AngsanaUPC"/>
                <w:sz w:val="30"/>
                <w:szCs w:val="30"/>
              </w:rPr>
              <w:t>Total</w:t>
            </w:r>
            <w:r w:rsidRPr="001408D4">
              <w:rPr>
                <w:rFonts w:ascii="AngsanaUPC" w:hAnsi="AngsanaUPC" w:cs="AngsanaUPC" w:hint="cs"/>
                <w:sz w:val="30"/>
                <w:szCs w:val="30"/>
                <w:cs/>
              </w:rPr>
              <w:t xml:space="preserve"> </w:t>
            </w:r>
            <w:r>
              <w:rPr>
                <w:rFonts w:ascii="AngsanaUPC" w:hAnsi="AngsanaUPC" w:cs="AngsanaUPC"/>
                <w:sz w:val="30"/>
                <w:szCs w:val="30"/>
              </w:rPr>
              <w:t>t</w:t>
            </w:r>
            <w:r w:rsidRPr="001408D4">
              <w:rPr>
                <w:rFonts w:ascii="AngsanaUPC" w:hAnsi="AngsanaUPC" w:cs="AngsanaUPC"/>
                <w:color w:val="000000" w:themeColor="text1"/>
                <w:sz w:val="30"/>
                <w:szCs w:val="30"/>
              </w:rPr>
              <w:t>rade accounts receivable</w:t>
            </w:r>
          </w:p>
        </w:tc>
        <w:tc>
          <w:tcPr>
            <w:tcW w:w="1701" w:type="dxa"/>
          </w:tcPr>
          <w:p w14:paraId="4557964D" w14:textId="55ACF5BD" w:rsidR="009C61C9" w:rsidRPr="007F12AD" w:rsidRDefault="009C61C9" w:rsidP="00DE44DB">
            <w:pPr>
              <w:pBdr>
                <w:bottom w:val="double" w:sz="4" w:space="1" w:color="auto"/>
              </w:pBdr>
              <w:spacing w:line="340" w:lineRule="exact"/>
              <w:jc w:val="right"/>
              <w:rPr>
                <w:rFonts w:ascii="AngsanaUPC" w:hAnsi="AngsanaUPC" w:cs="AngsanaUPC"/>
                <w:sz w:val="30"/>
                <w:szCs w:val="30"/>
              </w:rPr>
            </w:pPr>
            <w:r>
              <w:rPr>
                <w:rFonts w:ascii="AngsanaUPC" w:hAnsi="AngsanaUPC" w:cs="AngsanaUPC"/>
                <w:sz w:val="30"/>
                <w:szCs w:val="30"/>
              </w:rPr>
              <w:t xml:space="preserve"> 448,128,191.28 </w:t>
            </w:r>
          </w:p>
        </w:tc>
        <w:tc>
          <w:tcPr>
            <w:tcW w:w="1842" w:type="dxa"/>
          </w:tcPr>
          <w:p w14:paraId="4C2DDAB1" w14:textId="5949D6A4" w:rsidR="009C61C9" w:rsidRPr="007F12AD" w:rsidRDefault="009C61C9" w:rsidP="00DE44DB">
            <w:pPr>
              <w:pBdr>
                <w:bottom w:val="double" w:sz="4" w:space="1" w:color="auto"/>
              </w:pBdr>
              <w:spacing w:line="340" w:lineRule="exact"/>
              <w:jc w:val="right"/>
              <w:rPr>
                <w:rFonts w:ascii="AngsanaUPC" w:hAnsi="AngsanaUPC" w:cs="AngsanaUPC"/>
                <w:sz w:val="30"/>
                <w:szCs w:val="30"/>
                <w:cs/>
              </w:rPr>
            </w:pPr>
            <w:r>
              <w:rPr>
                <w:rFonts w:ascii="AngsanaUPC" w:hAnsi="AngsanaUPC" w:cs="AngsanaUPC"/>
                <w:sz w:val="30"/>
                <w:szCs w:val="30"/>
              </w:rPr>
              <w:t xml:space="preserve">428,651,848.88 </w:t>
            </w:r>
          </w:p>
        </w:tc>
      </w:tr>
    </w:tbl>
    <w:p w14:paraId="0BB43D2C" w14:textId="77777777" w:rsidR="00DE44DB" w:rsidRDefault="00DE44DB">
      <w:pPr>
        <w:rPr>
          <w:rFonts w:ascii="AngsanaUPC" w:hAnsi="AngsanaUPC" w:cs="AngsanaUPC"/>
          <w:color w:val="000000" w:themeColor="text1"/>
          <w:sz w:val="30"/>
          <w:szCs w:val="30"/>
        </w:rPr>
      </w:pPr>
      <w:bookmarkStart w:id="4" w:name="_Hlk126162509"/>
      <w:bookmarkStart w:id="5" w:name="_Hlk135744089"/>
      <w:r>
        <w:rPr>
          <w:rFonts w:ascii="AngsanaUPC" w:hAnsi="AngsanaUPC" w:cs="AngsanaUPC"/>
          <w:color w:val="000000" w:themeColor="text1"/>
          <w:sz w:val="30"/>
          <w:szCs w:val="30"/>
        </w:rPr>
        <w:br w:type="page"/>
      </w:r>
    </w:p>
    <w:p w14:paraId="3373F8CE" w14:textId="2DE96163" w:rsidR="00D6257C" w:rsidRDefault="007E250C" w:rsidP="007F3083">
      <w:pPr>
        <w:pStyle w:val="ListParagraph"/>
        <w:numPr>
          <w:ilvl w:val="0"/>
          <w:numId w:val="9"/>
        </w:numPr>
        <w:spacing w:line="380" w:lineRule="exact"/>
        <w:rPr>
          <w:rFonts w:ascii="AngsanaUPC" w:hAnsi="AngsanaUPC" w:cs="AngsanaUPC"/>
          <w:color w:val="000000" w:themeColor="text1"/>
          <w:sz w:val="30"/>
          <w:szCs w:val="30"/>
        </w:rPr>
      </w:pPr>
      <w:r w:rsidRPr="007E250C">
        <w:rPr>
          <w:rFonts w:ascii="AngsanaUPC" w:hAnsi="AngsanaUPC" w:cs="AngsanaUPC"/>
          <w:color w:val="000000" w:themeColor="text1"/>
          <w:sz w:val="30"/>
          <w:szCs w:val="30"/>
        </w:rPr>
        <w:lastRenderedPageBreak/>
        <w:t>CURRENT CONTRACT ASSETS</w:t>
      </w:r>
      <w:r>
        <w:rPr>
          <w:rFonts w:ascii="AngsanaUPC" w:hAnsi="AngsanaUPC" w:cs="AngsanaUPC"/>
          <w:color w:val="000000" w:themeColor="text1"/>
          <w:sz w:val="30"/>
          <w:szCs w:val="30"/>
        </w:rPr>
        <w:t xml:space="preserve"> </w:t>
      </w:r>
      <w:r w:rsidRPr="007E250C">
        <w:rPr>
          <w:rFonts w:ascii="AngsanaUPC" w:hAnsi="AngsanaUPC" w:cs="AngsanaUPC"/>
          <w:color w:val="000000" w:themeColor="text1"/>
          <w:sz w:val="30"/>
          <w:szCs w:val="30"/>
        </w:rPr>
        <w:t>AND CURRENT CONTRACT LIABILITIES</w:t>
      </w:r>
      <w:r w:rsidR="00D6257C" w:rsidRPr="00D6257C">
        <w:rPr>
          <w:rFonts w:ascii="AngsanaUPC" w:hAnsi="AngsanaUPC" w:cs="AngsanaUPC"/>
          <w:color w:val="000000" w:themeColor="text1"/>
          <w:sz w:val="30"/>
          <w:szCs w:val="30"/>
          <w:cs/>
        </w:rPr>
        <w:t xml:space="preserve"> </w:t>
      </w:r>
      <w:bookmarkEnd w:id="4"/>
    </w:p>
    <w:bookmarkEnd w:id="5"/>
    <w:p w14:paraId="2EA8B17E" w14:textId="05DF56A0" w:rsidR="00650C32" w:rsidRDefault="007E250C" w:rsidP="007F3083">
      <w:pPr>
        <w:spacing w:line="380" w:lineRule="exact"/>
        <w:ind w:left="425" w:firstLine="568"/>
        <w:jc w:val="thaiDistribute"/>
        <w:rPr>
          <w:rFonts w:ascii="AngsanaUPC" w:hAnsi="AngsanaUPC" w:cs="AngsanaUPC"/>
          <w:color w:val="000000" w:themeColor="text1"/>
          <w:sz w:val="30"/>
          <w:szCs w:val="30"/>
        </w:rPr>
      </w:pPr>
      <w:r w:rsidRPr="007E250C">
        <w:rPr>
          <w:rFonts w:ascii="AngsanaUPC" w:hAnsi="AngsanaUPC" w:cs="AngsanaUPC"/>
          <w:color w:val="000000" w:themeColor="text1"/>
          <w:sz w:val="30"/>
          <w:szCs w:val="30"/>
        </w:rPr>
        <w:t>Current contract assets</w:t>
      </w:r>
      <w:r>
        <w:rPr>
          <w:rFonts w:ascii="AngsanaUPC" w:hAnsi="AngsanaUPC" w:cs="AngsanaUPC"/>
          <w:color w:val="000000" w:themeColor="text1"/>
          <w:sz w:val="30"/>
          <w:szCs w:val="30"/>
        </w:rPr>
        <w:t xml:space="preserve"> and </w:t>
      </w:r>
      <w:r w:rsidRPr="007E250C">
        <w:rPr>
          <w:rFonts w:ascii="AngsanaUPC" w:hAnsi="AngsanaUPC" w:cs="AngsanaUPC"/>
          <w:color w:val="000000" w:themeColor="text1"/>
          <w:sz w:val="30"/>
          <w:szCs w:val="30"/>
        </w:rPr>
        <w:t xml:space="preserve">Current contract </w:t>
      </w:r>
      <w:r>
        <w:rPr>
          <w:rFonts w:ascii="AngsanaUPC" w:hAnsi="AngsanaUPC" w:cs="AngsanaUPC"/>
          <w:color w:val="000000" w:themeColor="text1"/>
          <w:sz w:val="30"/>
          <w:szCs w:val="30"/>
        </w:rPr>
        <w:t xml:space="preserve">liabilities </w:t>
      </w:r>
      <w:r w:rsidR="003C5502" w:rsidRPr="003C5502">
        <w:rPr>
          <w:rFonts w:ascii="AngsanaUPC" w:hAnsi="AngsanaUPC" w:cs="AngsanaUPC"/>
          <w:color w:val="000000" w:themeColor="text1"/>
          <w:sz w:val="30"/>
          <w:szCs w:val="30"/>
        </w:rPr>
        <w:t xml:space="preserve">as at </w:t>
      </w:r>
      <w:r w:rsidR="009C61C9">
        <w:rPr>
          <w:rFonts w:ascii="AngsanaUPC" w:hAnsi="AngsanaUPC" w:cs="AngsanaUPC"/>
          <w:color w:val="000000" w:themeColor="text1"/>
          <w:sz w:val="30"/>
          <w:szCs w:val="30"/>
        </w:rPr>
        <w:t>June 30</w:t>
      </w:r>
      <w:r w:rsidR="003C5502" w:rsidRPr="003C5502">
        <w:rPr>
          <w:rFonts w:ascii="AngsanaUPC" w:hAnsi="AngsanaUPC" w:cs="AngsanaUPC"/>
          <w:color w:val="000000" w:themeColor="text1"/>
          <w:sz w:val="30"/>
          <w:szCs w:val="30"/>
        </w:rPr>
        <w:t>, 2023 and December 31, 2022</w:t>
      </w:r>
    </w:p>
    <w:tbl>
      <w:tblPr>
        <w:tblW w:w="8929" w:type="dxa"/>
        <w:tblInd w:w="426" w:type="dxa"/>
        <w:tblLook w:val="01E0" w:firstRow="1" w:lastRow="1" w:firstColumn="1" w:lastColumn="1" w:noHBand="0" w:noVBand="0"/>
      </w:tblPr>
      <w:tblGrid>
        <w:gridCol w:w="5386"/>
        <w:gridCol w:w="1701"/>
        <w:gridCol w:w="1842"/>
      </w:tblGrid>
      <w:tr w:rsidR="003C5502" w:rsidRPr="001408D4" w14:paraId="0548861F" w14:textId="77777777" w:rsidTr="007F3083">
        <w:tc>
          <w:tcPr>
            <w:tcW w:w="5386" w:type="dxa"/>
          </w:tcPr>
          <w:p w14:paraId="532DF01D" w14:textId="77777777" w:rsidR="003C5502" w:rsidRPr="001408D4" w:rsidRDefault="003C5502" w:rsidP="007F3083">
            <w:pPr>
              <w:spacing w:line="380" w:lineRule="exact"/>
              <w:jc w:val="thaiDistribute"/>
              <w:rPr>
                <w:rFonts w:ascii="AngsanaUPC" w:hAnsi="AngsanaUPC" w:cs="AngsanaUPC"/>
                <w:sz w:val="30"/>
                <w:szCs w:val="30"/>
              </w:rPr>
            </w:pPr>
          </w:p>
        </w:tc>
        <w:tc>
          <w:tcPr>
            <w:tcW w:w="1701" w:type="dxa"/>
          </w:tcPr>
          <w:p w14:paraId="24617449" w14:textId="77777777" w:rsidR="003C5502" w:rsidRPr="001408D4" w:rsidRDefault="003C5502" w:rsidP="007F3083">
            <w:pPr>
              <w:spacing w:line="380" w:lineRule="exact"/>
              <w:jc w:val="right"/>
              <w:rPr>
                <w:rFonts w:ascii="AngsanaUPC" w:hAnsi="AngsanaUPC" w:cs="AngsanaUPC"/>
                <w:sz w:val="30"/>
                <w:szCs w:val="30"/>
                <w:cs/>
              </w:rPr>
            </w:pPr>
          </w:p>
        </w:tc>
        <w:tc>
          <w:tcPr>
            <w:tcW w:w="1842" w:type="dxa"/>
          </w:tcPr>
          <w:p w14:paraId="49B6CFA3" w14:textId="77777777" w:rsidR="003C5502" w:rsidRPr="001408D4" w:rsidRDefault="003C5502" w:rsidP="007F3083">
            <w:pPr>
              <w:spacing w:line="38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3C5502" w:rsidRPr="001408D4" w14:paraId="5D830889" w14:textId="77777777" w:rsidTr="007F3083">
        <w:tc>
          <w:tcPr>
            <w:tcW w:w="5386" w:type="dxa"/>
          </w:tcPr>
          <w:p w14:paraId="4A4E07F0" w14:textId="77777777" w:rsidR="003C5502" w:rsidRPr="001408D4" w:rsidRDefault="003C5502" w:rsidP="007F3083">
            <w:pPr>
              <w:spacing w:line="380" w:lineRule="exact"/>
              <w:jc w:val="thaiDistribute"/>
              <w:rPr>
                <w:rFonts w:ascii="AngsanaUPC" w:hAnsi="AngsanaUPC" w:cs="AngsanaUPC"/>
                <w:sz w:val="30"/>
                <w:szCs w:val="30"/>
                <w:cs/>
              </w:rPr>
            </w:pPr>
          </w:p>
        </w:tc>
        <w:tc>
          <w:tcPr>
            <w:tcW w:w="1701" w:type="dxa"/>
          </w:tcPr>
          <w:p w14:paraId="2E935044" w14:textId="14840786" w:rsidR="003C5502" w:rsidRPr="001408D4" w:rsidRDefault="009C61C9" w:rsidP="007F3083">
            <w:pPr>
              <w:spacing w:line="380" w:lineRule="exact"/>
              <w:jc w:val="center"/>
              <w:rPr>
                <w:rFonts w:ascii="AngsanaUPC" w:hAnsi="AngsanaUPC" w:cs="AngsanaUPC"/>
                <w:sz w:val="30"/>
                <w:szCs w:val="30"/>
              </w:rPr>
            </w:pPr>
            <w:r>
              <w:rPr>
                <w:rFonts w:ascii="AngsanaUPC" w:hAnsi="AngsanaUPC" w:cs="AngsanaUPC"/>
                <w:color w:val="000000" w:themeColor="text1"/>
                <w:sz w:val="30"/>
                <w:szCs w:val="30"/>
              </w:rPr>
              <w:t>June 30</w:t>
            </w:r>
            <w:r w:rsidR="003C5502" w:rsidRPr="00C859BC">
              <w:rPr>
                <w:rFonts w:ascii="AngsanaUPC" w:hAnsi="AngsanaUPC" w:cs="AngsanaUPC"/>
                <w:color w:val="000000" w:themeColor="text1"/>
                <w:sz w:val="30"/>
                <w:szCs w:val="30"/>
              </w:rPr>
              <w:t>, 2023</w:t>
            </w:r>
          </w:p>
        </w:tc>
        <w:tc>
          <w:tcPr>
            <w:tcW w:w="1842" w:type="dxa"/>
          </w:tcPr>
          <w:p w14:paraId="647AFE84" w14:textId="77777777" w:rsidR="003C5502" w:rsidRPr="001408D4" w:rsidRDefault="003C5502" w:rsidP="007F3083">
            <w:pPr>
              <w:spacing w:line="380" w:lineRule="exact"/>
              <w:jc w:val="center"/>
              <w:rPr>
                <w:rFonts w:ascii="AngsanaUPC" w:hAnsi="AngsanaUPC" w:cs="AngsanaUPC"/>
                <w:sz w:val="30"/>
                <w:szCs w:val="30"/>
                <w:cs/>
              </w:rPr>
            </w:pPr>
            <w:r w:rsidRPr="00C859BC">
              <w:rPr>
                <w:rFonts w:ascii="AngsanaUPC" w:hAnsi="AngsanaUPC" w:cs="AngsanaUPC"/>
                <w:color w:val="000000" w:themeColor="text1"/>
                <w:sz w:val="30"/>
                <w:szCs w:val="30"/>
              </w:rPr>
              <w:t>December 31, 2022</w:t>
            </w:r>
          </w:p>
        </w:tc>
      </w:tr>
      <w:tr w:rsidR="0046185F" w:rsidRPr="001408D4" w14:paraId="12563924" w14:textId="77777777" w:rsidTr="007F3083">
        <w:tc>
          <w:tcPr>
            <w:tcW w:w="5386" w:type="dxa"/>
          </w:tcPr>
          <w:p w14:paraId="018A8C62" w14:textId="3087167E" w:rsidR="0046185F" w:rsidRPr="001408D4" w:rsidRDefault="0046185F" w:rsidP="007F3083">
            <w:pPr>
              <w:spacing w:line="380" w:lineRule="exact"/>
              <w:jc w:val="thaiDistribute"/>
              <w:rPr>
                <w:rFonts w:ascii="AngsanaUPC" w:hAnsi="AngsanaUPC" w:cs="AngsanaUPC"/>
                <w:sz w:val="30"/>
                <w:szCs w:val="30"/>
                <w:cs/>
              </w:rPr>
            </w:pPr>
            <w:r>
              <w:rPr>
                <w:rFonts w:ascii="AngsanaUPC" w:hAnsi="AngsanaUPC" w:cs="AngsanaUPC"/>
                <w:color w:val="000000" w:themeColor="text1"/>
                <w:sz w:val="30"/>
                <w:szCs w:val="30"/>
              </w:rPr>
              <w:t>C</w:t>
            </w:r>
            <w:r w:rsidRPr="007E250C">
              <w:rPr>
                <w:rFonts w:ascii="AngsanaUPC" w:hAnsi="AngsanaUPC" w:cs="AngsanaUPC"/>
                <w:color w:val="000000" w:themeColor="text1"/>
                <w:sz w:val="30"/>
                <w:szCs w:val="30"/>
              </w:rPr>
              <w:t>ontract assets</w:t>
            </w:r>
          </w:p>
        </w:tc>
        <w:tc>
          <w:tcPr>
            <w:tcW w:w="1701" w:type="dxa"/>
          </w:tcPr>
          <w:p w14:paraId="3B384320" w14:textId="77777777" w:rsidR="0046185F" w:rsidRPr="00C859BC" w:rsidRDefault="0046185F" w:rsidP="007F3083">
            <w:pPr>
              <w:spacing w:line="380" w:lineRule="exact"/>
              <w:jc w:val="center"/>
              <w:rPr>
                <w:rFonts w:ascii="AngsanaUPC" w:hAnsi="AngsanaUPC" w:cs="AngsanaUPC"/>
                <w:color w:val="000000" w:themeColor="text1"/>
                <w:sz w:val="30"/>
                <w:szCs w:val="30"/>
              </w:rPr>
            </w:pPr>
          </w:p>
        </w:tc>
        <w:tc>
          <w:tcPr>
            <w:tcW w:w="1842" w:type="dxa"/>
          </w:tcPr>
          <w:p w14:paraId="7873ECF4" w14:textId="77777777" w:rsidR="0046185F" w:rsidRPr="00C859BC" w:rsidRDefault="0046185F" w:rsidP="007F3083">
            <w:pPr>
              <w:spacing w:line="380" w:lineRule="exact"/>
              <w:jc w:val="center"/>
              <w:rPr>
                <w:rFonts w:ascii="AngsanaUPC" w:hAnsi="AngsanaUPC" w:cs="AngsanaUPC"/>
                <w:color w:val="000000" w:themeColor="text1"/>
                <w:sz w:val="30"/>
                <w:szCs w:val="30"/>
              </w:rPr>
            </w:pPr>
          </w:p>
        </w:tc>
      </w:tr>
      <w:tr w:rsidR="009C61C9" w:rsidRPr="001408D4" w14:paraId="5AE5DCAE" w14:textId="77777777" w:rsidTr="007F3083">
        <w:tc>
          <w:tcPr>
            <w:tcW w:w="5386" w:type="dxa"/>
            <w:vAlign w:val="bottom"/>
          </w:tcPr>
          <w:p w14:paraId="06EB4FE8" w14:textId="23F836B4" w:rsidR="009C61C9" w:rsidRPr="0046185F" w:rsidRDefault="002D4A29" w:rsidP="007F3083">
            <w:pPr>
              <w:spacing w:line="380" w:lineRule="exact"/>
              <w:ind w:left="69" w:firstLine="426"/>
              <w:rPr>
                <w:rFonts w:ascii="AngsanaUPC" w:hAnsi="AngsanaUPC" w:cs="AngsanaUPC"/>
                <w:sz w:val="30"/>
                <w:szCs w:val="30"/>
                <w:highlight w:val="yellow"/>
              </w:rPr>
            </w:pPr>
            <w:r w:rsidRPr="002D4A29">
              <w:rPr>
                <w:rFonts w:ascii="AngsanaUPC" w:hAnsi="AngsanaUPC" w:cs="AngsanaUPC"/>
                <w:sz w:val="30"/>
                <w:szCs w:val="30"/>
              </w:rPr>
              <w:t>Contract value</w:t>
            </w:r>
          </w:p>
        </w:tc>
        <w:tc>
          <w:tcPr>
            <w:tcW w:w="1701" w:type="dxa"/>
          </w:tcPr>
          <w:p w14:paraId="0C652C7C" w14:textId="533982CF" w:rsidR="009C61C9" w:rsidRPr="007F12AD" w:rsidRDefault="009C61C9" w:rsidP="007F3083">
            <w:pPr>
              <w:pBdr>
                <w:bottom w:val="double" w:sz="4" w:space="1" w:color="auto"/>
              </w:pBdr>
              <w:spacing w:line="380" w:lineRule="exact"/>
              <w:jc w:val="right"/>
              <w:rPr>
                <w:rFonts w:ascii="AngsanaUPC" w:hAnsi="AngsanaUPC" w:cs="AngsanaUPC"/>
                <w:sz w:val="30"/>
                <w:szCs w:val="30"/>
                <w:cs/>
              </w:rPr>
            </w:pPr>
            <w:r>
              <w:rPr>
                <w:rFonts w:asciiTheme="majorBidi" w:hAnsiTheme="majorBidi" w:cstheme="majorBidi"/>
                <w:sz w:val="30"/>
                <w:szCs w:val="30"/>
              </w:rPr>
              <w:t xml:space="preserve"> 91,544,703.97 </w:t>
            </w:r>
          </w:p>
        </w:tc>
        <w:tc>
          <w:tcPr>
            <w:tcW w:w="1842" w:type="dxa"/>
          </w:tcPr>
          <w:p w14:paraId="2068432D" w14:textId="4ADCE7EA" w:rsidR="009C61C9" w:rsidRPr="007F12AD" w:rsidRDefault="009C61C9" w:rsidP="007F3083">
            <w:pPr>
              <w:pBdr>
                <w:bottom w:val="double" w:sz="4" w:space="1" w:color="auto"/>
              </w:pBdr>
              <w:spacing w:line="380" w:lineRule="exact"/>
              <w:jc w:val="right"/>
              <w:rPr>
                <w:rFonts w:ascii="AngsanaUPC" w:hAnsi="AngsanaUPC" w:cs="AngsanaUPC"/>
                <w:sz w:val="30"/>
                <w:szCs w:val="30"/>
              </w:rPr>
            </w:pPr>
            <w:r>
              <w:rPr>
                <w:rFonts w:asciiTheme="majorBidi" w:hAnsiTheme="majorBidi" w:cstheme="majorBidi"/>
                <w:sz w:val="30"/>
                <w:szCs w:val="30"/>
              </w:rPr>
              <w:t>91</w:t>
            </w:r>
            <w:r>
              <w:rPr>
                <w:rFonts w:asciiTheme="majorBidi" w:hAnsiTheme="majorBidi" w:cstheme="majorBidi" w:hint="cs"/>
                <w:sz w:val="30"/>
                <w:szCs w:val="30"/>
              </w:rPr>
              <w:t>,</w:t>
            </w:r>
            <w:r>
              <w:rPr>
                <w:rFonts w:asciiTheme="majorBidi" w:hAnsiTheme="majorBidi" w:cstheme="majorBidi"/>
                <w:sz w:val="30"/>
                <w:szCs w:val="30"/>
              </w:rPr>
              <w:t>544</w:t>
            </w:r>
            <w:r>
              <w:rPr>
                <w:rFonts w:asciiTheme="majorBidi" w:hAnsiTheme="majorBidi" w:cstheme="majorBidi" w:hint="cs"/>
                <w:sz w:val="30"/>
                <w:szCs w:val="30"/>
              </w:rPr>
              <w:t>,</w:t>
            </w:r>
            <w:r>
              <w:rPr>
                <w:rFonts w:asciiTheme="majorBidi" w:hAnsiTheme="majorBidi" w:cstheme="majorBidi"/>
                <w:sz w:val="30"/>
                <w:szCs w:val="30"/>
              </w:rPr>
              <w:t>703</w:t>
            </w:r>
            <w:r>
              <w:rPr>
                <w:rFonts w:asciiTheme="majorBidi" w:hAnsiTheme="majorBidi" w:cstheme="majorBidi" w:hint="cs"/>
                <w:sz w:val="30"/>
                <w:szCs w:val="30"/>
                <w:cs/>
              </w:rPr>
              <w:t>.</w:t>
            </w:r>
            <w:r>
              <w:rPr>
                <w:rFonts w:asciiTheme="majorBidi" w:hAnsiTheme="majorBidi" w:cstheme="majorBidi"/>
                <w:sz w:val="30"/>
                <w:szCs w:val="30"/>
              </w:rPr>
              <w:t>97</w:t>
            </w:r>
          </w:p>
        </w:tc>
      </w:tr>
      <w:tr w:rsidR="009C61C9" w:rsidRPr="001408D4" w14:paraId="4E897E9A" w14:textId="77777777" w:rsidTr="007F3083">
        <w:tc>
          <w:tcPr>
            <w:tcW w:w="5386" w:type="dxa"/>
          </w:tcPr>
          <w:p w14:paraId="580967C2" w14:textId="24D28740" w:rsidR="009C61C9" w:rsidRPr="0046185F" w:rsidRDefault="002D4A29" w:rsidP="007F3083">
            <w:pPr>
              <w:spacing w:line="380" w:lineRule="exact"/>
              <w:ind w:left="460" w:hanging="426"/>
              <w:rPr>
                <w:rFonts w:ascii="AngsanaUPC" w:hAnsi="AngsanaUPC" w:cs="AngsanaUPC"/>
                <w:sz w:val="30"/>
                <w:szCs w:val="30"/>
                <w:highlight w:val="yellow"/>
                <w:cs/>
              </w:rPr>
            </w:pPr>
            <w:r w:rsidRPr="002D4A29">
              <w:rPr>
                <w:rFonts w:asciiTheme="majorBidi" w:eastAsia="Calibri" w:hAnsiTheme="majorBidi" w:cstheme="majorBidi"/>
                <w:sz w:val="30"/>
                <w:szCs w:val="30"/>
              </w:rPr>
              <w:t xml:space="preserve">Revenue recognition based on the percentage of </w:t>
            </w:r>
          </w:p>
        </w:tc>
        <w:tc>
          <w:tcPr>
            <w:tcW w:w="1701" w:type="dxa"/>
          </w:tcPr>
          <w:p w14:paraId="7BDE67B9" w14:textId="33043D07" w:rsidR="009C61C9" w:rsidRPr="0046185F" w:rsidRDefault="009C61C9" w:rsidP="007F3083">
            <w:pPr>
              <w:spacing w:line="380" w:lineRule="exact"/>
              <w:jc w:val="right"/>
              <w:rPr>
                <w:rFonts w:ascii="AngsanaUPC" w:hAnsi="AngsanaUPC" w:cs="AngsanaUPC"/>
                <w:sz w:val="30"/>
                <w:szCs w:val="30"/>
              </w:rPr>
            </w:pPr>
          </w:p>
        </w:tc>
        <w:tc>
          <w:tcPr>
            <w:tcW w:w="1842" w:type="dxa"/>
          </w:tcPr>
          <w:p w14:paraId="1E3E13C7" w14:textId="3B3721C3" w:rsidR="009C61C9" w:rsidRPr="0046185F" w:rsidRDefault="009C61C9" w:rsidP="007F3083">
            <w:pPr>
              <w:spacing w:line="380" w:lineRule="exact"/>
              <w:jc w:val="right"/>
              <w:rPr>
                <w:rFonts w:ascii="AngsanaUPC" w:hAnsi="AngsanaUPC" w:cs="AngsanaUPC"/>
                <w:sz w:val="30"/>
                <w:szCs w:val="30"/>
                <w:cs/>
              </w:rPr>
            </w:pPr>
          </w:p>
        </w:tc>
      </w:tr>
      <w:tr w:rsidR="007F3083" w:rsidRPr="001408D4" w14:paraId="18C844BC" w14:textId="77777777" w:rsidTr="007F3083">
        <w:tc>
          <w:tcPr>
            <w:tcW w:w="5386" w:type="dxa"/>
          </w:tcPr>
          <w:p w14:paraId="6F485E1F" w14:textId="3B9B739F" w:rsidR="007F3083" w:rsidRPr="002D4A29" w:rsidRDefault="007F3083" w:rsidP="007F3083">
            <w:pPr>
              <w:spacing w:line="380" w:lineRule="exact"/>
              <w:ind w:left="460" w:hanging="7"/>
              <w:rPr>
                <w:rFonts w:asciiTheme="majorBidi" w:eastAsia="Calibri" w:hAnsiTheme="majorBidi" w:cstheme="majorBidi"/>
                <w:sz w:val="30"/>
                <w:szCs w:val="30"/>
              </w:rPr>
            </w:pPr>
            <w:r w:rsidRPr="002D4A29">
              <w:rPr>
                <w:rFonts w:asciiTheme="majorBidi" w:eastAsia="Calibri" w:hAnsiTheme="majorBidi" w:cstheme="majorBidi"/>
                <w:sz w:val="30"/>
                <w:szCs w:val="30"/>
              </w:rPr>
              <w:t>works completion</w:t>
            </w:r>
          </w:p>
        </w:tc>
        <w:tc>
          <w:tcPr>
            <w:tcW w:w="1701" w:type="dxa"/>
          </w:tcPr>
          <w:p w14:paraId="464FBD61" w14:textId="44A60724" w:rsidR="007F3083" w:rsidRDefault="007F3083" w:rsidP="007F3083">
            <w:pPr>
              <w:spacing w:line="380" w:lineRule="exact"/>
              <w:jc w:val="right"/>
              <w:rPr>
                <w:rFonts w:asciiTheme="majorBidi" w:hAnsiTheme="majorBidi" w:cstheme="majorBidi"/>
                <w:sz w:val="30"/>
                <w:szCs w:val="30"/>
              </w:rPr>
            </w:pPr>
            <w:r>
              <w:rPr>
                <w:rFonts w:asciiTheme="majorBidi" w:hAnsiTheme="majorBidi" w:cstheme="majorBidi"/>
                <w:sz w:val="30"/>
                <w:szCs w:val="30"/>
              </w:rPr>
              <w:t>91,544,703.97</w:t>
            </w:r>
          </w:p>
        </w:tc>
        <w:tc>
          <w:tcPr>
            <w:tcW w:w="1842" w:type="dxa"/>
          </w:tcPr>
          <w:p w14:paraId="7C20FE4A" w14:textId="4D17136D" w:rsidR="007F3083" w:rsidRDefault="007F3083" w:rsidP="007F3083">
            <w:pPr>
              <w:spacing w:line="380" w:lineRule="exact"/>
              <w:jc w:val="right"/>
              <w:rPr>
                <w:rFonts w:asciiTheme="majorBidi" w:hAnsiTheme="majorBidi" w:cstheme="majorBidi"/>
                <w:sz w:val="30"/>
                <w:szCs w:val="30"/>
              </w:rPr>
            </w:pPr>
            <w:r>
              <w:rPr>
                <w:rFonts w:asciiTheme="majorBidi" w:hAnsiTheme="majorBidi" w:cstheme="majorBidi"/>
                <w:sz w:val="30"/>
                <w:szCs w:val="30"/>
              </w:rPr>
              <w:t>65,782,747.31</w:t>
            </w:r>
          </w:p>
        </w:tc>
      </w:tr>
      <w:tr w:rsidR="009C61C9" w:rsidRPr="001408D4" w14:paraId="08B88B04" w14:textId="77777777" w:rsidTr="007F3083">
        <w:tc>
          <w:tcPr>
            <w:tcW w:w="5386" w:type="dxa"/>
          </w:tcPr>
          <w:p w14:paraId="47D9F67F" w14:textId="65AE794F" w:rsidR="009C61C9" w:rsidRPr="002D4A29" w:rsidRDefault="002D4A29" w:rsidP="007F3083">
            <w:pPr>
              <w:spacing w:line="380" w:lineRule="exact"/>
              <w:rPr>
                <w:rFonts w:ascii="AngsanaUPC" w:hAnsi="AngsanaUPC" w:cs="AngsanaUPC"/>
                <w:sz w:val="30"/>
                <w:szCs w:val="30"/>
              </w:rPr>
            </w:pPr>
            <w:bookmarkStart w:id="6" w:name="_Hlk146545453"/>
            <w:r w:rsidRPr="002D4A29">
              <w:rPr>
                <w:rFonts w:asciiTheme="majorBidi" w:eastAsia="Calibri" w:hAnsiTheme="majorBidi" w:cstheme="majorBidi"/>
                <w:i/>
                <w:iCs/>
                <w:sz w:val="30"/>
                <w:szCs w:val="30"/>
              </w:rPr>
              <w:t>Less</w:t>
            </w:r>
            <w:r w:rsidRPr="002D4A29">
              <w:rPr>
                <w:rFonts w:asciiTheme="majorBidi" w:eastAsia="Calibri" w:hAnsiTheme="majorBidi" w:cstheme="majorBidi"/>
                <w:sz w:val="30"/>
                <w:szCs w:val="30"/>
              </w:rPr>
              <w:t xml:space="preserve"> Billed construction work value</w:t>
            </w:r>
          </w:p>
        </w:tc>
        <w:tc>
          <w:tcPr>
            <w:tcW w:w="1701" w:type="dxa"/>
          </w:tcPr>
          <w:p w14:paraId="0FD2479F" w14:textId="339C0E28" w:rsidR="009C61C9" w:rsidRPr="007F12AD" w:rsidRDefault="009C61C9" w:rsidP="007F3083">
            <w:pPr>
              <w:pBdr>
                <w:bottom w:val="single" w:sz="4" w:space="1" w:color="auto"/>
              </w:pBdr>
              <w:spacing w:line="380" w:lineRule="exact"/>
              <w:jc w:val="right"/>
              <w:rPr>
                <w:rFonts w:ascii="AngsanaUPC" w:hAnsi="AngsanaUPC" w:cs="AngsanaUPC"/>
                <w:sz w:val="30"/>
                <w:szCs w:val="30"/>
                <w:cs/>
              </w:rPr>
            </w:pPr>
            <w:r>
              <w:rPr>
                <w:rFonts w:asciiTheme="majorBidi" w:hAnsiTheme="majorBidi" w:cstheme="majorBidi"/>
                <w:sz w:val="30"/>
                <w:szCs w:val="30"/>
              </w:rPr>
              <w:t xml:space="preserve">(79,484,219.48) </w:t>
            </w:r>
          </w:p>
        </w:tc>
        <w:tc>
          <w:tcPr>
            <w:tcW w:w="1842" w:type="dxa"/>
          </w:tcPr>
          <w:p w14:paraId="11125E4E" w14:textId="69A73247" w:rsidR="009C61C9" w:rsidRPr="007F12AD" w:rsidRDefault="009C61C9" w:rsidP="007F3083">
            <w:pPr>
              <w:pBdr>
                <w:bottom w:val="single" w:sz="4" w:space="1" w:color="auto"/>
              </w:pBdr>
              <w:spacing w:line="380" w:lineRule="exact"/>
              <w:jc w:val="right"/>
              <w:rPr>
                <w:rFonts w:ascii="AngsanaUPC" w:hAnsi="AngsanaUPC" w:cs="AngsanaUPC"/>
                <w:sz w:val="30"/>
                <w:szCs w:val="30"/>
              </w:rPr>
            </w:pPr>
            <w:r>
              <w:rPr>
                <w:rFonts w:asciiTheme="majorBidi" w:hAnsiTheme="majorBidi" w:cstheme="majorBidi"/>
                <w:sz w:val="30"/>
                <w:szCs w:val="30"/>
              </w:rPr>
              <w:t>(5,021292.54)</w:t>
            </w:r>
          </w:p>
        </w:tc>
      </w:tr>
      <w:bookmarkEnd w:id="6"/>
      <w:tr w:rsidR="009C61C9" w:rsidRPr="001408D4" w14:paraId="0A7CF76B" w14:textId="77777777" w:rsidTr="007F3083">
        <w:trPr>
          <w:trHeight w:val="511"/>
        </w:trPr>
        <w:tc>
          <w:tcPr>
            <w:tcW w:w="5386" w:type="dxa"/>
          </w:tcPr>
          <w:p w14:paraId="2AB9C02B" w14:textId="4612CC8F" w:rsidR="009C61C9" w:rsidRPr="002D4A29" w:rsidRDefault="009C61C9" w:rsidP="007F3083">
            <w:pPr>
              <w:spacing w:line="380" w:lineRule="exact"/>
              <w:ind w:left="69" w:firstLine="426"/>
              <w:rPr>
                <w:rFonts w:ascii="AngsanaUPC" w:hAnsi="AngsanaUPC" w:cs="AngsanaUPC"/>
                <w:b/>
                <w:bCs/>
                <w:sz w:val="30"/>
                <w:szCs w:val="30"/>
                <w:cs/>
              </w:rPr>
            </w:pPr>
            <w:r w:rsidRPr="002D4A29">
              <w:rPr>
                <w:rFonts w:ascii="AngsanaUPC" w:hAnsi="AngsanaUPC" w:cs="AngsanaUPC"/>
                <w:b/>
                <w:bCs/>
                <w:sz w:val="30"/>
                <w:szCs w:val="30"/>
              </w:rPr>
              <w:t>Total</w:t>
            </w:r>
            <w:r w:rsidRPr="002D4A29">
              <w:rPr>
                <w:rFonts w:ascii="AngsanaUPC" w:hAnsi="AngsanaUPC" w:cs="AngsanaUPC"/>
                <w:b/>
                <w:bCs/>
                <w:color w:val="000000" w:themeColor="text1"/>
                <w:sz w:val="30"/>
                <w:szCs w:val="30"/>
              </w:rPr>
              <w:t xml:space="preserve"> contract assets</w:t>
            </w:r>
          </w:p>
        </w:tc>
        <w:tc>
          <w:tcPr>
            <w:tcW w:w="1701" w:type="dxa"/>
          </w:tcPr>
          <w:p w14:paraId="330DEF70" w14:textId="256DF55B" w:rsidR="009C61C9" w:rsidRPr="0046185F" w:rsidRDefault="009C61C9" w:rsidP="007F3083">
            <w:pPr>
              <w:pBdr>
                <w:bottom w:val="double" w:sz="4" w:space="1" w:color="auto"/>
              </w:pBdr>
              <w:spacing w:line="380" w:lineRule="exact"/>
              <w:jc w:val="right"/>
              <w:rPr>
                <w:rFonts w:ascii="AngsanaUPC" w:hAnsi="AngsanaUPC" w:cs="AngsanaUPC"/>
                <w:sz w:val="30"/>
                <w:szCs w:val="30"/>
                <w:cs/>
              </w:rPr>
            </w:pPr>
            <w:r>
              <w:rPr>
                <w:rFonts w:asciiTheme="majorBidi" w:hAnsiTheme="majorBidi" w:cstheme="majorBidi"/>
                <w:sz w:val="30"/>
                <w:szCs w:val="30"/>
              </w:rPr>
              <w:t xml:space="preserve"> 12,060,484.49 </w:t>
            </w:r>
          </w:p>
        </w:tc>
        <w:tc>
          <w:tcPr>
            <w:tcW w:w="1842" w:type="dxa"/>
          </w:tcPr>
          <w:p w14:paraId="38A76FE8" w14:textId="3C58EA27" w:rsidR="009C61C9" w:rsidRPr="007F12AD" w:rsidRDefault="009C61C9" w:rsidP="007F3083">
            <w:pPr>
              <w:pBdr>
                <w:bottom w:val="double" w:sz="4" w:space="1" w:color="auto"/>
              </w:pBdr>
              <w:spacing w:line="380" w:lineRule="exact"/>
              <w:jc w:val="right"/>
              <w:rPr>
                <w:rFonts w:ascii="AngsanaUPC" w:hAnsi="AngsanaUPC" w:cs="AngsanaUPC"/>
                <w:sz w:val="30"/>
                <w:szCs w:val="30"/>
                <w:cs/>
              </w:rPr>
            </w:pPr>
            <w:r>
              <w:rPr>
                <w:rFonts w:asciiTheme="majorBidi" w:hAnsiTheme="majorBidi" w:cstheme="majorBidi"/>
                <w:sz w:val="30"/>
                <w:szCs w:val="30"/>
              </w:rPr>
              <w:t>60,761,454</w:t>
            </w:r>
            <w:r>
              <w:rPr>
                <w:rFonts w:asciiTheme="majorBidi" w:hAnsiTheme="majorBidi" w:cstheme="majorBidi" w:hint="cs"/>
                <w:sz w:val="30"/>
                <w:szCs w:val="30"/>
                <w:cs/>
              </w:rPr>
              <w:t>.</w:t>
            </w:r>
            <w:r>
              <w:rPr>
                <w:rFonts w:asciiTheme="majorBidi" w:hAnsiTheme="majorBidi" w:cstheme="majorBidi"/>
                <w:sz w:val="30"/>
                <w:szCs w:val="30"/>
              </w:rPr>
              <w:t>77</w:t>
            </w:r>
          </w:p>
        </w:tc>
      </w:tr>
    </w:tbl>
    <w:p w14:paraId="701635E9" w14:textId="77777777" w:rsidR="00F226E2" w:rsidRDefault="00F226E2" w:rsidP="007F3083">
      <w:pPr>
        <w:spacing w:line="380" w:lineRule="exact"/>
        <w:ind w:left="426"/>
      </w:pPr>
    </w:p>
    <w:tbl>
      <w:tblPr>
        <w:tblW w:w="8929" w:type="dxa"/>
        <w:tblInd w:w="426" w:type="dxa"/>
        <w:tblLook w:val="01E0" w:firstRow="1" w:lastRow="1" w:firstColumn="1" w:lastColumn="1" w:noHBand="0" w:noVBand="0"/>
      </w:tblPr>
      <w:tblGrid>
        <w:gridCol w:w="5386"/>
        <w:gridCol w:w="1701"/>
        <w:gridCol w:w="1842"/>
      </w:tblGrid>
      <w:tr w:rsidR="00F226E2" w:rsidRPr="001408D4" w14:paraId="47B73233" w14:textId="77777777" w:rsidTr="007F3083">
        <w:tc>
          <w:tcPr>
            <w:tcW w:w="5386" w:type="dxa"/>
          </w:tcPr>
          <w:p w14:paraId="20FCDE4A" w14:textId="77777777" w:rsidR="00F226E2" w:rsidRDefault="00F226E2" w:rsidP="007F3083">
            <w:pPr>
              <w:spacing w:line="380" w:lineRule="exact"/>
              <w:rPr>
                <w:rFonts w:ascii="AngsanaUPC" w:hAnsi="AngsanaUPC" w:cs="AngsanaUPC"/>
                <w:color w:val="000000" w:themeColor="text1"/>
                <w:sz w:val="30"/>
                <w:szCs w:val="30"/>
              </w:rPr>
            </w:pPr>
          </w:p>
        </w:tc>
        <w:tc>
          <w:tcPr>
            <w:tcW w:w="1701" w:type="dxa"/>
          </w:tcPr>
          <w:p w14:paraId="1FE886EA" w14:textId="77777777" w:rsidR="00F226E2" w:rsidRPr="007F12AD" w:rsidRDefault="00F226E2" w:rsidP="007F3083">
            <w:pPr>
              <w:spacing w:line="380" w:lineRule="exact"/>
              <w:jc w:val="right"/>
              <w:rPr>
                <w:rFonts w:ascii="AngsanaUPC" w:hAnsi="AngsanaUPC" w:cs="AngsanaUPC"/>
                <w:sz w:val="30"/>
                <w:szCs w:val="30"/>
              </w:rPr>
            </w:pPr>
          </w:p>
        </w:tc>
        <w:tc>
          <w:tcPr>
            <w:tcW w:w="1842" w:type="dxa"/>
          </w:tcPr>
          <w:p w14:paraId="368C842B" w14:textId="23543AF1" w:rsidR="00F226E2" w:rsidRPr="007F12AD" w:rsidRDefault="00F226E2" w:rsidP="007F3083">
            <w:pPr>
              <w:spacing w:line="38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F226E2" w:rsidRPr="001408D4" w14:paraId="6044107A" w14:textId="77777777" w:rsidTr="007F3083">
        <w:tc>
          <w:tcPr>
            <w:tcW w:w="5386" w:type="dxa"/>
          </w:tcPr>
          <w:p w14:paraId="0C02AFBA" w14:textId="77777777" w:rsidR="00F226E2" w:rsidRDefault="00F226E2" w:rsidP="007F3083">
            <w:pPr>
              <w:spacing w:line="380" w:lineRule="exact"/>
              <w:rPr>
                <w:rFonts w:ascii="AngsanaUPC" w:hAnsi="AngsanaUPC" w:cs="AngsanaUPC"/>
                <w:color w:val="000000" w:themeColor="text1"/>
                <w:sz w:val="30"/>
                <w:szCs w:val="30"/>
              </w:rPr>
            </w:pPr>
          </w:p>
        </w:tc>
        <w:tc>
          <w:tcPr>
            <w:tcW w:w="1701" w:type="dxa"/>
          </w:tcPr>
          <w:p w14:paraId="5E1C1AF5" w14:textId="2074A33C" w:rsidR="00F226E2" w:rsidRPr="007F12AD" w:rsidRDefault="009C61C9" w:rsidP="007F3083">
            <w:pPr>
              <w:spacing w:line="380" w:lineRule="exact"/>
              <w:jc w:val="center"/>
              <w:rPr>
                <w:rFonts w:ascii="AngsanaUPC" w:hAnsi="AngsanaUPC" w:cs="AngsanaUPC"/>
                <w:sz w:val="30"/>
                <w:szCs w:val="30"/>
              </w:rPr>
            </w:pPr>
            <w:r>
              <w:rPr>
                <w:rFonts w:ascii="AngsanaUPC" w:hAnsi="AngsanaUPC" w:cs="AngsanaUPC"/>
                <w:color w:val="000000" w:themeColor="text1"/>
                <w:sz w:val="30"/>
                <w:szCs w:val="30"/>
              </w:rPr>
              <w:t>June 30</w:t>
            </w:r>
            <w:r w:rsidR="00F226E2" w:rsidRPr="00C859BC">
              <w:rPr>
                <w:rFonts w:ascii="AngsanaUPC" w:hAnsi="AngsanaUPC" w:cs="AngsanaUPC"/>
                <w:color w:val="000000" w:themeColor="text1"/>
                <w:sz w:val="30"/>
                <w:szCs w:val="30"/>
              </w:rPr>
              <w:t>, 2023</w:t>
            </w:r>
          </w:p>
        </w:tc>
        <w:tc>
          <w:tcPr>
            <w:tcW w:w="1842" w:type="dxa"/>
          </w:tcPr>
          <w:p w14:paraId="7742FF2B" w14:textId="6D8C8C29" w:rsidR="00F226E2" w:rsidRPr="007F12AD" w:rsidRDefault="00F226E2" w:rsidP="007F3083">
            <w:pPr>
              <w:spacing w:line="380" w:lineRule="exact"/>
              <w:jc w:val="center"/>
              <w:rPr>
                <w:rFonts w:ascii="AngsanaUPC" w:hAnsi="AngsanaUPC" w:cs="AngsanaUPC"/>
                <w:sz w:val="30"/>
                <w:szCs w:val="30"/>
              </w:rPr>
            </w:pPr>
            <w:r w:rsidRPr="00C859BC">
              <w:rPr>
                <w:rFonts w:ascii="AngsanaUPC" w:hAnsi="AngsanaUPC" w:cs="AngsanaUPC"/>
                <w:color w:val="000000" w:themeColor="text1"/>
                <w:sz w:val="30"/>
                <w:szCs w:val="30"/>
              </w:rPr>
              <w:t>December 31, 2022</w:t>
            </w:r>
          </w:p>
        </w:tc>
      </w:tr>
      <w:tr w:rsidR="00F226E2" w:rsidRPr="001408D4" w14:paraId="3D822CE0" w14:textId="77777777" w:rsidTr="007F3083">
        <w:tc>
          <w:tcPr>
            <w:tcW w:w="5386" w:type="dxa"/>
          </w:tcPr>
          <w:p w14:paraId="772C7911" w14:textId="28C1EB61" w:rsidR="00F226E2" w:rsidRPr="001408D4" w:rsidRDefault="00F226E2" w:rsidP="007F3083">
            <w:pPr>
              <w:spacing w:line="380" w:lineRule="exact"/>
              <w:rPr>
                <w:rFonts w:ascii="AngsanaUPC" w:hAnsi="AngsanaUPC" w:cs="AngsanaUPC"/>
                <w:sz w:val="30"/>
                <w:szCs w:val="30"/>
              </w:rPr>
            </w:pPr>
            <w:r>
              <w:rPr>
                <w:rFonts w:ascii="AngsanaUPC" w:hAnsi="AngsanaUPC" w:cs="AngsanaUPC"/>
                <w:color w:val="000000" w:themeColor="text1"/>
                <w:sz w:val="30"/>
                <w:szCs w:val="30"/>
              </w:rPr>
              <w:t>C</w:t>
            </w:r>
            <w:r w:rsidRPr="007E250C">
              <w:rPr>
                <w:rFonts w:ascii="AngsanaUPC" w:hAnsi="AngsanaUPC" w:cs="AngsanaUPC"/>
                <w:color w:val="000000" w:themeColor="text1"/>
                <w:sz w:val="30"/>
                <w:szCs w:val="30"/>
              </w:rPr>
              <w:t xml:space="preserve">ontract </w:t>
            </w:r>
            <w:r>
              <w:rPr>
                <w:rFonts w:ascii="AngsanaUPC" w:hAnsi="AngsanaUPC" w:cs="AngsanaUPC"/>
                <w:color w:val="000000" w:themeColor="text1"/>
                <w:sz w:val="30"/>
                <w:szCs w:val="30"/>
              </w:rPr>
              <w:t>liabilities</w:t>
            </w:r>
          </w:p>
        </w:tc>
        <w:tc>
          <w:tcPr>
            <w:tcW w:w="1701" w:type="dxa"/>
          </w:tcPr>
          <w:p w14:paraId="002D8009" w14:textId="07AB1C53" w:rsidR="00F226E2" w:rsidRPr="007F12AD" w:rsidRDefault="00F226E2" w:rsidP="007F3083">
            <w:pPr>
              <w:spacing w:line="380" w:lineRule="exact"/>
              <w:jc w:val="right"/>
              <w:rPr>
                <w:rFonts w:ascii="AngsanaUPC" w:hAnsi="AngsanaUPC" w:cs="AngsanaUPC"/>
                <w:sz w:val="30"/>
                <w:szCs w:val="30"/>
              </w:rPr>
            </w:pPr>
          </w:p>
        </w:tc>
        <w:tc>
          <w:tcPr>
            <w:tcW w:w="1842" w:type="dxa"/>
            <w:vAlign w:val="bottom"/>
          </w:tcPr>
          <w:p w14:paraId="6C957A4F" w14:textId="52970BC3" w:rsidR="00F226E2" w:rsidRPr="007F12AD" w:rsidRDefault="00F226E2" w:rsidP="007F3083">
            <w:pPr>
              <w:spacing w:line="380" w:lineRule="exact"/>
              <w:jc w:val="right"/>
              <w:rPr>
                <w:rFonts w:ascii="AngsanaUPC" w:hAnsi="AngsanaUPC" w:cs="AngsanaUPC"/>
                <w:sz w:val="30"/>
                <w:szCs w:val="30"/>
              </w:rPr>
            </w:pPr>
          </w:p>
        </w:tc>
      </w:tr>
      <w:tr w:rsidR="009C61C9" w:rsidRPr="001408D4" w14:paraId="46F561C7" w14:textId="77777777" w:rsidTr="007F3083">
        <w:tc>
          <w:tcPr>
            <w:tcW w:w="5386" w:type="dxa"/>
            <w:vAlign w:val="bottom"/>
          </w:tcPr>
          <w:p w14:paraId="46005F1F" w14:textId="4A346EC1" w:rsidR="009C61C9" w:rsidRPr="0046185F" w:rsidRDefault="002D4A29" w:rsidP="007F3083">
            <w:pPr>
              <w:spacing w:line="380" w:lineRule="exact"/>
              <w:ind w:left="69" w:firstLine="426"/>
              <w:rPr>
                <w:rFonts w:ascii="AngsanaUPC" w:hAnsi="AngsanaUPC" w:cs="AngsanaUPC"/>
                <w:sz w:val="30"/>
                <w:szCs w:val="30"/>
                <w:highlight w:val="yellow"/>
                <w:cs/>
              </w:rPr>
            </w:pPr>
            <w:r w:rsidRPr="002D4A29">
              <w:rPr>
                <w:rFonts w:ascii="AngsanaUPC" w:hAnsi="AngsanaUPC" w:cs="AngsanaUPC"/>
                <w:sz w:val="30"/>
                <w:szCs w:val="30"/>
              </w:rPr>
              <w:t>Contract value</w:t>
            </w:r>
          </w:p>
        </w:tc>
        <w:tc>
          <w:tcPr>
            <w:tcW w:w="1701" w:type="dxa"/>
          </w:tcPr>
          <w:p w14:paraId="174E089F" w14:textId="339B8BDF" w:rsidR="009C61C9" w:rsidRPr="007F12AD" w:rsidRDefault="009C61C9" w:rsidP="007F3083">
            <w:pPr>
              <w:pBdr>
                <w:bottom w:val="double" w:sz="4" w:space="1" w:color="auto"/>
              </w:pBdr>
              <w:spacing w:line="380" w:lineRule="exact"/>
              <w:jc w:val="right"/>
              <w:rPr>
                <w:rFonts w:ascii="AngsanaUPC" w:hAnsi="AngsanaUPC" w:cs="AngsanaUPC"/>
                <w:sz w:val="30"/>
                <w:szCs w:val="30"/>
                <w:cs/>
              </w:rPr>
            </w:pPr>
            <w:r>
              <w:rPr>
                <w:rFonts w:asciiTheme="majorBidi" w:hAnsiTheme="majorBidi" w:cstheme="majorBidi"/>
                <w:sz w:val="30"/>
                <w:szCs w:val="30"/>
              </w:rPr>
              <w:t>91,544,703.97</w:t>
            </w:r>
          </w:p>
        </w:tc>
        <w:tc>
          <w:tcPr>
            <w:tcW w:w="1842" w:type="dxa"/>
          </w:tcPr>
          <w:p w14:paraId="27AD85DE" w14:textId="65EDB53B" w:rsidR="009C61C9" w:rsidRPr="007F12AD" w:rsidRDefault="009C61C9" w:rsidP="007F3083">
            <w:pPr>
              <w:pBdr>
                <w:bottom w:val="double" w:sz="4" w:space="1" w:color="auto"/>
              </w:pBdr>
              <w:spacing w:line="380" w:lineRule="exact"/>
              <w:jc w:val="right"/>
              <w:rPr>
                <w:rFonts w:ascii="AngsanaUPC" w:hAnsi="AngsanaUPC" w:cs="AngsanaUPC"/>
                <w:sz w:val="30"/>
                <w:szCs w:val="30"/>
                <w:cs/>
              </w:rPr>
            </w:pPr>
            <w:r>
              <w:rPr>
                <w:rFonts w:asciiTheme="majorBidi" w:hAnsiTheme="majorBidi" w:cstheme="majorBidi"/>
                <w:sz w:val="30"/>
                <w:szCs w:val="30"/>
              </w:rPr>
              <w:t>91,544,703</w:t>
            </w:r>
            <w:r>
              <w:rPr>
                <w:rFonts w:asciiTheme="majorBidi" w:hAnsiTheme="majorBidi" w:cstheme="majorBidi" w:hint="cs"/>
                <w:sz w:val="30"/>
                <w:szCs w:val="30"/>
                <w:cs/>
              </w:rPr>
              <w:t>.</w:t>
            </w:r>
            <w:r>
              <w:rPr>
                <w:rFonts w:asciiTheme="majorBidi" w:hAnsiTheme="majorBidi" w:cstheme="majorBidi"/>
                <w:sz w:val="30"/>
                <w:szCs w:val="30"/>
              </w:rPr>
              <w:t>97</w:t>
            </w:r>
          </w:p>
        </w:tc>
      </w:tr>
      <w:tr w:rsidR="009C61C9" w:rsidRPr="001408D4" w14:paraId="1138E6BF" w14:textId="77777777" w:rsidTr="007F3083">
        <w:tc>
          <w:tcPr>
            <w:tcW w:w="5386" w:type="dxa"/>
            <w:vAlign w:val="bottom"/>
          </w:tcPr>
          <w:p w14:paraId="2588EE3D" w14:textId="3A6D9944" w:rsidR="009C61C9" w:rsidRPr="0046185F" w:rsidRDefault="002D4A29" w:rsidP="007F3083">
            <w:pPr>
              <w:spacing w:line="380" w:lineRule="exact"/>
              <w:rPr>
                <w:rFonts w:ascii="AngsanaUPC" w:hAnsi="AngsanaUPC" w:cs="AngsanaUPC"/>
                <w:sz w:val="30"/>
                <w:szCs w:val="30"/>
                <w:highlight w:val="yellow"/>
                <w:cs/>
              </w:rPr>
            </w:pPr>
            <w:r w:rsidRPr="002D4A29">
              <w:rPr>
                <w:rFonts w:asciiTheme="majorBidi" w:eastAsia="Calibri" w:hAnsiTheme="majorBidi" w:cstheme="majorBidi"/>
                <w:sz w:val="30"/>
                <w:szCs w:val="30"/>
              </w:rPr>
              <w:t>Advance receipt from employer</w:t>
            </w:r>
          </w:p>
        </w:tc>
        <w:tc>
          <w:tcPr>
            <w:tcW w:w="1701" w:type="dxa"/>
          </w:tcPr>
          <w:p w14:paraId="11286504" w14:textId="3F8D8A8B" w:rsidR="009C61C9" w:rsidRPr="003C5502" w:rsidRDefault="009C61C9" w:rsidP="007F3083">
            <w:pPr>
              <w:pBdr>
                <w:bottom w:val="single" w:sz="4" w:space="1" w:color="auto"/>
              </w:pBdr>
              <w:spacing w:line="380" w:lineRule="exact"/>
              <w:jc w:val="right"/>
              <w:rPr>
                <w:rFonts w:ascii="AngsanaUPC" w:hAnsi="AngsanaUPC" w:cs="AngsanaUPC"/>
                <w:sz w:val="30"/>
                <w:szCs w:val="30"/>
              </w:rPr>
            </w:pPr>
            <w:r>
              <w:rPr>
                <w:rFonts w:asciiTheme="majorBidi" w:hAnsiTheme="majorBidi" w:cstheme="majorBidi"/>
                <w:sz w:val="30"/>
                <w:szCs w:val="30"/>
              </w:rPr>
              <w:t>1,328,711.37</w:t>
            </w:r>
          </w:p>
        </w:tc>
        <w:tc>
          <w:tcPr>
            <w:tcW w:w="1842" w:type="dxa"/>
          </w:tcPr>
          <w:p w14:paraId="55B80F89" w14:textId="5304AFB4" w:rsidR="009C61C9" w:rsidRPr="003C5502" w:rsidRDefault="009C61C9" w:rsidP="007F3083">
            <w:pPr>
              <w:pBdr>
                <w:bottom w:val="single" w:sz="4" w:space="1" w:color="auto"/>
              </w:pBdr>
              <w:spacing w:line="380" w:lineRule="exact"/>
              <w:jc w:val="right"/>
              <w:rPr>
                <w:rFonts w:ascii="AngsanaUPC" w:hAnsi="AngsanaUPC" w:cs="AngsanaUPC"/>
                <w:sz w:val="30"/>
                <w:szCs w:val="30"/>
                <w:cs/>
              </w:rPr>
            </w:pPr>
            <w:r>
              <w:rPr>
                <w:rFonts w:asciiTheme="majorBidi" w:hAnsiTheme="majorBidi" w:cstheme="majorBidi"/>
                <w:sz w:val="30"/>
                <w:szCs w:val="30"/>
              </w:rPr>
              <w:t>8,775,031</w:t>
            </w:r>
            <w:r>
              <w:rPr>
                <w:rFonts w:asciiTheme="majorBidi" w:hAnsiTheme="majorBidi" w:cstheme="majorBidi" w:hint="cs"/>
                <w:sz w:val="30"/>
                <w:szCs w:val="30"/>
                <w:cs/>
              </w:rPr>
              <w:t>.</w:t>
            </w:r>
            <w:r>
              <w:rPr>
                <w:rFonts w:asciiTheme="majorBidi" w:hAnsiTheme="majorBidi" w:cstheme="majorBidi"/>
                <w:sz w:val="30"/>
                <w:szCs w:val="30"/>
              </w:rPr>
              <w:t>72</w:t>
            </w:r>
          </w:p>
        </w:tc>
      </w:tr>
      <w:tr w:rsidR="009C61C9" w:rsidRPr="001408D4" w14:paraId="77B5AA38" w14:textId="77777777" w:rsidTr="007F3083">
        <w:trPr>
          <w:trHeight w:val="502"/>
        </w:trPr>
        <w:tc>
          <w:tcPr>
            <w:tcW w:w="5386" w:type="dxa"/>
            <w:vAlign w:val="center"/>
          </w:tcPr>
          <w:p w14:paraId="4EB4D7C0" w14:textId="6841E3DD" w:rsidR="009C61C9" w:rsidRPr="002D4A29" w:rsidRDefault="009C61C9" w:rsidP="007F3083">
            <w:pPr>
              <w:spacing w:line="380" w:lineRule="exact"/>
              <w:ind w:left="69" w:firstLine="426"/>
              <w:rPr>
                <w:rFonts w:ascii="AngsanaUPC" w:hAnsi="AngsanaUPC" w:cs="AngsanaUPC"/>
                <w:b/>
                <w:bCs/>
                <w:sz w:val="30"/>
                <w:szCs w:val="30"/>
                <w:cs/>
              </w:rPr>
            </w:pPr>
            <w:r w:rsidRPr="002D4A29">
              <w:rPr>
                <w:rFonts w:ascii="AngsanaUPC" w:hAnsi="AngsanaUPC" w:cs="AngsanaUPC"/>
                <w:b/>
                <w:bCs/>
                <w:sz w:val="30"/>
                <w:szCs w:val="30"/>
              </w:rPr>
              <w:t>Total</w:t>
            </w:r>
            <w:r w:rsidRPr="002D4A29">
              <w:rPr>
                <w:rFonts w:ascii="AngsanaUPC" w:hAnsi="AngsanaUPC" w:cs="AngsanaUPC" w:hint="cs"/>
                <w:b/>
                <w:bCs/>
                <w:sz w:val="30"/>
                <w:szCs w:val="30"/>
                <w:cs/>
              </w:rPr>
              <w:t xml:space="preserve"> </w:t>
            </w:r>
            <w:r w:rsidRPr="002D4A29">
              <w:rPr>
                <w:rFonts w:ascii="AngsanaUPC" w:hAnsi="AngsanaUPC" w:cs="AngsanaUPC"/>
                <w:b/>
                <w:bCs/>
                <w:sz w:val="30"/>
                <w:szCs w:val="30"/>
              </w:rPr>
              <w:t>c</w:t>
            </w:r>
            <w:r w:rsidRPr="002D4A29">
              <w:rPr>
                <w:rFonts w:ascii="AngsanaUPC" w:hAnsi="AngsanaUPC" w:cs="AngsanaUPC"/>
                <w:b/>
                <w:bCs/>
                <w:color w:val="000000" w:themeColor="text1"/>
                <w:sz w:val="30"/>
                <w:szCs w:val="30"/>
              </w:rPr>
              <w:t>ontract liabilities</w:t>
            </w:r>
          </w:p>
        </w:tc>
        <w:tc>
          <w:tcPr>
            <w:tcW w:w="1701" w:type="dxa"/>
          </w:tcPr>
          <w:p w14:paraId="0AC5AD08" w14:textId="18E1DE89" w:rsidR="009C61C9" w:rsidRPr="007F12AD" w:rsidRDefault="009C61C9" w:rsidP="007F3083">
            <w:pPr>
              <w:pBdr>
                <w:bottom w:val="double" w:sz="4" w:space="1" w:color="auto"/>
              </w:pBdr>
              <w:spacing w:line="380" w:lineRule="exact"/>
              <w:jc w:val="right"/>
              <w:rPr>
                <w:rFonts w:ascii="AngsanaUPC" w:hAnsi="AngsanaUPC" w:cs="AngsanaUPC"/>
                <w:sz w:val="30"/>
                <w:szCs w:val="30"/>
              </w:rPr>
            </w:pPr>
            <w:r>
              <w:rPr>
                <w:rFonts w:asciiTheme="majorBidi" w:hAnsiTheme="majorBidi" w:cstheme="majorBidi"/>
                <w:sz w:val="30"/>
                <w:szCs w:val="30"/>
              </w:rPr>
              <w:t>1,328,711.37</w:t>
            </w:r>
          </w:p>
        </w:tc>
        <w:tc>
          <w:tcPr>
            <w:tcW w:w="1842" w:type="dxa"/>
          </w:tcPr>
          <w:p w14:paraId="5C8BBBEF" w14:textId="547AD947" w:rsidR="009C61C9" w:rsidRPr="007F12AD" w:rsidRDefault="009C61C9" w:rsidP="007F3083">
            <w:pPr>
              <w:pBdr>
                <w:bottom w:val="double" w:sz="4" w:space="1" w:color="auto"/>
              </w:pBdr>
              <w:spacing w:line="380" w:lineRule="exact"/>
              <w:jc w:val="right"/>
              <w:rPr>
                <w:rFonts w:ascii="AngsanaUPC" w:hAnsi="AngsanaUPC" w:cs="AngsanaUPC"/>
                <w:sz w:val="30"/>
                <w:szCs w:val="30"/>
                <w:cs/>
              </w:rPr>
            </w:pPr>
            <w:r>
              <w:rPr>
                <w:rFonts w:asciiTheme="majorBidi" w:hAnsiTheme="majorBidi" w:cstheme="majorBidi"/>
                <w:sz w:val="30"/>
                <w:szCs w:val="30"/>
              </w:rPr>
              <w:t>8,775,031</w:t>
            </w:r>
            <w:r>
              <w:rPr>
                <w:rFonts w:asciiTheme="majorBidi" w:hAnsiTheme="majorBidi" w:cstheme="majorBidi" w:hint="cs"/>
                <w:sz w:val="30"/>
                <w:szCs w:val="30"/>
                <w:cs/>
              </w:rPr>
              <w:t>.</w:t>
            </w:r>
            <w:r>
              <w:rPr>
                <w:rFonts w:asciiTheme="majorBidi" w:hAnsiTheme="majorBidi" w:cstheme="majorBidi"/>
                <w:sz w:val="30"/>
                <w:szCs w:val="30"/>
              </w:rPr>
              <w:t>72</w:t>
            </w:r>
          </w:p>
        </w:tc>
      </w:tr>
    </w:tbl>
    <w:p w14:paraId="4E47F870" w14:textId="77777777" w:rsidR="002D4A29" w:rsidRDefault="002D4A29" w:rsidP="007F3083">
      <w:pPr>
        <w:spacing w:before="120" w:line="380" w:lineRule="exact"/>
        <w:ind w:left="425" w:firstLine="567"/>
        <w:jc w:val="thaiDistribute"/>
        <w:rPr>
          <w:rFonts w:ascii="AngsanaUPC" w:hAnsi="AngsanaUPC" w:cs="AngsanaUPC"/>
          <w:color w:val="000000" w:themeColor="text1"/>
          <w:sz w:val="30"/>
          <w:szCs w:val="30"/>
        </w:rPr>
      </w:pPr>
      <w:r w:rsidRPr="002D4A29">
        <w:rPr>
          <w:rFonts w:ascii="AngsanaUPC" w:hAnsi="AngsanaUPC" w:cs="AngsanaUPC"/>
          <w:color w:val="000000" w:themeColor="text1"/>
          <w:sz w:val="30"/>
          <w:szCs w:val="30"/>
        </w:rPr>
        <w:t>Contract assets represent the Company’s right to consideration from construction contract in exchange for works completion but is unbilled as at the reporting date. Contract assets have been transferred to receivables when the Company received consideration to become unconditional, at the point of which the invoice is issued.</w:t>
      </w:r>
      <w:r w:rsidRPr="002D4A29">
        <w:t xml:space="preserve"> </w:t>
      </w:r>
    </w:p>
    <w:p w14:paraId="4328D1AC" w14:textId="13073DE2" w:rsidR="00F51183" w:rsidRDefault="002D4A29" w:rsidP="007F3083">
      <w:pPr>
        <w:spacing w:before="120" w:line="380" w:lineRule="exact"/>
        <w:ind w:left="425" w:firstLine="567"/>
        <w:jc w:val="thaiDistribute"/>
        <w:rPr>
          <w:rFonts w:ascii="AngsanaUPC" w:hAnsi="AngsanaUPC" w:cs="AngsanaUPC"/>
          <w:color w:val="000000" w:themeColor="text1"/>
          <w:sz w:val="30"/>
          <w:szCs w:val="30"/>
        </w:rPr>
      </w:pPr>
      <w:r w:rsidRPr="002D4A29">
        <w:rPr>
          <w:rFonts w:ascii="AngsanaUPC" w:hAnsi="AngsanaUPC" w:cs="AngsanaUPC"/>
          <w:color w:val="000000" w:themeColor="text1"/>
          <w:sz w:val="30"/>
          <w:szCs w:val="30"/>
        </w:rPr>
        <w:t>The balance of contract assets as</w:t>
      </w:r>
      <w:r w:rsidR="00664817">
        <w:rPr>
          <w:rFonts w:ascii="AngsanaUPC" w:hAnsi="AngsanaUPC" w:cs="AngsanaUPC"/>
          <w:color w:val="000000" w:themeColor="text1"/>
          <w:sz w:val="30"/>
          <w:szCs w:val="30"/>
        </w:rPr>
        <w:t xml:space="preserve"> at June 30</w:t>
      </w:r>
      <w:r w:rsidR="00664817" w:rsidRPr="003C5502">
        <w:rPr>
          <w:rFonts w:ascii="AngsanaUPC" w:hAnsi="AngsanaUPC" w:cs="AngsanaUPC"/>
          <w:color w:val="000000" w:themeColor="text1"/>
          <w:sz w:val="30"/>
          <w:szCs w:val="30"/>
        </w:rPr>
        <w:t xml:space="preserve">, 2023 </w:t>
      </w:r>
      <w:r w:rsidRPr="002D4A29">
        <w:rPr>
          <w:rFonts w:ascii="AngsanaUPC" w:hAnsi="AngsanaUPC" w:cs="AngsanaUPC"/>
          <w:color w:val="000000" w:themeColor="text1"/>
          <w:sz w:val="30"/>
          <w:szCs w:val="30"/>
        </w:rPr>
        <w:t xml:space="preserve">and December </w:t>
      </w:r>
      <w:r w:rsidRPr="002D4A29">
        <w:rPr>
          <w:rFonts w:ascii="AngsanaUPC" w:hAnsi="AngsanaUPC" w:cs="AngsanaUPC"/>
          <w:color w:val="000000" w:themeColor="text1"/>
          <w:sz w:val="30"/>
          <w:szCs w:val="30"/>
          <w:cs/>
        </w:rPr>
        <w:t>31</w:t>
      </w:r>
      <w:r w:rsidRPr="002D4A29">
        <w:rPr>
          <w:rFonts w:ascii="AngsanaUPC" w:hAnsi="AngsanaUPC" w:cs="AngsanaUPC"/>
          <w:color w:val="000000" w:themeColor="text1"/>
          <w:sz w:val="30"/>
          <w:szCs w:val="30"/>
        </w:rPr>
        <w:t xml:space="preserve">, </w:t>
      </w:r>
      <w:r w:rsidRPr="002D4A29">
        <w:rPr>
          <w:rFonts w:ascii="AngsanaUPC" w:hAnsi="AngsanaUPC" w:cs="AngsanaUPC"/>
          <w:color w:val="000000" w:themeColor="text1"/>
          <w:sz w:val="30"/>
          <w:szCs w:val="30"/>
          <w:cs/>
        </w:rPr>
        <w:t>2022</w:t>
      </w:r>
      <w:r w:rsidRPr="002D4A29">
        <w:rPr>
          <w:rFonts w:ascii="AngsanaUPC" w:hAnsi="AngsanaUPC" w:cs="AngsanaUPC"/>
          <w:color w:val="000000" w:themeColor="text1"/>
          <w:sz w:val="30"/>
          <w:szCs w:val="30"/>
        </w:rPr>
        <w:t>, separated by the period of expected billing from customers in the future as follows:</w:t>
      </w:r>
    </w:p>
    <w:tbl>
      <w:tblPr>
        <w:tblW w:w="8929" w:type="dxa"/>
        <w:tblInd w:w="426" w:type="dxa"/>
        <w:tblLook w:val="01E0" w:firstRow="1" w:lastRow="1" w:firstColumn="1" w:lastColumn="1" w:noHBand="0" w:noVBand="0"/>
      </w:tblPr>
      <w:tblGrid>
        <w:gridCol w:w="5386"/>
        <w:gridCol w:w="1701"/>
        <w:gridCol w:w="1842"/>
      </w:tblGrid>
      <w:tr w:rsidR="00F51183" w:rsidRPr="001408D4" w14:paraId="0EC275E1" w14:textId="77777777" w:rsidTr="007F3083">
        <w:tc>
          <w:tcPr>
            <w:tcW w:w="5386" w:type="dxa"/>
          </w:tcPr>
          <w:p w14:paraId="6A747E65" w14:textId="77777777" w:rsidR="00F51183" w:rsidRPr="001408D4" w:rsidRDefault="00F51183" w:rsidP="007F3083">
            <w:pPr>
              <w:spacing w:line="380" w:lineRule="exact"/>
              <w:jc w:val="thaiDistribute"/>
              <w:rPr>
                <w:rFonts w:ascii="AngsanaUPC" w:hAnsi="AngsanaUPC" w:cs="AngsanaUPC"/>
                <w:sz w:val="30"/>
                <w:szCs w:val="30"/>
              </w:rPr>
            </w:pPr>
          </w:p>
        </w:tc>
        <w:tc>
          <w:tcPr>
            <w:tcW w:w="1701" w:type="dxa"/>
          </w:tcPr>
          <w:p w14:paraId="1221DA53" w14:textId="77777777" w:rsidR="00F51183" w:rsidRPr="001408D4" w:rsidRDefault="00F51183" w:rsidP="007F3083">
            <w:pPr>
              <w:spacing w:line="380" w:lineRule="exact"/>
              <w:jc w:val="right"/>
              <w:rPr>
                <w:rFonts w:ascii="AngsanaUPC" w:hAnsi="AngsanaUPC" w:cs="AngsanaUPC"/>
                <w:sz w:val="30"/>
                <w:szCs w:val="30"/>
                <w:cs/>
              </w:rPr>
            </w:pPr>
          </w:p>
        </w:tc>
        <w:tc>
          <w:tcPr>
            <w:tcW w:w="1842" w:type="dxa"/>
          </w:tcPr>
          <w:p w14:paraId="37C1540E" w14:textId="77777777" w:rsidR="00F51183" w:rsidRPr="001408D4" w:rsidRDefault="00F51183" w:rsidP="007F3083">
            <w:pPr>
              <w:spacing w:line="38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F51183" w:rsidRPr="001408D4" w14:paraId="1A44FA06" w14:textId="77777777" w:rsidTr="007F3083">
        <w:tc>
          <w:tcPr>
            <w:tcW w:w="5386" w:type="dxa"/>
          </w:tcPr>
          <w:p w14:paraId="5530F594" w14:textId="77777777" w:rsidR="00F51183" w:rsidRPr="001408D4" w:rsidRDefault="00F51183" w:rsidP="007F3083">
            <w:pPr>
              <w:spacing w:line="380" w:lineRule="exact"/>
              <w:jc w:val="thaiDistribute"/>
              <w:rPr>
                <w:rFonts w:ascii="AngsanaUPC" w:hAnsi="AngsanaUPC" w:cs="AngsanaUPC"/>
                <w:sz w:val="30"/>
                <w:szCs w:val="30"/>
                <w:cs/>
              </w:rPr>
            </w:pPr>
          </w:p>
        </w:tc>
        <w:tc>
          <w:tcPr>
            <w:tcW w:w="1701" w:type="dxa"/>
          </w:tcPr>
          <w:p w14:paraId="524A1B7C" w14:textId="5F09F886" w:rsidR="00F51183" w:rsidRPr="001408D4" w:rsidRDefault="009C61C9" w:rsidP="007F3083">
            <w:pPr>
              <w:spacing w:line="380" w:lineRule="exact"/>
              <w:jc w:val="center"/>
              <w:rPr>
                <w:rFonts w:ascii="AngsanaUPC" w:hAnsi="AngsanaUPC" w:cs="AngsanaUPC"/>
                <w:sz w:val="30"/>
                <w:szCs w:val="30"/>
              </w:rPr>
            </w:pPr>
            <w:r>
              <w:rPr>
                <w:rFonts w:ascii="AngsanaUPC" w:hAnsi="AngsanaUPC" w:cs="AngsanaUPC"/>
                <w:color w:val="000000" w:themeColor="text1"/>
                <w:sz w:val="30"/>
                <w:szCs w:val="30"/>
              </w:rPr>
              <w:t>June 30</w:t>
            </w:r>
            <w:r w:rsidR="00F51183" w:rsidRPr="00C859BC">
              <w:rPr>
                <w:rFonts w:ascii="AngsanaUPC" w:hAnsi="AngsanaUPC" w:cs="AngsanaUPC"/>
                <w:color w:val="000000" w:themeColor="text1"/>
                <w:sz w:val="30"/>
                <w:szCs w:val="30"/>
              </w:rPr>
              <w:t>, 2023</w:t>
            </w:r>
          </w:p>
        </w:tc>
        <w:tc>
          <w:tcPr>
            <w:tcW w:w="1842" w:type="dxa"/>
          </w:tcPr>
          <w:p w14:paraId="000D5365" w14:textId="77777777" w:rsidR="00F51183" w:rsidRPr="001408D4" w:rsidRDefault="00F51183" w:rsidP="007F3083">
            <w:pPr>
              <w:spacing w:line="380" w:lineRule="exact"/>
              <w:jc w:val="center"/>
              <w:rPr>
                <w:rFonts w:ascii="AngsanaUPC" w:hAnsi="AngsanaUPC" w:cs="AngsanaUPC"/>
                <w:sz w:val="30"/>
                <w:szCs w:val="30"/>
                <w:cs/>
              </w:rPr>
            </w:pPr>
            <w:r w:rsidRPr="00C859BC">
              <w:rPr>
                <w:rFonts w:ascii="AngsanaUPC" w:hAnsi="AngsanaUPC" w:cs="AngsanaUPC"/>
                <w:color w:val="000000" w:themeColor="text1"/>
                <w:sz w:val="30"/>
                <w:szCs w:val="30"/>
              </w:rPr>
              <w:t>December 31, 2022</w:t>
            </w:r>
          </w:p>
        </w:tc>
      </w:tr>
      <w:tr w:rsidR="00F51183" w:rsidRPr="001408D4" w14:paraId="02A020EA" w14:textId="77777777" w:rsidTr="007F3083">
        <w:tc>
          <w:tcPr>
            <w:tcW w:w="5386" w:type="dxa"/>
          </w:tcPr>
          <w:p w14:paraId="633871B9" w14:textId="2D89755E" w:rsidR="00F51183" w:rsidRPr="00F51183" w:rsidRDefault="002D4A29" w:rsidP="007F3083">
            <w:pPr>
              <w:spacing w:line="380" w:lineRule="exact"/>
              <w:jc w:val="thaiDistribute"/>
              <w:rPr>
                <w:rFonts w:ascii="AngsanaUPC" w:hAnsi="AngsanaUPC" w:cs="AngsanaUPC"/>
                <w:sz w:val="30"/>
                <w:szCs w:val="30"/>
                <w:highlight w:val="yellow"/>
                <w:cs/>
              </w:rPr>
            </w:pPr>
            <w:r w:rsidRPr="002D4A29">
              <w:rPr>
                <w:rFonts w:ascii="AngsanaUPC" w:hAnsi="AngsanaUPC" w:cs="AngsanaUPC"/>
                <w:sz w:val="30"/>
                <w:szCs w:val="30"/>
              </w:rPr>
              <w:t>Expected billing period</w:t>
            </w:r>
          </w:p>
        </w:tc>
        <w:tc>
          <w:tcPr>
            <w:tcW w:w="1701" w:type="dxa"/>
          </w:tcPr>
          <w:p w14:paraId="076FC0E3" w14:textId="77777777" w:rsidR="00F51183" w:rsidRPr="00C859BC" w:rsidRDefault="00F51183" w:rsidP="007F3083">
            <w:pPr>
              <w:spacing w:line="380" w:lineRule="exact"/>
              <w:jc w:val="center"/>
              <w:rPr>
                <w:rFonts w:ascii="AngsanaUPC" w:hAnsi="AngsanaUPC" w:cs="AngsanaUPC"/>
                <w:color w:val="000000" w:themeColor="text1"/>
                <w:sz w:val="30"/>
                <w:szCs w:val="30"/>
              </w:rPr>
            </w:pPr>
          </w:p>
        </w:tc>
        <w:tc>
          <w:tcPr>
            <w:tcW w:w="1842" w:type="dxa"/>
          </w:tcPr>
          <w:p w14:paraId="65477D55" w14:textId="77777777" w:rsidR="00F51183" w:rsidRPr="00C859BC" w:rsidRDefault="00F51183" w:rsidP="007F3083">
            <w:pPr>
              <w:spacing w:line="380" w:lineRule="exact"/>
              <w:jc w:val="center"/>
              <w:rPr>
                <w:rFonts w:ascii="AngsanaUPC" w:hAnsi="AngsanaUPC" w:cs="AngsanaUPC"/>
                <w:color w:val="000000" w:themeColor="text1"/>
                <w:sz w:val="30"/>
                <w:szCs w:val="30"/>
              </w:rPr>
            </w:pPr>
          </w:p>
        </w:tc>
      </w:tr>
      <w:tr w:rsidR="009C61C9" w:rsidRPr="001408D4" w14:paraId="339E44AE" w14:textId="77777777" w:rsidTr="007F3083">
        <w:tc>
          <w:tcPr>
            <w:tcW w:w="5386" w:type="dxa"/>
            <w:vAlign w:val="bottom"/>
          </w:tcPr>
          <w:p w14:paraId="541B6E39" w14:textId="699B216B" w:rsidR="009C61C9" w:rsidRPr="00F51183" w:rsidRDefault="002D4A29" w:rsidP="007F3083">
            <w:pPr>
              <w:spacing w:line="380" w:lineRule="exact"/>
              <w:ind w:left="69" w:firstLine="426"/>
              <w:rPr>
                <w:rFonts w:ascii="AngsanaUPC" w:hAnsi="AngsanaUPC" w:cs="AngsanaUPC"/>
                <w:sz w:val="30"/>
                <w:szCs w:val="30"/>
                <w:highlight w:val="yellow"/>
              </w:rPr>
            </w:pPr>
            <w:r w:rsidRPr="002D4A29">
              <w:rPr>
                <w:rFonts w:ascii="AngsanaUPC" w:hAnsi="AngsanaUPC" w:cs="AngsanaUPC"/>
                <w:sz w:val="30"/>
                <w:szCs w:val="30"/>
              </w:rPr>
              <w:t xml:space="preserve">Within </w:t>
            </w:r>
            <w:r w:rsidRPr="002D4A29">
              <w:rPr>
                <w:rFonts w:ascii="AngsanaUPC" w:hAnsi="AngsanaUPC" w:cs="AngsanaUPC"/>
                <w:sz w:val="30"/>
                <w:szCs w:val="30"/>
                <w:cs/>
              </w:rPr>
              <w:t xml:space="preserve">3 </w:t>
            </w:r>
            <w:r w:rsidRPr="002D4A29">
              <w:rPr>
                <w:rFonts w:ascii="AngsanaUPC" w:hAnsi="AngsanaUPC" w:cs="AngsanaUPC"/>
                <w:sz w:val="30"/>
                <w:szCs w:val="30"/>
              </w:rPr>
              <w:t>months</w:t>
            </w:r>
          </w:p>
        </w:tc>
        <w:tc>
          <w:tcPr>
            <w:tcW w:w="1701" w:type="dxa"/>
          </w:tcPr>
          <w:p w14:paraId="3B6069E9" w14:textId="370D9AF7" w:rsidR="009C61C9" w:rsidRPr="009C61C9" w:rsidRDefault="009C61C9" w:rsidP="007F3083">
            <w:pPr>
              <w:spacing w:line="380" w:lineRule="exact"/>
              <w:jc w:val="right"/>
              <w:rPr>
                <w:rFonts w:ascii="AngsanaUPC" w:hAnsi="AngsanaUPC" w:cs="AngsanaUPC"/>
                <w:sz w:val="30"/>
                <w:szCs w:val="30"/>
                <w:cs/>
              </w:rPr>
            </w:pPr>
            <w:r w:rsidRPr="009C61C9">
              <w:rPr>
                <w:sz w:val="30"/>
                <w:szCs w:val="30"/>
              </w:rPr>
              <w:t>12,060,484.49</w:t>
            </w:r>
          </w:p>
        </w:tc>
        <w:tc>
          <w:tcPr>
            <w:tcW w:w="1842" w:type="dxa"/>
          </w:tcPr>
          <w:p w14:paraId="7CCBDB05" w14:textId="0B62BD40" w:rsidR="009C61C9" w:rsidRPr="009C61C9" w:rsidRDefault="009C61C9" w:rsidP="007F3083">
            <w:pPr>
              <w:spacing w:line="380" w:lineRule="exact"/>
              <w:jc w:val="right"/>
              <w:rPr>
                <w:rFonts w:ascii="AngsanaUPC" w:hAnsi="AngsanaUPC" w:cs="AngsanaUPC"/>
                <w:sz w:val="30"/>
                <w:szCs w:val="30"/>
              </w:rPr>
            </w:pPr>
            <w:r w:rsidRPr="009C61C9">
              <w:rPr>
                <w:sz w:val="30"/>
                <w:szCs w:val="30"/>
              </w:rPr>
              <w:t>45,684,121.83</w:t>
            </w:r>
          </w:p>
        </w:tc>
      </w:tr>
      <w:tr w:rsidR="009C61C9" w:rsidRPr="001408D4" w14:paraId="42160C10" w14:textId="77777777" w:rsidTr="007F3083">
        <w:tc>
          <w:tcPr>
            <w:tcW w:w="5386" w:type="dxa"/>
          </w:tcPr>
          <w:p w14:paraId="59BD9669" w14:textId="4712B3AD" w:rsidR="009C61C9" w:rsidRPr="00F51183" w:rsidRDefault="002D4A29" w:rsidP="007F3083">
            <w:pPr>
              <w:spacing w:line="380" w:lineRule="exact"/>
              <w:ind w:left="69" w:firstLine="426"/>
              <w:rPr>
                <w:rFonts w:ascii="AngsanaUPC" w:hAnsi="AngsanaUPC" w:cs="AngsanaUPC"/>
                <w:sz w:val="30"/>
                <w:szCs w:val="30"/>
                <w:highlight w:val="yellow"/>
                <w:cs/>
              </w:rPr>
            </w:pPr>
            <w:r w:rsidRPr="002D4A29">
              <w:rPr>
                <w:rFonts w:ascii="AngsanaUPC" w:hAnsi="AngsanaUPC" w:cs="AngsanaUPC"/>
                <w:sz w:val="30"/>
                <w:szCs w:val="30"/>
              </w:rPr>
              <w:t xml:space="preserve">Within </w:t>
            </w:r>
            <w:r w:rsidRPr="002D4A29">
              <w:rPr>
                <w:rFonts w:ascii="AngsanaUPC" w:hAnsi="AngsanaUPC" w:cs="AngsanaUPC"/>
                <w:sz w:val="30"/>
                <w:szCs w:val="30"/>
                <w:cs/>
              </w:rPr>
              <w:t xml:space="preserve">4-12 </w:t>
            </w:r>
            <w:r w:rsidRPr="002D4A29">
              <w:rPr>
                <w:rFonts w:ascii="AngsanaUPC" w:hAnsi="AngsanaUPC" w:cs="AngsanaUPC"/>
                <w:sz w:val="30"/>
                <w:szCs w:val="30"/>
              </w:rPr>
              <w:t>months</w:t>
            </w:r>
          </w:p>
        </w:tc>
        <w:tc>
          <w:tcPr>
            <w:tcW w:w="1701" w:type="dxa"/>
          </w:tcPr>
          <w:p w14:paraId="594013C2" w14:textId="1D66548D" w:rsidR="009C61C9" w:rsidRPr="009C61C9" w:rsidRDefault="009C61C9" w:rsidP="007F3083">
            <w:pPr>
              <w:pBdr>
                <w:bottom w:val="single" w:sz="4" w:space="1" w:color="auto"/>
              </w:pBdr>
              <w:spacing w:line="380" w:lineRule="exact"/>
              <w:jc w:val="right"/>
              <w:rPr>
                <w:rFonts w:ascii="AngsanaUPC" w:hAnsi="AngsanaUPC" w:cs="AngsanaUPC"/>
                <w:sz w:val="30"/>
                <w:szCs w:val="30"/>
              </w:rPr>
            </w:pPr>
            <w:r w:rsidRPr="009C61C9">
              <w:rPr>
                <w:sz w:val="30"/>
                <w:szCs w:val="30"/>
              </w:rPr>
              <w:t>0.00</w:t>
            </w:r>
          </w:p>
        </w:tc>
        <w:tc>
          <w:tcPr>
            <w:tcW w:w="1842" w:type="dxa"/>
            <w:vAlign w:val="center"/>
          </w:tcPr>
          <w:p w14:paraId="0A42DC9C" w14:textId="4B39C632" w:rsidR="009C61C9" w:rsidRPr="009C61C9" w:rsidRDefault="009C61C9" w:rsidP="007F3083">
            <w:pPr>
              <w:pBdr>
                <w:bottom w:val="single" w:sz="4" w:space="1" w:color="auto"/>
              </w:pBdr>
              <w:spacing w:line="380" w:lineRule="exact"/>
              <w:jc w:val="right"/>
              <w:rPr>
                <w:rFonts w:ascii="AngsanaUPC" w:hAnsi="AngsanaUPC" w:cs="AngsanaUPC"/>
                <w:sz w:val="30"/>
                <w:szCs w:val="30"/>
                <w:cs/>
              </w:rPr>
            </w:pPr>
            <w:r w:rsidRPr="009C61C9">
              <w:rPr>
                <w:sz w:val="30"/>
                <w:szCs w:val="30"/>
              </w:rPr>
              <w:t>15,077,332.94</w:t>
            </w:r>
          </w:p>
        </w:tc>
      </w:tr>
      <w:tr w:rsidR="009C61C9" w:rsidRPr="001408D4" w14:paraId="33FF7B65" w14:textId="77777777" w:rsidTr="007F3083">
        <w:trPr>
          <w:trHeight w:val="447"/>
        </w:trPr>
        <w:tc>
          <w:tcPr>
            <w:tcW w:w="5386" w:type="dxa"/>
          </w:tcPr>
          <w:p w14:paraId="62D98EE9" w14:textId="211EBAB5" w:rsidR="009C61C9" w:rsidRPr="001408D4" w:rsidRDefault="009C61C9" w:rsidP="007F3083">
            <w:pPr>
              <w:spacing w:line="380" w:lineRule="exact"/>
              <w:ind w:left="884"/>
              <w:rPr>
                <w:rFonts w:ascii="AngsanaUPC" w:hAnsi="AngsanaUPC" w:cs="AngsanaUPC"/>
                <w:sz w:val="30"/>
                <w:szCs w:val="30"/>
              </w:rPr>
            </w:pPr>
            <w:r>
              <w:rPr>
                <w:rFonts w:ascii="AngsanaUPC" w:hAnsi="AngsanaUPC" w:cs="AngsanaUPC"/>
                <w:sz w:val="30"/>
                <w:szCs w:val="30"/>
              </w:rPr>
              <w:t>Total</w:t>
            </w:r>
          </w:p>
        </w:tc>
        <w:tc>
          <w:tcPr>
            <w:tcW w:w="1701" w:type="dxa"/>
          </w:tcPr>
          <w:p w14:paraId="4F4C7D53" w14:textId="69C05260" w:rsidR="009C61C9" w:rsidRPr="009C61C9" w:rsidRDefault="009C61C9" w:rsidP="007F3083">
            <w:pPr>
              <w:pBdr>
                <w:bottom w:val="double" w:sz="4" w:space="1" w:color="auto"/>
              </w:pBdr>
              <w:spacing w:line="380" w:lineRule="exact"/>
              <w:jc w:val="right"/>
              <w:rPr>
                <w:rFonts w:ascii="AngsanaUPC" w:hAnsi="AngsanaUPC" w:cs="AngsanaUPC"/>
                <w:sz w:val="30"/>
                <w:szCs w:val="30"/>
                <w:cs/>
              </w:rPr>
            </w:pPr>
            <w:r w:rsidRPr="009C61C9">
              <w:rPr>
                <w:sz w:val="30"/>
                <w:szCs w:val="30"/>
              </w:rPr>
              <w:t>12,060,484.49</w:t>
            </w:r>
          </w:p>
        </w:tc>
        <w:tc>
          <w:tcPr>
            <w:tcW w:w="1842" w:type="dxa"/>
          </w:tcPr>
          <w:p w14:paraId="4470BC95" w14:textId="354B1772" w:rsidR="009C61C9" w:rsidRPr="009C61C9" w:rsidRDefault="009C61C9" w:rsidP="007F3083">
            <w:pPr>
              <w:pBdr>
                <w:bottom w:val="double" w:sz="4" w:space="1" w:color="auto"/>
              </w:pBdr>
              <w:spacing w:line="380" w:lineRule="exact"/>
              <w:jc w:val="right"/>
              <w:rPr>
                <w:rFonts w:ascii="AngsanaUPC" w:hAnsi="AngsanaUPC" w:cs="AngsanaUPC"/>
                <w:sz w:val="30"/>
                <w:szCs w:val="30"/>
              </w:rPr>
            </w:pPr>
            <w:r w:rsidRPr="009C61C9">
              <w:rPr>
                <w:sz w:val="30"/>
                <w:szCs w:val="30"/>
              </w:rPr>
              <w:t>60,761,454.77</w:t>
            </w:r>
          </w:p>
        </w:tc>
      </w:tr>
    </w:tbl>
    <w:p w14:paraId="1453B007" w14:textId="4B713DC1" w:rsidR="00AB5708" w:rsidRDefault="002D4A29" w:rsidP="007F3083">
      <w:pPr>
        <w:spacing w:before="120" w:line="380" w:lineRule="exact"/>
        <w:ind w:left="425" w:firstLine="567"/>
        <w:jc w:val="thaiDistribute"/>
        <w:rPr>
          <w:rFonts w:ascii="AngsanaUPC" w:hAnsi="AngsanaUPC" w:cs="AngsanaUPC"/>
          <w:color w:val="000000" w:themeColor="text1"/>
          <w:sz w:val="30"/>
          <w:szCs w:val="30"/>
        </w:rPr>
      </w:pPr>
      <w:r w:rsidRPr="002D4A29">
        <w:rPr>
          <w:rFonts w:ascii="AngsanaUPC" w:hAnsi="AngsanaUPC" w:cs="AngsanaUPC"/>
          <w:color w:val="000000" w:themeColor="text1"/>
          <w:sz w:val="30"/>
          <w:szCs w:val="30"/>
        </w:rPr>
        <w:t>Contract liabilities arise from the consideration received in advance from customers for construction contract. The Company will recognize contract liabilities as revenue when the works control under contract have been transferred to the customers.</w:t>
      </w:r>
    </w:p>
    <w:p w14:paraId="485D7291" w14:textId="4401014A" w:rsidR="007F3083" w:rsidRDefault="007F308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B6D941B" w14:textId="055A85B1" w:rsidR="00565933" w:rsidRDefault="00837E22" w:rsidP="007F3083">
      <w:pPr>
        <w:pStyle w:val="ListParagraph"/>
        <w:numPr>
          <w:ilvl w:val="0"/>
          <w:numId w:val="9"/>
        </w:numPr>
        <w:spacing w:before="240" w:line="440" w:lineRule="exact"/>
        <w:ind w:left="425" w:hanging="426"/>
        <w:jc w:val="thaiDistribute"/>
        <w:rPr>
          <w:rFonts w:ascii="AngsanaUPC" w:hAnsi="AngsanaUPC" w:cs="AngsanaUPC"/>
          <w:color w:val="000000" w:themeColor="text1"/>
          <w:sz w:val="30"/>
          <w:szCs w:val="30"/>
        </w:rPr>
      </w:pPr>
      <w:r w:rsidRPr="00837E22">
        <w:rPr>
          <w:rFonts w:ascii="AngsanaUPC" w:hAnsi="AngsanaUPC" w:cs="AngsanaUPC"/>
          <w:color w:val="000000" w:themeColor="text1"/>
          <w:sz w:val="30"/>
          <w:szCs w:val="30"/>
        </w:rPr>
        <w:lastRenderedPageBreak/>
        <w:t>OTHER CURRENT FINANCIAL ASSETS</w:t>
      </w:r>
    </w:p>
    <w:p w14:paraId="77DAF7EF" w14:textId="5D5102BC" w:rsidR="00837E22" w:rsidRDefault="004625B9" w:rsidP="007F3083">
      <w:pPr>
        <w:spacing w:line="440" w:lineRule="exact"/>
        <w:ind w:left="425" w:firstLine="568"/>
        <w:jc w:val="thaiDistribute"/>
        <w:rPr>
          <w:rFonts w:ascii="AngsanaUPC" w:hAnsi="AngsanaUPC" w:cs="AngsanaUPC"/>
          <w:color w:val="000000" w:themeColor="text1"/>
          <w:sz w:val="30"/>
          <w:szCs w:val="30"/>
        </w:rPr>
      </w:pPr>
      <w:r w:rsidRPr="004625B9">
        <w:rPr>
          <w:rFonts w:ascii="AngsanaUPC" w:hAnsi="AngsanaUPC" w:cs="AngsanaUPC"/>
          <w:color w:val="000000" w:themeColor="text1"/>
          <w:sz w:val="30"/>
          <w:szCs w:val="30"/>
        </w:rPr>
        <w:t xml:space="preserve">Other current financial assets </w:t>
      </w:r>
      <w:r w:rsidR="00F51183" w:rsidRPr="00F51183">
        <w:rPr>
          <w:rFonts w:ascii="AngsanaUPC" w:hAnsi="AngsanaUPC" w:cs="AngsanaUPC"/>
          <w:color w:val="000000" w:themeColor="text1"/>
          <w:sz w:val="30"/>
          <w:szCs w:val="30"/>
        </w:rPr>
        <w:t xml:space="preserve">as at </w:t>
      </w:r>
      <w:r w:rsidR="009C61C9">
        <w:rPr>
          <w:rFonts w:ascii="AngsanaUPC" w:hAnsi="AngsanaUPC" w:cs="AngsanaUPC"/>
          <w:color w:val="000000" w:themeColor="text1"/>
          <w:sz w:val="30"/>
          <w:szCs w:val="30"/>
        </w:rPr>
        <w:t>June 30</w:t>
      </w:r>
      <w:r w:rsidR="00F51183" w:rsidRPr="00F51183">
        <w:rPr>
          <w:rFonts w:ascii="AngsanaUPC" w:hAnsi="AngsanaUPC" w:cs="AngsanaUPC"/>
          <w:color w:val="000000" w:themeColor="text1"/>
          <w:sz w:val="30"/>
          <w:szCs w:val="30"/>
        </w:rPr>
        <w:t>, 2023 and December 31, 2022</w:t>
      </w:r>
    </w:p>
    <w:tbl>
      <w:tblPr>
        <w:tblW w:w="8646" w:type="dxa"/>
        <w:tblInd w:w="426" w:type="dxa"/>
        <w:tblLook w:val="01E0" w:firstRow="1" w:lastRow="1" w:firstColumn="1" w:lastColumn="1" w:noHBand="0" w:noVBand="0"/>
      </w:tblPr>
      <w:tblGrid>
        <w:gridCol w:w="5103"/>
        <w:gridCol w:w="1701"/>
        <w:gridCol w:w="1842"/>
      </w:tblGrid>
      <w:tr w:rsidR="00F51183" w:rsidRPr="001408D4" w14:paraId="2C716541" w14:textId="77777777" w:rsidTr="00A36FF6">
        <w:tc>
          <w:tcPr>
            <w:tcW w:w="5103" w:type="dxa"/>
          </w:tcPr>
          <w:p w14:paraId="010788F5" w14:textId="77777777" w:rsidR="00F51183" w:rsidRPr="001408D4" w:rsidRDefault="00F51183" w:rsidP="007F3083">
            <w:pPr>
              <w:spacing w:line="440" w:lineRule="exact"/>
              <w:jc w:val="thaiDistribute"/>
              <w:rPr>
                <w:rFonts w:ascii="AngsanaUPC" w:hAnsi="AngsanaUPC" w:cs="AngsanaUPC"/>
                <w:sz w:val="30"/>
                <w:szCs w:val="30"/>
              </w:rPr>
            </w:pPr>
            <w:bookmarkStart w:id="7" w:name="_Hlk144216018"/>
          </w:p>
        </w:tc>
        <w:tc>
          <w:tcPr>
            <w:tcW w:w="1701" w:type="dxa"/>
          </w:tcPr>
          <w:p w14:paraId="191DDF4C" w14:textId="77777777" w:rsidR="00F51183" w:rsidRPr="001408D4" w:rsidRDefault="00F51183" w:rsidP="007F3083">
            <w:pPr>
              <w:spacing w:line="440" w:lineRule="exact"/>
              <w:jc w:val="right"/>
              <w:rPr>
                <w:rFonts w:ascii="AngsanaUPC" w:hAnsi="AngsanaUPC" w:cs="AngsanaUPC"/>
                <w:sz w:val="30"/>
                <w:szCs w:val="30"/>
                <w:cs/>
              </w:rPr>
            </w:pPr>
          </w:p>
        </w:tc>
        <w:tc>
          <w:tcPr>
            <w:tcW w:w="1842" w:type="dxa"/>
          </w:tcPr>
          <w:p w14:paraId="2A0C143E" w14:textId="77777777" w:rsidR="00F51183" w:rsidRPr="001408D4" w:rsidRDefault="00F51183" w:rsidP="007F3083">
            <w:pPr>
              <w:spacing w:line="44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F51183" w:rsidRPr="001408D4" w14:paraId="68F503D8" w14:textId="77777777" w:rsidTr="00A36FF6">
        <w:tc>
          <w:tcPr>
            <w:tcW w:w="5103" w:type="dxa"/>
          </w:tcPr>
          <w:p w14:paraId="15463ED4" w14:textId="77777777" w:rsidR="00F51183" w:rsidRPr="001408D4" w:rsidRDefault="00F51183" w:rsidP="007F3083">
            <w:pPr>
              <w:spacing w:line="440" w:lineRule="exact"/>
              <w:jc w:val="thaiDistribute"/>
              <w:rPr>
                <w:rFonts w:ascii="AngsanaUPC" w:hAnsi="AngsanaUPC" w:cs="AngsanaUPC"/>
                <w:sz w:val="30"/>
                <w:szCs w:val="30"/>
                <w:cs/>
              </w:rPr>
            </w:pPr>
          </w:p>
        </w:tc>
        <w:tc>
          <w:tcPr>
            <w:tcW w:w="1701" w:type="dxa"/>
          </w:tcPr>
          <w:p w14:paraId="42E4FC6E" w14:textId="24A385D7" w:rsidR="00F51183" w:rsidRPr="001408D4" w:rsidRDefault="009C61C9" w:rsidP="007F3083">
            <w:pPr>
              <w:spacing w:line="440" w:lineRule="exact"/>
              <w:jc w:val="center"/>
              <w:rPr>
                <w:rFonts w:ascii="AngsanaUPC" w:hAnsi="AngsanaUPC" w:cs="AngsanaUPC"/>
                <w:sz w:val="30"/>
                <w:szCs w:val="30"/>
              </w:rPr>
            </w:pPr>
            <w:r>
              <w:rPr>
                <w:rFonts w:ascii="AngsanaUPC" w:hAnsi="AngsanaUPC" w:cs="AngsanaUPC"/>
                <w:color w:val="000000" w:themeColor="text1"/>
                <w:sz w:val="30"/>
                <w:szCs w:val="30"/>
              </w:rPr>
              <w:t>June 30</w:t>
            </w:r>
            <w:r w:rsidR="00F51183" w:rsidRPr="00C859BC">
              <w:rPr>
                <w:rFonts w:ascii="AngsanaUPC" w:hAnsi="AngsanaUPC" w:cs="AngsanaUPC"/>
                <w:color w:val="000000" w:themeColor="text1"/>
                <w:sz w:val="30"/>
                <w:szCs w:val="30"/>
              </w:rPr>
              <w:t>, 2023</w:t>
            </w:r>
          </w:p>
        </w:tc>
        <w:tc>
          <w:tcPr>
            <w:tcW w:w="1842" w:type="dxa"/>
          </w:tcPr>
          <w:p w14:paraId="65B4ED00" w14:textId="77777777" w:rsidR="00F51183" w:rsidRPr="001408D4" w:rsidRDefault="00F51183" w:rsidP="007F3083">
            <w:pPr>
              <w:spacing w:line="440" w:lineRule="exact"/>
              <w:jc w:val="center"/>
              <w:rPr>
                <w:rFonts w:ascii="AngsanaUPC" w:hAnsi="AngsanaUPC" w:cs="AngsanaUPC"/>
                <w:sz w:val="30"/>
                <w:szCs w:val="30"/>
                <w:cs/>
              </w:rPr>
            </w:pPr>
            <w:r w:rsidRPr="00C859BC">
              <w:rPr>
                <w:rFonts w:ascii="AngsanaUPC" w:hAnsi="AngsanaUPC" w:cs="AngsanaUPC"/>
                <w:color w:val="000000" w:themeColor="text1"/>
                <w:sz w:val="30"/>
                <w:szCs w:val="30"/>
              </w:rPr>
              <w:t>December 31, 2022</w:t>
            </w:r>
          </w:p>
        </w:tc>
      </w:tr>
      <w:tr w:rsidR="00F51183" w:rsidRPr="001408D4" w14:paraId="2D0209FD" w14:textId="77777777" w:rsidTr="00A36FF6">
        <w:tc>
          <w:tcPr>
            <w:tcW w:w="5103" w:type="dxa"/>
          </w:tcPr>
          <w:p w14:paraId="1AA1766C" w14:textId="383D17C1" w:rsidR="00F51183" w:rsidRPr="00F51183" w:rsidRDefault="00F51183" w:rsidP="007F3083">
            <w:pPr>
              <w:spacing w:line="440" w:lineRule="exact"/>
              <w:jc w:val="thaiDistribute"/>
              <w:rPr>
                <w:rFonts w:ascii="AngsanaUPC" w:hAnsi="AngsanaUPC" w:cs="AngsanaUPC"/>
                <w:sz w:val="30"/>
                <w:szCs w:val="30"/>
                <w:highlight w:val="yellow"/>
                <w:cs/>
              </w:rPr>
            </w:pPr>
            <w:r w:rsidRPr="00F51183">
              <w:rPr>
                <w:rFonts w:ascii="AngsanaUPC" w:hAnsi="AngsanaUPC" w:cs="AngsanaUPC"/>
                <w:sz w:val="30"/>
                <w:szCs w:val="30"/>
              </w:rPr>
              <w:t>Investment in investment units measured</w:t>
            </w:r>
          </w:p>
        </w:tc>
        <w:tc>
          <w:tcPr>
            <w:tcW w:w="1701" w:type="dxa"/>
          </w:tcPr>
          <w:p w14:paraId="3F48D7DD" w14:textId="77777777" w:rsidR="00F51183" w:rsidRPr="00C859BC" w:rsidRDefault="00F51183" w:rsidP="007F3083">
            <w:pPr>
              <w:spacing w:line="440" w:lineRule="exact"/>
              <w:jc w:val="center"/>
              <w:rPr>
                <w:rFonts w:ascii="AngsanaUPC" w:hAnsi="AngsanaUPC" w:cs="AngsanaUPC"/>
                <w:color w:val="000000" w:themeColor="text1"/>
                <w:sz w:val="30"/>
                <w:szCs w:val="30"/>
              </w:rPr>
            </w:pPr>
          </w:p>
        </w:tc>
        <w:tc>
          <w:tcPr>
            <w:tcW w:w="1842" w:type="dxa"/>
          </w:tcPr>
          <w:p w14:paraId="688E0FD3" w14:textId="77777777" w:rsidR="00F51183" w:rsidRPr="00C859BC" w:rsidRDefault="00F51183" w:rsidP="007F3083">
            <w:pPr>
              <w:spacing w:line="440" w:lineRule="exact"/>
              <w:jc w:val="center"/>
              <w:rPr>
                <w:rFonts w:ascii="AngsanaUPC" w:hAnsi="AngsanaUPC" w:cs="AngsanaUPC"/>
                <w:color w:val="000000" w:themeColor="text1"/>
                <w:sz w:val="30"/>
                <w:szCs w:val="30"/>
              </w:rPr>
            </w:pPr>
          </w:p>
        </w:tc>
      </w:tr>
      <w:tr w:rsidR="00F51183" w:rsidRPr="001408D4" w14:paraId="2D1BA9BF" w14:textId="77777777" w:rsidTr="007F3083">
        <w:tc>
          <w:tcPr>
            <w:tcW w:w="5103" w:type="dxa"/>
            <w:vAlign w:val="bottom"/>
          </w:tcPr>
          <w:p w14:paraId="4245FDCF" w14:textId="6BB810BC" w:rsidR="00F51183" w:rsidRPr="00F51183" w:rsidRDefault="00F51183" w:rsidP="007F3083">
            <w:pPr>
              <w:spacing w:line="440" w:lineRule="exact"/>
              <w:ind w:left="34"/>
              <w:rPr>
                <w:rFonts w:ascii="AngsanaUPC" w:hAnsi="AngsanaUPC" w:cs="AngsanaUPC"/>
                <w:sz w:val="30"/>
                <w:szCs w:val="30"/>
                <w:highlight w:val="yellow"/>
              </w:rPr>
            </w:pPr>
            <w:r w:rsidRPr="00F51183">
              <w:rPr>
                <w:rFonts w:ascii="AngsanaUPC" w:hAnsi="AngsanaUPC" w:cs="AngsanaUPC"/>
                <w:sz w:val="30"/>
                <w:szCs w:val="30"/>
              </w:rPr>
              <w:t xml:space="preserve">     </w:t>
            </w:r>
            <w:r w:rsidRPr="00F51183">
              <w:rPr>
                <w:sz w:val="30"/>
                <w:szCs w:val="30"/>
              </w:rPr>
              <w:t>at</w:t>
            </w:r>
            <w:r w:rsidRPr="00F51183">
              <w:rPr>
                <w:rFonts w:ascii="AngsanaUPC" w:hAnsi="AngsanaUPC" w:cs="AngsanaUPC"/>
                <w:sz w:val="30"/>
                <w:szCs w:val="30"/>
              </w:rPr>
              <w:t xml:space="preserve"> fair value through profit or loss</w:t>
            </w:r>
          </w:p>
        </w:tc>
        <w:tc>
          <w:tcPr>
            <w:tcW w:w="1701" w:type="dxa"/>
          </w:tcPr>
          <w:p w14:paraId="1226D24E" w14:textId="3C71C2F4" w:rsidR="00F51183" w:rsidRPr="007F12AD" w:rsidRDefault="00F51183" w:rsidP="007F3083">
            <w:pPr>
              <w:spacing w:line="440" w:lineRule="exact"/>
              <w:jc w:val="right"/>
              <w:rPr>
                <w:rFonts w:ascii="AngsanaUPC" w:hAnsi="AngsanaUPC" w:cs="AngsanaUPC"/>
                <w:sz w:val="30"/>
                <w:szCs w:val="30"/>
                <w:cs/>
              </w:rPr>
            </w:pPr>
          </w:p>
        </w:tc>
        <w:tc>
          <w:tcPr>
            <w:tcW w:w="1842" w:type="dxa"/>
            <w:vAlign w:val="bottom"/>
          </w:tcPr>
          <w:p w14:paraId="765EC796" w14:textId="718CAA64" w:rsidR="00F51183" w:rsidRPr="007F12AD" w:rsidRDefault="00F51183" w:rsidP="007F3083">
            <w:pPr>
              <w:spacing w:line="440" w:lineRule="exact"/>
              <w:jc w:val="right"/>
              <w:rPr>
                <w:rFonts w:ascii="AngsanaUPC" w:hAnsi="AngsanaUPC" w:cs="AngsanaUPC"/>
                <w:sz w:val="30"/>
                <w:szCs w:val="30"/>
              </w:rPr>
            </w:pPr>
          </w:p>
        </w:tc>
      </w:tr>
      <w:tr w:rsidR="009C61C9" w:rsidRPr="001408D4" w14:paraId="3E0A26CA" w14:textId="77777777" w:rsidTr="007F3083">
        <w:trPr>
          <w:trHeight w:val="553"/>
        </w:trPr>
        <w:tc>
          <w:tcPr>
            <w:tcW w:w="5103" w:type="dxa"/>
          </w:tcPr>
          <w:p w14:paraId="194BDFBA" w14:textId="00099C61" w:rsidR="009C61C9" w:rsidRPr="00F51183" w:rsidRDefault="009C61C9" w:rsidP="007F3083">
            <w:pPr>
              <w:spacing w:line="440" w:lineRule="exact"/>
              <w:ind w:left="720"/>
              <w:rPr>
                <w:rFonts w:ascii="AngsanaUPC" w:hAnsi="AngsanaUPC" w:cs="AngsanaUPC"/>
                <w:sz w:val="30"/>
                <w:szCs w:val="30"/>
                <w:highlight w:val="yellow"/>
                <w:cs/>
              </w:rPr>
            </w:pPr>
            <w:r w:rsidRPr="00F51183">
              <w:rPr>
                <w:sz w:val="30"/>
                <w:szCs w:val="30"/>
              </w:rPr>
              <w:t>Investment</w:t>
            </w:r>
            <w:r w:rsidRPr="00F51183">
              <w:rPr>
                <w:rFonts w:ascii="AngsanaUPC" w:hAnsi="AngsanaUPC" w:cs="AngsanaUPC"/>
                <w:sz w:val="30"/>
                <w:szCs w:val="30"/>
              </w:rPr>
              <w:t xml:space="preserve"> units in debt securities</w:t>
            </w:r>
          </w:p>
        </w:tc>
        <w:tc>
          <w:tcPr>
            <w:tcW w:w="1701" w:type="dxa"/>
          </w:tcPr>
          <w:p w14:paraId="0ED2A629" w14:textId="3153BBD2" w:rsidR="009C61C9" w:rsidRPr="009C61C9" w:rsidRDefault="009C61C9" w:rsidP="007F3083">
            <w:pPr>
              <w:pBdr>
                <w:bottom w:val="double" w:sz="4" w:space="1" w:color="auto"/>
              </w:pBdr>
              <w:spacing w:line="440" w:lineRule="exact"/>
              <w:jc w:val="right"/>
              <w:rPr>
                <w:rFonts w:ascii="AngsanaUPC" w:hAnsi="AngsanaUPC" w:cs="AngsanaUPC"/>
                <w:sz w:val="30"/>
                <w:szCs w:val="30"/>
              </w:rPr>
            </w:pPr>
            <w:r w:rsidRPr="009C61C9">
              <w:rPr>
                <w:sz w:val="30"/>
                <w:szCs w:val="30"/>
              </w:rPr>
              <w:t>101,927,411.39</w:t>
            </w:r>
          </w:p>
        </w:tc>
        <w:tc>
          <w:tcPr>
            <w:tcW w:w="1842" w:type="dxa"/>
          </w:tcPr>
          <w:p w14:paraId="423D203A" w14:textId="1C58A0DD" w:rsidR="009C61C9" w:rsidRPr="009C61C9" w:rsidRDefault="009C61C9" w:rsidP="007F3083">
            <w:pPr>
              <w:pBdr>
                <w:bottom w:val="double" w:sz="4" w:space="1" w:color="auto"/>
              </w:pBdr>
              <w:spacing w:line="440" w:lineRule="exact"/>
              <w:jc w:val="right"/>
              <w:rPr>
                <w:rFonts w:ascii="AngsanaUPC" w:hAnsi="AngsanaUPC" w:cs="AngsanaUPC"/>
                <w:sz w:val="30"/>
                <w:szCs w:val="30"/>
                <w:cs/>
              </w:rPr>
            </w:pPr>
            <w:r w:rsidRPr="009C61C9">
              <w:rPr>
                <w:sz w:val="30"/>
                <w:szCs w:val="30"/>
              </w:rPr>
              <w:t>300,585,000.00</w:t>
            </w:r>
          </w:p>
        </w:tc>
      </w:tr>
    </w:tbl>
    <w:bookmarkEnd w:id="7"/>
    <w:p w14:paraId="23A01D93" w14:textId="49EC4543" w:rsidR="00022730" w:rsidRPr="001408D4" w:rsidRDefault="006D081E" w:rsidP="007F3083">
      <w:pPr>
        <w:pStyle w:val="ListParagraph"/>
        <w:numPr>
          <w:ilvl w:val="0"/>
          <w:numId w:val="9"/>
        </w:numPr>
        <w:spacing w:before="120" w:line="440" w:lineRule="exact"/>
        <w:ind w:left="425" w:hanging="425"/>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INVENTORIES</w:t>
      </w:r>
      <w:r w:rsidR="00ED5564" w:rsidRPr="001408D4">
        <w:rPr>
          <w:rFonts w:ascii="AngsanaUPC" w:hAnsi="AngsanaUPC" w:cs="AngsanaUPC"/>
          <w:color w:val="000000" w:themeColor="text1"/>
          <w:sz w:val="30"/>
          <w:szCs w:val="30"/>
        </w:rPr>
        <w:t xml:space="preserve"> </w:t>
      </w:r>
    </w:p>
    <w:p w14:paraId="509B6166" w14:textId="5BC926A0" w:rsidR="00022730" w:rsidRDefault="00F51183" w:rsidP="007F3083">
      <w:pPr>
        <w:spacing w:line="440" w:lineRule="exact"/>
        <w:ind w:left="425" w:firstLine="568"/>
        <w:jc w:val="thaiDistribute"/>
        <w:rPr>
          <w:rFonts w:ascii="AngsanaUPC" w:hAnsi="AngsanaUPC" w:cs="AngsanaUPC"/>
          <w:color w:val="000000" w:themeColor="text1"/>
          <w:sz w:val="30"/>
          <w:szCs w:val="30"/>
        </w:rPr>
      </w:pPr>
      <w:r w:rsidRPr="00F51183">
        <w:rPr>
          <w:rFonts w:ascii="AngsanaUPC" w:hAnsi="AngsanaUPC" w:cs="AngsanaUPC"/>
          <w:color w:val="000000" w:themeColor="text1"/>
          <w:sz w:val="30"/>
          <w:szCs w:val="30"/>
        </w:rPr>
        <w:t xml:space="preserve">Inventories as at </w:t>
      </w:r>
      <w:r w:rsidR="005A0922">
        <w:rPr>
          <w:rFonts w:ascii="AngsanaUPC" w:hAnsi="AngsanaUPC" w:cs="AngsanaUPC"/>
          <w:color w:val="000000" w:themeColor="text1"/>
          <w:sz w:val="30"/>
          <w:szCs w:val="30"/>
        </w:rPr>
        <w:t>June</w:t>
      </w:r>
      <w:r w:rsidRPr="00F51183">
        <w:rPr>
          <w:rFonts w:ascii="AngsanaUPC" w:hAnsi="AngsanaUPC" w:cs="AngsanaUPC"/>
          <w:color w:val="000000" w:themeColor="text1"/>
          <w:sz w:val="30"/>
          <w:szCs w:val="30"/>
        </w:rPr>
        <w:t xml:space="preserve"> 3</w:t>
      </w:r>
      <w:r w:rsidR="009C61C9">
        <w:rPr>
          <w:rFonts w:ascii="AngsanaUPC" w:hAnsi="AngsanaUPC" w:cs="AngsanaUPC"/>
          <w:color w:val="000000" w:themeColor="text1"/>
          <w:sz w:val="30"/>
          <w:szCs w:val="30"/>
        </w:rPr>
        <w:t>0</w:t>
      </w:r>
      <w:r w:rsidRPr="00F51183">
        <w:rPr>
          <w:rFonts w:ascii="AngsanaUPC" w:hAnsi="AngsanaUPC" w:cs="AngsanaUPC"/>
          <w:color w:val="000000" w:themeColor="text1"/>
          <w:sz w:val="30"/>
          <w:szCs w:val="30"/>
        </w:rPr>
        <w:t>, 2023 and December 31, 2022</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01"/>
        <w:gridCol w:w="1842"/>
      </w:tblGrid>
      <w:tr w:rsidR="00F51183" w:rsidRPr="001408D4" w14:paraId="3409D639" w14:textId="77777777" w:rsidTr="00A36FF6">
        <w:tc>
          <w:tcPr>
            <w:tcW w:w="5103" w:type="dxa"/>
          </w:tcPr>
          <w:p w14:paraId="46256F54" w14:textId="77777777" w:rsidR="00F51183" w:rsidRPr="001408D4" w:rsidRDefault="00F51183" w:rsidP="007F3083">
            <w:pPr>
              <w:spacing w:line="440" w:lineRule="exact"/>
              <w:jc w:val="thaiDistribute"/>
              <w:rPr>
                <w:rFonts w:ascii="AngsanaUPC" w:hAnsi="AngsanaUPC" w:cs="AngsanaUPC"/>
                <w:sz w:val="30"/>
                <w:szCs w:val="30"/>
              </w:rPr>
            </w:pPr>
          </w:p>
        </w:tc>
        <w:tc>
          <w:tcPr>
            <w:tcW w:w="1701" w:type="dxa"/>
          </w:tcPr>
          <w:p w14:paraId="252CB5B8" w14:textId="77777777" w:rsidR="00F51183" w:rsidRPr="001408D4" w:rsidRDefault="00F51183" w:rsidP="007F3083">
            <w:pPr>
              <w:spacing w:line="440" w:lineRule="exact"/>
              <w:jc w:val="right"/>
              <w:rPr>
                <w:rFonts w:ascii="AngsanaUPC" w:hAnsi="AngsanaUPC" w:cs="AngsanaUPC"/>
                <w:sz w:val="30"/>
                <w:szCs w:val="30"/>
                <w:cs/>
              </w:rPr>
            </w:pPr>
          </w:p>
        </w:tc>
        <w:tc>
          <w:tcPr>
            <w:tcW w:w="1842" w:type="dxa"/>
          </w:tcPr>
          <w:p w14:paraId="3F442345" w14:textId="77777777" w:rsidR="00F51183" w:rsidRPr="001408D4" w:rsidRDefault="00F51183" w:rsidP="007F3083">
            <w:pPr>
              <w:spacing w:line="44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F51183" w:rsidRPr="001408D4" w14:paraId="2D754FE5" w14:textId="77777777" w:rsidTr="00A36FF6">
        <w:tc>
          <w:tcPr>
            <w:tcW w:w="5103" w:type="dxa"/>
          </w:tcPr>
          <w:p w14:paraId="786C1F79" w14:textId="77777777" w:rsidR="00F51183" w:rsidRPr="001408D4" w:rsidRDefault="00F51183" w:rsidP="007F3083">
            <w:pPr>
              <w:spacing w:line="440" w:lineRule="exact"/>
              <w:jc w:val="thaiDistribute"/>
              <w:rPr>
                <w:rFonts w:ascii="AngsanaUPC" w:hAnsi="AngsanaUPC" w:cs="AngsanaUPC"/>
                <w:sz w:val="30"/>
                <w:szCs w:val="30"/>
                <w:cs/>
              </w:rPr>
            </w:pPr>
          </w:p>
        </w:tc>
        <w:tc>
          <w:tcPr>
            <w:tcW w:w="1701" w:type="dxa"/>
          </w:tcPr>
          <w:p w14:paraId="67004BD5" w14:textId="7F0C2560" w:rsidR="00F51183" w:rsidRPr="001408D4" w:rsidRDefault="009C61C9" w:rsidP="007F3083">
            <w:pPr>
              <w:spacing w:line="440" w:lineRule="exact"/>
              <w:jc w:val="center"/>
              <w:rPr>
                <w:rFonts w:ascii="AngsanaUPC" w:hAnsi="AngsanaUPC" w:cs="AngsanaUPC"/>
                <w:sz w:val="30"/>
                <w:szCs w:val="30"/>
              </w:rPr>
            </w:pPr>
            <w:r>
              <w:rPr>
                <w:rFonts w:ascii="AngsanaUPC" w:hAnsi="AngsanaUPC" w:cs="AngsanaUPC"/>
                <w:color w:val="000000" w:themeColor="text1"/>
                <w:sz w:val="30"/>
                <w:szCs w:val="30"/>
              </w:rPr>
              <w:t>June 30</w:t>
            </w:r>
            <w:r w:rsidR="00F51183" w:rsidRPr="00C859BC">
              <w:rPr>
                <w:rFonts w:ascii="AngsanaUPC" w:hAnsi="AngsanaUPC" w:cs="AngsanaUPC"/>
                <w:color w:val="000000" w:themeColor="text1"/>
                <w:sz w:val="30"/>
                <w:szCs w:val="30"/>
              </w:rPr>
              <w:t>, 2023</w:t>
            </w:r>
          </w:p>
        </w:tc>
        <w:tc>
          <w:tcPr>
            <w:tcW w:w="1842" w:type="dxa"/>
          </w:tcPr>
          <w:p w14:paraId="116A135B" w14:textId="77777777" w:rsidR="00F51183" w:rsidRPr="001408D4" w:rsidRDefault="00F51183" w:rsidP="007F3083">
            <w:pPr>
              <w:spacing w:line="440" w:lineRule="exact"/>
              <w:jc w:val="center"/>
              <w:rPr>
                <w:rFonts w:ascii="AngsanaUPC" w:hAnsi="AngsanaUPC" w:cs="AngsanaUPC"/>
                <w:sz w:val="30"/>
                <w:szCs w:val="30"/>
                <w:cs/>
              </w:rPr>
            </w:pPr>
            <w:r w:rsidRPr="00C859BC">
              <w:rPr>
                <w:rFonts w:ascii="AngsanaUPC" w:hAnsi="AngsanaUPC" w:cs="AngsanaUPC"/>
                <w:color w:val="000000" w:themeColor="text1"/>
                <w:sz w:val="30"/>
                <w:szCs w:val="30"/>
              </w:rPr>
              <w:t>December 31, 2022</w:t>
            </w:r>
          </w:p>
        </w:tc>
      </w:tr>
      <w:tr w:rsidR="009C61C9" w:rsidRPr="001408D4" w14:paraId="5A7648BE" w14:textId="77777777" w:rsidTr="00CD0859">
        <w:trPr>
          <w:trHeight w:val="397"/>
        </w:trPr>
        <w:tc>
          <w:tcPr>
            <w:tcW w:w="5103" w:type="dxa"/>
            <w:vAlign w:val="bottom"/>
          </w:tcPr>
          <w:p w14:paraId="44E6CB49" w14:textId="51B2C6EE" w:rsidR="009C61C9" w:rsidRPr="001408D4" w:rsidRDefault="009C61C9" w:rsidP="007F308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Raw materials</w:t>
            </w:r>
          </w:p>
        </w:tc>
        <w:tc>
          <w:tcPr>
            <w:tcW w:w="1701" w:type="dxa"/>
          </w:tcPr>
          <w:p w14:paraId="65119ABD" w14:textId="1069DBB1" w:rsidR="009C61C9" w:rsidRPr="001408D4" w:rsidRDefault="009C61C9" w:rsidP="007F3083">
            <w:pPr>
              <w:spacing w:line="440" w:lineRule="exact"/>
              <w:jc w:val="right"/>
              <w:rPr>
                <w:rFonts w:ascii="AngsanaUPC" w:hAnsi="AngsanaUPC" w:cs="AngsanaUPC"/>
                <w:color w:val="000000" w:themeColor="text1"/>
                <w:sz w:val="30"/>
                <w:szCs w:val="30"/>
                <w:cs/>
              </w:rPr>
            </w:pPr>
            <w:r>
              <w:rPr>
                <w:rFonts w:ascii="AngsanaUPC" w:hAnsi="AngsanaUPC" w:cs="AngsanaUPC"/>
                <w:sz w:val="30"/>
                <w:szCs w:val="30"/>
              </w:rPr>
              <w:t>161,347,169.78</w:t>
            </w:r>
          </w:p>
        </w:tc>
        <w:tc>
          <w:tcPr>
            <w:tcW w:w="1842" w:type="dxa"/>
          </w:tcPr>
          <w:p w14:paraId="6F6A4216" w14:textId="3AC31F6C" w:rsidR="009C61C9" w:rsidRPr="001408D4" w:rsidRDefault="009C61C9" w:rsidP="007F3083">
            <w:pPr>
              <w:spacing w:line="440" w:lineRule="exact"/>
              <w:jc w:val="right"/>
              <w:rPr>
                <w:rFonts w:ascii="AngsanaUPC" w:hAnsi="AngsanaUPC" w:cs="AngsanaUPC"/>
                <w:color w:val="000000" w:themeColor="text1"/>
                <w:sz w:val="30"/>
                <w:szCs w:val="30"/>
              </w:rPr>
            </w:pPr>
            <w:r>
              <w:rPr>
                <w:rFonts w:ascii="AngsanaUPC" w:hAnsi="AngsanaUPC" w:cs="AngsanaUPC"/>
                <w:sz w:val="30"/>
                <w:szCs w:val="30"/>
              </w:rPr>
              <w:t>159,547,383.89</w:t>
            </w:r>
          </w:p>
        </w:tc>
      </w:tr>
      <w:tr w:rsidR="009C61C9" w:rsidRPr="001408D4" w14:paraId="6447F495" w14:textId="77777777" w:rsidTr="00CD0859">
        <w:trPr>
          <w:trHeight w:val="397"/>
        </w:trPr>
        <w:tc>
          <w:tcPr>
            <w:tcW w:w="5103" w:type="dxa"/>
            <w:vAlign w:val="bottom"/>
          </w:tcPr>
          <w:p w14:paraId="3AC0590D" w14:textId="2BD2AF8C" w:rsidR="009C61C9" w:rsidRPr="001408D4" w:rsidRDefault="009C61C9" w:rsidP="007F308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Work in process</w:t>
            </w:r>
          </w:p>
        </w:tc>
        <w:tc>
          <w:tcPr>
            <w:tcW w:w="1701" w:type="dxa"/>
          </w:tcPr>
          <w:p w14:paraId="00252A08" w14:textId="138D0329" w:rsidR="009C61C9" w:rsidRPr="001408D4" w:rsidRDefault="009C61C9" w:rsidP="007F3083">
            <w:pPr>
              <w:spacing w:line="440" w:lineRule="exact"/>
              <w:jc w:val="right"/>
              <w:rPr>
                <w:rFonts w:ascii="AngsanaUPC" w:hAnsi="AngsanaUPC" w:cs="AngsanaUPC"/>
                <w:color w:val="000000" w:themeColor="text1"/>
                <w:sz w:val="30"/>
                <w:szCs w:val="30"/>
              </w:rPr>
            </w:pPr>
            <w:r>
              <w:rPr>
                <w:rFonts w:ascii="AngsanaUPC" w:hAnsi="AngsanaUPC" w:cs="AngsanaUPC"/>
                <w:sz w:val="30"/>
                <w:szCs w:val="30"/>
              </w:rPr>
              <w:t>11,343,359.01</w:t>
            </w:r>
          </w:p>
        </w:tc>
        <w:tc>
          <w:tcPr>
            <w:tcW w:w="1842" w:type="dxa"/>
          </w:tcPr>
          <w:p w14:paraId="2CCA345F" w14:textId="6D625328" w:rsidR="009C61C9" w:rsidRPr="001408D4" w:rsidRDefault="009C61C9" w:rsidP="007F3083">
            <w:pPr>
              <w:spacing w:line="440" w:lineRule="exact"/>
              <w:jc w:val="right"/>
              <w:rPr>
                <w:rFonts w:ascii="AngsanaUPC" w:hAnsi="AngsanaUPC" w:cs="AngsanaUPC"/>
                <w:color w:val="000000" w:themeColor="text1"/>
                <w:sz w:val="30"/>
                <w:szCs w:val="30"/>
              </w:rPr>
            </w:pPr>
            <w:r>
              <w:rPr>
                <w:rFonts w:ascii="AngsanaUPC" w:hAnsi="AngsanaUPC" w:cs="AngsanaUPC"/>
                <w:sz w:val="30"/>
                <w:szCs w:val="30"/>
              </w:rPr>
              <w:t>16,813,801.71</w:t>
            </w:r>
          </w:p>
        </w:tc>
      </w:tr>
      <w:tr w:rsidR="009C61C9" w:rsidRPr="001408D4" w14:paraId="57ED47B1" w14:textId="77777777" w:rsidTr="00CD0859">
        <w:trPr>
          <w:trHeight w:val="397"/>
        </w:trPr>
        <w:tc>
          <w:tcPr>
            <w:tcW w:w="5103" w:type="dxa"/>
            <w:vAlign w:val="bottom"/>
          </w:tcPr>
          <w:p w14:paraId="377ED8B6" w14:textId="654116CE" w:rsidR="009C61C9" w:rsidRPr="001408D4" w:rsidRDefault="009C61C9" w:rsidP="007F3083">
            <w:pPr>
              <w:spacing w:line="440" w:lineRule="exact"/>
              <w:ind w:left="34"/>
              <w:rPr>
                <w:rFonts w:ascii="AngsanaUPC" w:hAnsi="AngsanaUPC" w:cs="AngsanaUPC"/>
                <w:color w:val="000000" w:themeColor="text1"/>
                <w:sz w:val="30"/>
                <w:szCs w:val="30"/>
              </w:rPr>
            </w:pPr>
            <w:r w:rsidRPr="00D93E62">
              <w:rPr>
                <w:rFonts w:ascii="AngsanaUPC" w:hAnsi="AngsanaUPC" w:cs="AngsanaUPC"/>
                <w:color w:val="000000" w:themeColor="text1"/>
                <w:sz w:val="30"/>
                <w:szCs w:val="30"/>
              </w:rPr>
              <w:t>Goods in transit</w:t>
            </w:r>
          </w:p>
        </w:tc>
        <w:tc>
          <w:tcPr>
            <w:tcW w:w="1701" w:type="dxa"/>
          </w:tcPr>
          <w:p w14:paraId="184C9D21" w14:textId="28C7946C" w:rsidR="009C61C9" w:rsidRPr="001408D4" w:rsidRDefault="009C61C9" w:rsidP="007F3083">
            <w:pPr>
              <w:spacing w:line="440" w:lineRule="exact"/>
              <w:jc w:val="right"/>
              <w:rPr>
                <w:rFonts w:ascii="AngsanaUPC" w:hAnsi="AngsanaUPC" w:cs="AngsanaUPC"/>
                <w:color w:val="000000" w:themeColor="text1"/>
                <w:sz w:val="30"/>
                <w:szCs w:val="30"/>
              </w:rPr>
            </w:pPr>
            <w:r>
              <w:rPr>
                <w:rFonts w:ascii="AngsanaUPC" w:hAnsi="AngsanaUPC" w:cs="AngsanaUPC"/>
                <w:sz w:val="30"/>
                <w:szCs w:val="30"/>
              </w:rPr>
              <w:t>54,246,694.10</w:t>
            </w:r>
          </w:p>
        </w:tc>
        <w:tc>
          <w:tcPr>
            <w:tcW w:w="1842" w:type="dxa"/>
          </w:tcPr>
          <w:p w14:paraId="4E34BAC0" w14:textId="0B84B39D" w:rsidR="009C61C9" w:rsidRPr="001408D4" w:rsidRDefault="009C61C9" w:rsidP="007F3083">
            <w:pPr>
              <w:spacing w:line="440" w:lineRule="exact"/>
              <w:jc w:val="right"/>
              <w:rPr>
                <w:rFonts w:ascii="AngsanaUPC" w:hAnsi="AngsanaUPC" w:cs="AngsanaUPC"/>
                <w:color w:val="000000" w:themeColor="text1"/>
                <w:sz w:val="30"/>
                <w:szCs w:val="30"/>
              </w:rPr>
            </w:pPr>
            <w:r>
              <w:rPr>
                <w:rFonts w:ascii="AngsanaUPC" w:hAnsi="AngsanaUPC" w:cs="AngsanaUPC"/>
                <w:sz w:val="30"/>
                <w:szCs w:val="30"/>
              </w:rPr>
              <w:t>30,278,273.33</w:t>
            </w:r>
          </w:p>
        </w:tc>
      </w:tr>
      <w:tr w:rsidR="009C61C9" w:rsidRPr="001408D4" w14:paraId="034ABD8E" w14:textId="77777777" w:rsidTr="00CD0859">
        <w:trPr>
          <w:trHeight w:val="397"/>
        </w:trPr>
        <w:tc>
          <w:tcPr>
            <w:tcW w:w="5103" w:type="dxa"/>
            <w:vAlign w:val="bottom"/>
          </w:tcPr>
          <w:p w14:paraId="31298F48" w14:textId="4638A8B2" w:rsidR="009C61C9" w:rsidRPr="001408D4" w:rsidRDefault="009C61C9" w:rsidP="007F3083">
            <w:pPr>
              <w:spacing w:line="440" w:lineRule="exact"/>
              <w:ind w:left="34"/>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Finished goods</w:t>
            </w:r>
          </w:p>
        </w:tc>
        <w:tc>
          <w:tcPr>
            <w:tcW w:w="1701" w:type="dxa"/>
          </w:tcPr>
          <w:p w14:paraId="226A89A9" w14:textId="6A033BD3" w:rsidR="009C61C9" w:rsidRPr="001408D4" w:rsidRDefault="009C61C9" w:rsidP="007F3083">
            <w:pPr>
              <w:pBdr>
                <w:bottom w:val="single" w:sz="4" w:space="1" w:color="auto"/>
              </w:pBdr>
              <w:spacing w:line="440" w:lineRule="exact"/>
              <w:jc w:val="right"/>
              <w:rPr>
                <w:rFonts w:ascii="AngsanaUPC" w:hAnsi="AngsanaUPC" w:cs="AngsanaUPC"/>
                <w:sz w:val="30"/>
                <w:szCs w:val="30"/>
              </w:rPr>
            </w:pPr>
            <w:r>
              <w:rPr>
                <w:rFonts w:ascii="AngsanaUPC" w:hAnsi="AngsanaUPC" w:cs="AngsanaUPC"/>
                <w:sz w:val="30"/>
                <w:szCs w:val="30"/>
              </w:rPr>
              <w:t>117,478,647.96</w:t>
            </w:r>
          </w:p>
        </w:tc>
        <w:tc>
          <w:tcPr>
            <w:tcW w:w="1842" w:type="dxa"/>
          </w:tcPr>
          <w:p w14:paraId="6C2FDD54" w14:textId="3E065B32" w:rsidR="009C61C9" w:rsidRPr="001408D4" w:rsidRDefault="009C61C9" w:rsidP="007F3083">
            <w:pPr>
              <w:pBdr>
                <w:bottom w:val="single" w:sz="4" w:space="1" w:color="auto"/>
              </w:pBdr>
              <w:spacing w:line="440" w:lineRule="exact"/>
              <w:jc w:val="right"/>
              <w:rPr>
                <w:rFonts w:ascii="AngsanaUPC" w:hAnsi="AngsanaUPC" w:cs="AngsanaUPC"/>
                <w:sz w:val="30"/>
                <w:szCs w:val="30"/>
              </w:rPr>
            </w:pPr>
            <w:r>
              <w:rPr>
                <w:rFonts w:ascii="AngsanaUPC" w:hAnsi="AngsanaUPC" w:cs="AngsanaUPC"/>
                <w:sz w:val="30"/>
                <w:szCs w:val="30"/>
              </w:rPr>
              <w:t>162,435,692.30</w:t>
            </w:r>
          </w:p>
        </w:tc>
      </w:tr>
      <w:tr w:rsidR="009C61C9" w:rsidRPr="001408D4" w14:paraId="21A5B9D5" w14:textId="77777777" w:rsidTr="007F3083">
        <w:trPr>
          <w:trHeight w:val="80"/>
        </w:trPr>
        <w:tc>
          <w:tcPr>
            <w:tcW w:w="5103" w:type="dxa"/>
            <w:vAlign w:val="bottom"/>
          </w:tcPr>
          <w:p w14:paraId="44E43960" w14:textId="5815C79E" w:rsidR="009C61C9" w:rsidRPr="001408D4" w:rsidRDefault="009C61C9" w:rsidP="007F3083">
            <w:pPr>
              <w:spacing w:line="440" w:lineRule="exact"/>
              <w:ind w:left="720"/>
              <w:rPr>
                <w:rFonts w:ascii="AngsanaUPC" w:hAnsi="AngsanaUPC" w:cs="AngsanaUPC"/>
                <w:color w:val="000000" w:themeColor="text1"/>
                <w:sz w:val="30"/>
                <w:szCs w:val="30"/>
              </w:rPr>
            </w:pPr>
            <w:r w:rsidRPr="001408D4">
              <w:rPr>
                <w:rFonts w:ascii="AngsanaUPC" w:hAnsi="AngsanaUPC" w:cs="AngsanaUPC"/>
                <w:sz w:val="30"/>
                <w:szCs w:val="30"/>
              </w:rPr>
              <w:t>Total</w:t>
            </w:r>
          </w:p>
        </w:tc>
        <w:tc>
          <w:tcPr>
            <w:tcW w:w="1701" w:type="dxa"/>
          </w:tcPr>
          <w:p w14:paraId="0279FD2F" w14:textId="406B1A80" w:rsidR="009C61C9" w:rsidRPr="001408D4" w:rsidRDefault="009C61C9" w:rsidP="007F3083">
            <w:pPr>
              <w:spacing w:line="440" w:lineRule="exact"/>
              <w:jc w:val="right"/>
              <w:rPr>
                <w:rFonts w:ascii="AngsanaUPC" w:hAnsi="AngsanaUPC" w:cs="AngsanaUPC"/>
                <w:color w:val="000000" w:themeColor="text1"/>
                <w:sz w:val="30"/>
                <w:szCs w:val="30"/>
              </w:rPr>
            </w:pPr>
            <w:r>
              <w:rPr>
                <w:rFonts w:ascii="AngsanaUPC" w:hAnsi="AngsanaUPC" w:cs="AngsanaUPC"/>
                <w:sz w:val="30"/>
                <w:szCs w:val="30"/>
              </w:rPr>
              <w:t>344,415,870.85</w:t>
            </w:r>
          </w:p>
        </w:tc>
        <w:tc>
          <w:tcPr>
            <w:tcW w:w="1842" w:type="dxa"/>
          </w:tcPr>
          <w:p w14:paraId="1CF2975E" w14:textId="42A0B401" w:rsidR="009C61C9" w:rsidRPr="001408D4" w:rsidRDefault="009C61C9" w:rsidP="007F3083">
            <w:pPr>
              <w:spacing w:line="440" w:lineRule="exact"/>
              <w:jc w:val="right"/>
              <w:rPr>
                <w:rFonts w:ascii="AngsanaUPC" w:hAnsi="AngsanaUPC" w:cs="AngsanaUPC"/>
                <w:color w:val="000000" w:themeColor="text1"/>
                <w:sz w:val="30"/>
                <w:szCs w:val="30"/>
              </w:rPr>
            </w:pPr>
            <w:r>
              <w:rPr>
                <w:rFonts w:ascii="AngsanaUPC" w:hAnsi="AngsanaUPC" w:cs="AngsanaUPC"/>
                <w:sz w:val="30"/>
                <w:szCs w:val="30"/>
              </w:rPr>
              <w:t>369,075151.23</w:t>
            </w:r>
          </w:p>
        </w:tc>
      </w:tr>
      <w:tr w:rsidR="009C61C9" w:rsidRPr="001408D4" w14:paraId="6A2138DE" w14:textId="77777777" w:rsidTr="00CD0859">
        <w:trPr>
          <w:trHeight w:val="397"/>
        </w:trPr>
        <w:tc>
          <w:tcPr>
            <w:tcW w:w="5103" w:type="dxa"/>
            <w:vAlign w:val="bottom"/>
          </w:tcPr>
          <w:p w14:paraId="6DD6F233" w14:textId="0DF9D389" w:rsidR="009C61C9" w:rsidRPr="001408D4" w:rsidRDefault="009C61C9" w:rsidP="007F308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Less)  Allowance for devaluation</w:t>
            </w:r>
            <w:r w:rsidRPr="001408D4">
              <w:rPr>
                <w:rFonts w:ascii="AngsanaUPC" w:hAnsi="AngsanaUPC" w:cs="AngsanaUPC" w:hint="cs"/>
                <w:color w:val="000000" w:themeColor="text1"/>
                <w:sz w:val="30"/>
                <w:szCs w:val="30"/>
                <w:cs/>
              </w:rPr>
              <w:t xml:space="preserve"> </w:t>
            </w:r>
            <w:r w:rsidRPr="001408D4">
              <w:rPr>
                <w:rFonts w:ascii="AngsanaUPC" w:hAnsi="AngsanaUPC" w:cs="AngsanaUPC"/>
                <w:color w:val="000000" w:themeColor="text1"/>
                <w:sz w:val="30"/>
                <w:szCs w:val="30"/>
              </w:rPr>
              <w:t>loss on inventories</w:t>
            </w:r>
          </w:p>
        </w:tc>
        <w:tc>
          <w:tcPr>
            <w:tcW w:w="1701" w:type="dxa"/>
          </w:tcPr>
          <w:p w14:paraId="6A1675DA" w14:textId="1B6C4CC2" w:rsidR="009C61C9" w:rsidRPr="001408D4" w:rsidRDefault="009C61C9" w:rsidP="007F3083">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 xml:space="preserve"> (2,088,382.29)</w:t>
            </w:r>
          </w:p>
        </w:tc>
        <w:tc>
          <w:tcPr>
            <w:tcW w:w="1842" w:type="dxa"/>
          </w:tcPr>
          <w:p w14:paraId="7AB4189D" w14:textId="5F158469" w:rsidR="009C61C9" w:rsidRPr="001408D4" w:rsidRDefault="009C61C9" w:rsidP="007F3083">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(458,361.98)</w:t>
            </w:r>
          </w:p>
        </w:tc>
      </w:tr>
      <w:tr w:rsidR="009C61C9" w:rsidRPr="001408D4" w14:paraId="373B989E" w14:textId="77777777" w:rsidTr="007F3083">
        <w:trPr>
          <w:trHeight w:val="80"/>
        </w:trPr>
        <w:tc>
          <w:tcPr>
            <w:tcW w:w="5103" w:type="dxa"/>
            <w:vAlign w:val="center"/>
          </w:tcPr>
          <w:p w14:paraId="178F83FA" w14:textId="2A80D649" w:rsidR="009C61C9" w:rsidRPr="001408D4" w:rsidRDefault="009C61C9" w:rsidP="007F3083">
            <w:pPr>
              <w:spacing w:line="440" w:lineRule="exact"/>
              <w:ind w:left="720"/>
              <w:rPr>
                <w:rFonts w:ascii="AngsanaUPC" w:hAnsi="AngsanaUPC" w:cs="AngsanaUPC"/>
                <w:color w:val="000000" w:themeColor="text1"/>
                <w:sz w:val="30"/>
                <w:szCs w:val="30"/>
              </w:rPr>
            </w:pPr>
            <w:r>
              <w:rPr>
                <w:rFonts w:ascii="AngsanaUPC" w:hAnsi="AngsanaUPC" w:cs="AngsanaUPC"/>
                <w:color w:val="000000" w:themeColor="text1"/>
                <w:sz w:val="30"/>
                <w:szCs w:val="30"/>
              </w:rPr>
              <w:t>Inventories - net</w:t>
            </w:r>
          </w:p>
        </w:tc>
        <w:tc>
          <w:tcPr>
            <w:tcW w:w="1701" w:type="dxa"/>
          </w:tcPr>
          <w:p w14:paraId="77C6D3CD" w14:textId="3CBFEF8B" w:rsidR="009C61C9" w:rsidRPr="001408D4" w:rsidRDefault="009C61C9" w:rsidP="007F3083">
            <w:pPr>
              <w:pBdr>
                <w:bottom w:val="double" w:sz="4" w:space="1" w:color="auto"/>
              </w:pBdr>
              <w:spacing w:line="440" w:lineRule="exact"/>
              <w:jc w:val="right"/>
              <w:rPr>
                <w:rFonts w:ascii="AngsanaUPC" w:hAnsi="AngsanaUPC" w:cs="AngsanaUPC"/>
                <w:color w:val="000000" w:themeColor="text1"/>
                <w:sz w:val="30"/>
                <w:szCs w:val="30"/>
                <w:cs/>
              </w:rPr>
            </w:pPr>
            <w:r>
              <w:rPr>
                <w:rFonts w:ascii="AngsanaUPC" w:hAnsi="AngsanaUPC" w:cs="AngsanaUPC"/>
                <w:sz w:val="30"/>
                <w:szCs w:val="30"/>
              </w:rPr>
              <w:t>342,327,488.56</w:t>
            </w:r>
          </w:p>
        </w:tc>
        <w:tc>
          <w:tcPr>
            <w:tcW w:w="1842" w:type="dxa"/>
          </w:tcPr>
          <w:p w14:paraId="21B85257" w14:textId="2AA93070" w:rsidR="009C61C9" w:rsidRPr="001408D4" w:rsidRDefault="009C61C9" w:rsidP="007F3083">
            <w:pPr>
              <w:pBdr>
                <w:bottom w:val="double" w:sz="4" w:space="1" w:color="auto"/>
              </w:pBdr>
              <w:spacing w:line="440" w:lineRule="exact"/>
              <w:jc w:val="right"/>
              <w:rPr>
                <w:rFonts w:ascii="AngsanaUPC" w:hAnsi="AngsanaUPC" w:cs="AngsanaUPC"/>
                <w:color w:val="000000" w:themeColor="text1"/>
                <w:sz w:val="30"/>
                <w:szCs w:val="30"/>
                <w:cs/>
              </w:rPr>
            </w:pPr>
            <w:r>
              <w:rPr>
                <w:rFonts w:ascii="AngsanaUPC" w:hAnsi="AngsanaUPC" w:cs="AngsanaUPC"/>
                <w:sz w:val="30"/>
                <w:szCs w:val="30"/>
              </w:rPr>
              <w:t>368,616,789.25</w:t>
            </w:r>
          </w:p>
        </w:tc>
      </w:tr>
    </w:tbl>
    <w:p w14:paraId="1A916AA3" w14:textId="77777777" w:rsidR="007F3083" w:rsidRDefault="007F3083" w:rsidP="007F3083">
      <w:pPr>
        <w:pStyle w:val="ListParagraph"/>
        <w:spacing w:before="120" w:line="440" w:lineRule="exact"/>
        <w:ind w:left="357"/>
        <w:jc w:val="thaiDistribute"/>
        <w:rPr>
          <w:rFonts w:ascii="AngsanaUPC" w:hAnsi="AngsanaUPC" w:cs="AngsanaUPC"/>
          <w:color w:val="000000" w:themeColor="text1"/>
          <w:sz w:val="30"/>
          <w:szCs w:val="30"/>
        </w:rPr>
      </w:pPr>
    </w:p>
    <w:p w14:paraId="4753028A" w14:textId="77777777" w:rsidR="007F3083" w:rsidRDefault="007F3083" w:rsidP="007F3083">
      <w:pPr>
        <w:pStyle w:val="ListParagraph"/>
        <w:spacing w:before="120" w:line="440" w:lineRule="exact"/>
        <w:ind w:left="357"/>
        <w:jc w:val="thaiDistribute"/>
        <w:rPr>
          <w:rFonts w:ascii="AngsanaUPC" w:hAnsi="AngsanaUPC" w:cs="AngsanaUPC"/>
          <w:color w:val="000000" w:themeColor="text1"/>
          <w:sz w:val="30"/>
          <w:szCs w:val="30"/>
        </w:rPr>
      </w:pPr>
    </w:p>
    <w:p w14:paraId="39ABA120" w14:textId="08512504" w:rsidR="007F3083" w:rsidRDefault="007F308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58578F4C" w14:textId="246D9247" w:rsidR="00200B7A" w:rsidRDefault="001408D4" w:rsidP="007F3083">
      <w:pPr>
        <w:pStyle w:val="ListParagraph"/>
        <w:numPr>
          <w:ilvl w:val="0"/>
          <w:numId w:val="8"/>
        </w:numPr>
        <w:spacing w:before="120" w:line="44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PROPERTY, PLANT AND EQUIPMENT</w:t>
      </w:r>
    </w:p>
    <w:p w14:paraId="3F2BB7AB" w14:textId="3D71E630" w:rsidR="00AB5708" w:rsidRDefault="00A914B5" w:rsidP="007F3083">
      <w:pPr>
        <w:spacing w:line="440" w:lineRule="exact"/>
        <w:ind w:left="425" w:firstLine="568"/>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P</w:t>
      </w:r>
      <w:r w:rsidR="00AB5708">
        <w:rPr>
          <w:rFonts w:ascii="AngsanaUPC" w:hAnsi="AngsanaUPC" w:cs="AngsanaUPC"/>
          <w:color w:val="000000" w:themeColor="text1"/>
          <w:sz w:val="30"/>
          <w:szCs w:val="30"/>
        </w:rPr>
        <w:t xml:space="preserve">roperty, plant and equipment </w:t>
      </w:r>
      <w:r w:rsidR="00F226E2">
        <w:rPr>
          <w:rFonts w:ascii="AngsanaUPC" w:hAnsi="AngsanaUPC" w:cs="AngsanaUPC"/>
          <w:color w:val="000000" w:themeColor="text1"/>
          <w:sz w:val="30"/>
          <w:szCs w:val="30"/>
        </w:rPr>
        <w:t xml:space="preserve">for </w:t>
      </w:r>
      <w:r w:rsidR="00AB5708" w:rsidRPr="00AB5708">
        <w:rPr>
          <w:rFonts w:ascii="AngsanaUPC" w:hAnsi="AngsanaUPC" w:cs="AngsanaUPC"/>
          <w:color w:val="000000" w:themeColor="text1"/>
          <w:sz w:val="30"/>
          <w:szCs w:val="30"/>
        </w:rPr>
        <w:t xml:space="preserve">the </w:t>
      </w:r>
      <w:r w:rsidR="00B75251">
        <w:rPr>
          <w:rFonts w:ascii="AngsanaUPC" w:hAnsi="AngsanaUPC" w:cs="AngsanaUPC"/>
          <w:color w:val="000000" w:themeColor="text1"/>
          <w:sz w:val="30"/>
          <w:szCs w:val="30"/>
        </w:rPr>
        <w:t>six</w:t>
      </w:r>
      <w:r w:rsidR="00AB5708" w:rsidRPr="00AB5708">
        <w:rPr>
          <w:rFonts w:ascii="AngsanaUPC" w:hAnsi="AngsanaUPC" w:cs="AngsanaUPC"/>
          <w:color w:val="000000" w:themeColor="text1"/>
          <w:sz w:val="30"/>
          <w:szCs w:val="30"/>
        </w:rPr>
        <w:t xml:space="preserve">-month periods ended </w:t>
      </w:r>
      <w:r w:rsidR="009C61C9">
        <w:rPr>
          <w:rFonts w:ascii="AngsanaUPC" w:hAnsi="AngsanaUPC" w:cs="AngsanaUPC"/>
          <w:color w:val="000000" w:themeColor="text1"/>
          <w:sz w:val="30"/>
          <w:szCs w:val="30"/>
        </w:rPr>
        <w:t>June 30</w:t>
      </w:r>
      <w:r w:rsidR="00AB5708" w:rsidRPr="00AB5708">
        <w:rPr>
          <w:rFonts w:ascii="AngsanaUPC" w:hAnsi="AngsanaUPC" w:cs="AngsanaUPC"/>
          <w:color w:val="000000" w:themeColor="text1"/>
          <w:sz w:val="30"/>
          <w:szCs w:val="30"/>
        </w:rPr>
        <w:t xml:space="preserve">, 2023 is </w:t>
      </w:r>
      <w:r w:rsidR="00F226E2" w:rsidRPr="00F226E2">
        <w:rPr>
          <w:rFonts w:ascii="AngsanaUPC" w:hAnsi="AngsanaUPC" w:cs="AngsanaUPC"/>
          <w:color w:val="000000" w:themeColor="text1"/>
          <w:sz w:val="30"/>
          <w:szCs w:val="30"/>
        </w:rPr>
        <w:t xml:space="preserve">presented </w:t>
      </w:r>
      <w:r w:rsidR="00AB5708" w:rsidRPr="00AB5708">
        <w:rPr>
          <w:rFonts w:ascii="AngsanaUPC" w:hAnsi="AngsanaUPC" w:cs="AngsanaUPC"/>
          <w:color w:val="000000" w:themeColor="text1"/>
          <w:sz w:val="30"/>
          <w:szCs w:val="30"/>
        </w:rPr>
        <w:t>as follows:</w:t>
      </w:r>
    </w:p>
    <w:tbl>
      <w:tblPr>
        <w:tblW w:w="8646" w:type="dxa"/>
        <w:tblInd w:w="426" w:type="dxa"/>
        <w:tblLook w:val="04A0" w:firstRow="1" w:lastRow="0" w:firstColumn="1" w:lastColumn="0" w:noHBand="0" w:noVBand="1"/>
      </w:tblPr>
      <w:tblGrid>
        <w:gridCol w:w="6770"/>
        <w:gridCol w:w="1876"/>
      </w:tblGrid>
      <w:tr w:rsidR="00AB5708" w:rsidRPr="009921B2" w14:paraId="26E9ADD9" w14:textId="77777777" w:rsidTr="00A36FF6">
        <w:trPr>
          <w:trHeight w:val="211"/>
          <w:tblHeader/>
        </w:trPr>
        <w:tc>
          <w:tcPr>
            <w:tcW w:w="6770" w:type="dxa"/>
            <w:shd w:val="clear" w:color="auto" w:fill="auto"/>
            <w:noWrap/>
            <w:vAlign w:val="bottom"/>
          </w:tcPr>
          <w:p w14:paraId="7FD7AA96" w14:textId="77777777" w:rsidR="00AB5708" w:rsidRPr="009921B2" w:rsidRDefault="00AB5708" w:rsidP="007F3083">
            <w:pPr>
              <w:spacing w:line="440" w:lineRule="exact"/>
              <w:rPr>
                <w:b/>
                <w:bCs/>
                <w:color w:val="000000" w:themeColor="text1"/>
                <w:sz w:val="30"/>
                <w:szCs w:val="30"/>
                <w:cs/>
              </w:rPr>
            </w:pPr>
          </w:p>
        </w:tc>
        <w:tc>
          <w:tcPr>
            <w:tcW w:w="1876" w:type="dxa"/>
          </w:tcPr>
          <w:p w14:paraId="0FB8282B" w14:textId="77777777" w:rsidR="00AB5708" w:rsidRPr="009921B2" w:rsidRDefault="00AB5708" w:rsidP="007F3083">
            <w:pPr>
              <w:spacing w:line="440" w:lineRule="exact"/>
              <w:jc w:val="right"/>
              <w:rPr>
                <w:color w:val="000000" w:themeColor="text1"/>
                <w:sz w:val="30"/>
                <w:szCs w:val="30"/>
                <w:cs/>
              </w:rPr>
            </w:pPr>
            <w:r w:rsidRPr="00B957FF">
              <w:rPr>
                <w:rFonts w:eastAsia="Calibri"/>
                <w:color w:val="000000" w:themeColor="text1"/>
                <w:sz w:val="30"/>
                <w:szCs w:val="30"/>
                <w:cs/>
              </w:rPr>
              <w:t>(</w:t>
            </w:r>
            <w:r w:rsidRPr="00B957FF">
              <w:rPr>
                <w:rFonts w:eastAsia="Calibri"/>
                <w:color w:val="000000" w:themeColor="text1"/>
                <w:sz w:val="30"/>
                <w:szCs w:val="30"/>
              </w:rPr>
              <w:t>Unit : Baht)</w:t>
            </w:r>
          </w:p>
        </w:tc>
      </w:tr>
      <w:tr w:rsidR="00AB5708" w:rsidRPr="009921B2" w14:paraId="01621170" w14:textId="77777777" w:rsidTr="00A36FF6">
        <w:trPr>
          <w:trHeight w:val="23"/>
        </w:trPr>
        <w:tc>
          <w:tcPr>
            <w:tcW w:w="6770" w:type="dxa"/>
            <w:shd w:val="clear" w:color="auto" w:fill="auto"/>
            <w:noWrap/>
            <w:vAlign w:val="bottom"/>
            <w:hideMark/>
          </w:tcPr>
          <w:p w14:paraId="33AAF8AB" w14:textId="77777777" w:rsidR="00AB5708" w:rsidRPr="009921B2" w:rsidRDefault="00AB5708" w:rsidP="007F3083">
            <w:pPr>
              <w:spacing w:line="440" w:lineRule="exact"/>
              <w:rPr>
                <w:b/>
                <w:bCs/>
                <w:color w:val="000000" w:themeColor="text1"/>
                <w:sz w:val="30"/>
                <w:szCs w:val="30"/>
              </w:rPr>
            </w:pPr>
            <w:r w:rsidRPr="00BE048C">
              <w:rPr>
                <w:b/>
                <w:bCs/>
                <w:color w:val="000000" w:themeColor="text1"/>
                <w:sz w:val="30"/>
                <w:szCs w:val="30"/>
              </w:rPr>
              <w:t>Cost</w:t>
            </w:r>
          </w:p>
        </w:tc>
        <w:tc>
          <w:tcPr>
            <w:tcW w:w="1876" w:type="dxa"/>
          </w:tcPr>
          <w:p w14:paraId="4112981B" w14:textId="77777777" w:rsidR="00AB5708" w:rsidRPr="009921B2" w:rsidRDefault="00AB5708" w:rsidP="007F3083">
            <w:pPr>
              <w:spacing w:line="440" w:lineRule="exact"/>
              <w:rPr>
                <w:b/>
                <w:bCs/>
                <w:color w:val="000000" w:themeColor="text1"/>
                <w:sz w:val="30"/>
                <w:szCs w:val="30"/>
                <w:cs/>
              </w:rPr>
            </w:pPr>
          </w:p>
        </w:tc>
      </w:tr>
      <w:tr w:rsidR="00B75251" w:rsidRPr="009921B2" w14:paraId="227C7A4C" w14:textId="77777777" w:rsidTr="00A36FF6">
        <w:trPr>
          <w:trHeight w:val="170"/>
        </w:trPr>
        <w:tc>
          <w:tcPr>
            <w:tcW w:w="6770" w:type="dxa"/>
            <w:shd w:val="clear" w:color="auto" w:fill="auto"/>
            <w:noWrap/>
            <w:vAlign w:val="bottom"/>
          </w:tcPr>
          <w:p w14:paraId="2A43B00F" w14:textId="62490351" w:rsidR="00B75251" w:rsidRPr="009921B2" w:rsidRDefault="00B75251" w:rsidP="007F3083">
            <w:pPr>
              <w:spacing w:line="440" w:lineRule="exact"/>
              <w:ind w:left="175"/>
              <w:rPr>
                <w:color w:val="000000" w:themeColor="text1"/>
                <w:sz w:val="30"/>
                <w:szCs w:val="30"/>
              </w:rPr>
            </w:pPr>
            <w:r w:rsidRPr="00BE048C">
              <w:rPr>
                <w:sz w:val="30"/>
                <w:szCs w:val="30"/>
              </w:rPr>
              <w:t>As at December 31, 202</w:t>
            </w:r>
            <w:r>
              <w:rPr>
                <w:sz w:val="30"/>
                <w:szCs w:val="30"/>
              </w:rPr>
              <w:t>2</w:t>
            </w:r>
          </w:p>
        </w:tc>
        <w:tc>
          <w:tcPr>
            <w:tcW w:w="1876" w:type="dxa"/>
          </w:tcPr>
          <w:p w14:paraId="01C5F609" w14:textId="7D4ACDE3" w:rsidR="00B75251" w:rsidRPr="0060373E" w:rsidRDefault="00B75251" w:rsidP="007F3083">
            <w:pPr>
              <w:spacing w:line="440" w:lineRule="exact"/>
              <w:ind w:left="175"/>
              <w:jc w:val="right"/>
              <w:rPr>
                <w:color w:val="000000" w:themeColor="text1"/>
                <w:sz w:val="30"/>
                <w:szCs w:val="30"/>
                <w:cs/>
              </w:rPr>
            </w:pPr>
            <w:r>
              <w:rPr>
                <w:sz w:val="30"/>
                <w:szCs w:val="30"/>
              </w:rPr>
              <w:t>486,955,898.00</w:t>
            </w:r>
          </w:p>
        </w:tc>
      </w:tr>
      <w:tr w:rsidR="00B75251" w:rsidRPr="009921B2" w14:paraId="153B03B4" w14:textId="77777777" w:rsidTr="00A36FF6">
        <w:trPr>
          <w:trHeight w:val="170"/>
        </w:trPr>
        <w:tc>
          <w:tcPr>
            <w:tcW w:w="6770" w:type="dxa"/>
            <w:shd w:val="clear" w:color="auto" w:fill="auto"/>
            <w:noWrap/>
          </w:tcPr>
          <w:p w14:paraId="1C6C683A" w14:textId="77777777" w:rsidR="00B75251" w:rsidRPr="009921B2" w:rsidRDefault="00B75251" w:rsidP="007F3083">
            <w:pPr>
              <w:spacing w:line="440" w:lineRule="exact"/>
              <w:ind w:left="175"/>
              <w:rPr>
                <w:color w:val="000000" w:themeColor="text1"/>
                <w:sz w:val="30"/>
                <w:szCs w:val="30"/>
                <w:cs/>
              </w:rPr>
            </w:pPr>
            <w:r w:rsidRPr="00BE048C">
              <w:rPr>
                <w:sz w:val="30"/>
                <w:szCs w:val="30"/>
              </w:rPr>
              <w:t>Acquisition</w:t>
            </w:r>
          </w:p>
        </w:tc>
        <w:tc>
          <w:tcPr>
            <w:tcW w:w="1876" w:type="dxa"/>
          </w:tcPr>
          <w:p w14:paraId="05E74B28" w14:textId="7F37D9B3" w:rsidR="00B75251" w:rsidRPr="0060373E" w:rsidRDefault="00B75251" w:rsidP="007F3083">
            <w:pPr>
              <w:spacing w:line="440" w:lineRule="exact"/>
              <w:ind w:left="175"/>
              <w:jc w:val="right"/>
              <w:rPr>
                <w:color w:val="000000" w:themeColor="text1"/>
                <w:sz w:val="30"/>
                <w:szCs w:val="30"/>
                <w:cs/>
              </w:rPr>
            </w:pPr>
            <w:r>
              <w:rPr>
                <w:sz w:val="30"/>
                <w:szCs w:val="30"/>
              </w:rPr>
              <w:t>21,651,175.67</w:t>
            </w:r>
          </w:p>
        </w:tc>
      </w:tr>
      <w:tr w:rsidR="00B75251" w:rsidRPr="009921B2" w14:paraId="0023AB3C" w14:textId="77777777" w:rsidTr="00A36FF6">
        <w:trPr>
          <w:trHeight w:val="170"/>
        </w:trPr>
        <w:tc>
          <w:tcPr>
            <w:tcW w:w="6770" w:type="dxa"/>
            <w:shd w:val="clear" w:color="auto" w:fill="auto"/>
            <w:noWrap/>
          </w:tcPr>
          <w:p w14:paraId="1409DB22" w14:textId="77777777" w:rsidR="00B75251" w:rsidRPr="009921B2" w:rsidRDefault="00B75251" w:rsidP="007F3083">
            <w:pPr>
              <w:spacing w:line="440" w:lineRule="exact"/>
              <w:ind w:left="175"/>
              <w:rPr>
                <w:color w:val="000000" w:themeColor="text1"/>
                <w:sz w:val="30"/>
                <w:szCs w:val="30"/>
                <w:cs/>
              </w:rPr>
            </w:pPr>
            <w:r w:rsidRPr="00BE048C">
              <w:rPr>
                <w:sz w:val="30"/>
                <w:szCs w:val="30"/>
              </w:rPr>
              <w:t>Disposal</w:t>
            </w:r>
          </w:p>
        </w:tc>
        <w:tc>
          <w:tcPr>
            <w:tcW w:w="1876" w:type="dxa"/>
          </w:tcPr>
          <w:p w14:paraId="5928752A" w14:textId="64FC67A0" w:rsidR="00B75251" w:rsidRPr="0060373E" w:rsidRDefault="00B75251" w:rsidP="007F3083">
            <w:pPr>
              <w:spacing w:line="440" w:lineRule="exact"/>
              <w:ind w:left="175"/>
              <w:jc w:val="right"/>
              <w:rPr>
                <w:color w:val="000000" w:themeColor="text1"/>
                <w:sz w:val="30"/>
                <w:szCs w:val="30"/>
                <w:cs/>
              </w:rPr>
            </w:pPr>
            <w:r>
              <w:rPr>
                <w:sz w:val="30"/>
                <w:szCs w:val="30"/>
              </w:rPr>
              <w:t>(4,787,596.52)</w:t>
            </w:r>
          </w:p>
        </w:tc>
      </w:tr>
      <w:tr w:rsidR="00B75251" w:rsidRPr="009921B2" w14:paraId="24A250F3" w14:textId="77777777" w:rsidTr="00A36FF6">
        <w:trPr>
          <w:trHeight w:val="170"/>
        </w:trPr>
        <w:tc>
          <w:tcPr>
            <w:tcW w:w="6770" w:type="dxa"/>
            <w:shd w:val="clear" w:color="auto" w:fill="auto"/>
            <w:noWrap/>
            <w:vAlign w:val="bottom"/>
          </w:tcPr>
          <w:p w14:paraId="437137D3" w14:textId="0814A7A5" w:rsidR="00B75251" w:rsidRPr="009921B2" w:rsidRDefault="00B75251" w:rsidP="007F3083">
            <w:pPr>
              <w:spacing w:line="440" w:lineRule="exact"/>
              <w:ind w:left="175"/>
              <w:rPr>
                <w:color w:val="000000" w:themeColor="text1"/>
                <w:sz w:val="30"/>
                <w:szCs w:val="30"/>
                <w:cs/>
              </w:rPr>
            </w:pPr>
            <w:r w:rsidRPr="00BE048C">
              <w:rPr>
                <w:sz w:val="30"/>
                <w:szCs w:val="30"/>
              </w:rPr>
              <w:t>As at</w:t>
            </w:r>
            <w:r>
              <w:rPr>
                <w:sz w:val="30"/>
                <w:szCs w:val="30"/>
              </w:rPr>
              <w:t xml:space="preserve"> </w:t>
            </w:r>
            <w:r>
              <w:rPr>
                <w:rFonts w:ascii="AngsanaUPC" w:hAnsi="AngsanaUPC" w:cs="AngsanaUPC"/>
                <w:color w:val="000000" w:themeColor="text1"/>
                <w:sz w:val="30"/>
                <w:szCs w:val="30"/>
              </w:rPr>
              <w:t>June 30</w:t>
            </w:r>
            <w:r w:rsidRPr="00AB5708">
              <w:rPr>
                <w:rFonts w:ascii="AngsanaUPC" w:hAnsi="AngsanaUPC" w:cs="AngsanaUPC"/>
                <w:color w:val="000000" w:themeColor="text1"/>
                <w:sz w:val="30"/>
                <w:szCs w:val="30"/>
              </w:rPr>
              <w:t>, 2023</w:t>
            </w:r>
          </w:p>
        </w:tc>
        <w:tc>
          <w:tcPr>
            <w:tcW w:w="1876" w:type="dxa"/>
          </w:tcPr>
          <w:p w14:paraId="69776674" w14:textId="6F7D3D74" w:rsidR="00B75251" w:rsidRPr="0060373E" w:rsidRDefault="00B75251" w:rsidP="007F3083">
            <w:pPr>
              <w:pBdr>
                <w:top w:val="single" w:sz="4" w:space="1" w:color="auto"/>
                <w:bottom w:val="single" w:sz="4" w:space="1" w:color="auto"/>
              </w:pBdr>
              <w:spacing w:line="440" w:lineRule="exact"/>
              <w:jc w:val="right"/>
              <w:rPr>
                <w:color w:val="000000" w:themeColor="text1"/>
                <w:sz w:val="30"/>
                <w:szCs w:val="30"/>
                <w:cs/>
              </w:rPr>
            </w:pPr>
            <w:r>
              <w:rPr>
                <w:sz w:val="30"/>
                <w:szCs w:val="30"/>
              </w:rPr>
              <w:t>503,819,477.15</w:t>
            </w:r>
          </w:p>
        </w:tc>
      </w:tr>
      <w:tr w:rsidR="00B75251" w:rsidRPr="009921B2" w14:paraId="47BEE85D" w14:textId="77777777" w:rsidTr="00A36FF6">
        <w:trPr>
          <w:trHeight w:val="170"/>
        </w:trPr>
        <w:tc>
          <w:tcPr>
            <w:tcW w:w="6770" w:type="dxa"/>
            <w:shd w:val="clear" w:color="auto" w:fill="auto"/>
            <w:noWrap/>
            <w:vAlign w:val="bottom"/>
          </w:tcPr>
          <w:p w14:paraId="020847D5" w14:textId="77777777" w:rsidR="00B75251" w:rsidRPr="009921B2" w:rsidRDefault="00B75251" w:rsidP="007F3083">
            <w:pPr>
              <w:spacing w:line="440" w:lineRule="exact"/>
              <w:rPr>
                <w:b/>
                <w:bCs/>
                <w:color w:val="000000" w:themeColor="text1"/>
                <w:sz w:val="30"/>
                <w:szCs w:val="30"/>
              </w:rPr>
            </w:pPr>
            <w:r w:rsidRPr="00BE048C">
              <w:rPr>
                <w:b/>
                <w:bCs/>
                <w:color w:val="000000" w:themeColor="text1"/>
                <w:sz w:val="30"/>
                <w:szCs w:val="30"/>
              </w:rPr>
              <w:t>Accumulated depreciation</w:t>
            </w:r>
          </w:p>
        </w:tc>
        <w:tc>
          <w:tcPr>
            <w:tcW w:w="1876" w:type="dxa"/>
          </w:tcPr>
          <w:p w14:paraId="12B869C8" w14:textId="77777777" w:rsidR="00B75251" w:rsidRPr="009921B2" w:rsidRDefault="00B75251" w:rsidP="007F3083">
            <w:pPr>
              <w:spacing w:line="440" w:lineRule="exact"/>
              <w:rPr>
                <w:b/>
                <w:bCs/>
                <w:color w:val="000000" w:themeColor="text1"/>
                <w:sz w:val="30"/>
                <w:szCs w:val="30"/>
                <w:cs/>
              </w:rPr>
            </w:pPr>
          </w:p>
        </w:tc>
      </w:tr>
      <w:tr w:rsidR="00B75251" w:rsidRPr="009921B2" w14:paraId="0429FC90" w14:textId="77777777" w:rsidTr="00A36FF6">
        <w:trPr>
          <w:trHeight w:val="170"/>
        </w:trPr>
        <w:tc>
          <w:tcPr>
            <w:tcW w:w="6770" w:type="dxa"/>
            <w:shd w:val="clear" w:color="auto" w:fill="auto"/>
            <w:noWrap/>
            <w:vAlign w:val="bottom"/>
          </w:tcPr>
          <w:p w14:paraId="01E505F1" w14:textId="52BA8589" w:rsidR="00B75251" w:rsidRPr="009921B2" w:rsidRDefault="00B75251" w:rsidP="007F3083">
            <w:pPr>
              <w:spacing w:line="440" w:lineRule="exact"/>
              <w:ind w:left="175"/>
              <w:rPr>
                <w:color w:val="000000" w:themeColor="text1"/>
                <w:sz w:val="30"/>
                <w:szCs w:val="30"/>
              </w:rPr>
            </w:pPr>
            <w:r w:rsidRPr="00BE048C">
              <w:rPr>
                <w:sz w:val="30"/>
                <w:szCs w:val="30"/>
              </w:rPr>
              <w:t>As at December 31, 202</w:t>
            </w:r>
            <w:r>
              <w:rPr>
                <w:sz w:val="30"/>
                <w:szCs w:val="30"/>
              </w:rPr>
              <w:t>2</w:t>
            </w:r>
          </w:p>
        </w:tc>
        <w:tc>
          <w:tcPr>
            <w:tcW w:w="1876" w:type="dxa"/>
          </w:tcPr>
          <w:p w14:paraId="4A218CF9" w14:textId="775E7F8C" w:rsidR="00B75251" w:rsidRPr="0060373E" w:rsidRDefault="00B75251" w:rsidP="007F3083">
            <w:pPr>
              <w:spacing w:line="440" w:lineRule="exact"/>
              <w:ind w:left="175"/>
              <w:jc w:val="right"/>
              <w:rPr>
                <w:color w:val="000000" w:themeColor="text1"/>
                <w:sz w:val="30"/>
                <w:szCs w:val="30"/>
                <w:cs/>
              </w:rPr>
            </w:pPr>
            <w:r>
              <w:rPr>
                <w:rFonts w:ascii="AngsanaUPC" w:hAnsi="AngsanaUPC" w:cs="AngsanaUPC"/>
                <w:sz w:val="30"/>
                <w:szCs w:val="30"/>
              </w:rPr>
              <w:t>(104,064,024.17)</w:t>
            </w:r>
          </w:p>
        </w:tc>
      </w:tr>
      <w:tr w:rsidR="00B75251" w:rsidRPr="009921B2" w14:paraId="123EFD29" w14:textId="77777777" w:rsidTr="00A36FF6">
        <w:trPr>
          <w:trHeight w:val="170"/>
        </w:trPr>
        <w:tc>
          <w:tcPr>
            <w:tcW w:w="6770" w:type="dxa"/>
            <w:shd w:val="clear" w:color="auto" w:fill="auto"/>
            <w:noWrap/>
          </w:tcPr>
          <w:p w14:paraId="59CACB18" w14:textId="77777777" w:rsidR="00B75251" w:rsidRPr="009921B2" w:rsidRDefault="00B75251" w:rsidP="007F3083">
            <w:pPr>
              <w:spacing w:line="440" w:lineRule="exact"/>
              <w:ind w:left="175"/>
              <w:rPr>
                <w:color w:val="000000" w:themeColor="text1"/>
                <w:sz w:val="30"/>
                <w:szCs w:val="30"/>
                <w:cs/>
              </w:rPr>
            </w:pPr>
            <w:r w:rsidRPr="00BE048C">
              <w:rPr>
                <w:sz w:val="30"/>
                <w:szCs w:val="30"/>
              </w:rPr>
              <w:t xml:space="preserve">Depreciation for the </w:t>
            </w:r>
            <w:r w:rsidRPr="00573A84">
              <w:rPr>
                <w:color w:val="000000" w:themeColor="text1"/>
                <w:sz w:val="30"/>
                <w:szCs w:val="30"/>
              </w:rPr>
              <w:t>periods</w:t>
            </w:r>
          </w:p>
        </w:tc>
        <w:tc>
          <w:tcPr>
            <w:tcW w:w="1876" w:type="dxa"/>
          </w:tcPr>
          <w:p w14:paraId="53DE4D0E" w14:textId="3DACD402" w:rsidR="00B75251" w:rsidRPr="0060373E" w:rsidRDefault="00B75251" w:rsidP="007F3083">
            <w:pPr>
              <w:spacing w:line="440" w:lineRule="exact"/>
              <w:ind w:left="175"/>
              <w:jc w:val="right"/>
              <w:rPr>
                <w:color w:val="000000" w:themeColor="text1"/>
                <w:sz w:val="30"/>
                <w:szCs w:val="30"/>
                <w:cs/>
              </w:rPr>
            </w:pPr>
            <w:r>
              <w:rPr>
                <w:rFonts w:ascii="AngsanaUPC" w:hAnsi="AngsanaUPC" w:cs="AngsanaUPC"/>
                <w:sz w:val="30"/>
                <w:szCs w:val="30"/>
              </w:rPr>
              <w:t>(10,610,522.60)</w:t>
            </w:r>
          </w:p>
        </w:tc>
      </w:tr>
      <w:tr w:rsidR="00B75251" w:rsidRPr="009921B2" w14:paraId="60A00DDD" w14:textId="77777777" w:rsidTr="00A36FF6">
        <w:trPr>
          <w:trHeight w:val="71"/>
        </w:trPr>
        <w:tc>
          <w:tcPr>
            <w:tcW w:w="6770" w:type="dxa"/>
            <w:shd w:val="clear" w:color="auto" w:fill="auto"/>
            <w:noWrap/>
          </w:tcPr>
          <w:p w14:paraId="1582D707" w14:textId="77777777" w:rsidR="00B75251" w:rsidRPr="009921B2" w:rsidRDefault="00B75251" w:rsidP="007F3083">
            <w:pPr>
              <w:spacing w:line="440" w:lineRule="exact"/>
              <w:ind w:left="175"/>
              <w:rPr>
                <w:color w:val="000000" w:themeColor="text1"/>
                <w:sz w:val="30"/>
                <w:szCs w:val="30"/>
                <w:cs/>
              </w:rPr>
            </w:pPr>
            <w:r w:rsidRPr="00BE048C">
              <w:rPr>
                <w:sz w:val="30"/>
                <w:szCs w:val="30"/>
              </w:rPr>
              <w:t>Depreciation of disposal</w:t>
            </w:r>
          </w:p>
        </w:tc>
        <w:tc>
          <w:tcPr>
            <w:tcW w:w="1876" w:type="dxa"/>
          </w:tcPr>
          <w:p w14:paraId="577FE5CF" w14:textId="1367D27D" w:rsidR="00B75251" w:rsidRPr="0060373E" w:rsidRDefault="00B75251" w:rsidP="007F3083">
            <w:pPr>
              <w:pBdr>
                <w:bottom w:val="single" w:sz="4" w:space="1" w:color="auto"/>
              </w:pBdr>
              <w:spacing w:line="440" w:lineRule="exact"/>
              <w:jc w:val="right"/>
              <w:rPr>
                <w:color w:val="000000" w:themeColor="text1"/>
                <w:sz w:val="30"/>
                <w:szCs w:val="30"/>
                <w:cs/>
              </w:rPr>
            </w:pPr>
            <w:r>
              <w:rPr>
                <w:rFonts w:ascii="AngsanaUPC" w:hAnsi="AngsanaUPC" w:cs="AngsanaUPC"/>
                <w:sz w:val="30"/>
                <w:szCs w:val="30"/>
              </w:rPr>
              <w:t xml:space="preserve">870,581.71 </w:t>
            </w:r>
          </w:p>
        </w:tc>
      </w:tr>
      <w:tr w:rsidR="00B75251" w:rsidRPr="009921B2" w14:paraId="166E45EB" w14:textId="77777777" w:rsidTr="00A36FF6">
        <w:trPr>
          <w:trHeight w:val="170"/>
        </w:trPr>
        <w:tc>
          <w:tcPr>
            <w:tcW w:w="6770" w:type="dxa"/>
            <w:shd w:val="clear" w:color="auto" w:fill="auto"/>
            <w:noWrap/>
            <w:vAlign w:val="bottom"/>
          </w:tcPr>
          <w:p w14:paraId="7740C50D" w14:textId="35D2F924" w:rsidR="00B75251" w:rsidRPr="009921B2" w:rsidRDefault="00B75251" w:rsidP="007F3083">
            <w:pPr>
              <w:spacing w:line="440" w:lineRule="exact"/>
              <w:ind w:left="175"/>
              <w:rPr>
                <w:color w:val="000000" w:themeColor="text1"/>
                <w:sz w:val="30"/>
                <w:szCs w:val="30"/>
                <w:cs/>
              </w:rPr>
            </w:pPr>
            <w:r w:rsidRPr="00BE048C">
              <w:rPr>
                <w:sz w:val="30"/>
                <w:szCs w:val="30"/>
              </w:rPr>
              <w:t>As at</w:t>
            </w:r>
            <w:r>
              <w:rPr>
                <w:sz w:val="30"/>
                <w:szCs w:val="30"/>
              </w:rPr>
              <w:t xml:space="preserve"> </w:t>
            </w:r>
            <w:r>
              <w:rPr>
                <w:rFonts w:ascii="AngsanaUPC" w:hAnsi="AngsanaUPC" w:cs="AngsanaUPC"/>
                <w:color w:val="000000" w:themeColor="text1"/>
                <w:sz w:val="30"/>
                <w:szCs w:val="30"/>
              </w:rPr>
              <w:t>June 30</w:t>
            </w:r>
            <w:r w:rsidRPr="00AB5708">
              <w:rPr>
                <w:rFonts w:ascii="AngsanaUPC" w:hAnsi="AngsanaUPC" w:cs="AngsanaUPC"/>
                <w:color w:val="000000" w:themeColor="text1"/>
                <w:sz w:val="30"/>
                <w:szCs w:val="30"/>
              </w:rPr>
              <w:t>, 2023</w:t>
            </w:r>
          </w:p>
        </w:tc>
        <w:tc>
          <w:tcPr>
            <w:tcW w:w="1876" w:type="dxa"/>
          </w:tcPr>
          <w:p w14:paraId="0AD487E6" w14:textId="32EE51F2" w:rsidR="00B75251" w:rsidRPr="0060373E" w:rsidRDefault="00B75251" w:rsidP="007F3083">
            <w:pPr>
              <w:pBdr>
                <w:bottom w:val="single" w:sz="4" w:space="1" w:color="auto"/>
              </w:pBdr>
              <w:spacing w:line="440" w:lineRule="exact"/>
              <w:jc w:val="right"/>
              <w:rPr>
                <w:color w:val="000000" w:themeColor="text1"/>
                <w:sz w:val="30"/>
                <w:szCs w:val="30"/>
                <w:cs/>
              </w:rPr>
            </w:pPr>
            <w:r>
              <w:rPr>
                <w:sz w:val="30"/>
                <w:szCs w:val="30"/>
              </w:rPr>
              <w:t>(113,803,965.06)</w:t>
            </w:r>
          </w:p>
        </w:tc>
      </w:tr>
      <w:tr w:rsidR="00B75251" w:rsidRPr="009921B2" w14:paraId="0454F4BF" w14:textId="77777777" w:rsidTr="00086091">
        <w:trPr>
          <w:trHeight w:val="170"/>
        </w:trPr>
        <w:tc>
          <w:tcPr>
            <w:tcW w:w="6770" w:type="dxa"/>
            <w:tcBorders>
              <w:top w:val="nil"/>
              <w:left w:val="nil"/>
              <w:bottom w:val="nil"/>
              <w:right w:val="nil"/>
            </w:tcBorders>
            <w:shd w:val="clear" w:color="auto" w:fill="auto"/>
            <w:noWrap/>
            <w:vAlign w:val="bottom"/>
            <w:hideMark/>
          </w:tcPr>
          <w:p w14:paraId="1F7D072A" w14:textId="77777777" w:rsidR="00B75251" w:rsidRPr="009921B2" w:rsidRDefault="00B75251" w:rsidP="007F3083">
            <w:pPr>
              <w:spacing w:line="440" w:lineRule="exact"/>
              <w:rPr>
                <w:b/>
                <w:bCs/>
                <w:color w:val="000000" w:themeColor="text1"/>
                <w:sz w:val="30"/>
                <w:szCs w:val="30"/>
              </w:rPr>
            </w:pPr>
            <w:r w:rsidRPr="00BE048C">
              <w:rPr>
                <w:b/>
                <w:bCs/>
                <w:color w:val="000000" w:themeColor="text1"/>
                <w:sz w:val="30"/>
                <w:szCs w:val="30"/>
              </w:rPr>
              <w:t>Net book value</w:t>
            </w:r>
          </w:p>
        </w:tc>
        <w:tc>
          <w:tcPr>
            <w:tcW w:w="1876" w:type="dxa"/>
          </w:tcPr>
          <w:p w14:paraId="1A8891FA" w14:textId="77777777" w:rsidR="00B75251" w:rsidRPr="009921B2" w:rsidRDefault="00B75251" w:rsidP="007F3083">
            <w:pPr>
              <w:spacing w:line="440" w:lineRule="exact"/>
              <w:rPr>
                <w:color w:val="000000" w:themeColor="text1"/>
                <w:sz w:val="30"/>
                <w:szCs w:val="30"/>
                <w:cs/>
              </w:rPr>
            </w:pPr>
          </w:p>
        </w:tc>
      </w:tr>
      <w:tr w:rsidR="00B75251" w:rsidRPr="009921B2" w14:paraId="47D3EFC6" w14:textId="77777777" w:rsidTr="00086091">
        <w:trPr>
          <w:trHeight w:val="170"/>
        </w:trPr>
        <w:tc>
          <w:tcPr>
            <w:tcW w:w="6770" w:type="dxa"/>
            <w:tcBorders>
              <w:top w:val="nil"/>
              <w:left w:val="nil"/>
              <w:bottom w:val="nil"/>
              <w:right w:val="nil"/>
            </w:tcBorders>
            <w:shd w:val="clear" w:color="auto" w:fill="auto"/>
            <w:noWrap/>
            <w:vAlign w:val="bottom"/>
          </w:tcPr>
          <w:p w14:paraId="4A3DFD75" w14:textId="5774344C" w:rsidR="00B75251" w:rsidRPr="009921B2" w:rsidRDefault="00B75251" w:rsidP="007F3083">
            <w:pPr>
              <w:spacing w:line="440" w:lineRule="exact"/>
              <w:ind w:firstLine="179"/>
              <w:rPr>
                <w:color w:val="000000" w:themeColor="text1"/>
                <w:sz w:val="30"/>
                <w:szCs w:val="30"/>
                <w:cs/>
              </w:rPr>
            </w:pPr>
            <w:r w:rsidRPr="00BE048C">
              <w:rPr>
                <w:sz w:val="30"/>
                <w:szCs w:val="30"/>
              </w:rPr>
              <w:t>As at December 31, 202</w:t>
            </w:r>
            <w:r>
              <w:rPr>
                <w:sz w:val="30"/>
                <w:szCs w:val="30"/>
              </w:rPr>
              <w:t>2</w:t>
            </w:r>
          </w:p>
        </w:tc>
        <w:tc>
          <w:tcPr>
            <w:tcW w:w="1876" w:type="dxa"/>
          </w:tcPr>
          <w:p w14:paraId="47314294" w14:textId="21C17C3D" w:rsidR="00B75251" w:rsidRPr="0060373E" w:rsidRDefault="00B75251" w:rsidP="007F3083">
            <w:pPr>
              <w:pBdr>
                <w:bottom w:val="double" w:sz="4" w:space="1" w:color="auto"/>
              </w:pBdr>
              <w:spacing w:line="440" w:lineRule="exact"/>
              <w:ind w:firstLine="179"/>
              <w:jc w:val="right"/>
              <w:rPr>
                <w:color w:val="000000" w:themeColor="text1"/>
                <w:sz w:val="30"/>
                <w:szCs w:val="30"/>
                <w:cs/>
              </w:rPr>
            </w:pPr>
            <w:r>
              <w:rPr>
                <w:rFonts w:ascii="AngsanaUPC" w:hAnsi="AngsanaUPC" w:cs="AngsanaUPC"/>
                <w:sz w:val="30"/>
                <w:szCs w:val="30"/>
              </w:rPr>
              <w:t>382,891,873.83</w:t>
            </w:r>
          </w:p>
        </w:tc>
      </w:tr>
      <w:tr w:rsidR="00B75251" w:rsidRPr="009921B2" w14:paraId="6460CB5E" w14:textId="77777777" w:rsidTr="007F3083">
        <w:trPr>
          <w:trHeight w:val="218"/>
        </w:trPr>
        <w:tc>
          <w:tcPr>
            <w:tcW w:w="6770" w:type="dxa"/>
            <w:tcBorders>
              <w:top w:val="nil"/>
              <w:left w:val="nil"/>
              <w:bottom w:val="nil"/>
              <w:right w:val="nil"/>
            </w:tcBorders>
            <w:shd w:val="clear" w:color="auto" w:fill="auto"/>
            <w:noWrap/>
            <w:vAlign w:val="bottom"/>
          </w:tcPr>
          <w:p w14:paraId="28A247C3" w14:textId="6E6E5359" w:rsidR="00B75251" w:rsidRPr="009921B2" w:rsidRDefault="00B75251" w:rsidP="007F3083">
            <w:pPr>
              <w:spacing w:line="440" w:lineRule="exact"/>
              <w:ind w:firstLine="179"/>
              <w:rPr>
                <w:color w:val="000000" w:themeColor="text1"/>
                <w:sz w:val="30"/>
                <w:szCs w:val="30"/>
                <w:cs/>
              </w:rPr>
            </w:pPr>
            <w:r w:rsidRPr="00BE048C">
              <w:rPr>
                <w:sz w:val="30"/>
                <w:szCs w:val="30"/>
              </w:rPr>
              <w:t>As at</w:t>
            </w:r>
            <w:r>
              <w:rPr>
                <w:sz w:val="30"/>
                <w:szCs w:val="30"/>
              </w:rPr>
              <w:t xml:space="preserve"> </w:t>
            </w:r>
            <w:r>
              <w:rPr>
                <w:rFonts w:ascii="AngsanaUPC" w:hAnsi="AngsanaUPC" w:cs="AngsanaUPC"/>
                <w:color w:val="000000" w:themeColor="text1"/>
                <w:sz w:val="30"/>
                <w:szCs w:val="30"/>
              </w:rPr>
              <w:t>June 30</w:t>
            </w:r>
            <w:r w:rsidRPr="00AB5708">
              <w:rPr>
                <w:rFonts w:ascii="AngsanaUPC" w:hAnsi="AngsanaUPC" w:cs="AngsanaUPC"/>
                <w:color w:val="000000" w:themeColor="text1"/>
                <w:sz w:val="30"/>
                <w:szCs w:val="30"/>
              </w:rPr>
              <w:t>, 2023</w:t>
            </w:r>
          </w:p>
        </w:tc>
        <w:tc>
          <w:tcPr>
            <w:tcW w:w="1876" w:type="dxa"/>
          </w:tcPr>
          <w:p w14:paraId="74A7CC98" w14:textId="110C8C81" w:rsidR="00B75251" w:rsidRPr="0060373E" w:rsidRDefault="00B75251" w:rsidP="007F3083">
            <w:pPr>
              <w:pBdr>
                <w:bottom w:val="double" w:sz="4" w:space="1" w:color="auto"/>
              </w:pBdr>
              <w:spacing w:line="440" w:lineRule="exact"/>
              <w:ind w:firstLine="179"/>
              <w:jc w:val="right"/>
              <w:rPr>
                <w:color w:val="000000" w:themeColor="text1"/>
                <w:sz w:val="30"/>
                <w:szCs w:val="30"/>
                <w:cs/>
              </w:rPr>
            </w:pPr>
            <w:r>
              <w:rPr>
                <w:sz w:val="30"/>
                <w:szCs w:val="30"/>
              </w:rPr>
              <w:t>390,015,512.09</w:t>
            </w:r>
          </w:p>
        </w:tc>
      </w:tr>
    </w:tbl>
    <w:p w14:paraId="2B5525A2" w14:textId="3F51CB9E" w:rsidR="00F226E2" w:rsidRPr="00F226E2" w:rsidRDefault="00F226E2" w:rsidP="007F3083">
      <w:pPr>
        <w:spacing w:before="120" w:line="440" w:lineRule="exact"/>
        <w:ind w:left="425" w:firstLine="567"/>
        <w:jc w:val="thaiDistribute"/>
        <w:rPr>
          <w:rFonts w:ascii="AngsanaUPC" w:hAnsi="AngsanaUPC" w:cs="AngsanaUPC"/>
          <w:color w:val="000000" w:themeColor="text1"/>
        </w:rPr>
      </w:pPr>
      <w:r w:rsidRPr="00F226E2">
        <w:rPr>
          <w:rFonts w:ascii="AngsanaUPC" w:hAnsi="AngsanaUPC" w:cs="AngsanaUPC"/>
          <w:color w:val="000000" w:themeColor="text1"/>
        </w:rPr>
        <w:t xml:space="preserve">As at </w:t>
      </w:r>
      <w:r w:rsidR="009C61C9">
        <w:rPr>
          <w:rFonts w:ascii="AngsanaUPC" w:hAnsi="AngsanaUPC" w:cs="AngsanaUPC"/>
          <w:color w:val="000000" w:themeColor="text1"/>
        </w:rPr>
        <w:t>June 30</w:t>
      </w:r>
      <w:r w:rsidRPr="00F226E2">
        <w:rPr>
          <w:rFonts w:ascii="AngsanaUPC" w:hAnsi="AngsanaUPC" w:cs="AngsanaUPC"/>
          <w:color w:val="000000" w:themeColor="text1"/>
        </w:rPr>
        <w:t>, 2023 and December 31, 202</w:t>
      </w:r>
      <w:r>
        <w:rPr>
          <w:rFonts w:ascii="AngsanaUPC" w:hAnsi="AngsanaUPC" w:cs="AngsanaUPC"/>
          <w:color w:val="000000" w:themeColor="text1"/>
        </w:rPr>
        <w:t>2</w:t>
      </w:r>
      <w:r w:rsidRPr="00F226E2">
        <w:rPr>
          <w:rFonts w:ascii="AngsanaUPC" w:hAnsi="AngsanaUPC" w:cs="AngsanaUPC"/>
          <w:color w:val="000000" w:themeColor="text1"/>
        </w:rPr>
        <w:t xml:space="preserve"> land with its construction, machineries and equipment for rent obligated against short-term borrowings (note 16) and long-term borrowings (note 18) and guaranteed bank’s issuance of letter of guarantee (note 2</w:t>
      </w:r>
      <w:r w:rsidR="006725CD">
        <w:rPr>
          <w:rFonts w:ascii="AngsanaUPC" w:hAnsi="AngsanaUPC" w:cs="AngsanaUPC"/>
          <w:color w:val="000000" w:themeColor="text1"/>
        </w:rPr>
        <w:t>7</w:t>
      </w:r>
      <w:r w:rsidRPr="00F226E2">
        <w:rPr>
          <w:rFonts w:ascii="AngsanaUPC" w:hAnsi="AngsanaUPC" w:cs="AngsanaUPC"/>
          <w:color w:val="000000" w:themeColor="text1"/>
        </w:rPr>
        <w:t>.1).</w:t>
      </w:r>
    </w:p>
    <w:p w14:paraId="228EBD75" w14:textId="63D10D2E" w:rsidR="00F226E2" w:rsidRDefault="00F226E2" w:rsidP="007F3083">
      <w:pPr>
        <w:spacing w:before="120" w:line="440" w:lineRule="exact"/>
        <w:ind w:left="425" w:firstLine="567"/>
        <w:jc w:val="thaiDistribute"/>
        <w:rPr>
          <w:rFonts w:ascii="AngsanaUPC" w:hAnsi="AngsanaUPC" w:cs="AngsanaUPC"/>
          <w:color w:val="000000" w:themeColor="text1"/>
        </w:rPr>
      </w:pPr>
      <w:r w:rsidRPr="00F226E2">
        <w:rPr>
          <w:rFonts w:ascii="AngsanaUPC" w:hAnsi="AngsanaUPC" w:cs="AngsanaUPC"/>
          <w:color w:val="000000" w:themeColor="text1"/>
        </w:rPr>
        <w:t xml:space="preserve">As at </w:t>
      </w:r>
      <w:bookmarkStart w:id="8" w:name="_Hlk144217323"/>
      <w:r w:rsidR="009C61C9">
        <w:rPr>
          <w:rFonts w:ascii="AngsanaUPC" w:hAnsi="AngsanaUPC" w:cs="AngsanaUPC"/>
          <w:color w:val="000000" w:themeColor="text1"/>
        </w:rPr>
        <w:t>June 30</w:t>
      </w:r>
      <w:r w:rsidRPr="00F226E2">
        <w:rPr>
          <w:rFonts w:ascii="AngsanaUPC" w:hAnsi="AngsanaUPC" w:cs="AngsanaUPC"/>
          <w:color w:val="000000" w:themeColor="text1"/>
        </w:rPr>
        <w:t xml:space="preserve">, 2023 </w:t>
      </w:r>
      <w:bookmarkEnd w:id="8"/>
      <w:r w:rsidRPr="00F226E2">
        <w:rPr>
          <w:rFonts w:ascii="AngsanaUPC" w:hAnsi="AngsanaUPC" w:cs="AngsanaUPC"/>
          <w:color w:val="000000" w:themeColor="text1"/>
        </w:rPr>
        <w:t>and December 31, 202</w:t>
      </w:r>
      <w:r>
        <w:rPr>
          <w:rFonts w:ascii="AngsanaUPC" w:hAnsi="AngsanaUPC" w:cs="AngsanaUPC"/>
          <w:color w:val="000000" w:themeColor="text1"/>
        </w:rPr>
        <w:t>2</w:t>
      </w:r>
      <w:r w:rsidRPr="00F226E2">
        <w:rPr>
          <w:rFonts w:ascii="AngsanaUPC" w:hAnsi="AngsanaUPC" w:cs="AngsanaUPC"/>
          <w:color w:val="000000" w:themeColor="text1"/>
        </w:rPr>
        <w:t xml:space="preserve"> vehicles (partial) obligated during the compliance with the conditions of the lease (note </w:t>
      </w:r>
      <w:r w:rsidR="006725CD">
        <w:rPr>
          <w:rFonts w:ascii="AngsanaUPC" w:hAnsi="AngsanaUPC" w:cs="AngsanaUPC"/>
          <w:color w:val="000000" w:themeColor="text1"/>
        </w:rPr>
        <w:t>19</w:t>
      </w:r>
      <w:r w:rsidRPr="00F226E2">
        <w:rPr>
          <w:rFonts w:ascii="AngsanaUPC" w:hAnsi="AngsanaUPC" w:cs="AngsanaUPC"/>
          <w:color w:val="000000" w:themeColor="text1"/>
        </w:rPr>
        <w:t>).</w:t>
      </w:r>
    </w:p>
    <w:p w14:paraId="4899CD4B" w14:textId="77777777" w:rsidR="007F3083" w:rsidRDefault="007F3083" w:rsidP="007F3083">
      <w:pPr>
        <w:spacing w:line="440" w:lineRule="exact"/>
        <w:ind w:left="425" w:firstLine="568"/>
        <w:jc w:val="thaiDistribute"/>
        <w:rPr>
          <w:rFonts w:ascii="AngsanaUPC" w:hAnsi="AngsanaUPC" w:cs="AngsanaUPC"/>
          <w:color w:val="000000" w:themeColor="text1"/>
        </w:rPr>
      </w:pPr>
    </w:p>
    <w:p w14:paraId="05B474E9" w14:textId="38494488" w:rsidR="007F3083" w:rsidRDefault="007F3083">
      <w:pPr>
        <w:rPr>
          <w:rFonts w:ascii="AngsanaUPC" w:hAnsi="AngsanaUPC" w:cs="AngsanaUPC"/>
          <w:color w:val="000000" w:themeColor="text1"/>
        </w:rPr>
      </w:pPr>
      <w:r>
        <w:rPr>
          <w:rFonts w:ascii="AngsanaUPC" w:hAnsi="AngsanaUPC" w:cs="AngsanaUPC"/>
          <w:color w:val="000000" w:themeColor="text1"/>
        </w:rPr>
        <w:br w:type="page"/>
      </w:r>
    </w:p>
    <w:p w14:paraId="5217E369" w14:textId="396D8334" w:rsidR="008171B1" w:rsidRDefault="00632761">
      <w:pPr>
        <w:pStyle w:val="ListParagraph"/>
        <w:numPr>
          <w:ilvl w:val="0"/>
          <w:numId w:val="8"/>
        </w:numPr>
        <w:spacing w:before="240" w:line="440" w:lineRule="exact"/>
        <w:jc w:val="thaiDistribute"/>
        <w:rPr>
          <w:rFonts w:ascii="AngsanaUPC" w:hAnsi="AngsanaUPC" w:cs="AngsanaUPC"/>
          <w:color w:val="000000" w:themeColor="text1"/>
          <w:sz w:val="30"/>
          <w:szCs w:val="30"/>
        </w:rPr>
      </w:pPr>
      <w:r w:rsidRPr="003A1765">
        <w:rPr>
          <w:rFonts w:ascii="AngsanaUPC" w:hAnsi="AngsanaUPC" w:cs="AngsanaUPC"/>
          <w:color w:val="000000" w:themeColor="text1"/>
          <w:sz w:val="30"/>
          <w:szCs w:val="30"/>
        </w:rPr>
        <w:lastRenderedPageBreak/>
        <w:t>RIGHT-OF-USE ASSETS</w:t>
      </w:r>
    </w:p>
    <w:p w14:paraId="3FA12034" w14:textId="7DAF0D98" w:rsidR="00A914B5" w:rsidRDefault="00A914B5" w:rsidP="00A914B5">
      <w:pPr>
        <w:spacing w:line="460" w:lineRule="exact"/>
        <w:ind w:left="425" w:firstLine="568"/>
        <w:jc w:val="thaiDistribute"/>
        <w:rPr>
          <w:rFonts w:ascii="AngsanaUPC" w:hAnsi="AngsanaUPC" w:cs="AngsanaUPC"/>
          <w:color w:val="000000" w:themeColor="text1"/>
          <w:sz w:val="30"/>
          <w:szCs w:val="30"/>
        </w:rPr>
      </w:pPr>
      <w:r w:rsidRPr="00A914B5">
        <w:rPr>
          <w:rFonts w:ascii="AngsanaUPC" w:hAnsi="AngsanaUPC" w:cs="AngsanaUPC"/>
          <w:color w:val="000000" w:themeColor="text1"/>
        </w:rPr>
        <w:t xml:space="preserve">Right-of-use assets for the </w:t>
      </w:r>
      <w:r w:rsidR="00B75251">
        <w:rPr>
          <w:rFonts w:ascii="AngsanaUPC" w:hAnsi="AngsanaUPC" w:cs="AngsanaUPC"/>
          <w:color w:val="000000" w:themeColor="text1"/>
        </w:rPr>
        <w:t>six</w:t>
      </w:r>
      <w:r w:rsidRPr="00A914B5">
        <w:rPr>
          <w:rFonts w:ascii="AngsanaUPC" w:hAnsi="AngsanaUPC" w:cs="AngsanaUPC"/>
          <w:color w:val="000000" w:themeColor="text1"/>
        </w:rPr>
        <w:t xml:space="preserve">-month periods ended </w:t>
      </w:r>
      <w:r w:rsidR="009C61C9">
        <w:rPr>
          <w:rFonts w:ascii="AngsanaUPC" w:hAnsi="AngsanaUPC" w:cs="AngsanaUPC"/>
          <w:color w:val="000000" w:themeColor="text1"/>
        </w:rPr>
        <w:t>June 30</w:t>
      </w:r>
      <w:r w:rsidRPr="00A914B5">
        <w:rPr>
          <w:rFonts w:ascii="AngsanaUPC" w:hAnsi="AngsanaUPC" w:cs="AngsanaUPC"/>
          <w:color w:val="000000" w:themeColor="text1"/>
        </w:rPr>
        <w:t>, 2023 is presented as follows:</w:t>
      </w:r>
    </w:p>
    <w:tbl>
      <w:tblPr>
        <w:tblW w:w="8646" w:type="dxa"/>
        <w:tblInd w:w="426" w:type="dxa"/>
        <w:tblLook w:val="04A0" w:firstRow="1" w:lastRow="0" w:firstColumn="1" w:lastColumn="0" w:noHBand="0" w:noVBand="1"/>
      </w:tblPr>
      <w:tblGrid>
        <w:gridCol w:w="6770"/>
        <w:gridCol w:w="1876"/>
      </w:tblGrid>
      <w:tr w:rsidR="00A914B5" w:rsidRPr="009921B2" w14:paraId="2B986528" w14:textId="77777777" w:rsidTr="00A36FF6">
        <w:trPr>
          <w:trHeight w:val="211"/>
          <w:tblHeader/>
        </w:trPr>
        <w:tc>
          <w:tcPr>
            <w:tcW w:w="6770" w:type="dxa"/>
            <w:shd w:val="clear" w:color="auto" w:fill="auto"/>
            <w:noWrap/>
            <w:vAlign w:val="bottom"/>
          </w:tcPr>
          <w:p w14:paraId="4BEED220" w14:textId="77777777" w:rsidR="00A914B5" w:rsidRPr="009921B2" w:rsidRDefault="00A914B5" w:rsidP="00A914B5">
            <w:pPr>
              <w:spacing w:line="420" w:lineRule="exact"/>
              <w:rPr>
                <w:b/>
                <w:bCs/>
                <w:color w:val="000000" w:themeColor="text1"/>
                <w:sz w:val="30"/>
                <w:szCs w:val="30"/>
                <w:cs/>
              </w:rPr>
            </w:pPr>
          </w:p>
        </w:tc>
        <w:tc>
          <w:tcPr>
            <w:tcW w:w="1876" w:type="dxa"/>
          </w:tcPr>
          <w:p w14:paraId="23FFE8F3" w14:textId="77777777" w:rsidR="00A914B5" w:rsidRPr="009921B2" w:rsidRDefault="00A914B5" w:rsidP="00A914B5">
            <w:pPr>
              <w:spacing w:line="420" w:lineRule="exact"/>
              <w:jc w:val="right"/>
              <w:rPr>
                <w:color w:val="000000" w:themeColor="text1"/>
                <w:sz w:val="30"/>
                <w:szCs w:val="30"/>
                <w:cs/>
              </w:rPr>
            </w:pPr>
            <w:r w:rsidRPr="00B957FF">
              <w:rPr>
                <w:rFonts w:eastAsia="Calibri"/>
                <w:color w:val="000000" w:themeColor="text1"/>
                <w:sz w:val="30"/>
                <w:szCs w:val="30"/>
                <w:cs/>
              </w:rPr>
              <w:t>(</w:t>
            </w:r>
            <w:r w:rsidRPr="00B957FF">
              <w:rPr>
                <w:rFonts w:eastAsia="Calibri"/>
                <w:color w:val="000000" w:themeColor="text1"/>
                <w:sz w:val="30"/>
                <w:szCs w:val="30"/>
              </w:rPr>
              <w:t>Unit : Baht)</w:t>
            </w:r>
          </w:p>
        </w:tc>
      </w:tr>
      <w:tr w:rsidR="00A914B5" w:rsidRPr="009921B2" w14:paraId="4C9C64D0" w14:textId="77777777" w:rsidTr="00A36FF6">
        <w:trPr>
          <w:trHeight w:val="211"/>
          <w:tblHeader/>
        </w:trPr>
        <w:tc>
          <w:tcPr>
            <w:tcW w:w="6770" w:type="dxa"/>
            <w:shd w:val="clear" w:color="auto" w:fill="auto"/>
            <w:noWrap/>
            <w:vAlign w:val="bottom"/>
          </w:tcPr>
          <w:p w14:paraId="541E4CD7" w14:textId="77777777" w:rsidR="00A914B5" w:rsidRPr="009921B2" w:rsidRDefault="00A914B5" w:rsidP="00A914B5">
            <w:pPr>
              <w:spacing w:line="420" w:lineRule="exact"/>
              <w:rPr>
                <w:b/>
                <w:bCs/>
                <w:color w:val="000000" w:themeColor="text1"/>
                <w:sz w:val="30"/>
                <w:szCs w:val="30"/>
                <w:cs/>
              </w:rPr>
            </w:pPr>
          </w:p>
        </w:tc>
        <w:tc>
          <w:tcPr>
            <w:tcW w:w="1876" w:type="dxa"/>
          </w:tcPr>
          <w:p w14:paraId="2976C626" w14:textId="0AE62FD9" w:rsidR="00A914B5" w:rsidRPr="00B957FF" w:rsidRDefault="009C61C9" w:rsidP="00A914B5">
            <w:pPr>
              <w:spacing w:line="420" w:lineRule="exact"/>
              <w:jc w:val="center"/>
              <w:rPr>
                <w:rFonts w:eastAsia="Calibri"/>
                <w:color w:val="000000" w:themeColor="text1"/>
                <w:sz w:val="30"/>
                <w:szCs w:val="30"/>
                <w:cs/>
              </w:rPr>
            </w:pPr>
            <w:r>
              <w:rPr>
                <w:rFonts w:ascii="AngsanaUPC" w:hAnsi="AngsanaUPC" w:cs="AngsanaUPC"/>
                <w:color w:val="000000" w:themeColor="text1"/>
                <w:sz w:val="30"/>
                <w:szCs w:val="30"/>
              </w:rPr>
              <w:t>June 30</w:t>
            </w:r>
            <w:r w:rsidR="00A914B5" w:rsidRPr="00C859BC">
              <w:rPr>
                <w:rFonts w:ascii="AngsanaUPC" w:hAnsi="AngsanaUPC" w:cs="AngsanaUPC"/>
                <w:color w:val="000000" w:themeColor="text1"/>
                <w:sz w:val="30"/>
                <w:szCs w:val="30"/>
              </w:rPr>
              <w:t>, 2023</w:t>
            </w:r>
          </w:p>
        </w:tc>
      </w:tr>
      <w:tr w:rsidR="00B75251" w:rsidRPr="009921B2" w14:paraId="0F567EC0" w14:textId="77777777" w:rsidTr="00A36FF6">
        <w:trPr>
          <w:trHeight w:val="23"/>
        </w:trPr>
        <w:tc>
          <w:tcPr>
            <w:tcW w:w="6770" w:type="dxa"/>
            <w:shd w:val="clear" w:color="auto" w:fill="auto"/>
            <w:noWrap/>
            <w:vAlign w:val="bottom"/>
          </w:tcPr>
          <w:p w14:paraId="106D6FD3" w14:textId="3A854115" w:rsidR="00B75251" w:rsidRPr="00A914B5" w:rsidRDefault="00B75251" w:rsidP="00B75251">
            <w:pPr>
              <w:spacing w:line="420" w:lineRule="exact"/>
              <w:ind w:left="175"/>
              <w:rPr>
                <w:color w:val="000000" w:themeColor="text1"/>
                <w:sz w:val="30"/>
                <w:szCs w:val="30"/>
              </w:rPr>
            </w:pPr>
            <w:r w:rsidRPr="00A914B5">
              <w:rPr>
                <w:color w:val="000000" w:themeColor="text1"/>
                <w:sz w:val="30"/>
                <w:szCs w:val="30"/>
              </w:rPr>
              <w:t xml:space="preserve">Net book value at the beginning of </w:t>
            </w:r>
            <w:r w:rsidRPr="00A914B5">
              <w:rPr>
                <w:rFonts w:ascii="AngsanaUPC" w:hAnsi="AngsanaUPC" w:cs="AngsanaUPC"/>
                <w:color w:val="000000" w:themeColor="text1"/>
              </w:rPr>
              <w:t>period</w:t>
            </w:r>
            <w:r>
              <w:rPr>
                <w:color w:val="000000" w:themeColor="text1"/>
                <w:sz w:val="30"/>
                <w:szCs w:val="30"/>
              </w:rPr>
              <w:t>s</w:t>
            </w:r>
          </w:p>
        </w:tc>
        <w:tc>
          <w:tcPr>
            <w:tcW w:w="1876" w:type="dxa"/>
          </w:tcPr>
          <w:p w14:paraId="51679F48" w14:textId="2418070C" w:rsidR="00B75251" w:rsidRPr="00A914B5" w:rsidRDefault="00B75251" w:rsidP="00B75251">
            <w:pPr>
              <w:spacing w:line="420" w:lineRule="exact"/>
              <w:jc w:val="right"/>
              <w:rPr>
                <w:color w:val="000000" w:themeColor="text1"/>
                <w:sz w:val="30"/>
                <w:szCs w:val="30"/>
                <w:cs/>
              </w:rPr>
            </w:pPr>
            <w:r>
              <w:t xml:space="preserve"> 7,126,732.40 </w:t>
            </w:r>
          </w:p>
        </w:tc>
      </w:tr>
      <w:tr w:rsidR="00B75251" w:rsidRPr="009921B2" w14:paraId="1100C6DC" w14:textId="77777777" w:rsidTr="00A36FF6">
        <w:trPr>
          <w:trHeight w:val="170"/>
        </w:trPr>
        <w:tc>
          <w:tcPr>
            <w:tcW w:w="6770" w:type="dxa"/>
            <w:shd w:val="clear" w:color="auto" w:fill="auto"/>
            <w:noWrap/>
            <w:vAlign w:val="bottom"/>
          </w:tcPr>
          <w:p w14:paraId="04494D51" w14:textId="2352E083" w:rsidR="00B75251" w:rsidRPr="009921B2" w:rsidRDefault="00B75251" w:rsidP="00B75251">
            <w:pPr>
              <w:spacing w:line="420" w:lineRule="exact"/>
              <w:ind w:left="175"/>
              <w:rPr>
                <w:color w:val="000000" w:themeColor="text1"/>
                <w:sz w:val="30"/>
                <w:szCs w:val="30"/>
              </w:rPr>
            </w:pPr>
            <w:r w:rsidRPr="00A914B5">
              <w:rPr>
                <w:color w:val="000000" w:themeColor="text1"/>
                <w:sz w:val="30"/>
                <w:szCs w:val="30"/>
              </w:rPr>
              <w:t xml:space="preserve">Amortization for the </w:t>
            </w:r>
            <w:r w:rsidRPr="00A914B5">
              <w:rPr>
                <w:rFonts w:ascii="AngsanaUPC" w:hAnsi="AngsanaUPC" w:cs="AngsanaUPC"/>
                <w:color w:val="000000" w:themeColor="text1"/>
              </w:rPr>
              <w:t>period</w:t>
            </w:r>
            <w:r>
              <w:rPr>
                <w:color w:val="000000" w:themeColor="text1"/>
                <w:sz w:val="30"/>
                <w:szCs w:val="30"/>
              </w:rPr>
              <w:t>s</w:t>
            </w:r>
          </w:p>
        </w:tc>
        <w:tc>
          <w:tcPr>
            <w:tcW w:w="1876" w:type="dxa"/>
          </w:tcPr>
          <w:p w14:paraId="0B27CD6F" w14:textId="64DD53B2" w:rsidR="00B75251" w:rsidRPr="0060373E" w:rsidRDefault="00B75251" w:rsidP="00B75251">
            <w:pPr>
              <w:spacing w:line="420" w:lineRule="exact"/>
              <w:ind w:left="175"/>
              <w:jc w:val="right"/>
              <w:rPr>
                <w:color w:val="000000" w:themeColor="text1"/>
                <w:sz w:val="30"/>
                <w:szCs w:val="30"/>
                <w:cs/>
              </w:rPr>
            </w:pPr>
            <w:r>
              <w:t xml:space="preserve"> (1,611,657.43)</w:t>
            </w:r>
          </w:p>
        </w:tc>
      </w:tr>
      <w:tr w:rsidR="00B75251" w:rsidRPr="009921B2" w14:paraId="7E1F381B" w14:textId="77777777" w:rsidTr="00A36FF6">
        <w:trPr>
          <w:trHeight w:val="170"/>
        </w:trPr>
        <w:tc>
          <w:tcPr>
            <w:tcW w:w="6770" w:type="dxa"/>
            <w:shd w:val="clear" w:color="auto" w:fill="auto"/>
            <w:noWrap/>
          </w:tcPr>
          <w:p w14:paraId="65D9ADDA" w14:textId="62A18836" w:rsidR="00B75251" w:rsidRPr="00A914B5" w:rsidRDefault="00B75251" w:rsidP="00B75251">
            <w:pPr>
              <w:spacing w:line="420" w:lineRule="exact"/>
              <w:ind w:left="175"/>
              <w:rPr>
                <w:color w:val="000000" w:themeColor="text1"/>
                <w:sz w:val="30"/>
                <w:szCs w:val="30"/>
                <w:cs/>
              </w:rPr>
            </w:pPr>
            <w:r w:rsidRPr="00A914B5">
              <w:rPr>
                <w:color w:val="000000" w:themeColor="text1"/>
                <w:sz w:val="30"/>
                <w:szCs w:val="30"/>
              </w:rPr>
              <w:t xml:space="preserve">Net book value at the end of </w:t>
            </w:r>
            <w:r w:rsidRPr="00A914B5">
              <w:rPr>
                <w:rFonts w:ascii="AngsanaUPC" w:hAnsi="AngsanaUPC" w:cs="AngsanaUPC"/>
                <w:color w:val="000000" w:themeColor="text1"/>
              </w:rPr>
              <w:t>period</w:t>
            </w:r>
            <w:r>
              <w:rPr>
                <w:color w:val="000000" w:themeColor="text1"/>
                <w:sz w:val="30"/>
                <w:szCs w:val="30"/>
              </w:rPr>
              <w:t>s</w:t>
            </w:r>
          </w:p>
        </w:tc>
        <w:tc>
          <w:tcPr>
            <w:tcW w:w="1876" w:type="dxa"/>
          </w:tcPr>
          <w:p w14:paraId="6AEF6C6B" w14:textId="5CFC8D8F" w:rsidR="00B75251" w:rsidRPr="0060373E" w:rsidRDefault="00B75251" w:rsidP="00B75251">
            <w:pPr>
              <w:pBdr>
                <w:top w:val="single" w:sz="4" w:space="1" w:color="auto"/>
                <w:bottom w:val="double" w:sz="4" w:space="1" w:color="auto"/>
              </w:pBdr>
              <w:spacing w:line="420" w:lineRule="exact"/>
              <w:ind w:left="175"/>
              <w:jc w:val="right"/>
              <w:rPr>
                <w:color w:val="000000" w:themeColor="text1"/>
                <w:sz w:val="30"/>
                <w:szCs w:val="30"/>
                <w:cs/>
              </w:rPr>
            </w:pPr>
            <w:r>
              <w:t xml:space="preserve"> 5,515,074.97 </w:t>
            </w:r>
          </w:p>
        </w:tc>
      </w:tr>
    </w:tbl>
    <w:p w14:paraId="17A44893" w14:textId="0B158608" w:rsidR="00AB0FB1" w:rsidRPr="009E793C" w:rsidRDefault="00B6249F">
      <w:pPr>
        <w:pStyle w:val="ListParagraph"/>
        <w:numPr>
          <w:ilvl w:val="0"/>
          <w:numId w:val="8"/>
        </w:numPr>
        <w:spacing w:before="240" w:line="460" w:lineRule="exact"/>
        <w:ind w:left="426" w:hanging="426"/>
        <w:jc w:val="thaiDistribute"/>
        <w:rPr>
          <w:rFonts w:ascii="AngsanaUPC" w:hAnsi="AngsanaUPC" w:cs="AngsanaUPC"/>
          <w:color w:val="000000" w:themeColor="text1"/>
          <w:sz w:val="30"/>
          <w:szCs w:val="30"/>
          <w:cs/>
        </w:rPr>
      </w:pPr>
      <w:r w:rsidRPr="00B6249F">
        <w:rPr>
          <w:rFonts w:ascii="AngsanaUPC" w:hAnsi="AngsanaUPC" w:cs="AngsanaUPC"/>
          <w:color w:val="000000" w:themeColor="text1"/>
          <w:sz w:val="30"/>
          <w:szCs w:val="30"/>
        </w:rPr>
        <w:t>OTHER INTANGIBLE ASSETS</w:t>
      </w:r>
    </w:p>
    <w:p w14:paraId="1480FD08" w14:textId="07763DBE" w:rsidR="0070332A" w:rsidRDefault="00B6249F" w:rsidP="00A914B5">
      <w:pPr>
        <w:spacing w:line="460" w:lineRule="exact"/>
        <w:ind w:left="425" w:firstLine="568"/>
        <w:jc w:val="thaiDistribute"/>
        <w:rPr>
          <w:rFonts w:ascii="AngsanaUPC" w:hAnsi="AngsanaUPC" w:cs="AngsanaUPC"/>
          <w:color w:val="000000" w:themeColor="text1"/>
          <w:sz w:val="30"/>
          <w:szCs w:val="30"/>
        </w:rPr>
      </w:pPr>
      <w:r w:rsidRPr="00B6249F">
        <w:rPr>
          <w:rFonts w:ascii="AngsanaUPC" w:hAnsi="AngsanaUPC" w:cs="AngsanaUPC"/>
          <w:color w:val="000000" w:themeColor="text1"/>
          <w:sz w:val="30"/>
          <w:szCs w:val="30"/>
        </w:rPr>
        <w:t xml:space="preserve">Other intangible assets </w:t>
      </w:r>
      <w:r w:rsidR="00A914B5" w:rsidRPr="00A914B5">
        <w:rPr>
          <w:rFonts w:ascii="AngsanaUPC" w:hAnsi="AngsanaUPC" w:cs="AngsanaUPC"/>
          <w:color w:val="000000" w:themeColor="text1"/>
        </w:rPr>
        <w:t xml:space="preserve">for the </w:t>
      </w:r>
      <w:r w:rsidR="00B75251">
        <w:rPr>
          <w:rFonts w:ascii="AngsanaUPC" w:hAnsi="AngsanaUPC" w:cs="AngsanaUPC"/>
          <w:color w:val="000000" w:themeColor="text1"/>
        </w:rPr>
        <w:t>six</w:t>
      </w:r>
      <w:r w:rsidR="00A914B5" w:rsidRPr="00A914B5">
        <w:rPr>
          <w:rFonts w:ascii="AngsanaUPC" w:hAnsi="AngsanaUPC" w:cs="AngsanaUPC"/>
          <w:color w:val="000000" w:themeColor="text1"/>
        </w:rPr>
        <w:t xml:space="preserve">-month periods ended </w:t>
      </w:r>
      <w:r w:rsidR="009C61C9">
        <w:rPr>
          <w:rFonts w:ascii="AngsanaUPC" w:hAnsi="AngsanaUPC" w:cs="AngsanaUPC"/>
          <w:color w:val="000000" w:themeColor="text1"/>
        </w:rPr>
        <w:t>June 30</w:t>
      </w:r>
      <w:r w:rsidR="00A914B5" w:rsidRPr="00A914B5">
        <w:rPr>
          <w:rFonts w:ascii="AngsanaUPC" w:hAnsi="AngsanaUPC" w:cs="AngsanaUPC"/>
          <w:color w:val="000000" w:themeColor="text1"/>
        </w:rPr>
        <w:t>, 2023 is presented as follows:</w:t>
      </w:r>
    </w:p>
    <w:tbl>
      <w:tblPr>
        <w:tblStyle w:val="TableGrid"/>
        <w:tblW w:w="102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276"/>
        <w:gridCol w:w="1276"/>
        <w:gridCol w:w="1275"/>
        <w:gridCol w:w="1276"/>
        <w:gridCol w:w="1276"/>
        <w:gridCol w:w="1276"/>
        <w:gridCol w:w="1276"/>
      </w:tblGrid>
      <w:tr w:rsidR="004734AB" w:rsidRPr="007F3083" w14:paraId="4B57459C" w14:textId="77777777" w:rsidTr="007F3083">
        <w:trPr>
          <w:trHeight w:val="403"/>
        </w:trPr>
        <w:tc>
          <w:tcPr>
            <w:tcW w:w="276" w:type="dxa"/>
          </w:tcPr>
          <w:p w14:paraId="3F5BD457" w14:textId="77777777" w:rsidR="004734AB" w:rsidRPr="007F3083" w:rsidRDefault="004734AB" w:rsidP="00525FC3">
            <w:pPr>
              <w:spacing w:line="380" w:lineRule="exact"/>
              <w:rPr>
                <w:sz w:val="26"/>
                <w:szCs w:val="26"/>
                <w:cs/>
              </w:rPr>
            </w:pPr>
          </w:p>
        </w:tc>
        <w:tc>
          <w:tcPr>
            <w:tcW w:w="2276" w:type="dxa"/>
          </w:tcPr>
          <w:p w14:paraId="40EDEABE" w14:textId="77777777" w:rsidR="004734AB" w:rsidRPr="007F3083" w:rsidRDefault="004734AB" w:rsidP="00525FC3">
            <w:pPr>
              <w:spacing w:line="380" w:lineRule="exact"/>
              <w:rPr>
                <w:sz w:val="26"/>
                <w:szCs w:val="26"/>
                <w:cs/>
              </w:rPr>
            </w:pPr>
          </w:p>
        </w:tc>
        <w:tc>
          <w:tcPr>
            <w:tcW w:w="1276" w:type="dxa"/>
          </w:tcPr>
          <w:p w14:paraId="02534C66" w14:textId="77777777" w:rsidR="004734AB" w:rsidRPr="007F3083" w:rsidRDefault="004734AB" w:rsidP="00525FC3">
            <w:pPr>
              <w:spacing w:line="380" w:lineRule="exact"/>
              <w:jc w:val="center"/>
              <w:rPr>
                <w:sz w:val="26"/>
                <w:szCs w:val="26"/>
                <w:cs/>
              </w:rPr>
            </w:pPr>
          </w:p>
        </w:tc>
        <w:tc>
          <w:tcPr>
            <w:tcW w:w="1275" w:type="dxa"/>
          </w:tcPr>
          <w:p w14:paraId="50A6A292" w14:textId="77777777" w:rsidR="004734AB" w:rsidRPr="007F3083" w:rsidRDefault="004734AB" w:rsidP="00525FC3">
            <w:pPr>
              <w:spacing w:line="380" w:lineRule="exact"/>
              <w:jc w:val="center"/>
              <w:rPr>
                <w:sz w:val="26"/>
                <w:szCs w:val="26"/>
                <w:cs/>
              </w:rPr>
            </w:pPr>
          </w:p>
        </w:tc>
        <w:tc>
          <w:tcPr>
            <w:tcW w:w="1276" w:type="dxa"/>
          </w:tcPr>
          <w:p w14:paraId="72EDD27C" w14:textId="77777777" w:rsidR="004734AB" w:rsidRPr="007F3083" w:rsidRDefault="004734AB" w:rsidP="00525FC3">
            <w:pPr>
              <w:spacing w:line="380" w:lineRule="exact"/>
              <w:jc w:val="center"/>
              <w:rPr>
                <w:sz w:val="26"/>
                <w:szCs w:val="26"/>
                <w:cs/>
              </w:rPr>
            </w:pPr>
          </w:p>
        </w:tc>
        <w:tc>
          <w:tcPr>
            <w:tcW w:w="1276" w:type="dxa"/>
          </w:tcPr>
          <w:p w14:paraId="23B799C1" w14:textId="02D2FAD8" w:rsidR="004734AB" w:rsidRPr="007F3083" w:rsidRDefault="004734AB" w:rsidP="00525FC3">
            <w:pPr>
              <w:spacing w:line="380" w:lineRule="exact"/>
              <w:jc w:val="center"/>
              <w:rPr>
                <w:sz w:val="26"/>
                <w:szCs w:val="26"/>
                <w:cs/>
              </w:rPr>
            </w:pPr>
          </w:p>
        </w:tc>
        <w:tc>
          <w:tcPr>
            <w:tcW w:w="1276" w:type="dxa"/>
          </w:tcPr>
          <w:p w14:paraId="55923C02" w14:textId="77777777" w:rsidR="004734AB" w:rsidRPr="007F3083" w:rsidRDefault="004734AB" w:rsidP="00525FC3">
            <w:pPr>
              <w:spacing w:line="380" w:lineRule="exact"/>
              <w:jc w:val="center"/>
              <w:rPr>
                <w:color w:val="000000" w:themeColor="text1"/>
                <w:sz w:val="26"/>
                <w:szCs w:val="26"/>
                <w:cs/>
              </w:rPr>
            </w:pPr>
          </w:p>
        </w:tc>
        <w:tc>
          <w:tcPr>
            <w:tcW w:w="1276" w:type="dxa"/>
          </w:tcPr>
          <w:p w14:paraId="6614E9B9" w14:textId="77777777" w:rsidR="004734AB" w:rsidRPr="007F3083" w:rsidRDefault="004734AB" w:rsidP="00525FC3">
            <w:pPr>
              <w:spacing w:line="380" w:lineRule="exact"/>
              <w:jc w:val="center"/>
              <w:rPr>
                <w:color w:val="000000" w:themeColor="text1"/>
                <w:sz w:val="26"/>
                <w:szCs w:val="26"/>
                <w:cs/>
              </w:rPr>
            </w:pPr>
            <w:r w:rsidRPr="007F3083">
              <w:rPr>
                <w:color w:val="000000" w:themeColor="text1"/>
                <w:sz w:val="26"/>
                <w:szCs w:val="26"/>
              </w:rPr>
              <w:t>(Unit : Baht)</w:t>
            </w:r>
          </w:p>
        </w:tc>
      </w:tr>
      <w:tr w:rsidR="004734AB" w:rsidRPr="007F3083" w14:paraId="41863CAA" w14:textId="77777777" w:rsidTr="007F3083">
        <w:trPr>
          <w:trHeight w:val="403"/>
        </w:trPr>
        <w:tc>
          <w:tcPr>
            <w:tcW w:w="276" w:type="dxa"/>
          </w:tcPr>
          <w:p w14:paraId="5B45C9F6" w14:textId="77777777" w:rsidR="004734AB" w:rsidRPr="007F3083" w:rsidRDefault="004734AB" w:rsidP="00525FC3">
            <w:pPr>
              <w:spacing w:line="380" w:lineRule="exact"/>
              <w:rPr>
                <w:sz w:val="26"/>
                <w:szCs w:val="26"/>
                <w:cs/>
              </w:rPr>
            </w:pPr>
          </w:p>
        </w:tc>
        <w:tc>
          <w:tcPr>
            <w:tcW w:w="2276" w:type="dxa"/>
          </w:tcPr>
          <w:p w14:paraId="1F61BDC8" w14:textId="77777777" w:rsidR="004734AB" w:rsidRPr="007F3083" w:rsidRDefault="004734AB" w:rsidP="00525FC3">
            <w:pPr>
              <w:spacing w:line="380" w:lineRule="exact"/>
              <w:rPr>
                <w:sz w:val="26"/>
                <w:szCs w:val="26"/>
                <w:cs/>
              </w:rPr>
            </w:pPr>
          </w:p>
        </w:tc>
        <w:tc>
          <w:tcPr>
            <w:tcW w:w="1276" w:type="dxa"/>
            <w:vAlign w:val="bottom"/>
          </w:tcPr>
          <w:p w14:paraId="5672E38F" w14:textId="77777777" w:rsidR="00AD5749" w:rsidRPr="007F3083" w:rsidRDefault="00AD5749" w:rsidP="00A914B5">
            <w:pPr>
              <w:pBdr>
                <w:bottom w:val="single" w:sz="4" w:space="1" w:color="auto"/>
              </w:pBdr>
              <w:spacing w:line="380" w:lineRule="exact"/>
              <w:jc w:val="center"/>
              <w:rPr>
                <w:sz w:val="26"/>
                <w:szCs w:val="26"/>
              </w:rPr>
            </w:pPr>
            <w:r w:rsidRPr="007F3083">
              <w:rPr>
                <w:sz w:val="26"/>
                <w:szCs w:val="26"/>
              </w:rPr>
              <w:t>Computer</w:t>
            </w:r>
          </w:p>
          <w:p w14:paraId="03BA6C37" w14:textId="1090D126" w:rsidR="004734AB" w:rsidRPr="007F3083" w:rsidRDefault="00AD5749" w:rsidP="00A914B5">
            <w:pPr>
              <w:pBdr>
                <w:bottom w:val="single" w:sz="4" w:space="1" w:color="auto"/>
              </w:pBdr>
              <w:spacing w:line="380" w:lineRule="exact"/>
              <w:jc w:val="center"/>
              <w:rPr>
                <w:sz w:val="26"/>
                <w:szCs w:val="26"/>
                <w:cs/>
              </w:rPr>
            </w:pPr>
            <w:r w:rsidRPr="007F3083">
              <w:rPr>
                <w:sz w:val="26"/>
                <w:szCs w:val="26"/>
              </w:rPr>
              <w:t>software</w:t>
            </w:r>
          </w:p>
        </w:tc>
        <w:tc>
          <w:tcPr>
            <w:tcW w:w="1275" w:type="dxa"/>
          </w:tcPr>
          <w:p w14:paraId="09029560" w14:textId="77777777" w:rsidR="00AD5749" w:rsidRPr="007F3083" w:rsidRDefault="00AD5749" w:rsidP="00A914B5">
            <w:pPr>
              <w:pBdr>
                <w:bottom w:val="single" w:sz="4" w:space="1" w:color="auto"/>
              </w:pBdr>
              <w:spacing w:line="380" w:lineRule="exact"/>
              <w:jc w:val="center"/>
              <w:rPr>
                <w:sz w:val="26"/>
                <w:szCs w:val="26"/>
              </w:rPr>
            </w:pPr>
            <w:r w:rsidRPr="007F3083">
              <w:rPr>
                <w:sz w:val="26"/>
                <w:szCs w:val="26"/>
              </w:rPr>
              <w:t xml:space="preserve">Computer software for </w:t>
            </w:r>
          </w:p>
          <w:p w14:paraId="21D62331" w14:textId="432943DD" w:rsidR="004734AB" w:rsidRPr="007F3083" w:rsidRDefault="00AD5749" w:rsidP="00A914B5">
            <w:pPr>
              <w:pBdr>
                <w:bottom w:val="single" w:sz="4" w:space="1" w:color="auto"/>
              </w:pBdr>
              <w:spacing w:line="380" w:lineRule="exact"/>
              <w:jc w:val="center"/>
              <w:rPr>
                <w:sz w:val="26"/>
                <w:szCs w:val="26"/>
                <w:cs/>
              </w:rPr>
            </w:pPr>
            <w:r w:rsidRPr="007F3083">
              <w:rPr>
                <w:sz w:val="26"/>
                <w:szCs w:val="26"/>
              </w:rPr>
              <w:t>development</w:t>
            </w:r>
          </w:p>
        </w:tc>
        <w:tc>
          <w:tcPr>
            <w:tcW w:w="1276" w:type="dxa"/>
          </w:tcPr>
          <w:p w14:paraId="088EBCBB" w14:textId="539D4F14" w:rsidR="004734AB" w:rsidRPr="007F3083" w:rsidRDefault="00221E06" w:rsidP="00A914B5">
            <w:pPr>
              <w:pBdr>
                <w:bottom w:val="single" w:sz="4" w:space="1" w:color="auto"/>
              </w:pBdr>
              <w:spacing w:line="380" w:lineRule="exact"/>
              <w:jc w:val="center"/>
              <w:rPr>
                <w:sz w:val="26"/>
                <w:szCs w:val="26"/>
                <w:highlight w:val="yellow"/>
              </w:rPr>
            </w:pPr>
            <w:r w:rsidRPr="007F3083">
              <w:rPr>
                <w:sz w:val="26"/>
                <w:szCs w:val="26"/>
              </w:rPr>
              <w:t>Research and development assets</w:t>
            </w:r>
          </w:p>
        </w:tc>
        <w:tc>
          <w:tcPr>
            <w:tcW w:w="1276" w:type="dxa"/>
            <w:vAlign w:val="bottom"/>
          </w:tcPr>
          <w:p w14:paraId="2F10E4E5" w14:textId="76025313" w:rsidR="004734AB" w:rsidRPr="007F3083" w:rsidRDefault="00814514" w:rsidP="00A914B5">
            <w:pPr>
              <w:pBdr>
                <w:bottom w:val="single" w:sz="4" w:space="1" w:color="auto"/>
              </w:pBdr>
              <w:spacing w:line="380" w:lineRule="exact"/>
              <w:jc w:val="center"/>
              <w:rPr>
                <w:sz w:val="26"/>
                <w:szCs w:val="26"/>
                <w:highlight w:val="yellow"/>
                <w:cs/>
              </w:rPr>
            </w:pPr>
            <w:r w:rsidRPr="007F3083">
              <w:rPr>
                <w:sz w:val="26"/>
                <w:szCs w:val="26"/>
              </w:rPr>
              <w:t>Work under products development</w:t>
            </w:r>
          </w:p>
        </w:tc>
        <w:tc>
          <w:tcPr>
            <w:tcW w:w="1276" w:type="dxa"/>
            <w:vAlign w:val="bottom"/>
          </w:tcPr>
          <w:p w14:paraId="3629F3B8" w14:textId="6D3BC642" w:rsidR="004734AB" w:rsidRPr="007F3083" w:rsidRDefault="00AD5749" w:rsidP="00A914B5">
            <w:pPr>
              <w:pBdr>
                <w:bottom w:val="single" w:sz="4" w:space="1" w:color="auto"/>
              </w:pBdr>
              <w:spacing w:line="380" w:lineRule="exact"/>
              <w:jc w:val="center"/>
              <w:rPr>
                <w:sz w:val="26"/>
                <w:szCs w:val="26"/>
                <w:highlight w:val="yellow"/>
                <w:cs/>
              </w:rPr>
            </w:pPr>
            <w:r w:rsidRPr="007F3083">
              <w:rPr>
                <w:sz w:val="26"/>
                <w:szCs w:val="26"/>
              </w:rPr>
              <w:t>Copyright</w:t>
            </w:r>
          </w:p>
        </w:tc>
        <w:tc>
          <w:tcPr>
            <w:tcW w:w="1276" w:type="dxa"/>
          </w:tcPr>
          <w:p w14:paraId="7E51630F" w14:textId="77777777" w:rsidR="00AD5749" w:rsidRPr="007F3083" w:rsidRDefault="00AD5749" w:rsidP="00A914B5">
            <w:pPr>
              <w:pBdr>
                <w:bottom w:val="single" w:sz="4" w:space="1" w:color="auto"/>
              </w:pBdr>
              <w:spacing w:line="380" w:lineRule="exact"/>
              <w:jc w:val="center"/>
              <w:rPr>
                <w:sz w:val="26"/>
                <w:szCs w:val="26"/>
              </w:rPr>
            </w:pPr>
          </w:p>
          <w:p w14:paraId="554967EE" w14:textId="77777777" w:rsidR="00AD5749" w:rsidRPr="007F3083" w:rsidRDefault="00AD5749" w:rsidP="00A914B5">
            <w:pPr>
              <w:pBdr>
                <w:bottom w:val="single" w:sz="4" w:space="1" w:color="auto"/>
              </w:pBdr>
              <w:spacing w:line="380" w:lineRule="exact"/>
              <w:jc w:val="center"/>
              <w:rPr>
                <w:sz w:val="26"/>
                <w:szCs w:val="26"/>
              </w:rPr>
            </w:pPr>
          </w:p>
          <w:p w14:paraId="02779B1C" w14:textId="13523F0C" w:rsidR="004734AB" w:rsidRPr="007F3083" w:rsidRDefault="00AD5749" w:rsidP="00A914B5">
            <w:pPr>
              <w:pBdr>
                <w:bottom w:val="single" w:sz="4" w:space="1" w:color="auto"/>
              </w:pBdr>
              <w:spacing w:line="380" w:lineRule="exact"/>
              <w:jc w:val="center"/>
              <w:rPr>
                <w:sz w:val="26"/>
                <w:szCs w:val="26"/>
                <w:cs/>
              </w:rPr>
            </w:pPr>
            <w:r w:rsidRPr="007F3083">
              <w:rPr>
                <w:sz w:val="26"/>
                <w:szCs w:val="26"/>
              </w:rPr>
              <w:t>Total</w:t>
            </w:r>
          </w:p>
        </w:tc>
      </w:tr>
      <w:tr w:rsidR="004734AB" w:rsidRPr="007F3083" w14:paraId="3FD37C59" w14:textId="77777777" w:rsidTr="007F3083">
        <w:trPr>
          <w:trHeight w:val="403"/>
        </w:trPr>
        <w:tc>
          <w:tcPr>
            <w:tcW w:w="2552" w:type="dxa"/>
            <w:gridSpan w:val="2"/>
          </w:tcPr>
          <w:p w14:paraId="23020372" w14:textId="77777777" w:rsidR="004734AB" w:rsidRPr="007F3083" w:rsidRDefault="004734AB" w:rsidP="00525FC3">
            <w:pPr>
              <w:spacing w:line="380" w:lineRule="exact"/>
              <w:ind w:left="34"/>
              <w:rPr>
                <w:color w:val="000000" w:themeColor="text1"/>
                <w:sz w:val="26"/>
                <w:szCs w:val="26"/>
                <w:cs/>
              </w:rPr>
            </w:pPr>
            <w:r w:rsidRPr="007F3083">
              <w:rPr>
                <w:color w:val="000000" w:themeColor="text1"/>
                <w:sz w:val="26"/>
                <w:szCs w:val="26"/>
              </w:rPr>
              <w:t>Cost</w:t>
            </w:r>
            <w:r w:rsidRPr="007F3083">
              <w:rPr>
                <w:color w:val="000000" w:themeColor="text1"/>
                <w:sz w:val="26"/>
                <w:szCs w:val="26"/>
                <w:cs/>
              </w:rPr>
              <w:t xml:space="preserve"> </w:t>
            </w:r>
            <w:r w:rsidRPr="007F3083">
              <w:rPr>
                <w:color w:val="000000" w:themeColor="text1"/>
                <w:sz w:val="26"/>
                <w:szCs w:val="26"/>
              </w:rPr>
              <w:t>:</w:t>
            </w:r>
          </w:p>
        </w:tc>
        <w:tc>
          <w:tcPr>
            <w:tcW w:w="1276" w:type="dxa"/>
          </w:tcPr>
          <w:p w14:paraId="1F4AE549" w14:textId="77777777" w:rsidR="004734AB" w:rsidRPr="007F3083" w:rsidRDefault="004734AB" w:rsidP="00525FC3">
            <w:pPr>
              <w:spacing w:line="380" w:lineRule="exact"/>
              <w:jc w:val="right"/>
              <w:rPr>
                <w:color w:val="000000" w:themeColor="text1"/>
                <w:sz w:val="26"/>
                <w:szCs w:val="26"/>
              </w:rPr>
            </w:pPr>
          </w:p>
        </w:tc>
        <w:tc>
          <w:tcPr>
            <w:tcW w:w="1275" w:type="dxa"/>
          </w:tcPr>
          <w:p w14:paraId="174AF631" w14:textId="77777777" w:rsidR="004734AB" w:rsidRPr="007F3083" w:rsidRDefault="004734AB" w:rsidP="00525FC3">
            <w:pPr>
              <w:spacing w:line="380" w:lineRule="exact"/>
              <w:jc w:val="right"/>
              <w:rPr>
                <w:color w:val="000000" w:themeColor="text1"/>
                <w:sz w:val="26"/>
                <w:szCs w:val="26"/>
              </w:rPr>
            </w:pPr>
          </w:p>
        </w:tc>
        <w:tc>
          <w:tcPr>
            <w:tcW w:w="1276" w:type="dxa"/>
          </w:tcPr>
          <w:p w14:paraId="68729824" w14:textId="77777777" w:rsidR="004734AB" w:rsidRPr="007F3083" w:rsidRDefault="004734AB" w:rsidP="00525FC3">
            <w:pPr>
              <w:spacing w:line="380" w:lineRule="exact"/>
              <w:jc w:val="right"/>
              <w:rPr>
                <w:color w:val="000000" w:themeColor="text1"/>
                <w:sz w:val="26"/>
                <w:szCs w:val="26"/>
              </w:rPr>
            </w:pPr>
          </w:p>
        </w:tc>
        <w:tc>
          <w:tcPr>
            <w:tcW w:w="1276" w:type="dxa"/>
          </w:tcPr>
          <w:p w14:paraId="31D37305" w14:textId="6D296773" w:rsidR="004734AB" w:rsidRPr="007F3083" w:rsidRDefault="004734AB" w:rsidP="00525FC3">
            <w:pPr>
              <w:spacing w:line="380" w:lineRule="exact"/>
              <w:jc w:val="right"/>
              <w:rPr>
                <w:color w:val="000000" w:themeColor="text1"/>
                <w:sz w:val="26"/>
                <w:szCs w:val="26"/>
              </w:rPr>
            </w:pPr>
          </w:p>
        </w:tc>
        <w:tc>
          <w:tcPr>
            <w:tcW w:w="1276" w:type="dxa"/>
          </w:tcPr>
          <w:p w14:paraId="17F049A8" w14:textId="77777777" w:rsidR="004734AB" w:rsidRPr="007F3083" w:rsidRDefault="004734AB" w:rsidP="00525FC3">
            <w:pPr>
              <w:spacing w:line="380" w:lineRule="exact"/>
              <w:jc w:val="right"/>
              <w:rPr>
                <w:color w:val="000000" w:themeColor="text1"/>
                <w:sz w:val="26"/>
                <w:szCs w:val="26"/>
              </w:rPr>
            </w:pPr>
          </w:p>
        </w:tc>
        <w:tc>
          <w:tcPr>
            <w:tcW w:w="1276" w:type="dxa"/>
          </w:tcPr>
          <w:p w14:paraId="78466667" w14:textId="77777777" w:rsidR="004734AB" w:rsidRPr="007F3083" w:rsidRDefault="004734AB" w:rsidP="00525FC3">
            <w:pPr>
              <w:spacing w:line="380" w:lineRule="exact"/>
              <w:jc w:val="right"/>
              <w:rPr>
                <w:color w:val="000000" w:themeColor="text1"/>
                <w:sz w:val="26"/>
                <w:szCs w:val="26"/>
              </w:rPr>
            </w:pPr>
          </w:p>
        </w:tc>
      </w:tr>
      <w:tr w:rsidR="00B75251" w:rsidRPr="007F3083" w14:paraId="694604B4" w14:textId="77777777" w:rsidTr="007F3083">
        <w:trPr>
          <w:trHeight w:val="403"/>
        </w:trPr>
        <w:tc>
          <w:tcPr>
            <w:tcW w:w="276" w:type="dxa"/>
          </w:tcPr>
          <w:p w14:paraId="2F5630C9" w14:textId="77777777" w:rsidR="00B75251" w:rsidRPr="007F3083" w:rsidRDefault="00B75251" w:rsidP="00B75251">
            <w:pPr>
              <w:spacing w:line="380" w:lineRule="exact"/>
              <w:rPr>
                <w:color w:val="000000" w:themeColor="text1"/>
                <w:sz w:val="26"/>
                <w:szCs w:val="26"/>
                <w:cs/>
              </w:rPr>
            </w:pPr>
          </w:p>
        </w:tc>
        <w:tc>
          <w:tcPr>
            <w:tcW w:w="2276" w:type="dxa"/>
            <w:vAlign w:val="bottom"/>
          </w:tcPr>
          <w:p w14:paraId="189A4951" w14:textId="2C0EE0E5" w:rsidR="00B75251" w:rsidRPr="007F3083" w:rsidRDefault="00B75251" w:rsidP="00B75251">
            <w:pPr>
              <w:spacing w:line="380" w:lineRule="exact"/>
              <w:rPr>
                <w:color w:val="000000" w:themeColor="text1"/>
                <w:sz w:val="26"/>
                <w:szCs w:val="26"/>
                <w:cs/>
              </w:rPr>
            </w:pPr>
            <w:r w:rsidRPr="007F3083">
              <w:rPr>
                <w:rFonts w:ascii="AngsanaUPC" w:hAnsi="AngsanaUPC" w:cs="AngsanaUPC"/>
                <w:color w:val="000000" w:themeColor="text1"/>
                <w:sz w:val="26"/>
                <w:szCs w:val="26"/>
              </w:rPr>
              <w:t>As at December 31, 2022</w:t>
            </w:r>
          </w:p>
        </w:tc>
        <w:tc>
          <w:tcPr>
            <w:tcW w:w="1276" w:type="dxa"/>
          </w:tcPr>
          <w:p w14:paraId="71FB680A" w14:textId="5093FA3B"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4,758,109.00</w:t>
            </w:r>
          </w:p>
        </w:tc>
        <w:tc>
          <w:tcPr>
            <w:tcW w:w="1275" w:type="dxa"/>
          </w:tcPr>
          <w:p w14:paraId="54D329A3" w14:textId="3405A5D8"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8,557,146.00</w:t>
            </w:r>
          </w:p>
        </w:tc>
        <w:tc>
          <w:tcPr>
            <w:tcW w:w="1276" w:type="dxa"/>
          </w:tcPr>
          <w:p w14:paraId="2EF2F078" w14:textId="4DC81C5F"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13,194,070.83</w:t>
            </w:r>
          </w:p>
        </w:tc>
        <w:tc>
          <w:tcPr>
            <w:tcW w:w="1276" w:type="dxa"/>
          </w:tcPr>
          <w:p w14:paraId="43F14288" w14:textId="2E946AA0"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24,204,971.36</w:t>
            </w:r>
          </w:p>
        </w:tc>
        <w:tc>
          <w:tcPr>
            <w:tcW w:w="1276" w:type="dxa"/>
          </w:tcPr>
          <w:p w14:paraId="19923FF6" w14:textId="258BE5FF"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7,488,350.00</w:t>
            </w:r>
          </w:p>
        </w:tc>
        <w:tc>
          <w:tcPr>
            <w:tcW w:w="1276" w:type="dxa"/>
          </w:tcPr>
          <w:p w14:paraId="1AAC9111" w14:textId="2C3096CF"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58,202,647.19</w:t>
            </w:r>
          </w:p>
        </w:tc>
      </w:tr>
      <w:tr w:rsidR="00B75251" w:rsidRPr="007F3083" w14:paraId="21C37168" w14:textId="77777777" w:rsidTr="007F3083">
        <w:trPr>
          <w:trHeight w:val="403"/>
        </w:trPr>
        <w:tc>
          <w:tcPr>
            <w:tcW w:w="276" w:type="dxa"/>
          </w:tcPr>
          <w:p w14:paraId="0F7CADD2" w14:textId="77777777" w:rsidR="00B75251" w:rsidRPr="007F3083" w:rsidRDefault="00B75251" w:rsidP="00B75251">
            <w:pPr>
              <w:spacing w:line="380" w:lineRule="exact"/>
              <w:rPr>
                <w:color w:val="000000" w:themeColor="text1"/>
                <w:sz w:val="26"/>
                <w:szCs w:val="26"/>
                <w:cs/>
              </w:rPr>
            </w:pPr>
          </w:p>
        </w:tc>
        <w:tc>
          <w:tcPr>
            <w:tcW w:w="2276" w:type="dxa"/>
            <w:vAlign w:val="bottom"/>
          </w:tcPr>
          <w:p w14:paraId="3D24FDF2" w14:textId="53A292A2" w:rsidR="00B75251" w:rsidRPr="007F3083" w:rsidRDefault="00B75251" w:rsidP="00B75251">
            <w:pPr>
              <w:spacing w:line="380" w:lineRule="exact"/>
              <w:rPr>
                <w:color w:val="000000" w:themeColor="text1"/>
                <w:sz w:val="26"/>
                <w:szCs w:val="26"/>
              </w:rPr>
            </w:pPr>
            <w:r w:rsidRPr="007F3083">
              <w:rPr>
                <w:rFonts w:ascii="AngsanaUPC" w:hAnsi="AngsanaUPC" w:cs="AngsanaUPC"/>
                <w:color w:val="000000" w:themeColor="text1"/>
                <w:sz w:val="26"/>
                <w:szCs w:val="26"/>
              </w:rPr>
              <w:t>Acquisition</w:t>
            </w:r>
          </w:p>
        </w:tc>
        <w:tc>
          <w:tcPr>
            <w:tcW w:w="1276" w:type="dxa"/>
          </w:tcPr>
          <w:p w14:paraId="4F2F10A5" w14:textId="749DD81A"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418,000.00</w:t>
            </w:r>
          </w:p>
        </w:tc>
        <w:tc>
          <w:tcPr>
            <w:tcW w:w="1275" w:type="dxa"/>
          </w:tcPr>
          <w:p w14:paraId="5B9E5AB6" w14:textId="328DDC66"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1,365,000.00</w:t>
            </w:r>
          </w:p>
        </w:tc>
        <w:tc>
          <w:tcPr>
            <w:tcW w:w="1276" w:type="dxa"/>
          </w:tcPr>
          <w:p w14:paraId="4EE35BC2" w14:textId="333B4D9D"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899,201</w:t>
            </w:r>
            <w:r w:rsidRPr="007F3083">
              <w:rPr>
                <w:rFonts w:asciiTheme="majorBidi" w:hAnsiTheme="majorBidi" w:cstheme="majorBidi" w:hint="cs"/>
                <w:sz w:val="26"/>
                <w:szCs w:val="26"/>
                <w:cs/>
              </w:rPr>
              <w:t>.</w:t>
            </w:r>
            <w:r w:rsidRPr="007F3083">
              <w:rPr>
                <w:rFonts w:asciiTheme="majorBidi" w:hAnsiTheme="majorBidi" w:cstheme="majorBidi"/>
                <w:sz w:val="26"/>
                <w:szCs w:val="26"/>
              </w:rPr>
              <w:t>81</w:t>
            </w:r>
          </w:p>
        </w:tc>
        <w:tc>
          <w:tcPr>
            <w:tcW w:w="1276" w:type="dxa"/>
          </w:tcPr>
          <w:p w14:paraId="650AF0F9" w14:textId="4FFFAFB6"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4,446,789</w:t>
            </w:r>
            <w:r w:rsidRPr="007F3083">
              <w:rPr>
                <w:rFonts w:asciiTheme="majorBidi" w:hAnsiTheme="majorBidi" w:cstheme="majorBidi" w:hint="cs"/>
                <w:sz w:val="26"/>
                <w:szCs w:val="26"/>
                <w:cs/>
              </w:rPr>
              <w:t>.</w:t>
            </w:r>
            <w:r w:rsidRPr="007F3083">
              <w:rPr>
                <w:rFonts w:asciiTheme="majorBidi" w:hAnsiTheme="majorBidi" w:cstheme="majorBidi"/>
                <w:sz w:val="26"/>
                <w:szCs w:val="26"/>
              </w:rPr>
              <w:t>95</w:t>
            </w:r>
          </w:p>
        </w:tc>
        <w:tc>
          <w:tcPr>
            <w:tcW w:w="1276" w:type="dxa"/>
          </w:tcPr>
          <w:p w14:paraId="6FCB8022" w14:textId="1609A7DF" w:rsidR="00B75251" w:rsidRPr="007F3083" w:rsidRDefault="00B75251" w:rsidP="00B75251">
            <w:pPr>
              <w:spacing w:line="380" w:lineRule="exact"/>
              <w:jc w:val="right"/>
              <w:rPr>
                <w:rFonts w:ascii="AngsanaUPC" w:hAnsi="AngsanaUPC" w:cs="AngsanaUPC"/>
                <w:sz w:val="26"/>
                <w:szCs w:val="26"/>
                <w:cs/>
              </w:rPr>
            </w:pPr>
            <w:r w:rsidRPr="007F3083">
              <w:rPr>
                <w:rFonts w:asciiTheme="majorBidi" w:hAnsiTheme="majorBidi" w:cstheme="majorBidi"/>
                <w:sz w:val="26"/>
                <w:szCs w:val="26"/>
              </w:rPr>
              <w:t>0.00</w:t>
            </w:r>
          </w:p>
        </w:tc>
        <w:tc>
          <w:tcPr>
            <w:tcW w:w="1276" w:type="dxa"/>
          </w:tcPr>
          <w:p w14:paraId="6CFF85F8" w14:textId="5CAED580" w:rsidR="00B75251" w:rsidRPr="007F3083" w:rsidRDefault="00B75251" w:rsidP="00B75251">
            <w:pPr>
              <w:spacing w:line="380" w:lineRule="exact"/>
              <w:jc w:val="right"/>
              <w:rPr>
                <w:rFonts w:ascii="AngsanaUPC" w:hAnsi="AngsanaUPC" w:cs="AngsanaUPC"/>
                <w:sz w:val="26"/>
                <w:szCs w:val="26"/>
                <w:cs/>
              </w:rPr>
            </w:pPr>
            <w:r w:rsidRPr="007F3083">
              <w:rPr>
                <w:rFonts w:asciiTheme="majorBidi" w:hAnsiTheme="majorBidi" w:cstheme="majorBidi"/>
                <w:sz w:val="26"/>
                <w:szCs w:val="26"/>
              </w:rPr>
              <w:t xml:space="preserve">   7,128,991.76</w:t>
            </w:r>
          </w:p>
        </w:tc>
      </w:tr>
      <w:tr w:rsidR="00B75251" w:rsidRPr="007F3083" w14:paraId="6BE56454" w14:textId="77777777" w:rsidTr="007F3083">
        <w:trPr>
          <w:trHeight w:val="403"/>
        </w:trPr>
        <w:tc>
          <w:tcPr>
            <w:tcW w:w="276" w:type="dxa"/>
          </w:tcPr>
          <w:p w14:paraId="67CE6ED3" w14:textId="77777777" w:rsidR="00B75251" w:rsidRPr="007F3083" w:rsidRDefault="00B75251" w:rsidP="00B75251">
            <w:pPr>
              <w:spacing w:line="380" w:lineRule="exact"/>
              <w:rPr>
                <w:color w:val="000000" w:themeColor="text1"/>
                <w:sz w:val="26"/>
                <w:szCs w:val="26"/>
                <w:cs/>
              </w:rPr>
            </w:pPr>
          </w:p>
        </w:tc>
        <w:tc>
          <w:tcPr>
            <w:tcW w:w="2276" w:type="dxa"/>
            <w:vAlign w:val="bottom"/>
          </w:tcPr>
          <w:p w14:paraId="757E7B4D" w14:textId="77777777" w:rsidR="00B75251" w:rsidRPr="007F3083" w:rsidRDefault="00B75251" w:rsidP="00B75251">
            <w:pPr>
              <w:spacing w:line="380" w:lineRule="exact"/>
              <w:rPr>
                <w:color w:val="000000" w:themeColor="text1"/>
                <w:sz w:val="26"/>
                <w:szCs w:val="26"/>
              </w:rPr>
            </w:pPr>
            <w:r w:rsidRPr="007F3083">
              <w:rPr>
                <w:color w:val="000000" w:themeColor="text1"/>
                <w:sz w:val="26"/>
                <w:szCs w:val="26"/>
              </w:rPr>
              <w:t>Transfer in (out)</w:t>
            </w:r>
          </w:p>
        </w:tc>
        <w:tc>
          <w:tcPr>
            <w:tcW w:w="1276" w:type="dxa"/>
          </w:tcPr>
          <w:p w14:paraId="104D3355" w14:textId="7BE00FD9"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0.00</w:t>
            </w:r>
          </w:p>
        </w:tc>
        <w:tc>
          <w:tcPr>
            <w:tcW w:w="1275" w:type="dxa"/>
          </w:tcPr>
          <w:p w14:paraId="7CB70F2E" w14:textId="1D510C0E" w:rsidR="00B75251" w:rsidRPr="007F3083" w:rsidRDefault="00B75251" w:rsidP="00B75251">
            <w:pPr>
              <w:pBdr>
                <w:bottom w:val="single" w:sz="4" w:space="1" w:color="auto"/>
              </w:pBdr>
              <w:spacing w:line="380" w:lineRule="exact"/>
              <w:jc w:val="right"/>
              <w:rPr>
                <w:rFonts w:ascii="AngsanaUPC" w:hAnsi="AngsanaUPC" w:cs="AngsanaUPC"/>
                <w:sz w:val="26"/>
                <w:szCs w:val="26"/>
              </w:rPr>
            </w:pPr>
            <w:r w:rsidRPr="007F3083">
              <w:rPr>
                <w:rFonts w:asciiTheme="majorBidi" w:hAnsiTheme="majorBidi" w:cstheme="majorBidi"/>
                <w:sz w:val="26"/>
                <w:szCs w:val="26"/>
              </w:rPr>
              <w:t>0.00</w:t>
            </w:r>
          </w:p>
        </w:tc>
        <w:tc>
          <w:tcPr>
            <w:tcW w:w="1276" w:type="dxa"/>
          </w:tcPr>
          <w:p w14:paraId="2AC7FA7B" w14:textId="70238FAA"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3,601,916.92</w:t>
            </w:r>
          </w:p>
        </w:tc>
        <w:tc>
          <w:tcPr>
            <w:tcW w:w="1276" w:type="dxa"/>
          </w:tcPr>
          <w:p w14:paraId="15CE469C" w14:textId="281673C7"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hint="cs"/>
                <w:sz w:val="26"/>
                <w:szCs w:val="26"/>
                <w:cs/>
              </w:rPr>
              <w:t>(</w:t>
            </w:r>
            <w:r w:rsidRPr="007F3083">
              <w:rPr>
                <w:rFonts w:asciiTheme="majorBidi" w:hAnsiTheme="majorBidi" w:cstheme="majorBidi"/>
                <w:sz w:val="26"/>
                <w:szCs w:val="26"/>
              </w:rPr>
              <w:t>4,344,326</w:t>
            </w:r>
            <w:r w:rsidRPr="007F3083">
              <w:rPr>
                <w:rFonts w:asciiTheme="majorBidi" w:hAnsiTheme="majorBidi" w:cstheme="majorBidi" w:hint="cs"/>
                <w:sz w:val="26"/>
                <w:szCs w:val="26"/>
                <w:cs/>
              </w:rPr>
              <w:t>.</w:t>
            </w:r>
            <w:r w:rsidRPr="007F3083">
              <w:rPr>
                <w:rFonts w:asciiTheme="majorBidi" w:hAnsiTheme="majorBidi" w:cstheme="majorBidi"/>
                <w:sz w:val="26"/>
                <w:szCs w:val="26"/>
              </w:rPr>
              <w:t>09</w:t>
            </w:r>
            <w:r w:rsidRPr="007F3083">
              <w:rPr>
                <w:rFonts w:asciiTheme="majorBidi" w:hAnsiTheme="majorBidi" w:cstheme="majorBidi" w:hint="cs"/>
                <w:sz w:val="26"/>
                <w:szCs w:val="26"/>
                <w:cs/>
              </w:rPr>
              <w:t>)</w:t>
            </w:r>
          </w:p>
        </w:tc>
        <w:tc>
          <w:tcPr>
            <w:tcW w:w="1276" w:type="dxa"/>
          </w:tcPr>
          <w:p w14:paraId="25777B8E" w14:textId="27A1DC89"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0.00</w:t>
            </w:r>
          </w:p>
        </w:tc>
        <w:tc>
          <w:tcPr>
            <w:tcW w:w="1276" w:type="dxa"/>
          </w:tcPr>
          <w:p w14:paraId="73CBC8DB" w14:textId="2994379B"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hint="cs"/>
                <w:sz w:val="26"/>
                <w:szCs w:val="26"/>
                <w:cs/>
              </w:rPr>
              <w:t>(</w:t>
            </w:r>
            <w:r w:rsidRPr="007F3083">
              <w:rPr>
                <w:rFonts w:asciiTheme="majorBidi" w:hAnsiTheme="majorBidi" w:cstheme="majorBidi"/>
                <w:sz w:val="26"/>
                <w:szCs w:val="26"/>
              </w:rPr>
              <w:t>742,409</w:t>
            </w:r>
            <w:r w:rsidRPr="007F3083">
              <w:rPr>
                <w:rFonts w:asciiTheme="majorBidi" w:hAnsiTheme="majorBidi" w:cstheme="majorBidi" w:hint="cs"/>
                <w:sz w:val="26"/>
                <w:szCs w:val="26"/>
                <w:cs/>
              </w:rPr>
              <w:t>.</w:t>
            </w:r>
            <w:r w:rsidRPr="007F3083">
              <w:rPr>
                <w:rFonts w:asciiTheme="majorBidi" w:hAnsiTheme="majorBidi" w:cstheme="majorBidi"/>
                <w:sz w:val="26"/>
                <w:szCs w:val="26"/>
              </w:rPr>
              <w:t>17</w:t>
            </w:r>
            <w:r w:rsidRPr="007F3083">
              <w:rPr>
                <w:rFonts w:asciiTheme="majorBidi" w:hAnsiTheme="majorBidi" w:cstheme="majorBidi" w:hint="cs"/>
                <w:sz w:val="26"/>
                <w:szCs w:val="26"/>
                <w:cs/>
              </w:rPr>
              <w:t>)</w:t>
            </w:r>
          </w:p>
        </w:tc>
      </w:tr>
      <w:tr w:rsidR="00B75251" w:rsidRPr="007F3083" w14:paraId="59D24D0D" w14:textId="77777777" w:rsidTr="007F3083">
        <w:trPr>
          <w:trHeight w:val="403"/>
        </w:trPr>
        <w:tc>
          <w:tcPr>
            <w:tcW w:w="276" w:type="dxa"/>
          </w:tcPr>
          <w:p w14:paraId="5A46E493" w14:textId="77777777" w:rsidR="00B75251" w:rsidRPr="007F3083" w:rsidRDefault="00B75251" w:rsidP="00B75251">
            <w:pPr>
              <w:spacing w:line="380" w:lineRule="exact"/>
              <w:rPr>
                <w:color w:val="000000" w:themeColor="text1"/>
                <w:sz w:val="26"/>
                <w:szCs w:val="26"/>
                <w:cs/>
              </w:rPr>
            </w:pPr>
          </w:p>
        </w:tc>
        <w:tc>
          <w:tcPr>
            <w:tcW w:w="2276" w:type="dxa"/>
            <w:vAlign w:val="bottom"/>
          </w:tcPr>
          <w:p w14:paraId="6CBBB131" w14:textId="1771B1DC" w:rsidR="00B75251" w:rsidRPr="007F3083" w:rsidRDefault="00B75251" w:rsidP="00B75251">
            <w:pPr>
              <w:spacing w:line="380" w:lineRule="exact"/>
              <w:rPr>
                <w:color w:val="000000" w:themeColor="text1"/>
                <w:sz w:val="26"/>
                <w:szCs w:val="26"/>
                <w:cs/>
              </w:rPr>
            </w:pPr>
            <w:r w:rsidRPr="007F3083">
              <w:rPr>
                <w:sz w:val="26"/>
                <w:szCs w:val="26"/>
              </w:rPr>
              <w:t xml:space="preserve">As at </w:t>
            </w:r>
            <w:r w:rsidRPr="007F3083">
              <w:rPr>
                <w:rFonts w:ascii="AngsanaUPC" w:hAnsi="AngsanaUPC" w:cs="AngsanaUPC"/>
                <w:color w:val="000000" w:themeColor="text1"/>
                <w:sz w:val="26"/>
                <w:szCs w:val="26"/>
              </w:rPr>
              <w:t>June 30, 2023</w:t>
            </w:r>
          </w:p>
        </w:tc>
        <w:tc>
          <w:tcPr>
            <w:tcW w:w="1276" w:type="dxa"/>
          </w:tcPr>
          <w:p w14:paraId="7789A42D" w14:textId="6B45ABD0"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5,176,109.00</w:t>
            </w:r>
          </w:p>
        </w:tc>
        <w:tc>
          <w:tcPr>
            <w:tcW w:w="1275" w:type="dxa"/>
          </w:tcPr>
          <w:p w14:paraId="766C4A74" w14:textId="44E385E3" w:rsidR="00B75251" w:rsidRPr="007F3083" w:rsidRDefault="00B75251" w:rsidP="00B75251">
            <w:pPr>
              <w:pBdr>
                <w:bottom w:val="single" w:sz="4" w:space="1" w:color="auto"/>
              </w:pBdr>
              <w:spacing w:line="380" w:lineRule="exact"/>
              <w:jc w:val="right"/>
              <w:rPr>
                <w:rFonts w:ascii="AngsanaUPC" w:hAnsi="AngsanaUPC" w:cs="AngsanaUPC"/>
                <w:sz w:val="26"/>
                <w:szCs w:val="26"/>
              </w:rPr>
            </w:pPr>
            <w:r w:rsidRPr="007F3083">
              <w:rPr>
                <w:rFonts w:asciiTheme="majorBidi" w:hAnsiTheme="majorBidi" w:cstheme="majorBidi"/>
                <w:sz w:val="26"/>
                <w:szCs w:val="26"/>
              </w:rPr>
              <w:t>9,922,146.00</w:t>
            </w:r>
          </w:p>
        </w:tc>
        <w:tc>
          <w:tcPr>
            <w:tcW w:w="1276" w:type="dxa"/>
          </w:tcPr>
          <w:p w14:paraId="5828765B" w14:textId="39A5A37E"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17,695,189.56</w:t>
            </w:r>
          </w:p>
        </w:tc>
        <w:tc>
          <w:tcPr>
            <w:tcW w:w="1276" w:type="dxa"/>
          </w:tcPr>
          <w:p w14:paraId="33714AF0" w14:textId="54EE016A"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24,307,435.22</w:t>
            </w:r>
          </w:p>
        </w:tc>
        <w:tc>
          <w:tcPr>
            <w:tcW w:w="1276" w:type="dxa"/>
          </w:tcPr>
          <w:p w14:paraId="1C54AA56" w14:textId="5C8FC2B1" w:rsidR="00B75251" w:rsidRPr="007F3083" w:rsidRDefault="00B75251" w:rsidP="00B75251">
            <w:pPr>
              <w:pBdr>
                <w:bottom w:val="single" w:sz="4" w:space="1" w:color="auto"/>
              </w:pBdr>
              <w:spacing w:line="380" w:lineRule="exact"/>
              <w:jc w:val="right"/>
              <w:rPr>
                <w:rFonts w:ascii="AngsanaUPC" w:hAnsi="AngsanaUPC" w:cs="AngsanaUPC"/>
                <w:sz w:val="26"/>
                <w:szCs w:val="26"/>
              </w:rPr>
            </w:pPr>
            <w:r w:rsidRPr="007F3083">
              <w:rPr>
                <w:rFonts w:asciiTheme="majorBidi" w:hAnsiTheme="majorBidi" w:cstheme="majorBidi"/>
                <w:sz w:val="26"/>
                <w:szCs w:val="26"/>
              </w:rPr>
              <w:t>7,488,350.00</w:t>
            </w:r>
          </w:p>
        </w:tc>
        <w:tc>
          <w:tcPr>
            <w:tcW w:w="1276" w:type="dxa"/>
          </w:tcPr>
          <w:p w14:paraId="77177437" w14:textId="61D5796A" w:rsidR="00B75251" w:rsidRPr="007F3083" w:rsidRDefault="00B75251" w:rsidP="00B75251">
            <w:pPr>
              <w:pBdr>
                <w:bottom w:val="single" w:sz="4" w:space="1" w:color="auto"/>
              </w:pBdr>
              <w:spacing w:line="380" w:lineRule="exact"/>
              <w:jc w:val="right"/>
              <w:rPr>
                <w:rFonts w:ascii="AngsanaUPC" w:hAnsi="AngsanaUPC" w:cs="AngsanaUPC"/>
                <w:sz w:val="26"/>
                <w:szCs w:val="26"/>
              </w:rPr>
            </w:pPr>
            <w:r w:rsidRPr="007F3083">
              <w:rPr>
                <w:rFonts w:asciiTheme="majorBidi" w:hAnsiTheme="majorBidi" w:cstheme="majorBidi"/>
                <w:sz w:val="26"/>
                <w:szCs w:val="26"/>
              </w:rPr>
              <w:t>64,589,229.78</w:t>
            </w:r>
          </w:p>
        </w:tc>
      </w:tr>
      <w:tr w:rsidR="00B75251" w:rsidRPr="007F3083" w14:paraId="0ECF001B" w14:textId="77777777" w:rsidTr="007F3083">
        <w:trPr>
          <w:trHeight w:val="403"/>
        </w:trPr>
        <w:tc>
          <w:tcPr>
            <w:tcW w:w="2552" w:type="dxa"/>
            <w:gridSpan w:val="2"/>
          </w:tcPr>
          <w:p w14:paraId="73E2DB4A" w14:textId="77777777" w:rsidR="00B75251" w:rsidRPr="007F3083" w:rsidRDefault="00B75251" w:rsidP="00B75251">
            <w:pPr>
              <w:spacing w:line="380" w:lineRule="exact"/>
              <w:ind w:left="34"/>
              <w:rPr>
                <w:color w:val="000000" w:themeColor="text1"/>
                <w:sz w:val="26"/>
                <w:szCs w:val="26"/>
                <w:cs/>
              </w:rPr>
            </w:pPr>
            <w:r w:rsidRPr="007F3083">
              <w:rPr>
                <w:color w:val="000000" w:themeColor="text1"/>
                <w:sz w:val="26"/>
                <w:szCs w:val="26"/>
              </w:rPr>
              <w:t>Accumulated amortization</w:t>
            </w:r>
            <w:r w:rsidRPr="007F3083">
              <w:rPr>
                <w:color w:val="000000" w:themeColor="text1"/>
                <w:sz w:val="26"/>
                <w:szCs w:val="26"/>
                <w:cs/>
              </w:rPr>
              <w:t xml:space="preserve"> </w:t>
            </w:r>
            <w:r w:rsidRPr="007F3083">
              <w:rPr>
                <w:color w:val="000000" w:themeColor="text1"/>
                <w:sz w:val="26"/>
                <w:szCs w:val="26"/>
              </w:rPr>
              <w:t>:</w:t>
            </w:r>
          </w:p>
        </w:tc>
        <w:tc>
          <w:tcPr>
            <w:tcW w:w="1276" w:type="dxa"/>
          </w:tcPr>
          <w:p w14:paraId="6103917A" w14:textId="77777777" w:rsidR="00B75251" w:rsidRPr="007F3083" w:rsidRDefault="00B75251" w:rsidP="00B75251">
            <w:pPr>
              <w:spacing w:line="380" w:lineRule="exact"/>
              <w:rPr>
                <w:rFonts w:ascii="AngsanaUPC" w:hAnsi="AngsanaUPC" w:cs="AngsanaUPC"/>
                <w:sz w:val="26"/>
                <w:szCs w:val="26"/>
              </w:rPr>
            </w:pPr>
          </w:p>
        </w:tc>
        <w:tc>
          <w:tcPr>
            <w:tcW w:w="1275" w:type="dxa"/>
          </w:tcPr>
          <w:p w14:paraId="60F0EF3A" w14:textId="77777777" w:rsidR="00B75251" w:rsidRPr="007F3083" w:rsidRDefault="00B75251" w:rsidP="00B75251">
            <w:pPr>
              <w:spacing w:line="380" w:lineRule="exact"/>
              <w:jc w:val="center"/>
              <w:rPr>
                <w:rFonts w:ascii="AngsanaUPC" w:hAnsi="AngsanaUPC" w:cs="AngsanaUPC"/>
                <w:sz w:val="26"/>
                <w:szCs w:val="26"/>
              </w:rPr>
            </w:pPr>
          </w:p>
        </w:tc>
        <w:tc>
          <w:tcPr>
            <w:tcW w:w="1276" w:type="dxa"/>
            <w:vAlign w:val="center"/>
          </w:tcPr>
          <w:p w14:paraId="0294C12E" w14:textId="77777777" w:rsidR="00B75251" w:rsidRPr="007F3083" w:rsidRDefault="00B75251" w:rsidP="00B75251">
            <w:pPr>
              <w:spacing w:line="380" w:lineRule="exact"/>
              <w:rPr>
                <w:rFonts w:ascii="AngsanaUPC" w:hAnsi="AngsanaUPC" w:cs="AngsanaUPC"/>
                <w:sz w:val="26"/>
                <w:szCs w:val="26"/>
              </w:rPr>
            </w:pPr>
          </w:p>
        </w:tc>
        <w:tc>
          <w:tcPr>
            <w:tcW w:w="1276" w:type="dxa"/>
          </w:tcPr>
          <w:p w14:paraId="16167238" w14:textId="23515774" w:rsidR="00B75251" w:rsidRPr="007F3083" w:rsidRDefault="00B75251" w:rsidP="00B75251">
            <w:pPr>
              <w:spacing w:line="380" w:lineRule="exact"/>
              <w:rPr>
                <w:rFonts w:ascii="AngsanaUPC" w:hAnsi="AngsanaUPC" w:cs="AngsanaUPC"/>
                <w:sz w:val="26"/>
                <w:szCs w:val="26"/>
              </w:rPr>
            </w:pPr>
          </w:p>
        </w:tc>
        <w:tc>
          <w:tcPr>
            <w:tcW w:w="1276" w:type="dxa"/>
          </w:tcPr>
          <w:p w14:paraId="76288244" w14:textId="77777777" w:rsidR="00B75251" w:rsidRPr="007F3083" w:rsidRDefault="00B75251" w:rsidP="00B75251">
            <w:pPr>
              <w:spacing w:line="380" w:lineRule="exact"/>
              <w:rPr>
                <w:rFonts w:ascii="AngsanaUPC" w:hAnsi="AngsanaUPC" w:cs="AngsanaUPC"/>
                <w:sz w:val="26"/>
                <w:szCs w:val="26"/>
              </w:rPr>
            </w:pPr>
          </w:p>
        </w:tc>
        <w:tc>
          <w:tcPr>
            <w:tcW w:w="1276" w:type="dxa"/>
          </w:tcPr>
          <w:p w14:paraId="0B1A6630" w14:textId="77777777" w:rsidR="00B75251" w:rsidRPr="007F3083" w:rsidRDefault="00B75251" w:rsidP="00B75251">
            <w:pPr>
              <w:spacing w:line="380" w:lineRule="exact"/>
              <w:rPr>
                <w:rFonts w:ascii="AngsanaUPC" w:hAnsi="AngsanaUPC" w:cs="AngsanaUPC"/>
                <w:sz w:val="26"/>
                <w:szCs w:val="26"/>
              </w:rPr>
            </w:pPr>
          </w:p>
        </w:tc>
      </w:tr>
      <w:tr w:rsidR="00B75251" w:rsidRPr="007F3083" w14:paraId="645EF601" w14:textId="77777777" w:rsidTr="007F3083">
        <w:trPr>
          <w:trHeight w:val="264"/>
        </w:trPr>
        <w:tc>
          <w:tcPr>
            <w:tcW w:w="276" w:type="dxa"/>
          </w:tcPr>
          <w:p w14:paraId="3643B5EB" w14:textId="77777777" w:rsidR="00B75251" w:rsidRPr="007F3083" w:rsidRDefault="00B75251" w:rsidP="00B75251">
            <w:pPr>
              <w:spacing w:line="380" w:lineRule="exact"/>
              <w:rPr>
                <w:color w:val="000000" w:themeColor="text1"/>
                <w:sz w:val="26"/>
                <w:szCs w:val="26"/>
                <w:cs/>
              </w:rPr>
            </w:pPr>
          </w:p>
        </w:tc>
        <w:tc>
          <w:tcPr>
            <w:tcW w:w="2276" w:type="dxa"/>
            <w:vAlign w:val="bottom"/>
          </w:tcPr>
          <w:p w14:paraId="5EA6D55B" w14:textId="0FBE100B" w:rsidR="00B75251" w:rsidRPr="007F3083" w:rsidRDefault="00B75251" w:rsidP="00B75251">
            <w:pPr>
              <w:spacing w:line="380" w:lineRule="exact"/>
              <w:rPr>
                <w:color w:val="000000" w:themeColor="text1"/>
                <w:sz w:val="26"/>
                <w:szCs w:val="26"/>
              </w:rPr>
            </w:pPr>
            <w:r w:rsidRPr="007F3083">
              <w:rPr>
                <w:rFonts w:ascii="AngsanaUPC" w:hAnsi="AngsanaUPC" w:cs="AngsanaUPC"/>
                <w:color w:val="000000" w:themeColor="text1"/>
                <w:sz w:val="26"/>
                <w:szCs w:val="26"/>
              </w:rPr>
              <w:t>As at December 31, 2022</w:t>
            </w:r>
          </w:p>
        </w:tc>
        <w:tc>
          <w:tcPr>
            <w:tcW w:w="1276" w:type="dxa"/>
          </w:tcPr>
          <w:p w14:paraId="4153EDDC" w14:textId="6E404883"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(1,689,287.41)</w:t>
            </w:r>
          </w:p>
        </w:tc>
        <w:tc>
          <w:tcPr>
            <w:tcW w:w="1275" w:type="dxa"/>
          </w:tcPr>
          <w:p w14:paraId="4BD8D6AE" w14:textId="0BC0002B"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0.00</w:t>
            </w:r>
          </w:p>
        </w:tc>
        <w:tc>
          <w:tcPr>
            <w:tcW w:w="1276" w:type="dxa"/>
          </w:tcPr>
          <w:p w14:paraId="1B5CB836" w14:textId="439ED21B" w:rsidR="00B75251" w:rsidRPr="007F3083" w:rsidRDefault="00B75251" w:rsidP="00B75251">
            <w:pP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(239,900.59)</w:t>
            </w:r>
          </w:p>
        </w:tc>
        <w:tc>
          <w:tcPr>
            <w:tcW w:w="1276" w:type="dxa"/>
          </w:tcPr>
          <w:p w14:paraId="58B0AF2B" w14:textId="78F5659F"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0.00</w:t>
            </w:r>
          </w:p>
        </w:tc>
        <w:tc>
          <w:tcPr>
            <w:tcW w:w="1276" w:type="dxa"/>
          </w:tcPr>
          <w:p w14:paraId="0D3CFC49" w14:textId="6B6748D4"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(211,280.80)</w:t>
            </w:r>
          </w:p>
        </w:tc>
        <w:tc>
          <w:tcPr>
            <w:tcW w:w="1276" w:type="dxa"/>
          </w:tcPr>
          <w:p w14:paraId="77A73310" w14:textId="66A08B18"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(2,140,468.80)</w:t>
            </w:r>
          </w:p>
        </w:tc>
      </w:tr>
      <w:tr w:rsidR="00B75251" w:rsidRPr="007F3083" w14:paraId="3EB8989A" w14:textId="77777777" w:rsidTr="007F3083">
        <w:trPr>
          <w:trHeight w:val="264"/>
        </w:trPr>
        <w:tc>
          <w:tcPr>
            <w:tcW w:w="276" w:type="dxa"/>
          </w:tcPr>
          <w:p w14:paraId="2A1074AF" w14:textId="77777777" w:rsidR="00B75251" w:rsidRPr="007F3083" w:rsidRDefault="00B75251" w:rsidP="00B75251">
            <w:pPr>
              <w:spacing w:line="380" w:lineRule="exact"/>
              <w:rPr>
                <w:color w:val="000000" w:themeColor="text1"/>
                <w:sz w:val="26"/>
                <w:szCs w:val="26"/>
                <w:cs/>
              </w:rPr>
            </w:pPr>
          </w:p>
        </w:tc>
        <w:tc>
          <w:tcPr>
            <w:tcW w:w="2276" w:type="dxa"/>
            <w:vAlign w:val="bottom"/>
          </w:tcPr>
          <w:p w14:paraId="54591BC4" w14:textId="03DFB512" w:rsidR="00B75251" w:rsidRPr="007F3083" w:rsidRDefault="00B75251" w:rsidP="00B75251">
            <w:pPr>
              <w:spacing w:line="380" w:lineRule="exact"/>
              <w:ind w:left="189" w:hanging="189"/>
              <w:rPr>
                <w:color w:val="000000" w:themeColor="text1"/>
                <w:sz w:val="26"/>
                <w:szCs w:val="26"/>
                <w:cs/>
              </w:rPr>
            </w:pPr>
            <w:r w:rsidRPr="007F3083">
              <w:rPr>
                <w:rFonts w:ascii="AngsanaUPC" w:hAnsi="AngsanaUPC" w:cs="AngsanaUPC"/>
                <w:color w:val="000000" w:themeColor="text1"/>
                <w:sz w:val="26"/>
                <w:szCs w:val="26"/>
              </w:rPr>
              <w:t>Amortization for the periods</w:t>
            </w:r>
          </w:p>
        </w:tc>
        <w:tc>
          <w:tcPr>
            <w:tcW w:w="1276" w:type="dxa"/>
          </w:tcPr>
          <w:p w14:paraId="798AFEE6" w14:textId="368A895F"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(466,584.09)</w:t>
            </w:r>
          </w:p>
        </w:tc>
        <w:tc>
          <w:tcPr>
            <w:tcW w:w="1275" w:type="dxa"/>
          </w:tcPr>
          <w:p w14:paraId="6461AF72" w14:textId="4ADD94D5"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0.00</w:t>
            </w:r>
          </w:p>
        </w:tc>
        <w:tc>
          <w:tcPr>
            <w:tcW w:w="1276" w:type="dxa"/>
          </w:tcPr>
          <w:p w14:paraId="42E2992C" w14:textId="693E81BD"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(1,077,204.06)</w:t>
            </w:r>
          </w:p>
        </w:tc>
        <w:tc>
          <w:tcPr>
            <w:tcW w:w="1276" w:type="dxa"/>
          </w:tcPr>
          <w:p w14:paraId="129485DA" w14:textId="1F3A5F27"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0.00</w:t>
            </w:r>
          </w:p>
        </w:tc>
        <w:tc>
          <w:tcPr>
            <w:tcW w:w="1276" w:type="dxa"/>
          </w:tcPr>
          <w:p w14:paraId="66DFC313" w14:textId="31D186B7"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(371,238.34)</w:t>
            </w:r>
          </w:p>
        </w:tc>
        <w:tc>
          <w:tcPr>
            <w:tcW w:w="1276" w:type="dxa"/>
          </w:tcPr>
          <w:p w14:paraId="314BA9A9" w14:textId="38839700" w:rsidR="00B75251" w:rsidRPr="007F3083" w:rsidRDefault="00B75251" w:rsidP="00B75251">
            <w:pPr>
              <w:spacing w:line="380" w:lineRule="exact"/>
              <w:jc w:val="right"/>
              <w:rPr>
                <w:rFonts w:ascii="AngsanaUPC" w:hAnsi="AngsanaUPC" w:cs="AngsanaUPC"/>
                <w:sz w:val="26"/>
                <w:szCs w:val="26"/>
              </w:rPr>
            </w:pPr>
            <w:r w:rsidRPr="007F3083">
              <w:rPr>
                <w:rFonts w:asciiTheme="majorBidi" w:hAnsiTheme="majorBidi" w:cstheme="majorBidi"/>
                <w:sz w:val="26"/>
                <w:szCs w:val="26"/>
              </w:rPr>
              <w:t>(1,915,026.49)</w:t>
            </w:r>
          </w:p>
        </w:tc>
      </w:tr>
      <w:tr w:rsidR="00B75251" w:rsidRPr="007F3083" w14:paraId="4D35A8F9" w14:textId="77777777" w:rsidTr="007F3083">
        <w:trPr>
          <w:trHeight w:val="403"/>
        </w:trPr>
        <w:tc>
          <w:tcPr>
            <w:tcW w:w="276" w:type="dxa"/>
          </w:tcPr>
          <w:p w14:paraId="4AC32E7A" w14:textId="77777777" w:rsidR="00B75251" w:rsidRPr="007F3083" w:rsidRDefault="00B75251" w:rsidP="00B75251">
            <w:pPr>
              <w:spacing w:line="380" w:lineRule="exact"/>
              <w:rPr>
                <w:color w:val="000000" w:themeColor="text1"/>
                <w:sz w:val="26"/>
                <w:szCs w:val="26"/>
                <w:cs/>
              </w:rPr>
            </w:pPr>
          </w:p>
        </w:tc>
        <w:tc>
          <w:tcPr>
            <w:tcW w:w="2276" w:type="dxa"/>
            <w:vAlign w:val="bottom"/>
          </w:tcPr>
          <w:p w14:paraId="3CDAD2B1" w14:textId="2C3C4DBE" w:rsidR="00B75251" w:rsidRPr="007F3083" w:rsidRDefault="00B75251" w:rsidP="00B75251">
            <w:pPr>
              <w:spacing w:line="380" w:lineRule="exact"/>
              <w:rPr>
                <w:color w:val="000000" w:themeColor="text1"/>
                <w:sz w:val="26"/>
                <w:szCs w:val="26"/>
              </w:rPr>
            </w:pPr>
            <w:r w:rsidRPr="007F3083">
              <w:rPr>
                <w:sz w:val="26"/>
                <w:szCs w:val="26"/>
              </w:rPr>
              <w:t xml:space="preserve">As at </w:t>
            </w:r>
            <w:r w:rsidRPr="007F3083">
              <w:rPr>
                <w:rFonts w:ascii="AngsanaUPC" w:hAnsi="AngsanaUPC" w:cs="AngsanaUPC"/>
                <w:color w:val="000000" w:themeColor="text1"/>
                <w:sz w:val="26"/>
                <w:szCs w:val="26"/>
              </w:rPr>
              <w:t>June 30, 2023</w:t>
            </w:r>
          </w:p>
        </w:tc>
        <w:tc>
          <w:tcPr>
            <w:tcW w:w="1276" w:type="dxa"/>
          </w:tcPr>
          <w:p w14:paraId="31D19802" w14:textId="03340C4D"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(2,155,871.50)</w:t>
            </w:r>
          </w:p>
        </w:tc>
        <w:tc>
          <w:tcPr>
            <w:tcW w:w="1275" w:type="dxa"/>
          </w:tcPr>
          <w:p w14:paraId="50C1580C" w14:textId="72A7CBF2"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0.00</w:t>
            </w:r>
          </w:p>
        </w:tc>
        <w:tc>
          <w:tcPr>
            <w:tcW w:w="1276" w:type="dxa"/>
          </w:tcPr>
          <w:p w14:paraId="47779A21" w14:textId="2716EE5F"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(1,317,104.65)</w:t>
            </w:r>
          </w:p>
        </w:tc>
        <w:tc>
          <w:tcPr>
            <w:tcW w:w="1276" w:type="dxa"/>
          </w:tcPr>
          <w:p w14:paraId="245B9D9A" w14:textId="2884DA89" w:rsidR="00B75251" w:rsidRPr="007F3083" w:rsidRDefault="00B75251" w:rsidP="00B75251">
            <w:pPr>
              <w:pBdr>
                <w:bottom w:val="sing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0.00</w:t>
            </w:r>
          </w:p>
        </w:tc>
        <w:tc>
          <w:tcPr>
            <w:tcW w:w="1276" w:type="dxa"/>
          </w:tcPr>
          <w:p w14:paraId="69B9DD3B" w14:textId="72902002" w:rsidR="00B75251" w:rsidRPr="007F3083" w:rsidRDefault="00B75251" w:rsidP="00B75251">
            <w:pPr>
              <w:pBdr>
                <w:bottom w:val="single" w:sz="4" w:space="1" w:color="auto"/>
              </w:pBdr>
              <w:spacing w:line="380" w:lineRule="exact"/>
              <w:jc w:val="right"/>
              <w:rPr>
                <w:rFonts w:ascii="AngsanaUPC" w:hAnsi="AngsanaUPC" w:cs="AngsanaUPC"/>
                <w:sz w:val="26"/>
                <w:szCs w:val="26"/>
              </w:rPr>
            </w:pPr>
            <w:r w:rsidRPr="007F3083">
              <w:rPr>
                <w:rFonts w:asciiTheme="majorBidi" w:hAnsiTheme="majorBidi" w:cstheme="majorBidi"/>
                <w:sz w:val="26"/>
                <w:szCs w:val="26"/>
              </w:rPr>
              <w:t>(582,519.14)</w:t>
            </w:r>
          </w:p>
        </w:tc>
        <w:tc>
          <w:tcPr>
            <w:tcW w:w="1276" w:type="dxa"/>
          </w:tcPr>
          <w:p w14:paraId="1A691ACB" w14:textId="23B4512C" w:rsidR="00B75251" w:rsidRPr="007F3083" w:rsidRDefault="00B75251" w:rsidP="00B75251">
            <w:pPr>
              <w:pBdr>
                <w:bottom w:val="single" w:sz="4" w:space="1" w:color="auto"/>
              </w:pBdr>
              <w:spacing w:line="380" w:lineRule="exact"/>
              <w:jc w:val="right"/>
              <w:rPr>
                <w:rFonts w:ascii="AngsanaUPC" w:hAnsi="AngsanaUPC" w:cs="AngsanaUPC"/>
                <w:sz w:val="26"/>
                <w:szCs w:val="26"/>
              </w:rPr>
            </w:pPr>
            <w:r w:rsidRPr="007F3083">
              <w:rPr>
                <w:rFonts w:asciiTheme="majorBidi" w:hAnsiTheme="majorBidi" w:cstheme="majorBidi"/>
                <w:sz w:val="26"/>
                <w:szCs w:val="26"/>
              </w:rPr>
              <w:t>(4,055,495.29)</w:t>
            </w:r>
          </w:p>
        </w:tc>
      </w:tr>
      <w:tr w:rsidR="00B75251" w:rsidRPr="007F3083" w14:paraId="670ECEB5" w14:textId="77777777" w:rsidTr="007F3083">
        <w:trPr>
          <w:trHeight w:val="399"/>
        </w:trPr>
        <w:tc>
          <w:tcPr>
            <w:tcW w:w="2552" w:type="dxa"/>
            <w:gridSpan w:val="2"/>
          </w:tcPr>
          <w:p w14:paraId="1EA04063" w14:textId="77777777" w:rsidR="00B75251" w:rsidRPr="007F3083" w:rsidRDefault="00B75251" w:rsidP="00B75251">
            <w:pPr>
              <w:spacing w:line="380" w:lineRule="exact"/>
              <w:ind w:left="34"/>
              <w:rPr>
                <w:color w:val="000000" w:themeColor="text1"/>
                <w:sz w:val="26"/>
                <w:szCs w:val="26"/>
                <w:cs/>
              </w:rPr>
            </w:pPr>
            <w:r w:rsidRPr="007F3083">
              <w:rPr>
                <w:color w:val="000000" w:themeColor="text1"/>
                <w:sz w:val="26"/>
                <w:szCs w:val="26"/>
              </w:rPr>
              <w:t>Net book value :</w:t>
            </w:r>
          </w:p>
        </w:tc>
        <w:tc>
          <w:tcPr>
            <w:tcW w:w="1276" w:type="dxa"/>
          </w:tcPr>
          <w:p w14:paraId="04D2C6F9" w14:textId="77777777" w:rsidR="00B75251" w:rsidRPr="007F3083" w:rsidRDefault="00B75251" w:rsidP="00B75251">
            <w:pPr>
              <w:spacing w:line="380" w:lineRule="exact"/>
              <w:rPr>
                <w:rFonts w:ascii="AngsanaUPC" w:hAnsi="AngsanaUPC" w:cs="AngsanaUPC"/>
                <w:color w:val="000000" w:themeColor="text1"/>
                <w:sz w:val="26"/>
                <w:szCs w:val="26"/>
              </w:rPr>
            </w:pPr>
          </w:p>
        </w:tc>
        <w:tc>
          <w:tcPr>
            <w:tcW w:w="1275" w:type="dxa"/>
          </w:tcPr>
          <w:p w14:paraId="2527E9FE" w14:textId="77777777" w:rsidR="00B75251" w:rsidRPr="007F3083" w:rsidRDefault="00B75251" w:rsidP="00B75251">
            <w:pPr>
              <w:spacing w:line="380" w:lineRule="exact"/>
              <w:rPr>
                <w:rFonts w:ascii="AngsanaUPC" w:hAnsi="AngsanaUPC" w:cs="AngsanaUPC"/>
                <w:color w:val="000000" w:themeColor="text1"/>
                <w:sz w:val="26"/>
                <w:szCs w:val="26"/>
              </w:rPr>
            </w:pPr>
          </w:p>
        </w:tc>
        <w:tc>
          <w:tcPr>
            <w:tcW w:w="1276" w:type="dxa"/>
            <w:vAlign w:val="bottom"/>
          </w:tcPr>
          <w:p w14:paraId="64DADA20" w14:textId="77777777" w:rsidR="00B75251" w:rsidRPr="007F3083" w:rsidRDefault="00B75251" w:rsidP="00B75251">
            <w:pPr>
              <w:spacing w:line="380" w:lineRule="exact"/>
              <w:rPr>
                <w:rFonts w:ascii="AngsanaUPC" w:hAnsi="AngsanaUPC" w:cs="AngsanaUPC"/>
                <w:color w:val="000000" w:themeColor="text1"/>
                <w:sz w:val="26"/>
                <w:szCs w:val="26"/>
              </w:rPr>
            </w:pPr>
          </w:p>
        </w:tc>
        <w:tc>
          <w:tcPr>
            <w:tcW w:w="1276" w:type="dxa"/>
          </w:tcPr>
          <w:p w14:paraId="07487D35" w14:textId="5260C10C" w:rsidR="00B75251" w:rsidRPr="007F3083" w:rsidRDefault="00B75251" w:rsidP="00B75251">
            <w:pPr>
              <w:spacing w:line="380" w:lineRule="exact"/>
              <w:rPr>
                <w:rFonts w:ascii="AngsanaUPC" w:hAnsi="AngsanaUPC" w:cs="AngsanaUPC"/>
                <w:color w:val="000000" w:themeColor="text1"/>
                <w:sz w:val="26"/>
                <w:szCs w:val="26"/>
              </w:rPr>
            </w:pPr>
          </w:p>
        </w:tc>
        <w:tc>
          <w:tcPr>
            <w:tcW w:w="1276" w:type="dxa"/>
          </w:tcPr>
          <w:p w14:paraId="02F81C1F" w14:textId="77777777" w:rsidR="00B75251" w:rsidRPr="007F3083" w:rsidRDefault="00B75251" w:rsidP="00B75251">
            <w:pPr>
              <w:spacing w:line="380" w:lineRule="exact"/>
              <w:rPr>
                <w:rFonts w:ascii="AngsanaUPC" w:hAnsi="AngsanaUPC" w:cs="AngsanaUPC"/>
                <w:color w:val="000000" w:themeColor="text1"/>
                <w:sz w:val="26"/>
                <w:szCs w:val="26"/>
              </w:rPr>
            </w:pPr>
          </w:p>
        </w:tc>
        <w:tc>
          <w:tcPr>
            <w:tcW w:w="1276" w:type="dxa"/>
          </w:tcPr>
          <w:p w14:paraId="035B77C7" w14:textId="77777777" w:rsidR="00B75251" w:rsidRPr="007F3083" w:rsidRDefault="00B75251" w:rsidP="00B75251">
            <w:pPr>
              <w:spacing w:line="380" w:lineRule="exact"/>
              <w:rPr>
                <w:rFonts w:ascii="AngsanaUPC" w:hAnsi="AngsanaUPC" w:cs="AngsanaUPC"/>
                <w:color w:val="000000" w:themeColor="text1"/>
                <w:sz w:val="26"/>
                <w:szCs w:val="26"/>
              </w:rPr>
            </w:pPr>
          </w:p>
        </w:tc>
      </w:tr>
      <w:tr w:rsidR="00B75251" w:rsidRPr="007F3083" w14:paraId="66D7A7CD" w14:textId="77777777" w:rsidTr="007F3083">
        <w:trPr>
          <w:trHeight w:val="403"/>
        </w:trPr>
        <w:tc>
          <w:tcPr>
            <w:tcW w:w="276" w:type="dxa"/>
          </w:tcPr>
          <w:p w14:paraId="3E1CD62D" w14:textId="77777777" w:rsidR="00B75251" w:rsidRPr="007F3083" w:rsidRDefault="00B75251" w:rsidP="00B75251">
            <w:pPr>
              <w:spacing w:line="380" w:lineRule="exact"/>
              <w:rPr>
                <w:color w:val="000000" w:themeColor="text1"/>
                <w:sz w:val="26"/>
                <w:szCs w:val="26"/>
                <w:cs/>
              </w:rPr>
            </w:pPr>
          </w:p>
        </w:tc>
        <w:tc>
          <w:tcPr>
            <w:tcW w:w="2276" w:type="dxa"/>
            <w:vAlign w:val="bottom"/>
          </w:tcPr>
          <w:p w14:paraId="7351647F" w14:textId="668B72F4" w:rsidR="00B75251" w:rsidRPr="007F3083" w:rsidRDefault="00B75251" w:rsidP="00B75251">
            <w:pPr>
              <w:spacing w:line="380" w:lineRule="exact"/>
              <w:rPr>
                <w:color w:val="000000" w:themeColor="text1"/>
                <w:sz w:val="26"/>
                <w:szCs w:val="26"/>
              </w:rPr>
            </w:pPr>
            <w:r w:rsidRPr="007F3083">
              <w:rPr>
                <w:rFonts w:ascii="AngsanaUPC" w:hAnsi="AngsanaUPC" w:cs="AngsanaUPC"/>
                <w:color w:val="000000" w:themeColor="text1"/>
                <w:sz w:val="26"/>
                <w:szCs w:val="26"/>
              </w:rPr>
              <w:t>As at December 31, 2022</w:t>
            </w:r>
          </w:p>
        </w:tc>
        <w:tc>
          <w:tcPr>
            <w:tcW w:w="1276" w:type="dxa"/>
          </w:tcPr>
          <w:p w14:paraId="14894869" w14:textId="682FDB2E"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3,068,821.59</w:t>
            </w:r>
          </w:p>
        </w:tc>
        <w:tc>
          <w:tcPr>
            <w:tcW w:w="1275" w:type="dxa"/>
          </w:tcPr>
          <w:p w14:paraId="71ABA9C0" w14:textId="6A3C23EE"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8,557,146.00</w:t>
            </w:r>
          </w:p>
        </w:tc>
        <w:tc>
          <w:tcPr>
            <w:tcW w:w="1276" w:type="dxa"/>
          </w:tcPr>
          <w:p w14:paraId="79EC0975" w14:textId="1FF0B603"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12,954,170.24</w:t>
            </w:r>
          </w:p>
        </w:tc>
        <w:tc>
          <w:tcPr>
            <w:tcW w:w="1276" w:type="dxa"/>
          </w:tcPr>
          <w:p w14:paraId="619C2123" w14:textId="78740EA0"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24,204,971.36</w:t>
            </w:r>
          </w:p>
        </w:tc>
        <w:tc>
          <w:tcPr>
            <w:tcW w:w="1276" w:type="dxa"/>
          </w:tcPr>
          <w:p w14:paraId="3DB01541" w14:textId="29ABA629"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7,277,069.20</w:t>
            </w:r>
          </w:p>
        </w:tc>
        <w:tc>
          <w:tcPr>
            <w:tcW w:w="1276" w:type="dxa"/>
          </w:tcPr>
          <w:p w14:paraId="272C3AC7" w14:textId="09177386"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rPr>
            </w:pPr>
            <w:r w:rsidRPr="007F3083">
              <w:rPr>
                <w:rFonts w:asciiTheme="majorBidi" w:hAnsiTheme="majorBidi" w:cstheme="majorBidi"/>
                <w:sz w:val="26"/>
                <w:szCs w:val="26"/>
              </w:rPr>
              <w:t>56,062,178.39</w:t>
            </w:r>
          </w:p>
        </w:tc>
      </w:tr>
      <w:tr w:rsidR="00B75251" w:rsidRPr="007F3083" w14:paraId="483ACAF6" w14:textId="77777777" w:rsidTr="007F3083">
        <w:trPr>
          <w:trHeight w:val="480"/>
        </w:trPr>
        <w:tc>
          <w:tcPr>
            <w:tcW w:w="276" w:type="dxa"/>
            <w:vAlign w:val="center"/>
          </w:tcPr>
          <w:p w14:paraId="7A4D568F" w14:textId="77777777" w:rsidR="00B75251" w:rsidRPr="007F3083" w:rsidRDefault="00B75251" w:rsidP="00B75251">
            <w:pPr>
              <w:spacing w:line="380" w:lineRule="exact"/>
              <w:jc w:val="right"/>
              <w:rPr>
                <w:color w:val="000000" w:themeColor="text1"/>
                <w:sz w:val="26"/>
                <w:szCs w:val="26"/>
                <w:cs/>
              </w:rPr>
            </w:pPr>
          </w:p>
        </w:tc>
        <w:tc>
          <w:tcPr>
            <w:tcW w:w="2276" w:type="dxa"/>
            <w:vAlign w:val="center"/>
          </w:tcPr>
          <w:p w14:paraId="03FEAC28" w14:textId="4A555F95" w:rsidR="00B75251" w:rsidRPr="007F3083" w:rsidRDefault="00B75251" w:rsidP="00B75251">
            <w:pPr>
              <w:spacing w:line="380" w:lineRule="exact"/>
              <w:rPr>
                <w:color w:val="000000" w:themeColor="text1"/>
                <w:sz w:val="26"/>
                <w:szCs w:val="26"/>
              </w:rPr>
            </w:pPr>
            <w:r w:rsidRPr="007F3083">
              <w:rPr>
                <w:sz w:val="26"/>
                <w:szCs w:val="26"/>
              </w:rPr>
              <w:t xml:space="preserve">As at </w:t>
            </w:r>
            <w:r w:rsidRPr="007F3083">
              <w:rPr>
                <w:rFonts w:ascii="AngsanaUPC" w:hAnsi="AngsanaUPC" w:cs="AngsanaUPC"/>
                <w:color w:val="000000" w:themeColor="text1"/>
                <w:sz w:val="26"/>
                <w:szCs w:val="26"/>
              </w:rPr>
              <w:t>June 30, 2023</w:t>
            </w:r>
          </w:p>
        </w:tc>
        <w:tc>
          <w:tcPr>
            <w:tcW w:w="1276" w:type="dxa"/>
          </w:tcPr>
          <w:p w14:paraId="5C1F25EA" w14:textId="12C8310B"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3,020,237.50</w:t>
            </w:r>
          </w:p>
        </w:tc>
        <w:tc>
          <w:tcPr>
            <w:tcW w:w="1275" w:type="dxa"/>
          </w:tcPr>
          <w:p w14:paraId="31FE625E" w14:textId="2DACC1B0"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9,922,146.00</w:t>
            </w:r>
          </w:p>
        </w:tc>
        <w:tc>
          <w:tcPr>
            <w:tcW w:w="1276" w:type="dxa"/>
          </w:tcPr>
          <w:p w14:paraId="2F989F66" w14:textId="2DDEE60C"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16,378,084.91</w:t>
            </w:r>
          </w:p>
        </w:tc>
        <w:tc>
          <w:tcPr>
            <w:tcW w:w="1276" w:type="dxa"/>
          </w:tcPr>
          <w:p w14:paraId="07107A42" w14:textId="499EFCEA" w:rsidR="00B75251" w:rsidRPr="007F3083" w:rsidRDefault="00B75251" w:rsidP="00B75251">
            <w:pPr>
              <w:pBdr>
                <w:bottom w:val="double" w:sz="4" w:space="1" w:color="auto"/>
              </w:pBdr>
              <w:spacing w:line="380" w:lineRule="exact"/>
              <w:jc w:val="right"/>
              <w:rPr>
                <w:rFonts w:ascii="AngsanaUPC" w:hAnsi="AngsanaUPC" w:cs="AngsanaUPC"/>
                <w:color w:val="000000" w:themeColor="text1"/>
                <w:sz w:val="26"/>
                <w:szCs w:val="26"/>
                <w:cs/>
              </w:rPr>
            </w:pPr>
            <w:r w:rsidRPr="007F3083">
              <w:rPr>
                <w:rFonts w:asciiTheme="majorBidi" w:hAnsiTheme="majorBidi" w:cstheme="majorBidi"/>
                <w:sz w:val="26"/>
                <w:szCs w:val="26"/>
              </w:rPr>
              <w:t>24,307,435.22</w:t>
            </w:r>
          </w:p>
        </w:tc>
        <w:tc>
          <w:tcPr>
            <w:tcW w:w="1276" w:type="dxa"/>
          </w:tcPr>
          <w:p w14:paraId="1E2EDBBE" w14:textId="4B988456" w:rsidR="00B75251" w:rsidRPr="007F3083" w:rsidRDefault="00B75251" w:rsidP="00B75251">
            <w:pPr>
              <w:pBdr>
                <w:bottom w:val="double" w:sz="4" w:space="1" w:color="auto"/>
              </w:pBdr>
              <w:spacing w:line="380" w:lineRule="exact"/>
              <w:jc w:val="right"/>
              <w:rPr>
                <w:rFonts w:ascii="AngsanaUPC" w:hAnsi="AngsanaUPC" w:cs="AngsanaUPC"/>
                <w:sz w:val="26"/>
                <w:szCs w:val="26"/>
              </w:rPr>
            </w:pPr>
            <w:r w:rsidRPr="007F3083">
              <w:rPr>
                <w:rFonts w:asciiTheme="majorBidi" w:hAnsiTheme="majorBidi" w:cstheme="majorBidi"/>
                <w:sz w:val="26"/>
                <w:szCs w:val="26"/>
              </w:rPr>
              <w:t>6,905,830.86</w:t>
            </w:r>
          </w:p>
        </w:tc>
        <w:tc>
          <w:tcPr>
            <w:tcW w:w="1276" w:type="dxa"/>
          </w:tcPr>
          <w:p w14:paraId="06B0D07C" w14:textId="38E71F0E" w:rsidR="00B75251" w:rsidRPr="007F3083" w:rsidRDefault="00B75251" w:rsidP="00B75251">
            <w:pPr>
              <w:pBdr>
                <w:bottom w:val="double" w:sz="4" w:space="1" w:color="auto"/>
              </w:pBdr>
              <w:spacing w:line="380" w:lineRule="exact"/>
              <w:jc w:val="right"/>
              <w:rPr>
                <w:rFonts w:ascii="AngsanaUPC" w:hAnsi="AngsanaUPC" w:cs="AngsanaUPC"/>
                <w:sz w:val="26"/>
                <w:szCs w:val="26"/>
              </w:rPr>
            </w:pPr>
            <w:r w:rsidRPr="007F3083">
              <w:rPr>
                <w:rFonts w:asciiTheme="majorBidi" w:hAnsiTheme="majorBidi" w:cstheme="majorBidi"/>
                <w:sz w:val="26"/>
                <w:szCs w:val="26"/>
              </w:rPr>
              <w:t>60,533,734.49</w:t>
            </w:r>
          </w:p>
        </w:tc>
      </w:tr>
    </w:tbl>
    <w:p w14:paraId="62214586" w14:textId="77777777" w:rsidR="004E3B8E" w:rsidRDefault="004E3B8E" w:rsidP="004E3B8E">
      <w:pPr>
        <w:pStyle w:val="ListParagraph"/>
        <w:spacing w:before="120" w:line="440" w:lineRule="exact"/>
        <w:ind w:left="425"/>
        <w:rPr>
          <w:rFonts w:ascii="AngsanaUPC" w:hAnsi="AngsanaUPC" w:cs="AngsanaUPC"/>
          <w:color w:val="000000" w:themeColor="text1"/>
          <w:sz w:val="30"/>
          <w:szCs w:val="30"/>
          <w:cs/>
        </w:rPr>
      </w:pPr>
    </w:p>
    <w:p w14:paraId="0012197C" w14:textId="6AE4E260" w:rsidR="007F3083" w:rsidRDefault="007F308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A4749CF" w14:textId="08C3FF2E" w:rsidR="00F431D2" w:rsidRDefault="005F2E24" w:rsidP="007F3083">
      <w:pPr>
        <w:pStyle w:val="ListParagraph"/>
        <w:numPr>
          <w:ilvl w:val="0"/>
          <w:numId w:val="8"/>
        </w:numPr>
        <w:spacing w:before="120" w:line="380" w:lineRule="exact"/>
        <w:ind w:left="425" w:hanging="426"/>
        <w:rPr>
          <w:rFonts w:ascii="AngsanaUPC" w:hAnsi="AngsanaUPC" w:cs="AngsanaUPC"/>
          <w:color w:val="000000" w:themeColor="text1"/>
          <w:sz w:val="30"/>
          <w:szCs w:val="30"/>
        </w:rPr>
      </w:pPr>
      <w:r w:rsidRPr="00F938B5">
        <w:rPr>
          <w:rFonts w:ascii="AngsanaUPC" w:hAnsi="AngsanaUPC" w:cs="AngsanaUPC"/>
          <w:color w:val="000000" w:themeColor="text1"/>
          <w:sz w:val="30"/>
          <w:szCs w:val="30"/>
        </w:rPr>
        <w:lastRenderedPageBreak/>
        <w:t>DEFERRED TAX ASSETS</w:t>
      </w:r>
      <w:r w:rsidR="00C83371">
        <w:rPr>
          <w:rFonts w:ascii="AngsanaUPC" w:hAnsi="AngsanaUPC" w:cs="AngsanaUPC"/>
          <w:color w:val="000000" w:themeColor="text1"/>
          <w:sz w:val="30"/>
          <w:szCs w:val="30"/>
        </w:rPr>
        <w:t xml:space="preserve"> </w:t>
      </w:r>
      <w:r w:rsidR="009E107C">
        <w:rPr>
          <w:rFonts w:ascii="AngsanaUPC" w:hAnsi="AngsanaUPC" w:cs="AngsanaUPC"/>
          <w:color w:val="000000" w:themeColor="text1"/>
          <w:sz w:val="30"/>
          <w:szCs w:val="30"/>
        </w:rPr>
        <w:t>(L</w:t>
      </w:r>
      <w:r w:rsidR="00FD3F72">
        <w:rPr>
          <w:rFonts w:ascii="AngsanaUPC" w:hAnsi="AngsanaUPC" w:cs="AngsanaUPC"/>
          <w:color w:val="000000" w:themeColor="text1"/>
          <w:sz w:val="30"/>
          <w:szCs w:val="30"/>
        </w:rPr>
        <w:t>I</w:t>
      </w:r>
      <w:r w:rsidR="009E107C">
        <w:rPr>
          <w:rFonts w:ascii="AngsanaUPC" w:hAnsi="AngsanaUPC" w:cs="AngsanaUPC"/>
          <w:color w:val="000000" w:themeColor="text1"/>
          <w:sz w:val="30"/>
          <w:szCs w:val="30"/>
        </w:rPr>
        <w:t>ABI</w:t>
      </w:r>
      <w:r w:rsidR="00FD3F72">
        <w:rPr>
          <w:rFonts w:ascii="AngsanaUPC" w:hAnsi="AngsanaUPC" w:cs="AngsanaUPC"/>
          <w:color w:val="000000" w:themeColor="text1"/>
          <w:sz w:val="30"/>
          <w:szCs w:val="30"/>
        </w:rPr>
        <w:t>LI</w:t>
      </w:r>
      <w:r w:rsidR="009E107C">
        <w:rPr>
          <w:rFonts w:ascii="AngsanaUPC" w:hAnsi="AngsanaUPC" w:cs="AngsanaUPC"/>
          <w:color w:val="000000" w:themeColor="text1"/>
          <w:sz w:val="30"/>
          <w:szCs w:val="30"/>
        </w:rPr>
        <w:t>TIES)</w:t>
      </w:r>
      <w:r w:rsidRPr="00F938B5">
        <w:rPr>
          <w:rFonts w:ascii="AngsanaUPC" w:hAnsi="AngsanaUPC" w:cs="AngsanaUPC"/>
          <w:color w:val="000000" w:themeColor="text1"/>
          <w:sz w:val="30"/>
          <w:szCs w:val="30"/>
        </w:rPr>
        <w:t xml:space="preserve"> </w:t>
      </w:r>
    </w:p>
    <w:p w14:paraId="73B174EA" w14:textId="76FF92AC" w:rsidR="006A7885" w:rsidRPr="00A36FF6" w:rsidRDefault="005F2E24" w:rsidP="007F3083">
      <w:pPr>
        <w:spacing w:before="120" w:line="380" w:lineRule="exact"/>
        <w:ind w:left="425" w:firstLine="567"/>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Deferred tax assets</w:t>
      </w:r>
      <w:r w:rsidR="00C83371" w:rsidRPr="00C03469">
        <w:rPr>
          <w:rFonts w:ascii="AngsanaUPC" w:hAnsi="AngsanaUPC" w:cs="AngsanaUPC"/>
          <w:color w:val="000000" w:themeColor="text1"/>
          <w:sz w:val="30"/>
          <w:szCs w:val="30"/>
        </w:rPr>
        <w:t xml:space="preserve"> and liabilities</w:t>
      </w:r>
      <w:r w:rsidRPr="00C03469">
        <w:rPr>
          <w:rFonts w:ascii="AngsanaUPC" w:hAnsi="AngsanaUPC" w:cs="AngsanaUPC"/>
          <w:color w:val="000000" w:themeColor="text1"/>
          <w:sz w:val="30"/>
          <w:szCs w:val="30"/>
        </w:rPr>
        <w:t xml:space="preserve"> </w:t>
      </w:r>
      <w:r w:rsidR="00A36FF6">
        <w:rPr>
          <w:rFonts w:ascii="AngsanaUPC" w:hAnsi="AngsanaUPC" w:cs="AngsanaUPC"/>
          <w:color w:val="000000" w:themeColor="text1"/>
          <w:sz w:val="30"/>
          <w:szCs w:val="30"/>
        </w:rPr>
        <w:t>a</w:t>
      </w:r>
      <w:r w:rsidR="006A7885" w:rsidRPr="006A7885">
        <w:rPr>
          <w:rFonts w:ascii="AngsanaUPC" w:hAnsi="AngsanaUPC" w:cs="AngsanaUPC"/>
          <w:color w:val="000000" w:themeColor="text1"/>
          <w:sz w:val="30"/>
          <w:szCs w:val="30"/>
        </w:rPr>
        <w:t xml:space="preserve">s at </w:t>
      </w:r>
      <w:r w:rsidR="009C61C9">
        <w:rPr>
          <w:rFonts w:ascii="AngsanaUPC" w:hAnsi="AngsanaUPC" w:cs="AngsanaUPC"/>
          <w:color w:val="000000" w:themeColor="text1"/>
          <w:sz w:val="30"/>
          <w:szCs w:val="30"/>
        </w:rPr>
        <w:t>June 30</w:t>
      </w:r>
      <w:r w:rsidR="006A7885" w:rsidRPr="006A7885">
        <w:rPr>
          <w:rFonts w:ascii="AngsanaUPC" w:hAnsi="AngsanaUPC" w:cs="AngsanaUPC"/>
          <w:color w:val="000000" w:themeColor="text1"/>
          <w:sz w:val="30"/>
          <w:szCs w:val="30"/>
        </w:rPr>
        <w:t>, 2023 and December 31, 2022</w:t>
      </w:r>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701"/>
        <w:gridCol w:w="1842"/>
      </w:tblGrid>
      <w:tr w:rsidR="001A1AF5" w:rsidRPr="00F938B5" w14:paraId="69F6F33A" w14:textId="77777777" w:rsidTr="007F3083">
        <w:tc>
          <w:tcPr>
            <w:tcW w:w="5528" w:type="dxa"/>
            <w:vAlign w:val="bottom"/>
          </w:tcPr>
          <w:p w14:paraId="46507499" w14:textId="77777777" w:rsidR="001A1AF5" w:rsidRPr="00F938B5" w:rsidRDefault="001A1AF5" w:rsidP="007F3083">
            <w:pPr>
              <w:spacing w:line="380" w:lineRule="exact"/>
              <w:rPr>
                <w:rFonts w:ascii="AngsanaUPC" w:hAnsi="AngsanaUPC" w:cs="AngsanaUPC"/>
                <w:sz w:val="30"/>
                <w:szCs w:val="30"/>
              </w:rPr>
            </w:pPr>
          </w:p>
        </w:tc>
        <w:tc>
          <w:tcPr>
            <w:tcW w:w="1701" w:type="dxa"/>
            <w:vAlign w:val="bottom"/>
          </w:tcPr>
          <w:p w14:paraId="1795FE3B" w14:textId="3DF7620F" w:rsidR="001A1AF5" w:rsidRPr="00F938B5" w:rsidRDefault="001A1AF5" w:rsidP="007F3083">
            <w:pPr>
              <w:spacing w:line="380" w:lineRule="exact"/>
              <w:jc w:val="right"/>
              <w:rPr>
                <w:rFonts w:ascii="AngsanaUPC" w:hAnsi="AngsanaUPC" w:cs="AngsanaUPC"/>
                <w:sz w:val="30"/>
                <w:szCs w:val="30"/>
              </w:rPr>
            </w:pPr>
          </w:p>
        </w:tc>
        <w:tc>
          <w:tcPr>
            <w:tcW w:w="1842" w:type="dxa"/>
            <w:vAlign w:val="bottom"/>
          </w:tcPr>
          <w:p w14:paraId="7046DF71" w14:textId="2696E07C" w:rsidR="001A1AF5" w:rsidRPr="00F938B5" w:rsidRDefault="005F2E24" w:rsidP="007F3083">
            <w:pPr>
              <w:spacing w:line="380" w:lineRule="exact"/>
              <w:jc w:val="right"/>
              <w:rPr>
                <w:rFonts w:ascii="AngsanaUPC" w:hAnsi="AngsanaUPC" w:cs="AngsanaUPC"/>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A36FF6" w:rsidRPr="00F938B5" w14:paraId="55332CA3" w14:textId="77777777" w:rsidTr="007F3083">
        <w:tc>
          <w:tcPr>
            <w:tcW w:w="5528" w:type="dxa"/>
            <w:vAlign w:val="bottom"/>
          </w:tcPr>
          <w:p w14:paraId="41DDD79B" w14:textId="77777777" w:rsidR="00A36FF6" w:rsidRPr="00F938B5" w:rsidRDefault="00A36FF6" w:rsidP="007F3083">
            <w:pPr>
              <w:spacing w:line="380" w:lineRule="exact"/>
              <w:rPr>
                <w:rFonts w:ascii="AngsanaUPC" w:hAnsi="AngsanaUPC" w:cs="AngsanaUPC"/>
                <w:sz w:val="30"/>
                <w:szCs w:val="30"/>
              </w:rPr>
            </w:pPr>
          </w:p>
        </w:tc>
        <w:tc>
          <w:tcPr>
            <w:tcW w:w="1701" w:type="dxa"/>
          </w:tcPr>
          <w:p w14:paraId="76A51F7C" w14:textId="45EF37DB" w:rsidR="00A36FF6" w:rsidRPr="00F938B5" w:rsidRDefault="009C61C9" w:rsidP="007F3083">
            <w:pPr>
              <w:spacing w:line="380" w:lineRule="exact"/>
              <w:jc w:val="center"/>
              <w:rPr>
                <w:rFonts w:ascii="AngsanaUPC" w:hAnsi="AngsanaUPC" w:cs="AngsanaUPC"/>
                <w:sz w:val="30"/>
                <w:szCs w:val="30"/>
              </w:rPr>
            </w:pPr>
            <w:r>
              <w:rPr>
                <w:rFonts w:ascii="AngsanaUPC" w:hAnsi="AngsanaUPC" w:cs="AngsanaUPC"/>
                <w:color w:val="000000" w:themeColor="text1"/>
                <w:sz w:val="30"/>
                <w:szCs w:val="30"/>
              </w:rPr>
              <w:t>June 30</w:t>
            </w:r>
            <w:r w:rsidR="00A36FF6" w:rsidRPr="00C859BC">
              <w:rPr>
                <w:rFonts w:ascii="AngsanaUPC" w:hAnsi="AngsanaUPC" w:cs="AngsanaUPC"/>
                <w:color w:val="000000" w:themeColor="text1"/>
                <w:sz w:val="30"/>
                <w:szCs w:val="30"/>
              </w:rPr>
              <w:t>, 2023</w:t>
            </w:r>
          </w:p>
        </w:tc>
        <w:tc>
          <w:tcPr>
            <w:tcW w:w="1842" w:type="dxa"/>
          </w:tcPr>
          <w:p w14:paraId="37B5D182" w14:textId="10A273F9" w:rsidR="00A36FF6" w:rsidRPr="00F938B5" w:rsidRDefault="00A36FF6" w:rsidP="007F3083">
            <w:pPr>
              <w:spacing w:line="380" w:lineRule="exact"/>
              <w:jc w:val="center"/>
              <w:rPr>
                <w:rFonts w:ascii="AngsanaUPC" w:hAnsi="AngsanaUPC" w:cs="AngsanaUPC"/>
                <w:sz w:val="30"/>
                <w:szCs w:val="30"/>
              </w:rPr>
            </w:pPr>
            <w:r w:rsidRPr="00C859BC">
              <w:rPr>
                <w:rFonts w:ascii="AngsanaUPC" w:hAnsi="AngsanaUPC" w:cs="AngsanaUPC"/>
                <w:color w:val="000000" w:themeColor="text1"/>
                <w:sz w:val="30"/>
                <w:szCs w:val="30"/>
              </w:rPr>
              <w:t>December 31, 2022</w:t>
            </w:r>
          </w:p>
        </w:tc>
      </w:tr>
      <w:tr w:rsidR="00B75251" w:rsidRPr="00F938B5" w14:paraId="4DED9087" w14:textId="77777777" w:rsidTr="007F3083">
        <w:tc>
          <w:tcPr>
            <w:tcW w:w="5528" w:type="dxa"/>
            <w:vAlign w:val="bottom"/>
          </w:tcPr>
          <w:p w14:paraId="7D87AB54" w14:textId="213273D4" w:rsidR="00B75251" w:rsidRPr="00F938B5" w:rsidRDefault="00B75251" w:rsidP="007F3083">
            <w:pPr>
              <w:spacing w:line="380" w:lineRule="exact"/>
              <w:ind w:left="605" w:hanging="288"/>
              <w:rPr>
                <w:rFonts w:ascii="AngsanaUPC" w:hAnsi="AngsanaUPC" w:cs="AngsanaUPC"/>
                <w:sz w:val="30"/>
                <w:szCs w:val="30"/>
                <w:cs/>
              </w:rPr>
            </w:pPr>
            <w:r w:rsidRPr="00F938B5">
              <w:rPr>
                <w:rFonts w:ascii="AngsanaUPC" w:hAnsi="AngsanaUPC" w:cs="AngsanaUPC"/>
                <w:sz w:val="30"/>
                <w:szCs w:val="30"/>
              </w:rPr>
              <w:t>Current provisions for employee benefit</w:t>
            </w:r>
          </w:p>
        </w:tc>
        <w:tc>
          <w:tcPr>
            <w:tcW w:w="1701" w:type="dxa"/>
          </w:tcPr>
          <w:p w14:paraId="7E6E8726" w14:textId="6E6D7D46"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5,171,743.75</w:t>
            </w:r>
          </w:p>
        </w:tc>
        <w:tc>
          <w:tcPr>
            <w:tcW w:w="1842" w:type="dxa"/>
          </w:tcPr>
          <w:p w14:paraId="7143B7C2" w14:textId="3BA3E4CA"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3,757,600</w:t>
            </w:r>
            <w:r>
              <w:rPr>
                <w:rFonts w:ascii="AngsanaUPC" w:hAnsi="AngsanaUPC" w:cs="AngsanaUPC" w:hint="cs"/>
                <w:sz w:val="30"/>
                <w:szCs w:val="30"/>
                <w:cs/>
              </w:rPr>
              <w:t>.</w:t>
            </w:r>
            <w:r>
              <w:rPr>
                <w:rFonts w:ascii="AngsanaUPC" w:hAnsi="AngsanaUPC" w:cs="AngsanaUPC"/>
                <w:sz w:val="30"/>
                <w:szCs w:val="30"/>
              </w:rPr>
              <w:t>09</w:t>
            </w:r>
          </w:p>
        </w:tc>
      </w:tr>
      <w:tr w:rsidR="00B75251" w:rsidRPr="00F938B5" w14:paraId="41C15CA4" w14:textId="77777777" w:rsidTr="007F3083">
        <w:tc>
          <w:tcPr>
            <w:tcW w:w="5528" w:type="dxa"/>
            <w:vAlign w:val="bottom"/>
          </w:tcPr>
          <w:p w14:paraId="6518C4D2" w14:textId="2B0B798D" w:rsidR="00B75251" w:rsidRPr="00F938B5" w:rsidRDefault="002D4A29" w:rsidP="007F3083">
            <w:pPr>
              <w:spacing w:line="380" w:lineRule="exact"/>
              <w:ind w:left="317"/>
              <w:rPr>
                <w:rFonts w:ascii="AngsanaUPC" w:hAnsi="AngsanaUPC" w:cs="AngsanaUPC"/>
                <w:sz w:val="30"/>
                <w:szCs w:val="30"/>
              </w:rPr>
            </w:pPr>
            <w:r w:rsidRPr="002D4A29">
              <w:rPr>
                <w:rFonts w:ascii="AngsanaUPC" w:hAnsi="AngsanaUPC" w:cs="AngsanaUPC"/>
                <w:sz w:val="30"/>
                <w:szCs w:val="30"/>
              </w:rPr>
              <w:t>Allowance for devaluation of goods</w:t>
            </w:r>
          </w:p>
        </w:tc>
        <w:tc>
          <w:tcPr>
            <w:tcW w:w="1701" w:type="dxa"/>
          </w:tcPr>
          <w:p w14:paraId="0243975E" w14:textId="4D72F95D"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cs/>
              </w:rPr>
              <w:t>417</w:t>
            </w:r>
            <w:r>
              <w:rPr>
                <w:rFonts w:ascii="AngsanaUPC" w:hAnsi="AngsanaUPC" w:cs="AngsanaUPC"/>
                <w:sz w:val="30"/>
                <w:szCs w:val="30"/>
              </w:rPr>
              <w:t>,676.51</w:t>
            </w:r>
          </w:p>
        </w:tc>
        <w:tc>
          <w:tcPr>
            <w:tcW w:w="1842" w:type="dxa"/>
          </w:tcPr>
          <w:p w14:paraId="761293EA" w14:textId="6740413E"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91,672.40</w:t>
            </w:r>
          </w:p>
        </w:tc>
      </w:tr>
      <w:tr w:rsidR="00B75251" w:rsidRPr="00F938B5" w14:paraId="1D85B071" w14:textId="77777777" w:rsidTr="007F3083">
        <w:tc>
          <w:tcPr>
            <w:tcW w:w="5528" w:type="dxa"/>
            <w:vAlign w:val="bottom"/>
          </w:tcPr>
          <w:p w14:paraId="246616D3" w14:textId="3CF7AB2E" w:rsidR="00B75251" w:rsidRPr="00F938B5" w:rsidRDefault="00B75251" w:rsidP="007F3083">
            <w:pPr>
              <w:spacing w:line="380" w:lineRule="exact"/>
              <w:ind w:left="317"/>
              <w:rPr>
                <w:rFonts w:ascii="AngsanaUPC" w:hAnsi="AngsanaUPC" w:cs="AngsanaUPC"/>
                <w:sz w:val="30"/>
                <w:szCs w:val="30"/>
              </w:rPr>
            </w:pPr>
            <w:r w:rsidRPr="00F938B5">
              <w:rPr>
                <w:rFonts w:ascii="AngsanaUPC" w:hAnsi="AngsanaUPC" w:cs="AngsanaUPC"/>
                <w:sz w:val="30"/>
                <w:szCs w:val="30"/>
              </w:rPr>
              <w:t>Provisions</w:t>
            </w:r>
          </w:p>
        </w:tc>
        <w:tc>
          <w:tcPr>
            <w:tcW w:w="1701" w:type="dxa"/>
          </w:tcPr>
          <w:p w14:paraId="7B86742B" w14:textId="3D4C8EAE"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1,654,019.08</w:t>
            </w:r>
          </w:p>
        </w:tc>
        <w:tc>
          <w:tcPr>
            <w:tcW w:w="1842" w:type="dxa"/>
          </w:tcPr>
          <w:p w14:paraId="702383D7" w14:textId="56A5E327"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1,893,968.38</w:t>
            </w:r>
          </w:p>
        </w:tc>
      </w:tr>
      <w:tr w:rsidR="00B75251" w:rsidRPr="00F938B5" w14:paraId="024C97D8" w14:textId="77777777" w:rsidTr="007F3083">
        <w:tc>
          <w:tcPr>
            <w:tcW w:w="5528" w:type="dxa"/>
          </w:tcPr>
          <w:p w14:paraId="5DFC095D" w14:textId="58FCD7E4" w:rsidR="00B75251" w:rsidRPr="00F938B5" w:rsidRDefault="00B75251" w:rsidP="007F3083">
            <w:pPr>
              <w:spacing w:line="380" w:lineRule="exact"/>
              <w:ind w:left="317"/>
              <w:rPr>
                <w:rFonts w:ascii="AngsanaUPC" w:hAnsi="AngsanaUPC" w:cs="AngsanaUPC"/>
                <w:sz w:val="30"/>
                <w:szCs w:val="30"/>
                <w:cs/>
              </w:rPr>
            </w:pPr>
            <w:r w:rsidRPr="00F938B5">
              <w:rPr>
                <w:sz w:val="30"/>
                <w:szCs w:val="30"/>
              </w:rPr>
              <w:t>Right-of-use assets</w:t>
            </w:r>
          </w:p>
        </w:tc>
        <w:tc>
          <w:tcPr>
            <w:tcW w:w="1701" w:type="dxa"/>
          </w:tcPr>
          <w:p w14:paraId="4027FE91" w14:textId="179826B1"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(5,752,424.08)</w:t>
            </w:r>
          </w:p>
        </w:tc>
        <w:tc>
          <w:tcPr>
            <w:tcW w:w="1842" w:type="dxa"/>
          </w:tcPr>
          <w:p w14:paraId="595DE5FA" w14:textId="003325A8"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(7,136,758.50)</w:t>
            </w:r>
          </w:p>
        </w:tc>
      </w:tr>
      <w:tr w:rsidR="00B75251" w:rsidRPr="00F938B5" w14:paraId="272E98A0" w14:textId="77777777" w:rsidTr="007F3083">
        <w:tc>
          <w:tcPr>
            <w:tcW w:w="5528" w:type="dxa"/>
          </w:tcPr>
          <w:p w14:paraId="257CBA3A" w14:textId="76F31A92" w:rsidR="00B75251" w:rsidRPr="00F938B5" w:rsidRDefault="00B75251" w:rsidP="007F3083">
            <w:pPr>
              <w:spacing w:line="380" w:lineRule="exact"/>
              <w:ind w:left="317"/>
              <w:rPr>
                <w:rFonts w:ascii="AngsanaUPC" w:hAnsi="AngsanaUPC" w:cs="AngsanaUPC"/>
                <w:sz w:val="30"/>
                <w:szCs w:val="30"/>
                <w:cs/>
              </w:rPr>
            </w:pPr>
            <w:r w:rsidRPr="00F938B5">
              <w:rPr>
                <w:sz w:val="30"/>
                <w:szCs w:val="30"/>
              </w:rPr>
              <w:t>Lease liabilities</w:t>
            </w:r>
          </w:p>
        </w:tc>
        <w:tc>
          <w:tcPr>
            <w:tcW w:w="1701" w:type="dxa"/>
          </w:tcPr>
          <w:p w14:paraId="3D0114D1" w14:textId="1E116917"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3,377,846.64</w:t>
            </w:r>
          </w:p>
        </w:tc>
        <w:tc>
          <w:tcPr>
            <w:tcW w:w="1842" w:type="dxa"/>
          </w:tcPr>
          <w:p w14:paraId="6D887648" w14:textId="250304AC"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4,849,768.74</w:t>
            </w:r>
          </w:p>
        </w:tc>
      </w:tr>
      <w:tr w:rsidR="00B75251" w:rsidRPr="00F938B5" w14:paraId="16B92D56" w14:textId="77777777" w:rsidTr="007F3083">
        <w:tc>
          <w:tcPr>
            <w:tcW w:w="5528" w:type="dxa"/>
            <w:vAlign w:val="bottom"/>
          </w:tcPr>
          <w:p w14:paraId="70420D5D" w14:textId="0149B76D" w:rsidR="00B75251" w:rsidRPr="00AD5749" w:rsidRDefault="00B75251" w:rsidP="007F3083">
            <w:pPr>
              <w:spacing w:line="380" w:lineRule="exact"/>
              <w:ind w:left="317"/>
              <w:rPr>
                <w:sz w:val="30"/>
                <w:szCs w:val="30"/>
                <w:highlight w:val="yellow"/>
              </w:rPr>
            </w:pPr>
            <w:r w:rsidRPr="001A4D81">
              <w:rPr>
                <w:rFonts w:ascii="AngsanaUPC" w:hAnsi="AngsanaUPC" w:cs="AngsanaUPC"/>
                <w:sz w:val="30"/>
                <w:szCs w:val="30"/>
              </w:rPr>
              <w:t>Allowance for adjustment value of securities for trading</w:t>
            </w:r>
          </w:p>
        </w:tc>
        <w:tc>
          <w:tcPr>
            <w:tcW w:w="1701" w:type="dxa"/>
          </w:tcPr>
          <w:p w14:paraId="31078E64" w14:textId="73E1031F"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cs/>
              </w:rPr>
              <w:t>(</w:t>
            </w:r>
            <w:r>
              <w:rPr>
                <w:rFonts w:ascii="AngsanaUPC" w:hAnsi="AngsanaUPC" w:cs="AngsanaUPC"/>
                <w:sz w:val="30"/>
                <w:szCs w:val="30"/>
              </w:rPr>
              <w:t>81,533</w:t>
            </w:r>
            <w:r>
              <w:rPr>
                <w:rFonts w:ascii="AngsanaUPC" w:hAnsi="AngsanaUPC" w:cs="AngsanaUPC" w:hint="cs"/>
                <w:sz w:val="30"/>
                <w:szCs w:val="30"/>
                <w:cs/>
              </w:rPr>
              <w:t>.</w:t>
            </w:r>
            <w:r>
              <w:rPr>
                <w:rFonts w:ascii="AngsanaUPC" w:hAnsi="AngsanaUPC" w:cs="AngsanaUPC"/>
                <w:sz w:val="30"/>
                <w:szCs w:val="30"/>
              </w:rPr>
              <w:t>33</w:t>
            </w:r>
            <w:r>
              <w:rPr>
                <w:rFonts w:ascii="AngsanaUPC" w:hAnsi="AngsanaUPC" w:cs="AngsanaUPC" w:hint="cs"/>
                <w:sz w:val="30"/>
                <w:szCs w:val="30"/>
                <w:cs/>
              </w:rPr>
              <w:t>)</w:t>
            </w:r>
          </w:p>
        </w:tc>
        <w:tc>
          <w:tcPr>
            <w:tcW w:w="1842" w:type="dxa"/>
          </w:tcPr>
          <w:p w14:paraId="09EE517F" w14:textId="665DF92F" w:rsidR="00B75251" w:rsidRPr="00A36FF6" w:rsidRDefault="00B75251" w:rsidP="007F3083">
            <w:pPr>
              <w:spacing w:line="380" w:lineRule="exact"/>
              <w:jc w:val="right"/>
              <w:rPr>
                <w:rFonts w:ascii="AngsanaUPC" w:hAnsi="AngsanaUPC" w:cs="AngsanaUPC"/>
                <w:sz w:val="30"/>
                <w:szCs w:val="30"/>
              </w:rPr>
            </w:pPr>
            <w:r>
              <w:rPr>
                <w:rFonts w:ascii="AngsanaUPC" w:hAnsi="AngsanaUPC" w:cs="AngsanaUPC"/>
                <w:sz w:val="30"/>
                <w:szCs w:val="30"/>
              </w:rPr>
              <w:t>(117,000.00)</w:t>
            </w:r>
          </w:p>
        </w:tc>
      </w:tr>
      <w:tr w:rsidR="00B75251" w:rsidRPr="00F938B5" w14:paraId="51704834" w14:textId="77777777" w:rsidTr="007F3083">
        <w:tc>
          <w:tcPr>
            <w:tcW w:w="5528" w:type="dxa"/>
            <w:vAlign w:val="bottom"/>
          </w:tcPr>
          <w:p w14:paraId="3C7FD856" w14:textId="4BE63D3B" w:rsidR="00B75251" w:rsidRPr="00AD5749" w:rsidRDefault="00B75251" w:rsidP="007F3083">
            <w:pPr>
              <w:spacing w:line="380" w:lineRule="exact"/>
              <w:ind w:left="317"/>
              <w:rPr>
                <w:rFonts w:ascii="AngsanaUPC" w:hAnsi="AngsanaUPC" w:cs="AngsanaUPC"/>
                <w:sz w:val="30"/>
                <w:szCs w:val="30"/>
                <w:highlight w:val="yellow"/>
                <w:cs/>
              </w:rPr>
            </w:pPr>
            <w:r w:rsidRPr="00401460">
              <w:rPr>
                <w:rFonts w:ascii="AngsanaUPC" w:hAnsi="AngsanaUPC" w:cs="AngsanaUPC"/>
                <w:sz w:val="30"/>
                <w:szCs w:val="30"/>
              </w:rPr>
              <w:t>Estimates of machines dismantlement</w:t>
            </w:r>
          </w:p>
        </w:tc>
        <w:tc>
          <w:tcPr>
            <w:tcW w:w="1701" w:type="dxa"/>
          </w:tcPr>
          <w:p w14:paraId="407E8A84" w14:textId="6EBF4214" w:rsidR="00B75251" w:rsidRPr="00A36FF6" w:rsidRDefault="00B75251" w:rsidP="007F3083">
            <w:pPr>
              <w:pBdr>
                <w:bottom w:val="single" w:sz="4" w:space="1" w:color="auto"/>
              </w:pBdr>
              <w:spacing w:line="380" w:lineRule="exact"/>
              <w:jc w:val="right"/>
              <w:rPr>
                <w:rFonts w:ascii="AngsanaUPC" w:hAnsi="AngsanaUPC" w:cs="AngsanaUPC"/>
                <w:sz w:val="30"/>
                <w:szCs w:val="30"/>
              </w:rPr>
            </w:pPr>
            <w:r>
              <w:rPr>
                <w:rFonts w:ascii="AngsanaUPC" w:hAnsi="AngsanaUPC" w:cs="AngsanaUPC"/>
                <w:sz w:val="30"/>
                <w:szCs w:val="30"/>
              </w:rPr>
              <w:t>93,865</w:t>
            </w:r>
            <w:r>
              <w:rPr>
                <w:rFonts w:ascii="AngsanaUPC" w:hAnsi="AngsanaUPC" w:cs="AngsanaUPC" w:hint="cs"/>
                <w:sz w:val="30"/>
                <w:szCs w:val="30"/>
                <w:cs/>
              </w:rPr>
              <w:t>.</w:t>
            </w:r>
            <w:r>
              <w:rPr>
                <w:rFonts w:ascii="AngsanaUPC" w:hAnsi="AngsanaUPC" w:cs="AngsanaUPC"/>
                <w:sz w:val="30"/>
                <w:szCs w:val="30"/>
              </w:rPr>
              <w:t>54</w:t>
            </w:r>
          </w:p>
        </w:tc>
        <w:tc>
          <w:tcPr>
            <w:tcW w:w="1842" w:type="dxa"/>
            <w:vAlign w:val="bottom"/>
          </w:tcPr>
          <w:p w14:paraId="5194B854" w14:textId="35F51F09" w:rsidR="00B75251" w:rsidRPr="00A36FF6" w:rsidRDefault="00B75251" w:rsidP="007F3083">
            <w:pPr>
              <w:pBdr>
                <w:bottom w:val="single" w:sz="4" w:space="1" w:color="auto"/>
              </w:pBdr>
              <w:spacing w:line="380" w:lineRule="exact"/>
              <w:jc w:val="right"/>
              <w:rPr>
                <w:rFonts w:ascii="AngsanaUPC" w:hAnsi="AngsanaUPC" w:cs="AngsanaUPC"/>
                <w:sz w:val="30"/>
                <w:szCs w:val="30"/>
              </w:rPr>
            </w:pPr>
            <w:r>
              <w:rPr>
                <w:rFonts w:ascii="AngsanaUPC" w:hAnsi="AngsanaUPC" w:cs="AngsanaUPC"/>
                <w:sz w:val="30"/>
                <w:szCs w:val="30"/>
              </w:rPr>
              <w:t>86,485.06</w:t>
            </w:r>
          </w:p>
        </w:tc>
      </w:tr>
      <w:tr w:rsidR="00B75251" w:rsidRPr="00F938B5" w14:paraId="1647F44F" w14:textId="77777777" w:rsidTr="007F3083">
        <w:trPr>
          <w:trHeight w:val="524"/>
        </w:trPr>
        <w:tc>
          <w:tcPr>
            <w:tcW w:w="5528" w:type="dxa"/>
          </w:tcPr>
          <w:p w14:paraId="2600E6AC" w14:textId="4E05EFEA" w:rsidR="00B75251" w:rsidRPr="00F938B5" w:rsidRDefault="00B75251" w:rsidP="007F3083">
            <w:pPr>
              <w:spacing w:line="380" w:lineRule="exact"/>
              <w:ind w:left="34"/>
              <w:rPr>
                <w:rFonts w:ascii="AngsanaUPC" w:hAnsi="AngsanaUPC" w:cs="AngsanaUPC"/>
                <w:sz w:val="30"/>
                <w:szCs w:val="30"/>
                <w:cs/>
              </w:rPr>
            </w:pPr>
            <w:r w:rsidRPr="00DB05E7">
              <w:rPr>
                <w:rFonts w:ascii="AngsanaUPC" w:hAnsi="AngsanaUPC" w:cs="AngsanaUPC"/>
                <w:sz w:val="30"/>
                <w:szCs w:val="30"/>
              </w:rPr>
              <w:t>Total</w:t>
            </w:r>
          </w:p>
        </w:tc>
        <w:tc>
          <w:tcPr>
            <w:tcW w:w="1701" w:type="dxa"/>
          </w:tcPr>
          <w:p w14:paraId="0B9E0F4E" w14:textId="7D21B002" w:rsidR="00B75251" w:rsidRPr="00A36FF6" w:rsidRDefault="00B75251" w:rsidP="007F3083">
            <w:pPr>
              <w:pBdr>
                <w:bottom w:val="double" w:sz="4" w:space="1" w:color="auto"/>
              </w:pBdr>
              <w:spacing w:line="380" w:lineRule="exact"/>
              <w:jc w:val="right"/>
              <w:rPr>
                <w:rFonts w:ascii="AngsanaUPC" w:hAnsi="AngsanaUPC" w:cs="AngsanaUPC"/>
                <w:sz w:val="30"/>
                <w:szCs w:val="30"/>
              </w:rPr>
            </w:pPr>
            <w:r>
              <w:rPr>
                <w:rFonts w:ascii="AngsanaUPC" w:hAnsi="AngsanaUPC" w:cs="AngsanaUPC"/>
                <w:sz w:val="30"/>
                <w:szCs w:val="30"/>
              </w:rPr>
              <w:t>4,881,194.11</w:t>
            </w:r>
          </w:p>
        </w:tc>
        <w:tc>
          <w:tcPr>
            <w:tcW w:w="1842" w:type="dxa"/>
          </w:tcPr>
          <w:p w14:paraId="49BDED5D" w14:textId="58A191C2" w:rsidR="00B75251" w:rsidRPr="00A36FF6" w:rsidRDefault="00B75251" w:rsidP="007F3083">
            <w:pPr>
              <w:pBdr>
                <w:bottom w:val="double" w:sz="4" w:space="1" w:color="auto"/>
              </w:pBdr>
              <w:spacing w:line="380" w:lineRule="exact"/>
              <w:jc w:val="right"/>
              <w:rPr>
                <w:rFonts w:ascii="AngsanaUPC" w:hAnsi="AngsanaUPC" w:cs="AngsanaUPC"/>
                <w:sz w:val="30"/>
                <w:szCs w:val="30"/>
              </w:rPr>
            </w:pPr>
            <w:r>
              <w:rPr>
                <w:rFonts w:ascii="AngsanaUPC" w:hAnsi="AngsanaUPC" w:cs="AngsanaUPC"/>
                <w:sz w:val="30"/>
                <w:szCs w:val="30"/>
              </w:rPr>
              <w:t>3,425,736.17</w:t>
            </w:r>
          </w:p>
        </w:tc>
      </w:tr>
    </w:tbl>
    <w:p w14:paraId="33766A6A" w14:textId="23EA65F7" w:rsidR="00BD31AF" w:rsidRDefault="00776303" w:rsidP="007F3083">
      <w:pPr>
        <w:pStyle w:val="ListParagraph"/>
        <w:numPr>
          <w:ilvl w:val="0"/>
          <w:numId w:val="8"/>
        </w:numPr>
        <w:spacing w:before="240" w:line="380" w:lineRule="exact"/>
        <w:ind w:left="425" w:hanging="426"/>
        <w:rPr>
          <w:rFonts w:ascii="AngsanaUPC" w:hAnsi="AngsanaUPC" w:cs="AngsanaUPC"/>
          <w:color w:val="000000" w:themeColor="text1"/>
          <w:sz w:val="30"/>
          <w:szCs w:val="30"/>
        </w:rPr>
      </w:pPr>
      <w:r w:rsidRPr="00776303">
        <w:rPr>
          <w:rFonts w:ascii="AngsanaUPC" w:hAnsi="AngsanaUPC" w:cs="AngsanaUPC"/>
          <w:color w:val="000000" w:themeColor="text1"/>
          <w:sz w:val="30"/>
          <w:szCs w:val="30"/>
        </w:rPr>
        <w:t>DEPOSITS AT FINANCIAL INSTITUTION WITH OBLIGATIONS</w:t>
      </w:r>
    </w:p>
    <w:p w14:paraId="3B18DB58" w14:textId="4F8B0857" w:rsidR="00780ABA" w:rsidRPr="00C03469" w:rsidRDefault="00780ABA" w:rsidP="007F3083">
      <w:pPr>
        <w:spacing w:line="38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 xml:space="preserve">Deposits at financial institution with obligations </w:t>
      </w:r>
      <w:r w:rsidR="00DB5E15">
        <w:rPr>
          <w:rFonts w:ascii="AngsanaUPC" w:hAnsi="AngsanaUPC" w:cs="AngsanaUPC"/>
          <w:color w:val="000000" w:themeColor="text1"/>
          <w:sz w:val="30"/>
          <w:szCs w:val="30"/>
        </w:rPr>
        <w:t>a</w:t>
      </w:r>
      <w:r w:rsidR="00DB5E15" w:rsidRPr="006A7885">
        <w:rPr>
          <w:rFonts w:ascii="AngsanaUPC" w:hAnsi="AngsanaUPC" w:cs="AngsanaUPC"/>
          <w:color w:val="000000" w:themeColor="text1"/>
          <w:sz w:val="30"/>
          <w:szCs w:val="30"/>
        </w:rPr>
        <w:t xml:space="preserve">s at </w:t>
      </w:r>
      <w:r w:rsidR="009C61C9">
        <w:rPr>
          <w:rFonts w:ascii="AngsanaUPC" w:hAnsi="AngsanaUPC" w:cs="AngsanaUPC"/>
          <w:color w:val="000000" w:themeColor="text1"/>
          <w:sz w:val="30"/>
          <w:szCs w:val="30"/>
        </w:rPr>
        <w:t>June 30</w:t>
      </w:r>
      <w:r w:rsidR="00DB5E15" w:rsidRPr="006A7885">
        <w:rPr>
          <w:rFonts w:ascii="AngsanaUPC" w:hAnsi="AngsanaUPC" w:cs="AngsanaUPC"/>
          <w:color w:val="000000" w:themeColor="text1"/>
          <w:sz w:val="30"/>
          <w:szCs w:val="30"/>
        </w:rPr>
        <w:t>, 2023 and December 31, 2022</w:t>
      </w:r>
    </w:p>
    <w:tbl>
      <w:tblPr>
        <w:tblStyle w:val="TableGrid"/>
        <w:tblW w:w="91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01"/>
        <w:gridCol w:w="1842"/>
      </w:tblGrid>
      <w:tr w:rsidR="00A36FF6" w:rsidRPr="007E17F2" w14:paraId="7D5EC693" w14:textId="77777777" w:rsidTr="007F3083">
        <w:trPr>
          <w:trHeight w:val="434"/>
        </w:trPr>
        <w:tc>
          <w:tcPr>
            <w:tcW w:w="5562" w:type="dxa"/>
            <w:vAlign w:val="bottom"/>
          </w:tcPr>
          <w:p w14:paraId="33436E7C" w14:textId="77777777" w:rsidR="00A36FF6" w:rsidRPr="007E17F2" w:rsidRDefault="00A36FF6" w:rsidP="007F3083">
            <w:pPr>
              <w:spacing w:line="380" w:lineRule="exact"/>
              <w:rPr>
                <w:sz w:val="30"/>
                <w:szCs w:val="30"/>
                <w:highlight w:val="yellow"/>
              </w:rPr>
            </w:pPr>
          </w:p>
        </w:tc>
        <w:tc>
          <w:tcPr>
            <w:tcW w:w="1701" w:type="dxa"/>
            <w:vAlign w:val="bottom"/>
          </w:tcPr>
          <w:p w14:paraId="43A3A505" w14:textId="72D367D6" w:rsidR="00A36FF6" w:rsidRPr="007E17F2" w:rsidRDefault="00A36FF6" w:rsidP="007F3083">
            <w:pPr>
              <w:spacing w:line="380" w:lineRule="exact"/>
              <w:rPr>
                <w:sz w:val="30"/>
                <w:szCs w:val="30"/>
                <w:highlight w:val="yellow"/>
              </w:rPr>
            </w:pPr>
          </w:p>
        </w:tc>
        <w:tc>
          <w:tcPr>
            <w:tcW w:w="1842" w:type="dxa"/>
            <w:vAlign w:val="bottom"/>
          </w:tcPr>
          <w:p w14:paraId="77FE99CA" w14:textId="77777777" w:rsidR="00A36FF6" w:rsidRPr="007E17F2" w:rsidRDefault="00A36FF6" w:rsidP="007F3083">
            <w:pPr>
              <w:spacing w:line="380" w:lineRule="exact"/>
              <w:jc w:val="right"/>
              <w:rPr>
                <w:sz w:val="30"/>
                <w:szCs w:val="30"/>
                <w:highlight w:val="yellow"/>
              </w:rPr>
            </w:pPr>
            <w:r w:rsidRPr="00EC5452">
              <w:rPr>
                <w:color w:val="000000" w:themeColor="text1"/>
                <w:sz w:val="30"/>
                <w:szCs w:val="30"/>
                <w:cs/>
              </w:rPr>
              <w:t>(</w:t>
            </w:r>
            <w:r w:rsidRPr="00EC5452">
              <w:rPr>
                <w:color w:val="000000" w:themeColor="text1"/>
                <w:sz w:val="30"/>
                <w:szCs w:val="30"/>
              </w:rPr>
              <w:t>Unit : Baht)</w:t>
            </w:r>
          </w:p>
        </w:tc>
      </w:tr>
      <w:tr w:rsidR="00DB5E15" w:rsidRPr="007E17F2" w14:paraId="3B9AAF06" w14:textId="77777777" w:rsidTr="007F3083">
        <w:trPr>
          <w:trHeight w:val="434"/>
        </w:trPr>
        <w:tc>
          <w:tcPr>
            <w:tcW w:w="5562" w:type="dxa"/>
            <w:vAlign w:val="bottom"/>
          </w:tcPr>
          <w:p w14:paraId="3DBC2E48" w14:textId="77777777" w:rsidR="00DB5E15" w:rsidRPr="007E17F2" w:rsidRDefault="00DB5E15" w:rsidP="007F3083">
            <w:pPr>
              <w:spacing w:line="380" w:lineRule="exact"/>
              <w:rPr>
                <w:sz w:val="30"/>
                <w:szCs w:val="30"/>
                <w:highlight w:val="yellow"/>
              </w:rPr>
            </w:pPr>
          </w:p>
        </w:tc>
        <w:tc>
          <w:tcPr>
            <w:tcW w:w="1701" w:type="dxa"/>
          </w:tcPr>
          <w:p w14:paraId="56FCE787" w14:textId="5A5D1C33" w:rsidR="00DB5E15" w:rsidRPr="007E17F2" w:rsidRDefault="009C61C9" w:rsidP="007F3083">
            <w:pPr>
              <w:spacing w:line="380" w:lineRule="exact"/>
              <w:jc w:val="center"/>
              <w:rPr>
                <w:sz w:val="30"/>
                <w:szCs w:val="30"/>
                <w:highlight w:val="yellow"/>
              </w:rPr>
            </w:pPr>
            <w:r>
              <w:rPr>
                <w:rFonts w:ascii="AngsanaUPC" w:hAnsi="AngsanaUPC" w:cs="AngsanaUPC"/>
                <w:color w:val="000000" w:themeColor="text1"/>
                <w:sz w:val="30"/>
                <w:szCs w:val="30"/>
              </w:rPr>
              <w:t>June 30</w:t>
            </w:r>
            <w:r w:rsidR="00DB5E15" w:rsidRPr="00C859BC">
              <w:rPr>
                <w:rFonts w:ascii="AngsanaUPC" w:hAnsi="AngsanaUPC" w:cs="AngsanaUPC"/>
                <w:color w:val="000000" w:themeColor="text1"/>
                <w:sz w:val="30"/>
                <w:szCs w:val="30"/>
              </w:rPr>
              <w:t>, 2023</w:t>
            </w:r>
          </w:p>
        </w:tc>
        <w:tc>
          <w:tcPr>
            <w:tcW w:w="1842" w:type="dxa"/>
          </w:tcPr>
          <w:p w14:paraId="3F4B020E" w14:textId="062C6B5F" w:rsidR="00DB5E15" w:rsidRPr="003C5ECE" w:rsidRDefault="00DB5E15" w:rsidP="007F3083">
            <w:pPr>
              <w:spacing w:line="380" w:lineRule="exact"/>
              <w:jc w:val="center"/>
              <w:rPr>
                <w:sz w:val="30"/>
                <w:szCs w:val="30"/>
              </w:rPr>
            </w:pPr>
            <w:r w:rsidRPr="00C859BC">
              <w:rPr>
                <w:rFonts w:ascii="AngsanaUPC" w:hAnsi="AngsanaUPC" w:cs="AngsanaUPC"/>
                <w:color w:val="000000" w:themeColor="text1"/>
                <w:sz w:val="30"/>
                <w:szCs w:val="30"/>
              </w:rPr>
              <w:t>December 31, 2022</w:t>
            </w:r>
          </w:p>
        </w:tc>
      </w:tr>
      <w:tr w:rsidR="00B75251" w:rsidRPr="00A87B2D" w14:paraId="56FB89E8" w14:textId="77777777" w:rsidTr="007F3083">
        <w:trPr>
          <w:trHeight w:val="80"/>
        </w:trPr>
        <w:tc>
          <w:tcPr>
            <w:tcW w:w="5562" w:type="dxa"/>
            <w:vAlign w:val="bottom"/>
          </w:tcPr>
          <w:p w14:paraId="6DF603F5" w14:textId="1F2E667C" w:rsidR="00B75251" w:rsidRPr="00A87B2D" w:rsidRDefault="000A6BFA" w:rsidP="007F3083">
            <w:pPr>
              <w:spacing w:line="380" w:lineRule="exact"/>
              <w:ind w:left="317"/>
              <w:rPr>
                <w:sz w:val="30"/>
                <w:szCs w:val="30"/>
              </w:rPr>
            </w:pPr>
            <w:r>
              <w:rPr>
                <w:sz w:val="30"/>
                <w:szCs w:val="30"/>
              </w:rPr>
              <w:t>Bank</w:t>
            </w:r>
            <w:r w:rsidR="00B75251" w:rsidRPr="00A87B2D">
              <w:rPr>
                <w:sz w:val="30"/>
                <w:szCs w:val="30"/>
              </w:rPr>
              <w:t xml:space="preserve"> deposits </w:t>
            </w:r>
          </w:p>
        </w:tc>
        <w:tc>
          <w:tcPr>
            <w:tcW w:w="1701" w:type="dxa"/>
          </w:tcPr>
          <w:p w14:paraId="38394E26" w14:textId="2EC72936" w:rsidR="00B75251" w:rsidRPr="00DB5E15" w:rsidRDefault="00B75251" w:rsidP="007F3083">
            <w:pPr>
              <w:pBdr>
                <w:bottom w:val="double" w:sz="4" w:space="1" w:color="auto"/>
              </w:pBdr>
              <w:spacing w:line="380" w:lineRule="exact"/>
              <w:jc w:val="right"/>
              <w:rPr>
                <w:rFonts w:ascii="AngsanaUPC" w:hAnsi="AngsanaUPC" w:cs="AngsanaUPC"/>
                <w:sz w:val="30"/>
                <w:szCs w:val="30"/>
                <w:cs/>
              </w:rPr>
            </w:pPr>
            <w:r>
              <w:rPr>
                <w:sz w:val="30"/>
                <w:szCs w:val="30"/>
              </w:rPr>
              <w:t>25,015,851.48</w:t>
            </w:r>
          </w:p>
        </w:tc>
        <w:tc>
          <w:tcPr>
            <w:tcW w:w="1842" w:type="dxa"/>
            <w:vAlign w:val="bottom"/>
          </w:tcPr>
          <w:p w14:paraId="0977E0E6" w14:textId="66AB891E" w:rsidR="00B75251" w:rsidRPr="00DB5E15" w:rsidRDefault="00B75251" w:rsidP="007F3083">
            <w:pPr>
              <w:pBdr>
                <w:bottom w:val="double" w:sz="4" w:space="1" w:color="auto"/>
              </w:pBdr>
              <w:spacing w:line="380" w:lineRule="exact"/>
              <w:jc w:val="right"/>
              <w:rPr>
                <w:rFonts w:ascii="AngsanaUPC" w:hAnsi="AngsanaUPC" w:cs="AngsanaUPC"/>
                <w:sz w:val="30"/>
                <w:szCs w:val="30"/>
              </w:rPr>
            </w:pPr>
            <w:r>
              <w:rPr>
                <w:sz w:val="30"/>
                <w:szCs w:val="30"/>
              </w:rPr>
              <w:t>10,001,000.00</w:t>
            </w:r>
          </w:p>
        </w:tc>
      </w:tr>
    </w:tbl>
    <w:p w14:paraId="6D0297E2" w14:textId="43970DB6" w:rsidR="000A6BFA" w:rsidRDefault="002D4A29" w:rsidP="007F3083">
      <w:pPr>
        <w:spacing w:before="120" w:line="380" w:lineRule="exact"/>
        <w:ind w:left="567" w:firstLine="425"/>
        <w:jc w:val="thaiDistribute"/>
        <w:rPr>
          <w:sz w:val="30"/>
          <w:szCs w:val="30"/>
        </w:rPr>
      </w:pPr>
      <w:bookmarkStart w:id="9" w:name="_Hlk146802466"/>
      <w:r w:rsidRPr="002D4A29">
        <w:rPr>
          <w:sz w:val="30"/>
          <w:szCs w:val="30"/>
        </w:rPr>
        <w:t>The Company used bank deposits as collateral against short-term borrowings (note 16) and long-term borrowings from financial institutions (note 18</w:t>
      </w:r>
      <w:r>
        <w:rPr>
          <w:rFonts w:hint="cs"/>
          <w:sz w:val="30"/>
          <w:szCs w:val="30"/>
          <w:cs/>
        </w:rPr>
        <w:t>).</w:t>
      </w:r>
    </w:p>
    <w:bookmarkEnd w:id="9"/>
    <w:p w14:paraId="1A914771" w14:textId="521E54A6" w:rsidR="009020D0" w:rsidRPr="009E793C" w:rsidRDefault="00923840" w:rsidP="007F3083">
      <w:pPr>
        <w:pStyle w:val="ListParagraph"/>
        <w:numPr>
          <w:ilvl w:val="0"/>
          <w:numId w:val="8"/>
        </w:numPr>
        <w:spacing w:before="240" w:line="380" w:lineRule="exact"/>
        <w:ind w:left="425" w:hanging="426"/>
        <w:rPr>
          <w:rFonts w:ascii="AngsanaUPC" w:hAnsi="AngsanaUPC" w:cs="AngsanaUPC"/>
          <w:color w:val="000000" w:themeColor="text1"/>
          <w:sz w:val="30"/>
          <w:szCs w:val="30"/>
        </w:rPr>
      </w:pPr>
      <w:r>
        <w:rPr>
          <w:rFonts w:ascii="AngsanaUPC" w:hAnsi="AngsanaUPC" w:cs="AngsanaUPC"/>
          <w:color w:val="000000" w:themeColor="text1"/>
          <w:sz w:val="30"/>
          <w:szCs w:val="30"/>
        </w:rPr>
        <w:t>OTHER NON-CURRENT ASSETS</w:t>
      </w:r>
    </w:p>
    <w:p w14:paraId="526E71DF" w14:textId="1315B228" w:rsidR="009020D0" w:rsidRPr="009E793C" w:rsidRDefault="00923840" w:rsidP="007F3083">
      <w:pPr>
        <w:spacing w:line="380" w:lineRule="exact"/>
        <w:ind w:left="425" w:firstLine="568"/>
        <w:jc w:val="thaiDistribute"/>
        <w:rPr>
          <w:rFonts w:ascii="AngsanaUPC" w:hAnsi="AngsanaUPC" w:cs="AngsanaUPC"/>
          <w:color w:val="000000" w:themeColor="text1"/>
          <w:sz w:val="30"/>
          <w:szCs w:val="30"/>
        </w:rPr>
      </w:pPr>
      <w:r w:rsidRPr="00923840">
        <w:rPr>
          <w:rFonts w:ascii="AngsanaUPC" w:hAnsi="AngsanaUPC" w:cs="AngsanaUPC"/>
          <w:color w:val="000000" w:themeColor="text1"/>
          <w:sz w:val="30"/>
          <w:szCs w:val="30"/>
        </w:rPr>
        <w:t xml:space="preserve">Other non-current assets </w:t>
      </w:r>
      <w:r w:rsidR="00DB5E15">
        <w:rPr>
          <w:rFonts w:ascii="AngsanaUPC" w:hAnsi="AngsanaUPC" w:cs="AngsanaUPC"/>
          <w:color w:val="000000" w:themeColor="text1"/>
          <w:sz w:val="30"/>
          <w:szCs w:val="30"/>
        </w:rPr>
        <w:t>a</w:t>
      </w:r>
      <w:r w:rsidR="00DB5E15" w:rsidRPr="006A7885">
        <w:rPr>
          <w:rFonts w:ascii="AngsanaUPC" w:hAnsi="AngsanaUPC" w:cs="AngsanaUPC"/>
          <w:color w:val="000000" w:themeColor="text1"/>
          <w:sz w:val="30"/>
          <w:szCs w:val="30"/>
        </w:rPr>
        <w:t xml:space="preserve">s at </w:t>
      </w:r>
      <w:r w:rsidR="009C61C9">
        <w:rPr>
          <w:rFonts w:ascii="AngsanaUPC" w:hAnsi="AngsanaUPC" w:cs="AngsanaUPC"/>
          <w:color w:val="000000" w:themeColor="text1"/>
          <w:sz w:val="30"/>
          <w:szCs w:val="30"/>
        </w:rPr>
        <w:t>June 30</w:t>
      </w:r>
      <w:r w:rsidR="00DB5E15" w:rsidRPr="006A7885">
        <w:rPr>
          <w:rFonts w:ascii="AngsanaUPC" w:hAnsi="AngsanaUPC" w:cs="AngsanaUPC"/>
          <w:color w:val="000000" w:themeColor="text1"/>
          <w:sz w:val="30"/>
          <w:szCs w:val="30"/>
        </w:rPr>
        <w:t>, 2023 and December 31, 2022</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4"/>
        <w:gridCol w:w="1701"/>
        <w:gridCol w:w="1843"/>
      </w:tblGrid>
      <w:tr w:rsidR="009020D0" w:rsidRPr="009E793C" w14:paraId="11760313" w14:textId="77777777" w:rsidTr="007F3083">
        <w:trPr>
          <w:trHeight w:val="397"/>
        </w:trPr>
        <w:tc>
          <w:tcPr>
            <w:tcW w:w="5504" w:type="dxa"/>
            <w:vAlign w:val="bottom"/>
          </w:tcPr>
          <w:p w14:paraId="72135E36" w14:textId="77777777" w:rsidR="009020D0" w:rsidRPr="009E793C" w:rsidRDefault="009020D0" w:rsidP="007F3083">
            <w:pPr>
              <w:spacing w:line="380" w:lineRule="exact"/>
              <w:rPr>
                <w:rFonts w:ascii="AngsanaUPC" w:hAnsi="AngsanaUPC" w:cs="AngsanaUPC"/>
                <w:color w:val="000000" w:themeColor="text1"/>
                <w:sz w:val="30"/>
                <w:szCs w:val="30"/>
              </w:rPr>
            </w:pPr>
          </w:p>
        </w:tc>
        <w:tc>
          <w:tcPr>
            <w:tcW w:w="3544" w:type="dxa"/>
            <w:gridSpan w:val="2"/>
            <w:vAlign w:val="bottom"/>
          </w:tcPr>
          <w:p w14:paraId="6C123487" w14:textId="311FBB4F" w:rsidR="009020D0" w:rsidRPr="009E793C" w:rsidRDefault="00DB05E7" w:rsidP="007F3083">
            <w:pPr>
              <w:spacing w:line="3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DB5E15" w:rsidRPr="009E793C" w14:paraId="1ECBE756" w14:textId="77777777" w:rsidTr="007F3083">
        <w:trPr>
          <w:trHeight w:val="397"/>
        </w:trPr>
        <w:tc>
          <w:tcPr>
            <w:tcW w:w="5504" w:type="dxa"/>
            <w:vAlign w:val="bottom"/>
          </w:tcPr>
          <w:p w14:paraId="7760B642" w14:textId="77777777" w:rsidR="00DB5E15" w:rsidRPr="009E793C" w:rsidRDefault="00DB5E15" w:rsidP="007F3083">
            <w:pPr>
              <w:spacing w:line="380" w:lineRule="exact"/>
              <w:rPr>
                <w:rFonts w:ascii="AngsanaUPC" w:hAnsi="AngsanaUPC" w:cs="AngsanaUPC"/>
                <w:color w:val="000000" w:themeColor="text1"/>
                <w:sz w:val="30"/>
                <w:szCs w:val="30"/>
              </w:rPr>
            </w:pPr>
          </w:p>
        </w:tc>
        <w:tc>
          <w:tcPr>
            <w:tcW w:w="1701" w:type="dxa"/>
          </w:tcPr>
          <w:p w14:paraId="543CF152" w14:textId="079C548C" w:rsidR="00DB5E15" w:rsidRPr="009E793C" w:rsidRDefault="009C61C9" w:rsidP="007F3083">
            <w:pPr>
              <w:spacing w:line="380" w:lineRule="exact"/>
              <w:ind w:right="-44"/>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DB5E15" w:rsidRPr="00C859BC">
              <w:rPr>
                <w:rFonts w:ascii="AngsanaUPC" w:hAnsi="AngsanaUPC" w:cs="AngsanaUPC"/>
                <w:color w:val="000000" w:themeColor="text1"/>
                <w:sz w:val="30"/>
                <w:szCs w:val="30"/>
              </w:rPr>
              <w:t>, 2023</w:t>
            </w:r>
          </w:p>
        </w:tc>
        <w:tc>
          <w:tcPr>
            <w:tcW w:w="1843" w:type="dxa"/>
          </w:tcPr>
          <w:p w14:paraId="4102ADA2" w14:textId="0A1BDBC3" w:rsidR="00DB5E15" w:rsidRPr="009E793C" w:rsidRDefault="00DB5E15" w:rsidP="007F3083">
            <w:pPr>
              <w:spacing w:line="38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B75251" w:rsidRPr="009E793C" w14:paraId="53A13846" w14:textId="77777777" w:rsidTr="007F3083">
        <w:trPr>
          <w:trHeight w:val="397"/>
        </w:trPr>
        <w:tc>
          <w:tcPr>
            <w:tcW w:w="5504" w:type="dxa"/>
          </w:tcPr>
          <w:p w14:paraId="090011CB" w14:textId="7B471995" w:rsidR="00B75251" w:rsidRPr="00FD0E0B" w:rsidRDefault="00B75251" w:rsidP="007F3083">
            <w:pPr>
              <w:spacing w:line="380" w:lineRule="exact"/>
              <w:rPr>
                <w:rFonts w:ascii="AngsanaUPC" w:hAnsi="AngsanaUPC" w:cs="AngsanaUPC"/>
                <w:color w:val="000000" w:themeColor="text1"/>
                <w:sz w:val="30"/>
                <w:szCs w:val="30"/>
              </w:rPr>
            </w:pPr>
            <w:r w:rsidRPr="00FD0E0B">
              <w:rPr>
                <w:rFonts w:ascii="AngsanaUPC" w:hAnsi="AngsanaUPC" w:cs="AngsanaUPC"/>
                <w:color w:val="000000" w:themeColor="text1"/>
                <w:sz w:val="30"/>
                <w:szCs w:val="30"/>
              </w:rPr>
              <w:t>Income tax deducted at source</w:t>
            </w:r>
          </w:p>
        </w:tc>
        <w:tc>
          <w:tcPr>
            <w:tcW w:w="1701" w:type="dxa"/>
          </w:tcPr>
          <w:p w14:paraId="62B754B0" w14:textId="74EFF43F" w:rsidR="00B75251" w:rsidRPr="00DB5E15" w:rsidRDefault="00B75251" w:rsidP="007F3083">
            <w:pPr>
              <w:spacing w:line="380" w:lineRule="exact"/>
              <w:jc w:val="right"/>
              <w:rPr>
                <w:rFonts w:ascii="AngsanaUPC" w:hAnsi="AngsanaUPC" w:cs="AngsanaUPC"/>
                <w:color w:val="000000" w:themeColor="text1"/>
                <w:sz w:val="30"/>
                <w:szCs w:val="30"/>
              </w:rPr>
            </w:pPr>
            <w:r>
              <w:rPr>
                <w:rFonts w:ascii="AngsanaUPC" w:hAnsi="AngsanaUPC" w:cs="AngsanaUPC"/>
                <w:sz w:val="30"/>
                <w:szCs w:val="30"/>
              </w:rPr>
              <w:t>2,390,397.73</w:t>
            </w:r>
          </w:p>
        </w:tc>
        <w:tc>
          <w:tcPr>
            <w:tcW w:w="1843" w:type="dxa"/>
            <w:vAlign w:val="bottom"/>
          </w:tcPr>
          <w:p w14:paraId="2E38C9C4" w14:textId="468E52E2" w:rsidR="00B75251" w:rsidRPr="00DB5E15" w:rsidRDefault="00B75251" w:rsidP="007F3083">
            <w:pPr>
              <w:spacing w:line="380" w:lineRule="exact"/>
              <w:jc w:val="right"/>
              <w:rPr>
                <w:rFonts w:ascii="AngsanaUPC" w:hAnsi="AngsanaUPC" w:cs="AngsanaUPC"/>
                <w:color w:val="000000" w:themeColor="text1"/>
                <w:sz w:val="30"/>
                <w:szCs w:val="30"/>
              </w:rPr>
            </w:pPr>
            <w:r>
              <w:rPr>
                <w:rFonts w:ascii="AngsanaUPC" w:hAnsi="AngsanaUPC" w:cs="AngsanaUPC"/>
                <w:sz w:val="30"/>
                <w:szCs w:val="30"/>
              </w:rPr>
              <w:t>1,156,230.09</w:t>
            </w:r>
          </w:p>
        </w:tc>
      </w:tr>
      <w:tr w:rsidR="00B75251" w:rsidRPr="009E793C" w14:paraId="176D9B45" w14:textId="77777777" w:rsidTr="007F3083">
        <w:trPr>
          <w:trHeight w:val="397"/>
        </w:trPr>
        <w:tc>
          <w:tcPr>
            <w:tcW w:w="5504" w:type="dxa"/>
          </w:tcPr>
          <w:p w14:paraId="6AF8A7A0" w14:textId="5271D16C" w:rsidR="00B75251" w:rsidRPr="00FD0E0B" w:rsidRDefault="00B75251" w:rsidP="007F3083">
            <w:pPr>
              <w:spacing w:line="380" w:lineRule="exact"/>
              <w:rPr>
                <w:rFonts w:ascii="AngsanaUPC" w:hAnsi="AngsanaUPC" w:cs="AngsanaUPC"/>
                <w:color w:val="000000" w:themeColor="text1"/>
                <w:sz w:val="30"/>
                <w:szCs w:val="30"/>
              </w:rPr>
            </w:pPr>
            <w:r w:rsidRPr="00FD0E0B">
              <w:rPr>
                <w:rFonts w:ascii="AngsanaUPC" w:hAnsi="AngsanaUPC" w:cs="AngsanaUPC"/>
                <w:color w:val="000000" w:themeColor="text1"/>
                <w:sz w:val="30"/>
                <w:szCs w:val="30"/>
              </w:rPr>
              <w:t>Deposits for lease liabilities</w:t>
            </w:r>
          </w:p>
        </w:tc>
        <w:tc>
          <w:tcPr>
            <w:tcW w:w="1701" w:type="dxa"/>
          </w:tcPr>
          <w:p w14:paraId="604388EE" w14:textId="11BE1F2A" w:rsidR="00B75251" w:rsidRPr="00DB5E15" w:rsidRDefault="00B75251" w:rsidP="007F3083">
            <w:pPr>
              <w:spacing w:line="380" w:lineRule="exact"/>
              <w:jc w:val="right"/>
              <w:rPr>
                <w:rFonts w:ascii="AngsanaUPC" w:hAnsi="AngsanaUPC" w:cs="AngsanaUPC"/>
                <w:color w:val="000000" w:themeColor="text1"/>
                <w:sz w:val="30"/>
                <w:szCs w:val="30"/>
              </w:rPr>
            </w:pPr>
            <w:r>
              <w:rPr>
                <w:rFonts w:ascii="AngsanaUPC" w:hAnsi="AngsanaUPC" w:cs="AngsanaUPC"/>
                <w:sz w:val="30"/>
                <w:szCs w:val="30"/>
              </w:rPr>
              <w:t>6,317,520.01</w:t>
            </w:r>
          </w:p>
        </w:tc>
        <w:tc>
          <w:tcPr>
            <w:tcW w:w="1843" w:type="dxa"/>
          </w:tcPr>
          <w:p w14:paraId="19E8EA34" w14:textId="2FB8B1CA" w:rsidR="00B75251" w:rsidRPr="00DB5E15" w:rsidRDefault="00B75251" w:rsidP="007F3083">
            <w:pPr>
              <w:spacing w:line="380" w:lineRule="exact"/>
              <w:jc w:val="right"/>
              <w:rPr>
                <w:rFonts w:ascii="AngsanaUPC" w:hAnsi="AngsanaUPC" w:cs="AngsanaUPC"/>
                <w:color w:val="000000" w:themeColor="text1"/>
                <w:sz w:val="30"/>
                <w:szCs w:val="30"/>
              </w:rPr>
            </w:pPr>
            <w:r>
              <w:rPr>
                <w:rFonts w:ascii="AngsanaUPC" w:hAnsi="AngsanaUPC" w:cs="AngsanaUPC"/>
                <w:sz w:val="30"/>
                <w:szCs w:val="30"/>
              </w:rPr>
              <w:t>6,820,201.39</w:t>
            </w:r>
          </w:p>
        </w:tc>
      </w:tr>
      <w:tr w:rsidR="00B75251" w:rsidRPr="009E793C" w14:paraId="753081F0" w14:textId="77777777" w:rsidTr="007F3083">
        <w:trPr>
          <w:trHeight w:val="397"/>
        </w:trPr>
        <w:tc>
          <w:tcPr>
            <w:tcW w:w="5504" w:type="dxa"/>
          </w:tcPr>
          <w:p w14:paraId="7C283F33" w14:textId="5C15E6EB" w:rsidR="00B75251" w:rsidRPr="00FD0E0B" w:rsidRDefault="00B75251" w:rsidP="007F3083">
            <w:pPr>
              <w:spacing w:line="380" w:lineRule="exact"/>
              <w:rPr>
                <w:rFonts w:ascii="AngsanaUPC" w:hAnsi="AngsanaUPC" w:cs="AngsanaUPC"/>
                <w:color w:val="000000" w:themeColor="text1"/>
                <w:sz w:val="30"/>
                <w:szCs w:val="30"/>
                <w:cs/>
              </w:rPr>
            </w:pPr>
            <w:r w:rsidRPr="00FD0E0B">
              <w:rPr>
                <w:rFonts w:ascii="AngsanaUPC" w:hAnsi="AngsanaUPC" w:cs="AngsanaUPC"/>
                <w:color w:val="000000" w:themeColor="text1"/>
                <w:sz w:val="30"/>
                <w:szCs w:val="30"/>
              </w:rPr>
              <w:t>Guarantees</w:t>
            </w:r>
          </w:p>
        </w:tc>
        <w:tc>
          <w:tcPr>
            <w:tcW w:w="1701" w:type="dxa"/>
          </w:tcPr>
          <w:p w14:paraId="2F0D84BC" w14:textId="3E5DA2AB" w:rsidR="00B75251" w:rsidRPr="00DB5E15" w:rsidRDefault="00B75251" w:rsidP="007F3083">
            <w:pPr>
              <w:pBdr>
                <w:bottom w:val="sing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2,643,189.21</w:t>
            </w:r>
          </w:p>
        </w:tc>
        <w:tc>
          <w:tcPr>
            <w:tcW w:w="1843" w:type="dxa"/>
          </w:tcPr>
          <w:p w14:paraId="34A9E7DB" w14:textId="24E96E69" w:rsidR="00B75251" w:rsidRPr="00DB5E15" w:rsidRDefault="00B75251" w:rsidP="007F3083">
            <w:pPr>
              <w:pBdr>
                <w:bottom w:val="sing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1</w:t>
            </w:r>
            <w:r>
              <w:rPr>
                <w:rFonts w:ascii="AngsanaUPC" w:hAnsi="AngsanaUPC" w:cs="AngsanaUPC" w:hint="cs"/>
                <w:sz w:val="30"/>
                <w:szCs w:val="30"/>
              </w:rPr>
              <w:t>,</w:t>
            </w:r>
            <w:r>
              <w:rPr>
                <w:rFonts w:ascii="AngsanaUPC" w:hAnsi="AngsanaUPC" w:cs="AngsanaUPC"/>
                <w:sz w:val="30"/>
                <w:szCs w:val="30"/>
              </w:rPr>
              <w:t>327</w:t>
            </w:r>
            <w:r>
              <w:rPr>
                <w:rFonts w:ascii="AngsanaUPC" w:hAnsi="AngsanaUPC" w:cs="AngsanaUPC" w:hint="cs"/>
                <w:sz w:val="30"/>
                <w:szCs w:val="30"/>
              </w:rPr>
              <w:t>,</w:t>
            </w:r>
            <w:r>
              <w:rPr>
                <w:rFonts w:ascii="AngsanaUPC" w:hAnsi="AngsanaUPC" w:cs="AngsanaUPC"/>
                <w:sz w:val="30"/>
                <w:szCs w:val="30"/>
              </w:rPr>
              <w:t>055</w:t>
            </w:r>
            <w:r>
              <w:rPr>
                <w:rFonts w:ascii="AngsanaUPC" w:hAnsi="AngsanaUPC" w:cs="AngsanaUPC" w:hint="cs"/>
                <w:sz w:val="30"/>
                <w:szCs w:val="30"/>
                <w:cs/>
              </w:rPr>
              <w:t>.</w:t>
            </w:r>
            <w:r>
              <w:rPr>
                <w:rFonts w:ascii="AngsanaUPC" w:hAnsi="AngsanaUPC" w:cs="AngsanaUPC"/>
                <w:sz w:val="30"/>
                <w:szCs w:val="30"/>
              </w:rPr>
              <w:t>00</w:t>
            </w:r>
          </w:p>
        </w:tc>
      </w:tr>
      <w:tr w:rsidR="00B75251" w:rsidRPr="009E793C" w14:paraId="78053C1F" w14:textId="77777777" w:rsidTr="007F3083">
        <w:trPr>
          <w:trHeight w:val="397"/>
        </w:trPr>
        <w:tc>
          <w:tcPr>
            <w:tcW w:w="5504" w:type="dxa"/>
            <w:vAlign w:val="center"/>
          </w:tcPr>
          <w:p w14:paraId="297CAECD" w14:textId="177D42B5" w:rsidR="00B75251" w:rsidRPr="00FD0E0B" w:rsidRDefault="00B75251" w:rsidP="007F3083">
            <w:pPr>
              <w:spacing w:line="380" w:lineRule="exact"/>
              <w:ind w:left="520"/>
              <w:rPr>
                <w:rFonts w:ascii="AngsanaUPC" w:hAnsi="AngsanaUPC" w:cs="AngsanaUPC"/>
                <w:color w:val="000000" w:themeColor="text1"/>
                <w:sz w:val="30"/>
                <w:szCs w:val="30"/>
              </w:rPr>
            </w:pPr>
            <w:r w:rsidRPr="00DB05E7">
              <w:rPr>
                <w:rFonts w:ascii="AngsanaUPC" w:hAnsi="AngsanaUPC" w:cs="AngsanaUPC"/>
                <w:sz w:val="30"/>
                <w:szCs w:val="30"/>
              </w:rPr>
              <w:t>Total</w:t>
            </w:r>
          </w:p>
        </w:tc>
        <w:tc>
          <w:tcPr>
            <w:tcW w:w="1701" w:type="dxa"/>
          </w:tcPr>
          <w:p w14:paraId="2F4AC803" w14:textId="142D8B5F" w:rsidR="00B75251" w:rsidRPr="00DB5E15" w:rsidRDefault="00B75251" w:rsidP="007F3083">
            <w:pPr>
              <w:spacing w:line="380" w:lineRule="exact"/>
              <w:jc w:val="right"/>
              <w:rPr>
                <w:rFonts w:ascii="AngsanaUPC" w:hAnsi="AngsanaUPC" w:cs="AngsanaUPC"/>
                <w:color w:val="000000" w:themeColor="text1"/>
                <w:sz w:val="30"/>
                <w:szCs w:val="30"/>
              </w:rPr>
            </w:pPr>
            <w:r>
              <w:rPr>
                <w:rFonts w:ascii="AngsanaUPC" w:hAnsi="AngsanaUPC" w:cs="AngsanaUPC"/>
                <w:sz w:val="30"/>
                <w:szCs w:val="30"/>
              </w:rPr>
              <w:t xml:space="preserve"> 11,351,106.95 </w:t>
            </w:r>
          </w:p>
        </w:tc>
        <w:tc>
          <w:tcPr>
            <w:tcW w:w="1843" w:type="dxa"/>
          </w:tcPr>
          <w:p w14:paraId="62E7F740" w14:textId="2115C33B" w:rsidR="00B75251" w:rsidRPr="00DB5E15" w:rsidRDefault="00B75251" w:rsidP="007F3083">
            <w:pPr>
              <w:spacing w:line="380" w:lineRule="exact"/>
              <w:jc w:val="right"/>
              <w:rPr>
                <w:rFonts w:ascii="AngsanaUPC" w:hAnsi="AngsanaUPC" w:cs="AngsanaUPC"/>
                <w:color w:val="000000" w:themeColor="text1"/>
                <w:sz w:val="30"/>
                <w:szCs w:val="30"/>
              </w:rPr>
            </w:pPr>
            <w:r>
              <w:rPr>
                <w:rFonts w:ascii="AngsanaUPC" w:hAnsi="AngsanaUPC" w:cs="AngsanaUPC"/>
                <w:sz w:val="30"/>
                <w:szCs w:val="30"/>
              </w:rPr>
              <w:t xml:space="preserve">9,303,486.48 </w:t>
            </w:r>
          </w:p>
        </w:tc>
      </w:tr>
      <w:tr w:rsidR="00B75251" w:rsidRPr="009E793C" w14:paraId="1F4B47DD" w14:textId="77777777" w:rsidTr="007F3083">
        <w:trPr>
          <w:trHeight w:val="397"/>
        </w:trPr>
        <w:tc>
          <w:tcPr>
            <w:tcW w:w="5504" w:type="dxa"/>
          </w:tcPr>
          <w:p w14:paraId="2323FC5F" w14:textId="57117519" w:rsidR="00B75251" w:rsidRPr="00FD0E0B" w:rsidRDefault="00B75251" w:rsidP="007F3083">
            <w:pPr>
              <w:spacing w:line="380" w:lineRule="exact"/>
              <w:rPr>
                <w:rFonts w:ascii="AngsanaUPC" w:hAnsi="AngsanaUPC" w:cs="AngsanaUPC"/>
                <w:color w:val="000000" w:themeColor="text1"/>
                <w:sz w:val="30"/>
                <w:szCs w:val="30"/>
              </w:rPr>
            </w:pPr>
            <w:r w:rsidRPr="00D30E24">
              <w:rPr>
                <w:rFonts w:ascii="AngsanaUPC" w:hAnsi="AngsanaUPC" w:cs="AngsanaUPC"/>
                <w:color w:val="000000" w:themeColor="text1"/>
                <w:sz w:val="30"/>
                <w:szCs w:val="30"/>
                <w:cs/>
              </w:rPr>
              <w:t>(</w:t>
            </w:r>
            <w:r w:rsidRPr="00D30E24">
              <w:rPr>
                <w:rFonts w:ascii="AngsanaUPC" w:hAnsi="AngsanaUPC" w:cs="AngsanaUPC"/>
                <w:color w:val="000000" w:themeColor="text1"/>
                <w:sz w:val="30"/>
                <w:szCs w:val="30"/>
              </w:rPr>
              <w:t>Less) Allowance for other non-current assets</w:t>
            </w:r>
          </w:p>
        </w:tc>
        <w:tc>
          <w:tcPr>
            <w:tcW w:w="1701" w:type="dxa"/>
          </w:tcPr>
          <w:p w14:paraId="36959889" w14:textId="2CEAD50D" w:rsidR="00B75251" w:rsidRPr="00DB5E15" w:rsidRDefault="00B75251" w:rsidP="007F3083">
            <w:pPr>
              <w:pBdr>
                <w:bottom w:val="single" w:sz="4" w:space="1" w:color="auto"/>
              </w:pBdr>
              <w:spacing w:line="380" w:lineRule="exact"/>
              <w:ind w:right="-44"/>
              <w:jc w:val="right"/>
              <w:rPr>
                <w:rFonts w:ascii="AngsanaUPC" w:hAnsi="AngsanaUPC" w:cs="AngsanaUPC"/>
                <w:color w:val="000000" w:themeColor="text1"/>
                <w:sz w:val="30"/>
                <w:szCs w:val="30"/>
              </w:rPr>
            </w:pPr>
            <w:r>
              <w:rPr>
                <w:rFonts w:ascii="AngsanaUPC" w:hAnsi="AngsanaUPC" w:cs="AngsanaUPC"/>
                <w:sz w:val="30"/>
                <w:szCs w:val="30"/>
              </w:rPr>
              <w:t xml:space="preserve"> (3,586,208.77)</w:t>
            </w:r>
          </w:p>
        </w:tc>
        <w:tc>
          <w:tcPr>
            <w:tcW w:w="1843" w:type="dxa"/>
          </w:tcPr>
          <w:p w14:paraId="24099950" w14:textId="2D3983D8" w:rsidR="00B75251" w:rsidRPr="00DB5E15" w:rsidRDefault="00B75251" w:rsidP="007F3083">
            <w:pPr>
              <w:pBdr>
                <w:bottom w:val="sing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(2,352,041.13)</w:t>
            </w:r>
          </w:p>
        </w:tc>
      </w:tr>
      <w:tr w:rsidR="00B75251" w:rsidRPr="009E793C" w14:paraId="2C9B8769" w14:textId="77777777" w:rsidTr="003218C1">
        <w:trPr>
          <w:trHeight w:val="546"/>
        </w:trPr>
        <w:tc>
          <w:tcPr>
            <w:tcW w:w="5504" w:type="dxa"/>
            <w:vAlign w:val="center"/>
          </w:tcPr>
          <w:p w14:paraId="0C6A3E84" w14:textId="15290978" w:rsidR="00B75251" w:rsidRPr="00D747F1" w:rsidRDefault="00B75251" w:rsidP="007F3083">
            <w:pPr>
              <w:spacing w:line="380" w:lineRule="exact"/>
              <w:ind w:left="520"/>
              <w:rPr>
                <w:rFonts w:ascii="AngsanaUPC" w:hAnsi="AngsanaUPC" w:cs="AngsanaUPC"/>
                <w:color w:val="000000" w:themeColor="text1"/>
                <w:sz w:val="30"/>
                <w:szCs w:val="30"/>
              </w:rPr>
            </w:pPr>
            <w:r w:rsidRPr="009213F6">
              <w:rPr>
                <w:color w:val="000000" w:themeColor="text1"/>
                <w:sz w:val="30"/>
                <w:szCs w:val="30"/>
              </w:rPr>
              <w:t xml:space="preserve">Other non-current assets </w:t>
            </w:r>
            <w:r w:rsidRPr="009213F6">
              <w:rPr>
                <w:rFonts w:hint="cs"/>
                <w:color w:val="000000" w:themeColor="text1"/>
                <w:sz w:val="30"/>
                <w:szCs w:val="30"/>
                <w:cs/>
              </w:rPr>
              <w:t>-</w:t>
            </w:r>
            <w:r w:rsidRPr="009213F6">
              <w:rPr>
                <w:color w:val="000000" w:themeColor="text1"/>
                <w:sz w:val="30"/>
                <w:szCs w:val="30"/>
              </w:rPr>
              <w:t>Net</w:t>
            </w:r>
          </w:p>
        </w:tc>
        <w:tc>
          <w:tcPr>
            <w:tcW w:w="1701" w:type="dxa"/>
          </w:tcPr>
          <w:p w14:paraId="62ED168F" w14:textId="636D559F" w:rsidR="00B75251" w:rsidRPr="00DB5E15" w:rsidRDefault="00B75251" w:rsidP="007F3083">
            <w:pPr>
              <w:pBdr>
                <w:bottom w:val="doub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 xml:space="preserve"> 7,764,898.18 </w:t>
            </w:r>
          </w:p>
        </w:tc>
        <w:tc>
          <w:tcPr>
            <w:tcW w:w="1843" w:type="dxa"/>
          </w:tcPr>
          <w:p w14:paraId="3C87462A" w14:textId="214F66FC" w:rsidR="00B75251" w:rsidRPr="00DB5E15" w:rsidRDefault="00B75251" w:rsidP="007F3083">
            <w:pPr>
              <w:pBdr>
                <w:bottom w:val="doub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6,951,445.35</w:t>
            </w:r>
          </w:p>
        </w:tc>
      </w:tr>
    </w:tbl>
    <w:p w14:paraId="3FC56FF2" w14:textId="77777777" w:rsidR="007F3083" w:rsidRDefault="007F308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7657254E" w14:textId="29AB67B0" w:rsidR="00D24F22" w:rsidRPr="00A11B4E" w:rsidRDefault="00BA1558" w:rsidP="003218C1">
      <w:pPr>
        <w:pStyle w:val="ListParagraph"/>
        <w:numPr>
          <w:ilvl w:val="0"/>
          <w:numId w:val="8"/>
        </w:numPr>
        <w:spacing w:line="420" w:lineRule="exact"/>
        <w:ind w:left="426" w:hanging="426"/>
        <w:rPr>
          <w:rFonts w:ascii="AngsanaUPC" w:hAnsi="AngsanaUPC" w:cs="AngsanaUPC"/>
          <w:color w:val="000000" w:themeColor="text1"/>
          <w:sz w:val="30"/>
          <w:szCs w:val="30"/>
        </w:rPr>
      </w:pPr>
      <w:r w:rsidRPr="00A11B4E">
        <w:rPr>
          <w:rFonts w:ascii="AngsanaUPC" w:hAnsi="AngsanaUPC" w:cs="AngsanaUPC"/>
          <w:color w:val="000000" w:themeColor="text1"/>
          <w:sz w:val="30"/>
          <w:szCs w:val="30"/>
        </w:rPr>
        <w:lastRenderedPageBreak/>
        <w:t>OVERDRAFTS A</w:t>
      </w:r>
      <w:r w:rsidR="00AC7AEC" w:rsidRPr="00A11B4E">
        <w:rPr>
          <w:rFonts w:ascii="AngsanaUPC" w:hAnsi="AngsanaUPC" w:cs="AngsanaUPC"/>
          <w:color w:val="000000" w:themeColor="text1"/>
          <w:sz w:val="30"/>
          <w:szCs w:val="30"/>
        </w:rPr>
        <w:t xml:space="preserve">ND SHORT-TERM BORROWINGS FROM FINANCIAL INSTITUTIONS </w:t>
      </w:r>
    </w:p>
    <w:p w14:paraId="7866C358" w14:textId="04F789E9" w:rsidR="00D24F22" w:rsidRPr="00C03469" w:rsidRDefault="00AC7AEC" w:rsidP="003218C1">
      <w:pPr>
        <w:spacing w:line="42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Overdraft</w:t>
      </w:r>
      <w:r w:rsidR="00B43619" w:rsidRPr="00A11B4E">
        <w:rPr>
          <w:rFonts w:ascii="AngsanaUPC" w:hAnsi="AngsanaUPC" w:cs="AngsanaUPC"/>
          <w:color w:val="000000" w:themeColor="text1"/>
          <w:sz w:val="30"/>
          <w:szCs w:val="30"/>
        </w:rPr>
        <w:t>s</w:t>
      </w:r>
      <w:r w:rsidRPr="00A11B4E">
        <w:rPr>
          <w:rFonts w:ascii="AngsanaUPC" w:hAnsi="AngsanaUPC" w:cs="AngsanaUPC"/>
          <w:color w:val="000000" w:themeColor="text1"/>
          <w:sz w:val="30"/>
          <w:szCs w:val="30"/>
        </w:rPr>
        <w:t xml:space="preserve"> and short-term borrowings from financ</w:t>
      </w:r>
      <w:r w:rsidR="00947B13" w:rsidRPr="00A11B4E">
        <w:rPr>
          <w:rFonts w:ascii="AngsanaUPC" w:hAnsi="AngsanaUPC" w:cs="AngsanaUPC"/>
          <w:color w:val="000000" w:themeColor="text1"/>
          <w:sz w:val="30"/>
          <w:szCs w:val="30"/>
        </w:rPr>
        <w:t>i</w:t>
      </w:r>
      <w:r w:rsidRPr="00A11B4E">
        <w:rPr>
          <w:rFonts w:ascii="AngsanaUPC" w:hAnsi="AngsanaUPC" w:cs="AngsanaUPC"/>
          <w:color w:val="000000" w:themeColor="text1"/>
          <w:sz w:val="30"/>
          <w:szCs w:val="30"/>
        </w:rPr>
        <w:t xml:space="preserve">al institutions </w:t>
      </w:r>
      <w:r w:rsidR="00DB5E15">
        <w:rPr>
          <w:rFonts w:ascii="AngsanaUPC" w:hAnsi="AngsanaUPC" w:cs="AngsanaUPC"/>
          <w:color w:val="000000" w:themeColor="text1"/>
          <w:sz w:val="30"/>
          <w:szCs w:val="30"/>
        </w:rPr>
        <w:t>a</w:t>
      </w:r>
      <w:r w:rsidR="00DB5E15" w:rsidRPr="006A7885">
        <w:rPr>
          <w:rFonts w:ascii="AngsanaUPC" w:hAnsi="AngsanaUPC" w:cs="AngsanaUPC"/>
          <w:color w:val="000000" w:themeColor="text1"/>
          <w:sz w:val="30"/>
          <w:szCs w:val="30"/>
        </w:rPr>
        <w:t xml:space="preserve">s at </w:t>
      </w:r>
      <w:r w:rsidR="009C61C9">
        <w:rPr>
          <w:rFonts w:ascii="AngsanaUPC" w:hAnsi="AngsanaUPC" w:cs="AngsanaUPC"/>
          <w:color w:val="000000" w:themeColor="text1"/>
          <w:sz w:val="30"/>
          <w:szCs w:val="30"/>
        </w:rPr>
        <w:t>June 30</w:t>
      </w:r>
      <w:r w:rsidR="00DB5E15" w:rsidRPr="006A7885">
        <w:rPr>
          <w:rFonts w:ascii="AngsanaUPC" w:hAnsi="AngsanaUPC" w:cs="AngsanaUPC"/>
          <w:color w:val="000000" w:themeColor="text1"/>
          <w:sz w:val="30"/>
          <w:szCs w:val="30"/>
        </w:rPr>
        <w:t>, 2023 and December 31, 2022</w:t>
      </w:r>
    </w:p>
    <w:tbl>
      <w:tblPr>
        <w:tblStyle w:val="TableGrid"/>
        <w:tblW w:w="930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8"/>
        <w:gridCol w:w="1114"/>
        <w:gridCol w:w="1336"/>
        <w:gridCol w:w="1547"/>
        <w:gridCol w:w="1454"/>
        <w:gridCol w:w="1461"/>
      </w:tblGrid>
      <w:tr w:rsidR="00987331" w:rsidRPr="003218C1" w14:paraId="1DBD4279" w14:textId="77777777" w:rsidTr="00DB5E15">
        <w:tc>
          <w:tcPr>
            <w:tcW w:w="2388" w:type="dxa"/>
            <w:vAlign w:val="bottom"/>
          </w:tcPr>
          <w:p w14:paraId="6799CAC9" w14:textId="77777777" w:rsidR="00987331" w:rsidRPr="003218C1" w:rsidRDefault="00987331" w:rsidP="003218C1">
            <w:pPr>
              <w:spacing w:line="420" w:lineRule="exact"/>
              <w:ind w:left="34"/>
              <w:rPr>
                <w:color w:val="000000" w:themeColor="text1"/>
                <w:sz w:val="30"/>
                <w:szCs w:val="30"/>
              </w:rPr>
            </w:pPr>
          </w:p>
        </w:tc>
        <w:tc>
          <w:tcPr>
            <w:tcW w:w="2450" w:type="dxa"/>
            <w:gridSpan w:val="2"/>
            <w:vAlign w:val="bottom"/>
          </w:tcPr>
          <w:p w14:paraId="120560EE" w14:textId="77777777" w:rsidR="00987331" w:rsidRPr="003218C1" w:rsidRDefault="00987331" w:rsidP="003218C1">
            <w:pPr>
              <w:spacing w:line="420" w:lineRule="exact"/>
              <w:jc w:val="center"/>
              <w:rPr>
                <w:color w:val="000000" w:themeColor="text1"/>
                <w:sz w:val="30"/>
                <w:szCs w:val="30"/>
                <w:cs/>
              </w:rPr>
            </w:pPr>
          </w:p>
        </w:tc>
        <w:tc>
          <w:tcPr>
            <w:tcW w:w="1547" w:type="dxa"/>
          </w:tcPr>
          <w:p w14:paraId="7364511E" w14:textId="77777777" w:rsidR="00987331" w:rsidRPr="003218C1" w:rsidRDefault="00987331" w:rsidP="003218C1">
            <w:pPr>
              <w:spacing w:line="420" w:lineRule="exact"/>
              <w:jc w:val="center"/>
              <w:rPr>
                <w:color w:val="000000" w:themeColor="text1"/>
                <w:sz w:val="30"/>
                <w:szCs w:val="30"/>
                <w:cs/>
              </w:rPr>
            </w:pPr>
          </w:p>
        </w:tc>
        <w:tc>
          <w:tcPr>
            <w:tcW w:w="2915" w:type="dxa"/>
            <w:gridSpan w:val="2"/>
            <w:vAlign w:val="bottom"/>
          </w:tcPr>
          <w:p w14:paraId="6A88D0C0" w14:textId="77777777" w:rsidR="00987331" w:rsidRPr="003218C1" w:rsidRDefault="00987331" w:rsidP="003218C1">
            <w:pPr>
              <w:spacing w:line="420" w:lineRule="exact"/>
              <w:jc w:val="right"/>
              <w:rPr>
                <w:color w:val="000000" w:themeColor="text1"/>
                <w:sz w:val="30"/>
                <w:szCs w:val="30"/>
              </w:rPr>
            </w:pPr>
            <w:r w:rsidRPr="003218C1">
              <w:rPr>
                <w:color w:val="000000" w:themeColor="text1"/>
                <w:sz w:val="30"/>
                <w:szCs w:val="30"/>
                <w:cs/>
              </w:rPr>
              <w:t>(</w:t>
            </w:r>
            <w:r w:rsidRPr="003218C1">
              <w:rPr>
                <w:color w:val="000000" w:themeColor="text1"/>
                <w:sz w:val="30"/>
                <w:szCs w:val="30"/>
              </w:rPr>
              <w:t>Unit : Baht)</w:t>
            </w:r>
          </w:p>
        </w:tc>
      </w:tr>
      <w:tr w:rsidR="00D66F65" w:rsidRPr="003218C1" w14:paraId="64A662DE" w14:textId="77777777" w:rsidTr="00DB5E15">
        <w:tc>
          <w:tcPr>
            <w:tcW w:w="2388" w:type="dxa"/>
            <w:vAlign w:val="bottom"/>
          </w:tcPr>
          <w:p w14:paraId="72A1F66C" w14:textId="77777777" w:rsidR="00D66F65" w:rsidRPr="003218C1" w:rsidRDefault="00D66F65" w:rsidP="003218C1">
            <w:pPr>
              <w:spacing w:line="420" w:lineRule="exact"/>
              <w:ind w:left="34"/>
              <w:rPr>
                <w:color w:val="000000" w:themeColor="text1"/>
                <w:sz w:val="30"/>
                <w:szCs w:val="30"/>
              </w:rPr>
            </w:pPr>
          </w:p>
        </w:tc>
        <w:tc>
          <w:tcPr>
            <w:tcW w:w="2450" w:type="dxa"/>
            <w:gridSpan w:val="2"/>
            <w:vAlign w:val="bottom"/>
          </w:tcPr>
          <w:p w14:paraId="67ECCE42" w14:textId="15A834A8" w:rsidR="00D66F65" w:rsidRPr="003218C1" w:rsidRDefault="00D66F65" w:rsidP="003218C1">
            <w:pPr>
              <w:spacing w:line="420" w:lineRule="exact"/>
              <w:jc w:val="center"/>
              <w:rPr>
                <w:color w:val="000000" w:themeColor="text1"/>
                <w:sz w:val="30"/>
                <w:szCs w:val="30"/>
              </w:rPr>
            </w:pPr>
            <w:r w:rsidRPr="003218C1">
              <w:rPr>
                <w:color w:val="000000" w:themeColor="text1"/>
                <w:sz w:val="30"/>
                <w:szCs w:val="30"/>
              </w:rPr>
              <w:t xml:space="preserve">Credit lines </w:t>
            </w:r>
            <w:r w:rsidRPr="003218C1">
              <w:rPr>
                <w:color w:val="000000" w:themeColor="text1"/>
                <w:sz w:val="30"/>
                <w:szCs w:val="30"/>
                <w:cs/>
              </w:rPr>
              <w:t>(</w:t>
            </w:r>
            <w:r w:rsidRPr="003218C1">
              <w:rPr>
                <w:color w:val="000000" w:themeColor="text1"/>
                <w:sz w:val="30"/>
                <w:szCs w:val="30"/>
              </w:rPr>
              <w:t>Million Baht)</w:t>
            </w:r>
          </w:p>
        </w:tc>
        <w:tc>
          <w:tcPr>
            <w:tcW w:w="1547" w:type="dxa"/>
            <w:vMerge w:val="restart"/>
          </w:tcPr>
          <w:p w14:paraId="7938D586" w14:textId="77777777" w:rsidR="003218C1" w:rsidRPr="003218C1" w:rsidRDefault="003218C1" w:rsidP="003218C1">
            <w:pPr>
              <w:pBdr>
                <w:bottom w:val="single" w:sz="4" w:space="1" w:color="auto"/>
              </w:pBdr>
              <w:spacing w:line="420" w:lineRule="exact"/>
              <w:jc w:val="center"/>
              <w:rPr>
                <w:color w:val="000000" w:themeColor="text1"/>
                <w:sz w:val="30"/>
                <w:szCs w:val="30"/>
              </w:rPr>
            </w:pPr>
          </w:p>
          <w:p w14:paraId="7844CE19" w14:textId="461A4794" w:rsidR="00D66F65" w:rsidRPr="003218C1" w:rsidRDefault="00D66F65" w:rsidP="003218C1">
            <w:pPr>
              <w:pBdr>
                <w:bottom w:val="single" w:sz="4" w:space="1" w:color="auto"/>
              </w:pBdr>
              <w:spacing w:line="420" w:lineRule="exact"/>
              <w:jc w:val="center"/>
              <w:rPr>
                <w:color w:val="000000" w:themeColor="text1"/>
                <w:sz w:val="30"/>
                <w:szCs w:val="30"/>
              </w:rPr>
            </w:pPr>
            <w:r w:rsidRPr="003218C1">
              <w:rPr>
                <w:color w:val="000000" w:themeColor="text1"/>
                <w:sz w:val="30"/>
                <w:szCs w:val="30"/>
              </w:rPr>
              <w:t>Interest rate</w:t>
            </w:r>
          </w:p>
          <w:p w14:paraId="02A38867" w14:textId="77777777" w:rsidR="00D66F65" w:rsidRPr="003218C1" w:rsidRDefault="00D66F65" w:rsidP="003218C1">
            <w:pPr>
              <w:pBdr>
                <w:bottom w:val="single" w:sz="4" w:space="1" w:color="auto"/>
              </w:pBdr>
              <w:spacing w:line="420" w:lineRule="exact"/>
              <w:jc w:val="center"/>
              <w:rPr>
                <w:color w:val="000000" w:themeColor="text1"/>
                <w:sz w:val="30"/>
                <w:szCs w:val="30"/>
              </w:rPr>
            </w:pPr>
            <w:r w:rsidRPr="003218C1">
              <w:rPr>
                <w:color w:val="000000" w:themeColor="text1"/>
                <w:sz w:val="30"/>
                <w:szCs w:val="30"/>
                <w:cs/>
              </w:rPr>
              <w:t xml:space="preserve">(% </w:t>
            </w:r>
            <w:r w:rsidRPr="003218C1">
              <w:rPr>
                <w:color w:val="000000" w:themeColor="text1"/>
                <w:sz w:val="30"/>
                <w:szCs w:val="30"/>
              </w:rPr>
              <w:t>per annum)</w:t>
            </w:r>
          </w:p>
        </w:tc>
        <w:tc>
          <w:tcPr>
            <w:tcW w:w="2915" w:type="dxa"/>
            <w:gridSpan w:val="2"/>
            <w:vAlign w:val="bottom"/>
          </w:tcPr>
          <w:p w14:paraId="56B47982" w14:textId="77777777" w:rsidR="00D66F65" w:rsidRPr="003218C1" w:rsidRDefault="00D66F65" w:rsidP="003218C1">
            <w:pPr>
              <w:spacing w:line="420" w:lineRule="exact"/>
              <w:jc w:val="right"/>
              <w:rPr>
                <w:color w:val="000000" w:themeColor="text1"/>
                <w:sz w:val="30"/>
                <w:szCs w:val="30"/>
                <w:cs/>
              </w:rPr>
            </w:pPr>
          </w:p>
        </w:tc>
      </w:tr>
      <w:tr w:rsidR="00DB5E15" w:rsidRPr="003218C1" w14:paraId="551684C4" w14:textId="77777777" w:rsidTr="00DB5E15">
        <w:tc>
          <w:tcPr>
            <w:tcW w:w="2388" w:type="dxa"/>
            <w:vAlign w:val="center"/>
          </w:tcPr>
          <w:p w14:paraId="5E2BCC0B" w14:textId="13C08C81" w:rsidR="00DB5E15" w:rsidRPr="003218C1" w:rsidRDefault="00DB5E15" w:rsidP="003218C1">
            <w:pPr>
              <w:spacing w:line="420" w:lineRule="exact"/>
              <w:jc w:val="center"/>
              <w:rPr>
                <w:color w:val="000000" w:themeColor="text1"/>
                <w:sz w:val="30"/>
                <w:szCs w:val="30"/>
                <w:cs/>
              </w:rPr>
            </w:pPr>
          </w:p>
        </w:tc>
        <w:tc>
          <w:tcPr>
            <w:tcW w:w="1114" w:type="dxa"/>
            <w:vAlign w:val="bottom"/>
          </w:tcPr>
          <w:p w14:paraId="513FA354" w14:textId="6B00C60B" w:rsidR="00DB5E15" w:rsidRPr="003218C1" w:rsidRDefault="009C61C9" w:rsidP="003218C1">
            <w:pPr>
              <w:pBdr>
                <w:bottom w:val="single" w:sz="4" w:space="1" w:color="auto"/>
              </w:pBdr>
              <w:spacing w:line="420" w:lineRule="exact"/>
              <w:jc w:val="center"/>
              <w:rPr>
                <w:color w:val="000000" w:themeColor="text1"/>
                <w:sz w:val="30"/>
                <w:szCs w:val="30"/>
              </w:rPr>
            </w:pPr>
            <w:r w:rsidRPr="003218C1">
              <w:rPr>
                <w:rFonts w:ascii="AngsanaUPC" w:hAnsi="AngsanaUPC" w:cs="AngsanaUPC"/>
                <w:color w:val="000000" w:themeColor="text1"/>
                <w:sz w:val="30"/>
                <w:szCs w:val="30"/>
              </w:rPr>
              <w:t>June 30</w:t>
            </w:r>
            <w:r w:rsidR="00DB5E15" w:rsidRPr="003218C1">
              <w:rPr>
                <w:rFonts w:ascii="AngsanaUPC" w:hAnsi="AngsanaUPC" w:cs="AngsanaUPC"/>
                <w:color w:val="000000" w:themeColor="text1"/>
                <w:sz w:val="30"/>
                <w:szCs w:val="30"/>
              </w:rPr>
              <w:t>, 2023</w:t>
            </w:r>
          </w:p>
        </w:tc>
        <w:tc>
          <w:tcPr>
            <w:tcW w:w="1336" w:type="dxa"/>
            <w:vAlign w:val="bottom"/>
          </w:tcPr>
          <w:p w14:paraId="1169A57C" w14:textId="7BEA9DCC" w:rsidR="00DB5E15" w:rsidRPr="003218C1" w:rsidRDefault="00DB5E15" w:rsidP="003218C1">
            <w:pPr>
              <w:pBdr>
                <w:bottom w:val="single" w:sz="4" w:space="1" w:color="auto"/>
              </w:pBdr>
              <w:spacing w:line="420" w:lineRule="exact"/>
              <w:jc w:val="center"/>
              <w:rPr>
                <w:color w:val="000000" w:themeColor="text1"/>
                <w:sz w:val="30"/>
                <w:szCs w:val="30"/>
              </w:rPr>
            </w:pPr>
            <w:r w:rsidRPr="003218C1">
              <w:rPr>
                <w:rFonts w:ascii="AngsanaUPC" w:hAnsi="AngsanaUPC" w:cs="AngsanaUPC"/>
                <w:color w:val="000000" w:themeColor="text1"/>
                <w:sz w:val="30"/>
                <w:szCs w:val="30"/>
              </w:rPr>
              <w:t>December 31, 2022</w:t>
            </w:r>
          </w:p>
        </w:tc>
        <w:tc>
          <w:tcPr>
            <w:tcW w:w="1547" w:type="dxa"/>
            <w:vMerge/>
          </w:tcPr>
          <w:p w14:paraId="1CFE42F7" w14:textId="77777777" w:rsidR="00DB5E15" w:rsidRPr="003218C1" w:rsidRDefault="00DB5E15" w:rsidP="003218C1">
            <w:pPr>
              <w:pBdr>
                <w:bottom w:val="single" w:sz="4" w:space="1" w:color="auto"/>
              </w:pBdr>
              <w:spacing w:line="420" w:lineRule="exact"/>
              <w:jc w:val="center"/>
              <w:rPr>
                <w:color w:val="000000" w:themeColor="text1"/>
                <w:sz w:val="30"/>
                <w:szCs w:val="30"/>
              </w:rPr>
            </w:pPr>
          </w:p>
        </w:tc>
        <w:tc>
          <w:tcPr>
            <w:tcW w:w="1454" w:type="dxa"/>
            <w:vAlign w:val="bottom"/>
          </w:tcPr>
          <w:p w14:paraId="04898786" w14:textId="77777777" w:rsidR="0099235B" w:rsidRPr="003218C1" w:rsidRDefault="009C61C9" w:rsidP="003218C1">
            <w:pPr>
              <w:pBdr>
                <w:bottom w:val="single" w:sz="4" w:space="1" w:color="auto"/>
              </w:pBdr>
              <w:spacing w:line="420" w:lineRule="exact"/>
              <w:jc w:val="center"/>
              <w:rPr>
                <w:rFonts w:ascii="AngsanaUPC" w:hAnsi="AngsanaUPC" w:cs="AngsanaUPC"/>
                <w:color w:val="000000" w:themeColor="text1"/>
                <w:sz w:val="30"/>
                <w:szCs w:val="30"/>
              </w:rPr>
            </w:pPr>
            <w:r w:rsidRPr="003218C1">
              <w:rPr>
                <w:rFonts w:ascii="AngsanaUPC" w:hAnsi="AngsanaUPC" w:cs="AngsanaUPC"/>
                <w:color w:val="000000" w:themeColor="text1"/>
                <w:sz w:val="30"/>
                <w:szCs w:val="30"/>
              </w:rPr>
              <w:t>June 30</w:t>
            </w:r>
            <w:r w:rsidR="00DB5E15" w:rsidRPr="003218C1">
              <w:rPr>
                <w:rFonts w:ascii="AngsanaUPC" w:hAnsi="AngsanaUPC" w:cs="AngsanaUPC"/>
                <w:color w:val="000000" w:themeColor="text1"/>
                <w:sz w:val="30"/>
                <w:szCs w:val="30"/>
              </w:rPr>
              <w:t xml:space="preserve">, </w:t>
            </w:r>
          </w:p>
          <w:p w14:paraId="615BCB0E" w14:textId="234AB835" w:rsidR="00DB5E15" w:rsidRPr="003218C1" w:rsidRDefault="00DB5E15" w:rsidP="003218C1">
            <w:pPr>
              <w:pBdr>
                <w:bottom w:val="single" w:sz="4" w:space="1" w:color="auto"/>
              </w:pBdr>
              <w:spacing w:line="420" w:lineRule="exact"/>
              <w:jc w:val="center"/>
              <w:rPr>
                <w:color w:val="000000" w:themeColor="text1"/>
                <w:sz w:val="30"/>
                <w:szCs w:val="30"/>
              </w:rPr>
            </w:pPr>
            <w:r w:rsidRPr="003218C1">
              <w:rPr>
                <w:rFonts w:ascii="AngsanaUPC" w:hAnsi="AngsanaUPC" w:cs="AngsanaUPC"/>
                <w:color w:val="000000" w:themeColor="text1"/>
                <w:sz w:val="30"/>
                <w:szCs w:val="30"/>
              </w:rPr>
              <w:t>2023</w:t>
            </w:r>
          </w:p>
        </w:tc>
        <w:tc>
          <w:tcPr>
            <w:tcW w:w="1461" w:type="dxa"/>
            <w:vAlign w:val="bottom"/>
          </w:tcPr>
          <w:p w14:paraId="1989C350" w14:textId="237A41B8" w:rsidR="00DB5E15" w:rsidRPr="003218C1" w:rsidRDefault="00DB5E15" w:rsidP="003218C1">
            <w:pPr>
              <w:pBdr>
                <w:bottom w:val="single" w:sz="4" w:space="1" w:color="auto"/>
              </w:pBdr>
              <w:spacing w:line="420" w:lineRule="exact"/>
              <w:jc w:val="center"/>
              <w:rPr>
                <w:color w:val="000000" w:themeColor="text1"/>
                <w:sz w:val="30"/>
                <w:szCs w:val="30"/>
              </w:rPr>
            </w:pPr>
            <w:r w:rsidRPr="003218C1">
              <w:rPr>
                <w:rFonts w:ascii="AngsanaUPC" w:hAnsi="AngsanaUPC" w:cs="AngsanaUPC"/>
                <w:color w:val="000000" w:themeColor="text1"/>
                <w:sz w:val="30"/>
                <w:szCs w:val="30"/>
              </w:rPr>
              <w:t>December 31, 2022</w:t>
            </w:r>
          </w:p>
        </w:tc>
      </w:tr>
      <w:tr w:rsidR="00B75251" w:rsidRPr="003218C1" w14:paraId="4E58E392" w14:textId="77777777" w:rsidTr="0099235B">
        <w:tc>
          <w:tcPr>
            <w:tcW w:w="2388" w:type="dxa"/>
            <w:vAlign w:val="bottom"/>
          </w:tcPr>
          <w:p w14:paraId="5BF02F97" w14:textId="77777777" w:rsidR="00B75251" w:rsidRPr="003218C1" w:rsidRDefault="00B75251" w:rsidP="003218C1">
            <w:pPr>
              <w:spacing w:line="420" w:lineRule="exact"/>
              <w:ind w:left="34"/>
              <w:rPr>
                <w:color w:val="000000" w:themeColor="text1"/>
                <w:sz w:val="30"/>
                <w:szCs w:val="30"/>
              </w:rPr>
            </w:pPr>
            <w:r w:rsidRPr="003218C1">
              <w:rPr>
                <w:color w:val="000000" w:themeColor="text1"/>
                <w:sz w:val="30"/>
                <w:szCs w:val="30"/>
              </w:rPr>
              <w:t>Bank overdrafts</w:t>
            </w:r>
          </w:p>
        </w:tc>
        <w:tc>
          <w:tcPr>
            <w:tcW w:w="1114" w:type="dxa"/>
            <w:vAlign w:val="bottom"/>
          </w:tcPr>
          <w:p w14:paraId="285E8C46" w14:textId="0B44223B" w:rsidR="00B75251" w:rsidRPr="003218C1" w:rsidRDefault="00B75251" w:rsidP="003218C1">
            <w:pPr>
              <w:spacing w:line="420" w:lineRule="exact"/>
              <w:jc w:val="right"/>
              <w:rPr>
                <w:rFonts w:ascii="AngsanaUPC" w:hAnsi="AngsanaUPC" w:cs="AngsanaUPC"/>
                <w:color w:val="000000" w:themeColor="text1"/>
                <w:sz w:val="30"/>
                <w:szCs w:val="30"/>
              </w:rPr>
            </w:pPr>
            <w:r w:rsidRPr="003218C1">
              <w:rPr>
                <w:sz w:val="30"/>
                <w:szCs w:val="30"/>
              </w:rPr>
              <w:t>31</w:t>
            </w:r>
          </w:p>
        </w:tc>
        <w:tc>
          <w:tcPr>
            <w:tcW w:w="1336" w:type="dxa"/>
            <w:vAlign w:val="bottom"/>
          </w:tcPr>
          <w:p w14:paraId="4E3819CB" w14:textId="29E37BA0" w:rsidR="00B75251" w:rsidRPr="003218C1" w:rsidRDefault="00B75251" w:rsidP="003218C1">
            <w:pPr>
              <w:spacing w:line="420" w:lineRule="exact"/>
              <w:jc w:val="right"/>
              <w:rPr>
                <w:rFonts w:ascii="AngsanaUPC" w:hAnsi="AngsanaUPC" w:cs="AngsanaUPC"/>
                <w:color w:val="000000" w:themeColor="text1"/>
                <w:sz w:val="30"/>
                <w:szCs w:val="30"/>
                <w:cs/>
              </w:rPr>
            </w:pPr>
            <w:r w:rsidRPr="003218C1">
              <w:rPr>
                <w:sz w:val="30"/>
                <w:szCs w:val="30"/>
              </w:rPr>
              <w:t>31</w:t>
            </w:r>
          </w:p>
        </w:tc>
        <w:tc>
          <w:tcPr>
            <w:tcW w:w="1547" w:type="dxa"/>
          </w:tcPr>
          <w:p w14:paraId="59425BB5" w14:textId="0829DC99" w:rsidR="00B75251" w:rsidRPr="003218C1" w:rsidRDefault="00B75251" w:rsidP="003218C1">
            <w:pPr>
              <w:spacing w:line="420" w:lineRule="exact"/>
              <w:jc w:val="center"/>
              <w:rPr>
                <w:rFonts w:ascii="AngsanaUPC" w:hAnsi="AngsanaUPC" w:cs="AngsanaUPC"/>
                <w:color w:val="000000" w:themeColor="text1"/>
                <w:sz w:val="30"/>
                <w:szCs w:val="30"/>
              </w:rPr>
            </w:pPr>
            <w:r w:rsidRPr="003218C1">
              <w:rPr>
                <w:sz w:val="30"/>
                <w:szCs w:val="30"/>
              </w:rPr>
              <w:t>MOR, MOR-2%</w:t>
            </w:r>
          </w:p>
        </w:tc>
        <w:tc>
          <w:tcPr>
            <w:tcW w:w="1454" w:type="dxa"/>
            <w:vAlign w:val="bottom"/>
          </w:tcPr>
          <w:p w14:paraId="61C51C39" w14:textId="34DFCDBE" w:rsidR="00B75251" w:rsidRPr="003218C1" w:rsidRDefault="00B75251" w:rsidP="003218C1">
            <w:pPr>
              <w:spacing w:line="420" w:lineRule="exact"/>
              <w:jc w:val="right"/>
              <w:rPr>
                <w:rFonts w:ascii="AngsanaUPC" w:hAnsi="AngsanaUPC" w:cs="AngsanaUPC"/>
                <w:color w:val="000000" w:themeColor="text1"/>
                <w:sz w:val="30"/>
                <w:szCs w:val="30"/>
              </w:rPr>
            </w:pPr>
            <w:r w:rsidRPr="003218C1">
              <w:rPr>
                <w:sz w:val="30"/>
                <w:szCs w:val="30"/>
              </w:rPr>
              <w:t>0</w:t>
            </w:r>
            <w:r w:rsidRPr="003218C1">
              <w:rPr>
                <w:rFonts w:hint="cs"/>
                <w:sz w:val="30"/>
                <w:szCs w:val="30"/>
                <w:cs/>
              </w:rPr>
              <w:t>.</w:t>
            </w:r>
            <w:r w:rsidRPr="003218C1">
              <w:rPr>
                <w:sz w:val="30"/>
                <w:szCs w:val="30"/>
              </w:rPr>
              <w:t>00</w:t>
            </w:r>
          </w:p>
        </w:tc>
        <w:tc>
          <w:tcPr>
            <w:tcW w:w="1461" w:type="dxa"/>
            <w:vAlign w:val="bottom"/>
          </w:tcPr>
          <w:p w14:paraId="61D89F01" w14:textId="4C67EF37" w:rsidR="00B75251" w:rsidRPr="003218C1" w:rsidRDefault="00B75251" w:rsidP="003218C1">
            <w:pPr>
              <w:spacing w:line="420" w:lineRule="exact"/>
              <w:jc w:val="right"/>
              <w:rPr>
                <w:rFonts w:ascii="AngsanaUPC" w:hAnsi="AngsanaUPC" w:cs="AngsanaUPC"/>
                <w:color w:val="000000" w:themeColor="text1"/>
                <w:sz w:val="30"/>
                <w:szCs w:val="30"/>
              </w:rPr>
            </w:pPr>
            <w:r w:rsidRPr="003218C1">
              <w:rPr>
                <w:sz w:val="30"/>
                <w:szCs w:val="30"/>
              </w:rPr>
              <w:t>1,323.59</w:t>
            </w:r>
          </w:p>
        </w:tc>
      </w:tr>
      <w:tr w:rsidR="00B75251" w:rsidRPr="003218C1" w14:paraId="43E90B74" w14:textId="77777777" w:rsidTr="002C430F">
        <w:trPr>
          <w:trHeight w:val="396"/>
        </w:trPr>
        <w:tc>
          <w:tcPr>
            <w:tcW w:w="2388" w:type="dxa"/>
          </w:tcPr>
          <w:p w14:paraId="431F3BB2" w14:textId="77777777" w:rsidR="00B75251" w:rsidRPr="003218C1" w:rsidRDefault="00B75251" w:rsidP="003218C1">
            <w:pPr>
              <w:spacing w:line="420" w:lineRule="exact"/>
              <w:ind w:left="34"/>
              <w:rPr>
                <w:color w:val="000000" w:themeColor="text1"/>
                <w:sz w:val="30"/>
                <w:szCs w:val="30"/>
              </w:rPr>
            </w:pPr>
            <w:r w:rsidRPr="003218C1">
              <w:rPr>
                <w:sz w:val="30"/>
                <w:szCs w:val="30"/>
              </w:rPr>
              <w:t>Foreign credit transactions</w:t>
            </w:r>
          </w:p>
        </w:tc>
        <w:tc>
          <w:tcPr>
            <w:tcW w:w="1114" w:type="dxa"/>
          </w:tcPr>
          <w:p w14:paraId="2041E578" w14:textId="1E783E83" w:rsidR="00B75251" w:rsidRPr="003218C1" w:rsidRDefault="00B75251" w:rsidP="003218C1">
            <w:pPr>
              <w:spacing w:line="420" w:lineRule="exact"/>
              <w:jc w:val="right"/>
              <w:rPr>
                <w:rFonts w:ascii="AngsanaUPC" w:hAnsi="AngsanaUPC" w:cs="AngsanaUPC"/>
                <w:color w:val="000000" w:themeColor="text1"/>
                <w:sz w:val="30"/>
                <w:szCs w:val="30"/>
              </w:rPr>
            </w:pPr>
            <w:r w:rsidRPr="003218C1">
              <w:rPr>
                <w:sz w:val="30"/>
                <w:szCs w:val="30"/>
              </w:rPr>
              <w:t>560</w:t>
            </w:r>
          </w:p>
        </w:tc>
        <w:tc>
          <w:tcPr>
            <w:tcW w:w="1336" w:type="dxa"/>
          </w:tcPr>
          <w:p w14:paraId="1B0D0337" w14:textId="3B4C76CA" w:rsidR="00B75251" w:rsidRPr="003218C1" w:rsidRDefault="00B75251" w:rsidP="003218C1">
            <w:pPr>
              <w:spacing w:line="420" w:lineRule="exact"/>
              <w:jc w:val="right"/>
              <w:rPr>
                <w:rFonts w:ascii="AngsanaUPC" w:hAnsi="AngsanaUPC" w:cs="AngsanaUPC"/>
                <w:color w:val="000000" w:themeColor="text1"/>
                <w:sz w:val="30"/>
                <w:szCs w:val="30"/>
              </w:rPr>
            </w:pPr>
            <w:r w:rsidRPr="003218C1">
              <w:rPr>
                <w:sz w:val="30"/>
                <w:szCs w:val="30"/>
              </w:rPr>
              <w:t>335</w:t>
            </w:r>
          </w:p>
        </w:tc>
        <w:tc>
          <w:tcPr>
            <w:tcW w:w="1547" w:type="dxa"/>
          </w:tcPr>
          <w:p w14:paraId="5D41078E" w14:textId="6CFEBFB0" w:rsidR="00B75251" w:rsidRPr="003218C1" w:rsidRDefault="00B75251" w:rsidP="003218C1">
            <w:pPr>
              <w:spacing w:line="420" w:lineRule="exact"/>
              <w:jc w:val="center"/>
              <w:rPr>
                <w:rFonts w:ascii="AngsanaUPC" w:hAnsi="AngsanaUPC" w:cs="AngsanaUPC"/>
                <w:color w:val="000000" w:themeColor="text1"/>
                <w:sz w:val="30"/>
                <w:szCs w:val="30"/>
              </w:rPr>
            </w:pPr>
            <w:r w:rsidRPr="003218C1">
              <w:rPr>
                <w:sz w:val="30"/>
                <w:szCs w:val="30"/>
              </w:rPr>
              <w:t>4</w:t>
            </w:r>
            <w:r w:rsidRPr="003218C1">
              <w:rPr>
                <w:rFonts w:hint="cs"/>
                <w:sz w:val="30"/>
                <w:szCs w:val="30"/>
                <w:cs/>
              </w:rPr>
              <w:t>.</w:t>
            </w:r>
            <w:r w:rsidRPr="003218C1">
              <w:rPr>
                <w:sz w:val="30"/>
                <w:szCs w:val="30"/>
              </w:rPr>
              <w:t>07%</w:t>
            </w:r>
            <w:r w:rsidRPr="003218C1">
              <w:rPr>
                <w:rFonts w:hint="cs"/>
                <w:sz w:val="30"/>
                <w:szCs w:val="30"/>
                <w:cs/>
              </w:rPr>
              <w:t xml:space="preserve"> </w:t>
            </w:r>
            <w:r w:rsidRPr="003218C1">
              <w:rPr>
                <w:sz w:val="30"/>
                <w:szCs w:val="30"/>
              </w:rPr>
              <w:t>-</w:t>
            </w:r>
            <w:r w:rsidRPr="003218C1">
              <w:rPr>
                <w:rFonts w:hint="cs"/>
                <w:sz w:val="30"/>
                <w:szCs w:val="30"/>
                <w:cs/>
              </w:rPr>
              <w:t xml:space="preserve"> </w:t>
            </w:r>
            <w:r w:rsidRPr="003218C1">
              <w:rPr>
                <w:sz w:val="30"/>
                <w:szCs w:val="30"/>
              </w:rPr>
              <w:t>9</w:t>
            </w:r>
            <w:r w:rsidRPr="003218C1">
              <w:rPr>
                <w:rFonts w:hint="cs"/>
                <w:sz w:val="30"/>
                <w:szCs w:val="30"/>
                <w:cs/>
              </w:rPr>
              <w:t>.</w:t>
            </w:r>
            <w:r w:rsidRPr="003218C1">
              <w:rPr>
                <w:sz w:val="30"/>
                <w:szCs w:val="30"/>
              </w:rPr>
              <w:t>05%</w:t>
            </w:r>
          </w:p>
        </w:tc>
        <w:tc>
          <w:tcPr>
            <w:tcW w:w="1454" w:type="dxa"/>
          </w:tcPr>
          <w:p w14:paraId="22CBC3BB" w14:textId="746E3E73" w:rsidR="00B75251" w:rsidRPr="003218C1" w:rsidRDefault="00B75251" w:rsidP="003218C1">
            <w:pPr>
              <w:spacing w:line="420" w:lineRule="exact"/>
              <w:jc w:val="center"/>
              <w:rPr>
                <w:rFonts w:ascii="AngsanaUPC" w:hAnsi="AngsanaUPC" w:cs="AngsanaUPC"/>
                <w:color w:val="000000" w:themeColor="text1"/>
                <w:sz w:val="30"/>
                <w:szCs w:val="30"/>
              </w:rPr>
            </w:pPr>
            <w:r w:rsidRPr="003218C1">
              <w:rPr>
                <w:sz w:val="30"/>
                <w:szCs w:val="30"/>
              </w:rPr>
              <w:t>102,927,567.41</w:t>
            </w:r>
          </w:p>
        </w:tc>
        <w:tc>
          <w:tcPr>
            <w:tcW w:w="1461" w:type="dxa"/>
          </w:tcPr>
          <w:p w14:paraId="7E209B0C" w14:textId="7FBDC91A" w:rsidR="00B75251" w:rsidRPr="003218C1" w:rsidRDefault="00B75251" w:rsidP="003218C1">
            <w:pPr>
              <w:spacing w:line="420" w:lineRule="exact"/>
              <w:jc w:val="center"/>
              <w:rPr>
                <w:rFonts w:ascii="AngsanaUPC" w:hAnsi="AngsanaUPC" w:cs="AngsanaUPC"/>
                <w:color w:val="000000" w:themeColor="text1"/>
                <w:sz w:val="30"/>
                <w:szCs w:val="30"/>
              </w:rPr>
            </w:pPr>
            <w:r w:rsidRPr="003218C1">
              <w:rPr>
                <w:sz w:val="30"/>
                <w:szCs w:val="30"/>
              </w:rPr>
              <w:t>118,713,632.86</w:t>
            </w:r>
          </w:p>
        </w:tc>
      </w:tr>
      <w:tr w:rsidR="00B75251" w:rsidRPr="003218C1" w14:paraId="2966A5C1" w14:textId="77777777" w:rsidTr="003218C1">
        <w:trPr>
          <w:trHeight w:val="80"/>
        </w:trPr>
        <w:tc>
          <w:tcPr>
            <w:tcW w:w="2388" w:type="dxa"/>
          </w:tcPr>
          <w:p w14:paraId="5E6930CA" w14:textId="77777777" w:rsidR="00B75251" w:rsidRPr="003218C1" w:rsidRDefault="00B75251" w:rsidP="003218C1">
            <w:pPr>
              <w:spacing w:line="420" w:lineRule="exact"/>
              <w:ind w:left="34"/>
              <w:rPr>
                <w:sz w:val="30"/>
                <w:szCs w:val="30"/>
                <w:cs/>
              </w:rPr>
            </w:pPr>
            <w:r w:rsidRPr="003218C1">
              <w:rPr>
                <w:color w:val="000000" w:themeColor="text1"/>
                <w:sz w:val="30"/>
                <w:szCs w:val="30"/>
              </w:rPr>
              <w:t>Short-term borrowings</w:t>
            </w:r>
          </w:p>
        </w:tc>
        <w:tc>
          <w:tcPr>
            <w:tcW w:w="1114" w:type="dxa"/>
          </w:tcPr>
          <w:p w14:paraId="04819273" w14:textId="4FEE73D0" w:rsidR="00B75251" w:rsidRPr="003218C1" w:rsidRDefault="00B75251" w:rsidP="003218C1">
            <w:pPr>
              <w:pBdr>
                <w:bottom w:val="single" w:sz="4" w:space="1" w:color="auto"/>
              </w:pBdr>
              <w:spacing w:line="420" w:lineRule="exact"/>
              <w:jc w:val="right"/>
              <w:rPr>
                <w:rFonts w:ascii="AngsanaUPC" w:hAnsi="AngsanaUPC" w:cs="AngsanaUPC"/>
                <w:color w:val="000000" w:themeColor="text1"/>
                <w:sz w:val="30"/>
                <w:szCs w:val="30"/>
                <w:cs/>
              </w:rPr>
            </w:pPr>
            <w:r w:rsidRPr="003218C1">
              <w:rPr>
                <w:sz w:val="30"/>
                <w:szCs w:val="30"/>
              </w:rPr>
              <w:t>50</w:t>
            </w:r>
          </w:p>
        </w:tc>
        <w:tc>
          <w:tcPr>
            <w:tcW w:w="1336" w:type="dxa"/>
          </w:tcPr>
          <w:p w14:paraId="79DBE9D1" w14:textId="1B1192F3" w:rsidR="00B75251" w:rsidRPr="003218C1" w:rsidRDefault="00B75251" w:rsidP="003218C1">
            <w:pPr>
              <w:pBdr>
                <w:bottom w:val="single" w:sz="4" w:space="1" w:color="auto"/>
              </w:pBdr>
              <w:spacing w:line="420" w:lineRule="exact"/>
              <w:jc w:val="right"/>
              <w:rPr>
                <w:rFonts w:ascii="AngsanaUPC" w:hAnsi="AngsanaUPC" w:cs="AngsanaUPC"/>
                <w:color w:val="000000" w:themeColor="text1"/>
                <w:sz w:val="30"/>
                <w:szCs w:val="30"/>
                <w:cs/>
              </w:rPr>
            </w:pPr>
            <w:r w:rsidRPr="003218C1">
              <w:rPr>
                <w:sz w:val="30"/>
                <w:szCs w:val="30"/>
              </w:rPr>
              <w:t>25</w:t>
            </w:r>
          </w:p>
        </w:tc>
        <w:tc>
          <w:tcPr>
            <w:tcW w:w="1547" w:type="dxa"/>
          </w:tcPr>
          <w:p w14:paraId="04A5DEEE" w14:textId="6EB6BF58" w:rsidR="00B75251" w:rsidRPr="003218C1" w:rsidRDefault="00B75251" w:rsidP="003218C1">
            <w:pPr>
              <w:spacing w:line="420" w:lineRule="exact"/>
              <w:jc w:val="center"/>
              <w:rPr>
                <w:rFonts w:ascii="AngsanaUPC" w:hAnsi="AngsanaUPC" w:cs="AngsanaUPC"/>
                <w:color w:val="000000" w:themeColor="text1"/>
                <w:sz w:val="30"/>
                <w:szCs w:val="30"/>
              </w:rPr>
            </w:pPr>
            <w:r w:rsidRPr="003218C1">
              <w:rPr>
                <w:sz w:val="30"/>
                <w:szCs w:val="30"/>
              </w:rPr>
              <w:t>MLR-4.5%</w:t>
            </w:r>
          </w:p>
        </w:tc>
        <w:tc>
          <w:tcPr>
            <w:tcW w:w="1454" w:type="dxa"/>
          </w:tcPr>
          <w:p w14:paraId="6A66086E" w14:textId="2B4DA953" w:rsidR="00B75251" w:rsidRPr="003218C1" w:rsidRDefault="00B75251" w:rsidP="003218C1">
            <w:pPr>
              <w:pBdr>
                <w:bottom w:val="single" w:sz="4" w:space="1" w:color="auto"/>
              </w:pBdr>
              <w:spacing w:line="420" w:lineRule="exact"/>
              <w:jc w:val="right"/>
              <w:rPr>
                <w:rFonts w:ascii="AngsanaUPC" w:hAnsi="AngsanaUPC" w:cs="AngsanaUPC"/>
                <w:color w:val="000000" w:themeColor="text1"/>
                <w:sz w:val="30"/>
                <w:szCs w:val="30"/>
                <w:cs/>
              </w:rPr>
            </w:pPr>
            <w:r w:rsidRPr="003218C1">
              <w:rPr>
                <w:sz w:val="30"/>
                <w:szCs w:val="30"/>
              </w:rPr>
              <w:t>40</w:t>
            </w:r>
            <w:r w:rsidRPr="003218C1">
              <w:rPr>
                <w:rFonts w:hint="cs"/>
                <w:sz w:val="30"/>
                <w:szCs w:val="30"/>
              </w:rPr>
              <w:t>,</w:t>
            </w:r>
            <w:r w:rsidRPr="003218C1">
              <w:rPr>
                <w:sz w:val="30"/>
                <w:szCs w:val="30"/>
              </w:rPr>
              <w:t>000</w:t>
            </w:r>
            <w:r w:rsidRPr="003218C1">
              <w:rPr>
                <w:rFonts w:hint="cs"/>
                <w:sz w:val="30"/>
                <w:szCs w:val="30"/>
              </w:rPr>
              <w:t>,</w:t>
            </w:r>
            <w:r w:rsidRPr="003218C1">
              <w:rPr>
                <w:sz w:val="30"/>
                <w:szCs w:val="30"/>
              </w:rPr>
              <w:t>000</w:t>
            </w:r>
            <w:r w:rsidRPr="003218C1">
              <w:rPr>
                <w:rFonts w:hint="cs"/>
                <w:sz w:val="30"/>
                <w:szCs w:val="30"/>
                <w:cs/>
              </w:rPr>
              <w:t>.</w:t>
            </w:r>
            <w:r w:rsidRPr="003218C1">
              <w:rPr>
                <w:sz w:val="30"/>
                <w:szCs w:val="30"/>
              </w:rPr>
              <w:t>00</w:t>
            </w:r>
          </w:p>
        </w:tc>
        <w:tc>
          <w:tcPr>
            <w:tcW w:w="1461" w:type="dxa"/>
            <w:vAlign w:val="center"/>
          </w:tcPr>
          <w:p w14:paraId="675E5819" w14:textId="1CEC4681" w:rsidR="00B75251" w:rsidRPr="003218C1" w:rsidRDefault="00B75251" w:rsidP="003218C1">
            <w:pPr>
              <w:pBdr>
                <w:bottom w:val="single" w:sz="4" w:space="1" w:color="auto"/>
              </w:pBdr>
              <w:spacing w:line="420" w:lineRule="exact"/>
              <w:jc w:val="right"/>
              <w:rPr>
                <w:rFonts w:ascii="AngsanaUPC" w:hAnsi="AngsanaUPC" w:cs="AngsanaUPC"/>
                <w:sz w:val="30"/>
                <w:szCs w:val="30"/>
              </w:rPr>
            </w:pPr>
            <w:r w:rsidRPr="003218C1">
              <w:rPr>
                <w:sz w:val="30"/>
                <w:szCs w:val="30"/>
              </w:rPr>
              <w:t>0.00</w:t>
            </w:r>
          </w:p>
        </w:tc>
      </w:tr>
      <w:tr w:rsidR="00B75251" w:rsidRPr="003218C1" w14:paraId="2B18AD64" w14:textId="77777777" w:rsidTr="003218C1">
        <w:trPr>
          <w:trHeight w:val="627"/>
        </w:trPr>
        <w:tc>
          <w:tcPr>
            <w:tcW w:w="2388" w:type="dxa"/>
            <w:vAlign w:val="center"/>
          </w:tcPr>
          <w:p w14:paraId="61F19B74" w14:textId="77777777" w:rsidR="00B75251" w:rsidRPr="003218C1" w:rsidRDefault="00B75251" w:rsidP="003218C1">
            <w:pPr>
              <w:spacing w:line="420" w:lineRule="exact"/>
              <w:ind w:left="720"/>
              <w:jc w:val="center"/>
              <w:rPr>
                <w:color w:val="000000" w:themeColor="text1"/>
                <w:sz w:val="30"/>
                <w:szCs w:val="30"/>
              </w:rPr>
            </w:pPr>
            <w:r w:rsidRPr="003218C1">
              <w:rPr>
                <w:sz w:val="30"/>
                <w:szCs w:val="30"/>
              </w:rPr>
              <w:t>Total</w:t>
            </w:r>
          </w:p>
        </w:tc>
        <w:tc>
          <w:tcPr>
            <w:tcW w:w="1114" w:type="dxa"/>
            <w:vAlign w:val="center"/>
          </w:tcPr>
          <w:p w14:paraId="0CE58FC7" w14:textId="19E94D91" w:rsidR="00B75251" w:rsidRPr="003218C1" w:rsidRDefault="00B75251" w:rsidP="003218C1">
            <w:pPr>
              <w:pBdr>
                <w:bottom w:val="double" w:sz="4" w:space="1" w:color="auto"/>
              </w:pBdr>
              <w:spacing w:line="420" w:lineRule="exact"/>
              <w:jc w:val="right"/>
              <w:rPr>
                <w:rFonts w:ascii="AngsanaUPC" w:hAnsi="AngsanaUPC" w:cs="AngsanaUPC"/>
                <w:color w:val="000000" w:themeColor="text1"/>
                <w:sz w:val="30"/>
                <w:szCs w:val="30"/>
              </w:rPr>
            </w:pPr>
            <w:r w:rsidRPr="003218C1">
              <w:rPr>
                <w:sz w:val="30"/>
                <w:szCs w:val="30"/>
              </w:rPr>
              <w:t>641</w:t>
            </w:r>
          </w:p>
        </w:tc>
        <w:tc>
          <w:tcPr>
            <w:tcW w:w="1336" w:type="dxa"/>
            <w:vAlign w:val="center"/>
          </w:tcPr>
          <w:p w14:paraId="5DC98894" w14:textId="1FD767D6" w:rsidR="00B75251" w:rsidRPr="003218C1" w:rsidRDefault="00B75251" w:rsidP="003218C1">
            <w:pPr>
              <w:pBdr>
                <w:bottom w:val="double" w:sz="4" w:space="1" w:color="auto"/>
              </w:pBdr>
              <w:spacing w:line="420" w:lineRule="exact"/>
              <w:jc w:val="right"/>
              <w:rPr>
                <w:rFonts w:ascii="AngsanaUPC" w:hAnsi="AngsanaUPC" w:cs="AngsanaUPC"/>
                <w:color w:val="000000" w:themeColor="text1"/>
                <w:sz w:val="30"/>
                <w:szCs w:val="30"/>
              </w:rPr>
            </w:pPr>
            <w:r w:rsidRPr="003218C1">
              <w:rPr>
                <w:sz w:val="30"/>
                <w:szCs w:val="30"/>
              </w:rPr>
              <w:t>391</w:t>
            </w:r>
          </w:p>
        </w:tc>
        <w:tc>
          <w:tcPr>
            <w:tcW w:w="1547" w:type="dxa"/>
            <w:vAlign w:val="center"/>
          </w:tcPr>
          <w:p w14:paraId="178973F4" w14:textId="77777777" w:rsidR="00B75251" w:rsidRPr="003218C1" w:rsidRDefault="00B75251" w:rsidP="003218C1">
            <w:pPr>
              <w:spacing w:line="420" w:lineRule="exact"/>
              <w:jc w:val="right"/>
              <w:rPr>
                <w:rFonts w:ascii="AngsanaUPC" w:hAnsi="AngsanaUPC" w:cs="AngsanaUPC"/>
                <w:color w:val="000000" w:themeColor="text1"/>
                <w:sz w:val="30"/>
                <w:szCs w:val="30"/>
              </w:rPr>
            </w:pPr>
          </w:p>
        </w:tc>
        <w:tc>
          <w:tcPr>
            <w:tcW w:w="1454" w:type="dxa"/>
            <w:vAlign w:val="center"/>
          </w:tcPr>
          <w:p w14:paraId="0F32177C" w14:textId="033CBDEE" w:rsidR="00B75251" w:rsidRPr="003218C1" w:rsidRDefault="00B75251" w:rsidP="003218C1">
            <w:pPr>
              <w:pBdr>
                <w:bottom w:val="double" w:sz="4" w:space="1" w:color="auto"/>
              </w:pBdr>
              <w:spacing w:line="420" w:lineRule="exact"/>
              <w:jc w:val="right"/>
              <w:rPr>
                <w:rFonts w:ascii="AngsanaUPC" w:hAnsi="AngsanaUPC" w:cs="AngsanaUPC"/>
                <w:color w:val="000000" w:themeColor="text1"/>
                <w:sz w:val="30"/>
                <w:szCs w:val="30"/>
              </w:rPr>
            </w:pPr>
            <w:r w:rsidRPr="003218C1">
              <w:rPr>
                <w:sz w:val="30"/>
                <w:szCs w:val="30"/>
              </w:rPr>
              <w:t>142,927,567.41</w:t>
            </w:r>
          </w:p>
        </w:tc>
        <w:tc>
          <w:tcPr>
            <w:tcW w:w="1461" w:type="dxa"/>
            <w:vAlign w:val="center"/>
          </w:tcPr>
          <w:p w14:paraId="0FBB9A3C" w14:textId="0CFE0B8F" w:rsidR="00B75251" w:rsidRPr="003218C1" w:rsidRDefault="00B75251" w:rsidP="003218C1">
            <w:pPr>
              <w:pBdr>
                <w:bottom w:val="double" w:sz="4" w:space="1" w:color="auto"/>
              </w:pBdr>
              <w:spacing w:line="420" w:lineRule="exact"/>
              <w:jc w:val="right"/>
              <w:rPr>
                <w:rFonts w:ascii="AngsanaUPC" w:hAnsi="AngsanaUPC" w:cs="AngsanaUPC"/>
                <w:color w:val="000000" w:themeColor="text1"/>
                <w:sz w:val="30"/>
                <w:szCs w:val="30"/>
              </w:rPr>
            </w:pPr>
            <w:r w:rsidRPr="003218C1">
              <w:rPr>
                <w:sz w:val="30"/>
                <w:szCs w:val="30"/>
              </w:rPr>
              <w:t>118,714,956.45</w:t>
            </w:r>
          </w:p>
        </w:tc>
      </w:tr>
    </w:tbl>
    <w:p w14:paraId="3E937AF5" w14:textId="474656CB" w:rsidR="00571DA6" w:rsidRPr="009E793C" w:rsidRDefault="00A11B4E" w:rsidP="003218C1">
      <w:pPr>
        <w:pStyle w:val="ListParagraph"/>
        <w:numPr>
          <w:ilvl w:val="0"/>
          <w:numId w:val="8"/>
        </w:numPr>
        <w:spacing w:before="120" w:line="420" w:lineRule="exact"/>
        <w:ind w:left="425" w:hanging="425"/>
        <w:rPr>
          <w:rFonts w:ascii="AngsanaUPC" w:hAnsi="AngsanaUPC" w:cs="AngsanaUPC"/>
          <w:color w:val="000000" w:themeColor="text1"/>
          <w:sz w:val="30"/>
          <w:szCs w:val="30"/>
        </w:rPr>
      </w:pPr>
      <w:r w:rsidRPr="00A11B4E">
        <w:rPr>
          <w:rFonts w:ascii="AngsanaUPC" w:hAnsi="AngsanaUPC" w:cs="AngsanaUPC"/>
          <w:color w:val="000000" w:themeColor="text1"/>
          <w:sz w:val="30"/>
          <w:szCs w:val="30"/>
        </w:rPr>
        <w:t xml:space="preserve">TRADE AND OTHER CURRENT PAYABLES </w:t>
      </w:r>
    </w:p>
    <w:p w14:paraId="3AE0D8E1" w14:textId="3E0941C7" w:rsidR="00571DA6" w:rsidRDefault="00A11B4E" w:rsidP="003218C1">
      <w:pPr>
        <w:spacing w:line="42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 xml:space="preserve">Trade and other current payables </w:t>
      </w:r>
      <w:r w:rsidR="00DB5E15">
        <w:rPr>
          <w:rFonts w:ascii="AngsanaUPC" w:hAnsi="AngsanaUPC" w:cs="AngsanaUPC"/>
          <w:color w:val="000000" w:themeColor="text1"/>
          <w:sz w:val="30"/>
          <w:szCs w:val="30"/>
        </w:rPr>
        <w:t>a</w:t>
      </w:r>
      <w:r w:rsidR="00DB5E15" w:rsidRPr="006A7885">
        <w:rPr>
          <w:rFonts w:ascii="AngsanaUPC" w:hAnsi="AngsanaUPC" w:cs="AngsanaUPC"/>
          <w:color w:val="000000" w:themeColor="text1"/>
          <w:sz w:val="30"/>
          <w:szCs w:val="30"/>
        </w:rPr>
        <w:t xml:space="preserve">s at </w:t>
      </w:r>
      <w:r w:rsidR="009C61C9">
        <w:rPr>
          <w:rFonts w:ascii="AngsanaUPC" w:hAnsi="AngsanaUPC" w:cs="AngsanaUPC"/>
          <w:color w:val="000000" w:themeColor="text1"/>
          <w:sz w:val="30"/>
          <w:szCs w:val="30"/>
        </w:rPr>
        <w:t>June 30</w:t>
      </w:r>
      <w:r w:rsidR="00DB5E15" w:rsidRPr="006A7885">
        <w:rPr>
          <w:rFonts w:ascii="AngsanaUPC" w:hAnsi="AngsanaUPC" w:cs="AngsanaUPC"/>
          <w:color w:val="000000" w:themeColor="text1"/>
          <w:sz w:val="30"/>
          <w:szCs w:val="30"/>
        </w:rPr>
        <w:t>, 2023 and December 31, 2022</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01"/>
        <w:gridCol w:w="1842"/>
      </w:tblGrid>
      <w:tr w:rsidR="00C91333" w:rsidRPr="009E793C" w14:paraId="42A284F7" w14:textId="77777777" w:rsidTr="003218C1">
        <w:trPr>
          <w:trHeight w:val="397"/>
        </w:trPr>
        <w:tc>
          <w:tcPr>
            <w:tcW w:w="5670" w:type="dxa"/>
            <w:vAlign w:val="bottom"/>
          </w:tcPr>
          <w:p w14:paraId="5EECFB57" w14:textId="77777777" w:rsidR="00C91333" w:rsidRPr="009E793C" w:rsidRDefault="00C91333" w:rsidP="003218C1">
            <w:pPr>
              <w:spacing w:line="420" w:lineRule="exact"/>
              <w:rPr>
                <w:rFonts w:ascii="AngsanaUPC" w:hAnsi="AngsanaUPC" w:cs="AngsanaUPC"/>
                <w:color w:val="000000" w:themeColor="text1"/>
                <w:sz w:val="30"/>
                <w:szCs w:val="30"/>
              </w:rPr>
            </w:pPr>
          </w:p>
        </w:tc>
        <w:tc>
          <w:tcPr>
            <w:tcW w:w="1701" w:type="dxa"/>
            <w:vAlign w:val="bottom"/>
          </w:tcPr>
          <w:p w14:paraId="44731D02" w14:textId="74A9503B" w:rsidR="00C91333" w:rsidRPr="009E793C" w:rsidRDefault="00C91333" w:rsidP="003218C1">
            <w:pPr>
              <w:spacing w:line="420" w:lineRule="exact"/>
              <w:rPr>
                <w:rFonts w:ascii="AngsanaUPC" w:hAnsi="AngsanaUPC" w:cs="AngsanaUPC"/>
                <w:color w:val="000000" w:themeColor="text1"/>
                <w:sz w:val="30"/>
                <w:szCs w:val="30"/>
              </w:rPr>
            </w:pPr>
          </w:p>
        </w:tc>
        <w:tc>
          <w:tcPr>
            <w:tcW w:w="1842" w:type="dxa"/>
            <w:vAlign w:val="bottom"/>
          </w:tcPr>
          <w:p w14:paraId="0F2CBEDB" w14:textId="60876455" w:rsidR="00C91333" w:rsidRPr="009E793C" w:rsidRDefault="00A11B4E" w:rsidP="003218C1">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DB5E15" w:rsidRPr="009E793C" w14:paraId="11B44B29" w14:textId="77777777" w:rsidTr="003218C1">
        <w:trPr>
          <w:trHeight w:val="397"/>
        </w:trPr>
        <w:tc>
          <w:tcPr>
            <w:tcW w:w="5670" w:type="dxa"/>
            <w:vAlign w:val="bottom"/>
          </w:tcPr>
          <w:p w14:paraId="6FD3D46A" w14:textId="77777777" w:rsidR="00DB5E15" w:rsidRPr="009E793C" w:rsidRDefault="00DB5E15" w:rsidP="003218C1">
            <w:pPr>
              <w:spacing w:line="420" w:lineRule="exact"/>
              <w:ind w:left="34"/>
              <w:rPr>
                <w:rFonts w:ascii="AngsanaUPC" w:hAnsi="AngsanaUPC" w:cs="AngsanaUPC"/>
                <w:color w:val="000000" w:themeColor="text1"/>
                <w:sz w:val="30"/>
                <w:szCs w:val="30"/>
              </w:rPr>
            </w:pPr>
          </w:p>
        </w:tc>
        <w:tc>
          <w:tcPr>
            <w:tcW w:w="1701" w:type="dxa"/>
          </w:tcPr>
          <w:p w14:paraId="2C88DACC" w14:textId="5966C2FF" w:rsidR="00DB5E15" w:rsidRPr="009E793C" w:rsidRDefault="009C61C9" w:rsidP="003218C1">
            <w:pPr>
              <w:spacing w:line="420" w:lineRule="exact"/>
              <w:ind w:left="-108"/>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DB5E15" w:rsidRPr="00C859BC">
              <w:rPr>
                <w:rFonts w:ascii="AngsanaUPC" w:hAnsi="AngsanaUPC" w:cs="AngsanaUPC"/>
                <w:color w:val="000000" w:themeColor="text1"/>
                <w:sz w:val="30"/>
                <w:szCs w:val="30"/>
              </w:rPr>
              <w:t>, 2023</w:t>
            </w:r>
          </w:p>
        </w:tc>
        <w:tc>
          <w:tcPr>
            <w:tcW w:w="1842" w:type="dxa"/>
          </w:tcPr>
          <w:p w14:paraId="193E9A5B" w14:textId="301694A7" w:rsidR="00DB5E15" w:rsidRPr="009E793C" w:rsidRDefault="00DB5E15" w:rsidP="003218C1">
            <w:pPr>
              <w:spacing w:line="42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B75251" w:rsidRPr="009E793C" w14:paraId="33501776" w14:textId="77777777" w:rsidTr="003218C1">
        <w:trPr>
          <w:trHeight w:val="397"/>
        </w:trPr>
        <w:tc>
          <w:tcPr>
            <w:tcW w:w="5670" w:type="dxa"/>
            <w:vAlign w:val="bottom"/>
          </w:tcPr>
          <w:p w14:paraId="4CB41CEA" w14:textId="69620301" w:rsidR="00B75251" w:rsidRPr="00647615" w:rsidRDefault="00B75251" w:rsidP="003218C1">
            <w:pPr>
              <w:spacing w:line="420" w:lineRule="exact"/>
              <w:ind w:left="34"/>
              <w:rPr>
                <w:rFonts w:ascii="AngsanaUPC" w:hAnsi="AngsanaUPC" w:cs="AngsanaUPC"/>
                <w:color w:val="000000" w:themeColor="text1"/>
                <w:sz w:val="30"/>
                <w:szCs w:val="30"/>
              </w:rPr>
            </w:pPr>
            <w:r w:rsidRPr="00647615">
              <w:rPr>
                <w:rFonts w:ascii="AngsanaUPC" w:hAnsi="AngsanaUPC" w:cs="AngsanaUPC"/>
                <w:color w:val="000000" w:themeColor="text1"/>
                <w:sz w:val="30"/>
                <w:szCs w:val="30"/>
              </w:rPr>
              <w:t>Trade accounts payable</w:t>
            </w:r>
          </w:p>
        </w:tc>
        <w:tc>
          <w:tcPr>
            <w:tcW w:w="1701" w:type="dxa"/>
          </w:tcPr>
          <w:p w14:paraId="34C61F9D" w14:textId="45A56B47" w:rsidR="00B75251" w:rsidRPr="00DB5E15" w:rsidRDefault="00B75251" w:rsidP="003218C1">
            <w:pPr>
              <w:spacing w:line="420" w:lineRule="exact"/>
              <w:jc w:val="right"/>
              <w:rPr>
                <w:rFonts w:ascii="AngsanaUPC" w:hAnsi="AngsanaUPC" w:cs="AngsanaUPC"/>
                <w:color w:val="000000" w:themeColor="text1"/>
                <w:sz w:val="30"/>
                <w:szCs w:val="30"/>
              </w:rPr>
            </w:pPr>
            <w:r>
              <w:rPr>
                <w:rFonts w:ascii="AngsanaUPC" w:hAnsi="AngsanaUPC" w:cs="AngsanaUPC"/>
                <w:sz w:val="30"/>
                <w:szCs w:val="30"/>
              </w:rPr>
              <w:t xml:space="preserve"> 77,361,456.56 </w:t>
            </w:r>
          </w:p>
        </w:tc>
        <w:tc>
          <w:tcPr>
            <w:tcW w:w="1842" w:type="dxa"/>
          </w:tcPr>
          <w:p w14:paraId="2FB7A560" w14:textId="1047251E" w:rsidR="00B75251" w:rsidRPr="00DB5E15" w:rsidRDefault="00B75251" w:rsidP="003218C1">
            <w:pPr>
              <w:spacing w:line="420" w:lineRule="exact"/>
              <w:jc w:val="right"/>
              <w:rPr>
                <w:rFonts w:ascii="AngsanaUPC" w:hAnsi="AngsanaUPC" w:cs="AngsanaUPC"/>
                <w:color w:val="000000" w:themeColor="text1"/>
                <w:sz w:val="30"/>
                <w:szCs w:val="30"/>
              </w:rPr>
            </w:pPr>
            <w:r>
              <w:rPr>
                <w:rFonts w:ascii="AngsanaUPC" w:hAnsi="AngsanaUPC" w:cs="AngsanaUPC"/>
                <w:sz w:val="30"/>
                <w:szCs w:val="30"/>
              </w:rPr>
              <w:t xml:space="preserve">49,446,907.15 </w:t>
            </w:r>
          </w:p>
        </w:tc>
      </w:tr>
      <w:tr w:rsidR="00B75251" w:rsidRPr="009E793C" w14:paraId="50F46582" w14:textId="77777777" w:rsidTr="003218C1">
        <w:trPr>
          <w:trHeight w:val="397"/>
        </w:trPr>
        <w:tc>
          <w:tcPr>
            <w:tcW w:w="5670" w:type="dxa"/>
            <w:vAlign w:val="bottom"/>
          </w:tcPr>
          <w:p w14:paraId="22A0DD90" w14:textId="362A59C6" w:rsidR="00B75251" w:rsidRPr="00647615" w:rsidRDefault="00B75251" w:rsidP="003218C1">
            <w:pPr>
              <w:spacing w:line="420" w:lineRule="exact"/>
              <w:ind w:left="34"/>
              <w:rPr>
                <w:rFonts w:ascii="AngsanaUPC" w:hAnsi="AngsanaUPC" w:cs="AngsanaUPC"/>
                <w:color w:val="000000" w:themeColor="text1"/>
                <w:sz w:val="30"/>
                <w:szCs w:val="30"/>
              </w:rPr>
            </w:pPr>
            <w:r w:rsidRPr="00647615">
              <w:rPr>
                <w:rFonts w:ascii="AngsanaUPC" w:hAnsi="AngsanaUPC" w:cs="AngsanaUPC"/>
                <w:color w:val="000000" w:themeColor="text1"/>
                <w:sz w:val="30"/>
                <w:szCs w:val="30"/>
              </w:rPr>
              <w:t>Trade notes payable</w:t>
            </w:r>
          </w:p>
        </w:tc>
        <w:tc>
          <w:tcPr>
            <w:tcW w:w="1701" w:type="dxa"/>
          </w:tcPr>
          <w:p w14:paraId="1060B309" w14:textId="674F6768" w:rsidR="00B75251" w:rsidRPr="00DB5E15" w:rsidRDefault="00B75251" w:rsidP="003218C1">
            <w:pPr>
              <w:pBdr>
                <w:bottom w:val="single" w:sz="4" w:space="1" w:color="auto"/>
              </w:pBdr>
              <w:spacing w:line="420" w:lineRule="exact"/>
              <w:jc w:val="right"/>
              <w:rPr>
                <w:rFonts w:ascii="AngsanaUPC" w:hAnsi="AngsanaUPC" w:cs="AngsanaUPC"/>
                <w:color w:val="000000" w:themeColor="text1"/>
                <w:sz w:val="30"/>
                <w:szCs w:val="30"/>
                <w:cs/>
              </w:rPr>
            </w:pPr>
            <w:r>
              <w:rPr>
                <w:rFonts w:ascii="AngsanaUPC" w:hAnsi="AngsanaUPC" w:cs="AngsanaUPC"/>
                <w:sz w:val="30"/>
                <w:szCs w:val="30"/>
              </w:rPr>
              <w:t>4,597,888.16</w:t>
            </w:r>
          </w:p>
        </w:tc>
        <w:tc>
          <w:tcPr>
            <w:tcW w:w="1842" w:type="dxa"/>
          </w:tcPr>
          <w:p w14:paraId="68C10BF3" w14:textId="458072F7" w:rsidR="00B75251" w:rsidRPr="00DB5E15" w:rsidRDefault="00B75251" w:rsidP="003218C1">
            <w:pPr>
              <w:pBdr>
                <w:bottom w:val="single" w:sz="4" w:space="1" w:color="auto"/>
              </w:pBdr>
              <w:spacing w:line="420" w:lineRule="exact"/>
              <w:jc w:val="right"/>
              <w:rPr>
                <w:rFonts w:ascii="AngsanaUPC" w:hAnsi="AngsanaUPC" w:cs="AngsanaUPC"/>
                <w:color w:val="000000" w:themeColor="text1"/>
                <w:sz w:val="30"/>
                <w:szCs w:val="30"/>
                <w:cs/>
              </w:rPr>
            </w:pPr>
            <w:r>
              <w:rPr>
                <w:rFonts w:ascii="AngsanaUPC" w:hAnsi="AngsanaUPC" w:cs="AngsanaUPC"/>
                <w:sz w:val="30"/>
                <w:szCs w:val="30"/>
              </w:rPr>
              <w:t xml:space="preserve">4,291,151.24 </w:t>
            </w:r>
          </w:p>
        </w:tc>
      </w:tr>
      <w:tr w:rsidR="00B75251" w:rsidRPr="009E793C" w14:paraId="16484F93" w14:textId="77777777" w:rsidTr="003218C1">
        <w:trPr>
          <w:trHeight w:val="397"/>
        </w:trPr>
        <w:tc>
          <w:tcPr>
            <w:tcW w:w="5670" w:type="dxa"/>
            <w:vAlign w:val="bottom"/>
          </w:tcPr>
          <w:p w14:paraId="3C8615D6" w14:textId="7FB14000" w:rsidR="00B75251" w:rsidRPr="00647615" w:rsidRDefault="00B75251" w:rsidP="003218C1">
            <w:pPr>
              <w:spacing w:line="420" w:lineRule="exact"/>
              <w:ind w:left="600"/>
              <w:rPr>
                <w:rFonts w:ascii="AngsanaUPC" w:hAnsi="AngsanaUPC" w:cs="AngsanaUPC"/>
                <w:color w:val="000000" w:themeColor="text1"/>
                <w:sz w:val="30"/>
                <w:szCs w:val="30"/>
              </w:rPr>
            </w:pPr>
            <w:r w:rsidRPr="00647615">
              <w:rPr>
                <w:rFonts w:ascii="AngsanaUPC" w:hAnsi="AngsanaUPC" w:cs="AngsanaUPC"/>
                <w:color w:val="000000" w:themeColor="text1"/>
                <w:sz w:val="30"/>
                <w:szCs w:val="30"/>
              </w:rPr>
              <w:t>Total trade accounts payable</w:t>
            </w:r>
          </w:p>
        </w:tc>
        <w:tc>
          <w:tcPr>
            <w:tcW w:w="1701" w:type="dxa"/>
          </w:tcPr>
          <w:p w14:paraId="7F007D11" w14:textId="555111E3" w:rsidR="00B75251" w:rsidRPr="00DB5E15" w:rsidRDefault="00B75251" w:rsidP="003218C1">
            <w:pPr>
              <w:pBdr>
                <w:bottom w:val="single" w:sz="4" w:space="1" w:color="auto"/>
              </w:pBdr>
              <w:spacing w:line="420" w:lineRule="exact"/>
              <w:jc w:val="right"/>
              <w:rPr>
                <w:rFonts w:ascii="AngsanaUPC" w:hAnsi="AngsanaUPC" w:cs="AngsanaUPC"/>
                <w:color w:val="000000" w:themeColor="text1"/>
                <w:sz w:val="30"/>
                <w:szCs w:val="30"/>
              </w:rPr>
            </w:pPr>
            <w:r>
              <w:rPr>
                <w:rFonts w:ascii="AngsanaUPC" w:hAnsi="AngsanaUPC" w:cs="AngsanaUPC"/>
                <w:sz w:val="30"/>
                <w:szCs w:val="30"/>
              </w:rPr>
              <w:t>81,959,344.72</w:t>
            </w:r>
          </w:p>
        </w:tc>
        <w:tc>
          <w:tcPr>
            <w:tcW w:w="1842" w:type="dxa"/>
          </w:tcPr>
          <w:p w14:paraId="50CAFC92" w14:textId="73D6918F" w:rsidR="00B75251" w:rsidRPr="00DB5E15" w:rsidRDefault="00B75251" w:rsidP="003218C1">
            <w:pPr>
              <w:pBdr>
                <w:bottom w:val="single" w:sz="4" w:space="1" w:color="auto"/>
              </w:pBdr>
              <w:spacing w:line="420" w:lineRule="exact"/>
              <w:jc w:val="right"/>
              <w:rPr>
                <w:rFonts w:ascii="AngsanaUPC" w:hAnsi="AngsanaUPC" w:cs="AngsanaUPC"/>
                <w:color w:val="000000" w:themeColor="text1"/>
                <w:sz w:val="30"/>
                <w:szCs w:val="30"/>
              </w:rPr>
            </w:pPr>
            <w:r>
              <w:rPr>
                <w:rFonts w:ascii="AngsanaUPC" w:hAnsi="AngsanaUPC" w:cs="AngsanaUPC"/>
                <w:sz w:val="30"/>
                <w:szCs w:val="30"/>
              </w:rPr>
              <w:t xml:space="preserve">53,738,058.39 </w:t>
            </w:r>
          </w:p>
        </w:tc>
      </w:tr>
      <w:tr w:rsidR="00B75251" w:rsidRPr="009E793C" w14:paraId="4B5F2A23" w14:textId="77777777" w:rsidTr="003218C1">
        <w:trPr>
          <w:trHeight w:val="397"/>
        </w:trPr>
        <w:tc>
          <w:tcPr>
            <w:tcW w:w="5670" w:type="dxa"/>
            <w:vAlign w:val="bottom"/>
          </w:tcPr>
          <w:p w14:paraId="6F216868" w14:textId="500701A4" w:rsidR="00B75251" w:rsidRPr="00647615" w:rsidRDefault="00B75251" w:rsidP="003218C1">
            <w:pPr>
              <w:spacing w:line="420" w:lineRule="exact"/>
              <w:ind w:left="34"/>
              <w:rPr>
                <w:rFonts w:ascii="AngsanaUPC" w:hAnsi="AngsanaUPC" w:cs="AngsanaUPC"/>
                <w:color w:val="000000" w:themeColor="text1"/>
                <w:sz w:val="30"/>
                <w:szCs w:val="30"/>
                <w:cs/>
              </w:rPr>
            </w:pPr>
            <w:r w:rsidRPr="00647615">
              <w:rPr>
                <w:rFonts w:ascii="AngsanaUPC" w:hAnsi="AngsanaUPC" w:cs="AngsanaUPC"/>
                <w:color w:val="000000" w:themeColor="text1"/>
                <w:sz w:val="30"/>
                <w:szCs w:val="30"/>
              </w:rPr>
              <w:t>Other current payables</w:t>
            </w:r>
          </w:p>
        </w:tc>
        <w:tc>
          <w:tcPr>
            <w:tcW w:w="1701" w:type="dxa"/>
            <w:vAlign w:val="bottom"/>
          </w:tcPr>
          <w:p w14:paraId="6FAF4BD9" w14:textId="3A461E54" w:rsidR="00B75251" w:rsidRPr="009E793C" w:rsidRDefault="00B75251" w:rsidP="003218C1">
            <w:pPr>
              <w:spacing w:line="420" w:lineRule="exact"/>
              <w:jc w:val="right"/>
              <w:rPr>
                <w:rFonts w:ascii="AngsanaUPC" w:hAnsi="AngsanaUPC" w:cs="AngsanaUPC"/>
                <w:color w:val="000000" w:themeColor="text1"/>
                <w:sz w:val="30"/>
                <w:szCs w:val="30"/>
              </w:rPr>
            </w:pPr>
          </w:p>
        </w:tc>
        <w:tc>
          <w:tcPr>
            <w:tcW w:w="1842" w:type="dxa"/>
            <w:vAlign w:val="bottom"/>
          </w:tcPr>
          <w:p w14:paraId="32FDBD97" w14:textId="77777777" w:rsidR="00B75251" w:rsidRPr="009E793C" w:rsidRDefault="00B75251" w:rsidP="003218C1">
            <w:pPr>
              <w:spacing w:line="420" w:lineRule="exact"/>
              <w:jc w:val="right"/>
              <w:rPr>
                <w:rFonts w:ascii="AngsanaUPC" w:hAnsi="AngsanaUPC" w:cs="AngsanaUPC"/>
                <w:color w:val="000000" w:themeColor="text1"/>
                <w:sz w:val="30"/>
                <w:szCs w:val="30"/>
              </w:rPr>
            </w:pPr>
          </w:p>
        </w:tc>
      </w:tr>
      <w:tr w:rsidR="00B75251" w:rsidRPr="009E793C" w14:paraId="29A56AC1" w14:textId="77777777" w:rsidTr="003218C1">
        <w:trPr>
          <w:trHeight w:val="397"/>
        </w:trPr>
        <w:tc>
          <w:tcPr>
            <w:tcW w:w="5670" w:type="dxa"/>
            <w:vAlign w:val="bottom"/>
          </w:tcPr>
          <w:p w14:paraId="1CE06A37" w14:textId="6D8E514C" w:rsidR="00B75251" w:rsidRPr="00647615" w:rsidRDefault="00B75251" w:rsidP="003218C1">
            <w:pPr>
              <w:spacing w:line="420" w:lineRule="exact"/>
              <w:ind w:left="317"/>
              <w:rPr>
                <w:rFonts w:ascii="AngsanaUPC" w:hAnsi="AngsanaUPC" w:cs="AngsanaUPC"/>
                <w:color w:val="000000" w:themeColor="text1"/>
                <w:sz w:val="30"/>
                <w:szCs w:val="30"/>
                <w:cs/>
              </w:rPr>
            </w:pPr>
            <w:r w:rsidRPr="00647615">
              <w:rPr>
                <w:rFonts w:ascii="AngsanaUPC" w:hAnsi="AngsanaUPC" w:cs="AngsanaUPC"/>
                <w:color w:val="000000" w:themeColor="text1"/>
                <w:sz w:val="30"/>
                <w:szCs w:val="30"/>
              </w:rPr>
              <w:t>Unearned revenues</w:t>
            </w:r>
          </w:p>
        </w:tc>
        <w:tc>
          <w:tcPr>
            <w:tcW w:w="1701" w:type="dxa"/>
          </w:tcPr>
          <w:p w14:paraId="6857903A" w14:textId="1CEC4A3F" w:rsidR="00B75251" w:rsidRPr="0099235B" w:rsidRDefault="00B75251"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1,156,225.07</w:t>
            </w:r>
          </w:p>
        </w:tc>
        <w:tc>
          <w:tcPr>
            <w:tcW w:w="1842" w:type="dxa"/>
          </w:tcPr>
          <w:p w14:paraId="0244EF85" w14:textId="1CE4AA16" w:rsidR="00B75251" w:rsidRPr="0099235B" w:rsidRDefault="00B75251"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2,941,293.03 </w:t>
            </w:r>
          </w:p>
        </w:tc>
      </w:tr>
      <w:tr w:rsidR="00B75251" w:rsidRPr="009E793C" w14:paraId="458D8B5A" w14:textId="77777777" w:rsidTr="003218C1">
        <w:trPr>
          <w:trHeight w:val="397"/>
        </w:trPr>
        <w:tc>
          <w:tcPr>
            <w:tcW w:w="5670" w:type="dxa"/>
            <w:vAlign w:val="bottom"/>
          </w:tcPr>
          <w:p w14:paraId="01EAE5F3" w14:textId="4797040C" w:rsidR="00B75251" w:rsidRPr="00647615" w:rsidRDefault="00B75251" w:rsidP="003218C1">
            <w:pPr>
              <w:spacing w:line="420" w:lineRule="exact"/>
              <w:ind w:left="317"/>
              <w:rPr>
                <w:rFonts w:ascii="AngsanaUPC" w:hAnsi="AngsanaUPC" w:cs="AngsanaUPC"/>
                <w:color w:val="000000" w:themeColor="text1"/>
                <w:sz w:val="30"/>
                <w:szCs w:val="30"/>
                <w:cs/>
              </w:rPr>
            </w:pPr>
            <w:r w:rsidRPr="00E144F2">
              <w:rPr>
                <w:rFonts w:ascii="AngsanaUPC" w:hAnsi="AngsanaUPC" w:cs="AngsanaUPC"/>
                <w:color w:val="000000" w:themeColor="text1"/>
                <w:sz w:val="30"/>
                <w:szCs w:val="30"/>
              </w:rPr>
              <w:t>Unbilled costs</w:t>
            </w:r>
          </w:p>
        </w:tc>
        <w:tc>
          <w:tcPr>
            <w:tcW w:w="1701" w:type="dxa"/>
          </w:tcPr>
          <w:p w14:paraId="2B8450DA" w14:textId="26808E05" w:rsidR="00B75251" w:rsidRPr="0099235B" w:rsidRDefault="00B75251" w:rsidP="003218C1">
            <w:pPr>
              <w:spacing w:line="420" w:lineRule="exact"/>
              <w:jc w:val="right"/>
              <w:rPr>
                <w:rFonts w:ascii="AngsanaUPC" w:hAnsi="AngsanaUPC" w:cs="AngsanaUPC"/>
                <w:sz w:val="30"/>
                <w:szCs w:val="30"/>
              </w:rPr>
            </w:pPr>
            <w:r w:rsidRPr="0099235B">
              <w:rPr>
                <w:rFonts w:ascii="AngsanaUPC" w:hAnsi="AngsanaUPC" w:cs="AngsanaUPC"/>
                <w:sz w:val="30"/>
                <w:szCs w:val="30"/>
              </w:rPr>
              <w:t xml:space="preserve"> 3,123,015.70 </w:t>
            </w:r>
          </w:p>
        </w:tc>
        <w:tc>
          <w:tcPr>
            <w:tcW w:w="1842" w:type="dxa"/>
          </w:tcPr>
          <w:p w14:paraId="0E1E902B" w14:textId="046AAD11" w:rsidR="00B75251" w:rsidRPr="0099235B" w:rsidRDefault="00B75251" w:rsidP="003218C1">
            <w:pPr>
              <w:spacing w:line="420" w:lineRule="exact"/>
              <w:jc w:val="right"/>
              <w:rPr>
                <w:rFonts w:ascii="AngsanaUPC" w:hAnsi="AngsanaUPC" w:cs="AngsanaUPC"/>
                <w:sz w:val="30"/>
                <w:szCs w:val="30"/>
              </w:rPr>
            </w:pPr>
            <w:r w:rsidRPr="0099235B">
              <w:rPr>
                <w:rFonts w:ascii="AngsanaUPC" w:hAnsi="AngsanaUPC" w:cs="AngsanaUPC"/>
                <w:sz w:val="30"/>
                <w:szCs w:val="30"/>
              </w:rPr>
              <w:t xml:space="preserve"> 28,725,787.49 </w:t>
            </w:r>
          </w:p>
        </w:tc>
      </w:tr>
      <w:tr w:rsidR="00B75251" w:rsidRPr="009E793C" w14:paraId="7F86966A" w14:textId="77777777" w:rsidTr="003218C1">
        <w:trPr>
          <w:trHeight w:val="397"/>
        </w:trPr>
        <w:tc>
          <w:tcPr>
            <w:tcW w:w="5670" w:type="dxa"/>
            <w:vAlign w:val="bottom"/>
          </w:tcPr>
          <w:p w14:paraId="49FD32C0" w14:textId="68A97D96" w:rsidR="00B75251" w:rsidRPr="009E793C" w:rsidRDefault="00B75251" w:rsidP="003218C1">
            <w:pPr>
              <w:spacing w:line="420" w:lineRule="exact"/>
              <w:ind w:left="317"/>
              <w:rPr>
                <w:rFonts w:ascii="AngsanaUPC" w:hAnsi="AngsanaUPC" w:cs="AngsanaUPC"/>
                <w:color w:val="000000" w:themeColor="text1"/>
                <w:sz w:val="30"/>
                <w:szCs w:val="30"/>
              </w:rPr>
            </w:pPr>
            <w:r w:rsidRPr="00E6120A">
              <w:rPr>
                <w:rFonts w:ascii="AngsanaUPC" w:hAnsi="AngsanaUPC" w:cs="AngsanaUPC"/>
                <w:color w:val="000000" w:themeColor="text1"/>
                <w:sz w:val="30"/>
                <w:szCs w:val="30"/>
              </w:rPr>
              <w:t>Accrued expenses</w:t>
            </w:r>
          </w:p>
        </w:tc>
        <w:tc>
          <w:tcPr>
            <w:tcW w:w="1701" w:type="dxa"/>
          </w:tcPr>
          <w:p w14:paraId="1190C8EB" w14:textId="01369CD1" w:rsidR="00B75251" w:rsidRPr="0099235B" w:rsidRDefault="00B75251"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 24,839,003.30 </w:t>
            </w:r>
          </w:p>
        </w:tc>
        <w:tc>
          <w:tcPr>
            <w:tcW w:w="1842" w:type="dxa"/>
          </w:tcPr>
          <w:p w14:paraId="7A7898B0" w14:textId="2A8E7D7B" w:rsidR="00B75251" w:rsidRPr="0099235B" w:rsidRDefault="00B75251"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 25,404,908.92 </w:t>
            </w:r>
          </w:p>
        </w:tc>
      </w:tr>
      <w:tr w:rsidR="00B75251" w:rsidRPr="009E793C" w14:paraId="30C0107E" w14:textId="77777777" w:rsidTr="003218C1">
        <w:trPr>
          <w:trHeight w:val="397"/>
        </w:trPr>
        <w:tc>
          <w:tcPr>
            <w:tcW w:w="5670" w:type="dxa"/>
            <w:vAlign w:val="bottom"/>
          </w:tcPr>
          <w:p w14:paraId="694551B9" w14:textId="0DA8C463" w:rsidR="00B75251" w:rsidRPr="009E793C" w:rsidRDefault="00B75251" w:rsidP="003218C1">
            <w:pPr>
              <w:spacing w:line="420" w:lineRule="exact"/>
              <w:ind w:left="317"/>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Retention for construction work</w:t>
            </w:r>
          </w:p>
        </w:tc>
        <w:tc>
          <w:tcPr>
            <w:tcW w:w="1701" w:type="dxa"/>
          </w:tcPr>
          <w:p w14:paraId="235D11BB" w14:textId="79C01EA1" w:rsidR="00B75251" w:rsidRPr="0099235B" w:rsidRDefault="00B75251"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 2,035,054.66 </w:t>
            </w:r>
          </w:p>
        </w:tc>
        <w:tc>
          <w:tcPr>
            <w:tcW w:w="1842" w:type="dxa"/>
          </w:tcPr>
          <w:p w14:paraId="447DFF83" w14:textId="47E642B4" w:rsidR="00B75251" w:rsidRPr="0099235B" w:rsidRDefault="00B75251"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 1,619,184.45 </w:t>
            </w:r>
          </w:p>
        </w:tc>
      </w:tr>
      <w:tr w:rsidR="00B75251" w:rsidRPr="009E793C" w14:paraId="0CE81F45" w14:textId="77777777" w:rsidTr="003218C1">
        <w:trPr>
          <w:trHeight w:val="397"/>
        </w:trPr>
        <w:tc>
          <w:tcPr>
            <w:tcW w:w="5670" w:type="dxa"/>
            <w:vAlign w:val="bottom"/>
          </w:tcPr>
          <w:p w14:paraId="730FED0D" w14:textId="2519184B" w:rsidR="00B75251" w:rsidRPr="009E793C" w:rsidRDefault="00B75251" w:rsidP="003218C1">
            <w:pPr>
              <w:spacing w:line="420" w:lineRule="exact"/>
              <w:ind w:left="317"/>
              <w:rPr>
                <w:rFonts w:ascii="AngsanaUPC" w:hAnsi="AngsanaUPC" w:cs="AngsanaUPC"/>
                <w:color w:val="000000" w:themeColor="text1"/>
                <w:sz w:val="30"/>
                <w:szCs w:val="30"/>
                <w:cs/>
              </w:rPr>
            </w:pPr>
            <w:r w:rsidRPr="005F0F30">
              <w:rPr>
                <w:rFonts w:ascii="AngsanaUPC" w:hAnsi="AngsanaUPC" w:cs="AngsanaUPC"/>
                <w:color w:val="000000" w:themeColor="text1"/>
                <w:sz w:val="30"/>
                <w:szCs w:val="30"/>
              </w:rPr>
              <w:t>Revenue Department payable</w:t>
            </w:r>
          </w:p>
        </w:tc>
        <w:tc>
          <w:tcPr>
            <w:tcW w:w="1701" w:type="dxa"/>
          </w:tcPr>
          <w:p w14:paraId="53DBA87F" w14:textId="12EA3C08" w:rsidR="00B75251" w:rsidRPr="0099235B" w:rsidRDefault="00B75251"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 7,911,866.04 </w:t>
            </w:r>
          </w:p>
        </w:tc>
        <w:tc>
          <w:tcPr>
            <w:tcW w:w="1842" w:type="dxa"/>
          </w:tcPr>
          <w:p w14:paraId="2CDBF238" w14:textId="0B280F49" w:rsidR="00B75251" w:rsidRPr="0099235B" w:rsidRDefault="00B75251"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 16,112,003.33 </w:t>
            </w:r>
          </w:p>
        </w:tc>
      </w:tr>
      <w:tr w:rsidR="00B75251" w:rsidRPr="009E793C" w14:paraId="3D4EEDDF" w14:textId="77777777" w:rsidTr="003218C1">
        <w:trPr>
          <w:trHeight w:val="397"/>
        </w:trPr>
        <w:tc>
          <w:tcPr>
            <w:tcW w:w="5670" w:type="dxa"/>
            <w:vAlign w:val="bottom"/>
          </w:tcPr>
          <w:p w14:paraId="53458BB0" w14:textId="2C76320E" w:rsidR="00B75251" w:rsidRPr="009E793C" w:rsidRDefault="00B75251" w:rsidP="003218C1">
            <w:pPr>
              <w:spacing w:line="420" w:lineRule="exact"/>
              <w:ind w:left="317"/>
              <w:rPr>
                <w:rFonts w:ascii="AngsanaUPC" w:hAnsi="AngsanaUPC" w:cs="AngsanaUPC"/>
                <w:color w:val="000000" w:themeColor="text1"/>
                <w:sz w:val="30"/>
                <w:szCs w:val="30"/>
              </w:rPr>
            </w:pPr>
            <w:r>
              <w:rPr>
                <w:rFonts w:ascii="AngsanaUPC" w:hAnsi="AngsanaUPC" w:cs="AngsanaUPC"/>
                <w:color w:val="000000" w:themeColor="text1"/>
                <w:sz w:val="30"/>
                <w:szCs w:val="30"/>
              </w:rPr>
              <w:t>O</w:t>
            </w:r>
            <w:r w:rsidRPr="00A11B4E">
              <w:rPr>
                <w:rFonts w:ascii="AngsanaUPC" w:hAnsi="AngsanaUPC" w:cs="AngsanaUPC"/>
                <w:color w:val="000000" w:themeColor="text1"/>
                <w:sz w:val="30"/>
                <w:szCs w:val="30"/>
              </w:rPr>
              <w:t>ther current payables</w:t>
            </w:r>
          </w:p>
        </w:tc>
        <w:tc>
          <w:tcPr>
            <w:tcW w:w="1701" w:type="dxa"/>
          </w:tcPr>
          <w:p w14:paraId="2E0CB794" w14:textId="7D56913A" w:rsidR="00B75251" w:rsidRPr="0099235B" w:rsidRDefault="00B75251" w:rsidP="003218C1">
            <w:pPr>
              <w:pBdr>
                <w:bottom w:val="single" w:sz="4" w:space="1" w:color="auto"/>
              </w:pBd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  4,928,326.02</w:t>
            </w:r>
          </w:p>
        </w:tc>
        <w:tc>
          <w:tcPr>
            <w:tcW w:w="1842" w:type="dxa"/>
          </w:tcPr>
          <w:p w14:paraId="38EB7E09" w14:textId="2843F7A2" w:rsidR="00B75251" w:rsidRPr="0099235B" w:rsidRDefault="00B75251" w:rsidP="003218C1">
            <w:pPr>
              <w:pBdr>
                <w:bottom w:val="single" w:sz="4" w:space="1" w:color="auto"/>
              </w:pBd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 xml:space="preserve"> 6,631,496.03 </w:t>
            </w:r>
          </w:p>
        </w:tc>
      </w:tr>
      <w:tr w:rsidR="00B75251" w:rsidRPr="009E793C" w14:paraId="6349C135" w14:textId="77777777" w:rsidTr="003218C1">
        <w:trPr>
          <w:trHeight w:val="397"/>
        </w:trPr>
        <w:tc>
          <w:tcPr>
            <w:tcW w:w="5670" w:type="dxa"/>
            <w:vAlign w:val="bottom"/>
          </w:tcPr>
          <w:p w14:paraId="18084C3F" w14:textId="797F852A" w:rsidR="00B75251" w:rsidRPr="009E793C" w:rsidRDefault="00B75251" w:rsidP="003218C1">
            <w:pPr>
              <w:spacing w:line="420" w:lineRule="exact"/>
              <w:ind w:left="600"/>
              <w:rPr>
                <w:rFonts w:ascii="AngsanaUPC" w:hAnsi="AngsanaUPC" w:cs="AngsanaUPC"/>
                <w:color w:val="000000" w:themeColor="text1"/>
                <w:sz w:val="30"/>
                <w:szCs w:val="30"/>
              </w:rPr>
            </w:pPr>
            <w:r w:rsidRPr="005F0F30">
              <w:rPr>
                <w:rFonts w:ascii="AngsanaUPC" w:hAnsi="AngsanaUPC" w:cs="AngsanaUPC"/>
                <w:color w:val="000000" w:themeColor="text1"/>
                <w:sz w:val="30"/>
                <w:szCs w:val="30"/>
              </w:rPr>
              <w:t>Total other current payables</w:t>
            </w:r>
          </w:p>
        </w:tc>
        <w:tc>
          <w:tcPr>
            <w:tcW w:w="1701" w:type="dxa"/>
          </w:tcPr>
          <w:p w14:paraId="1161C443" w14:textId="0C38FCB4" w:rsidR="00B75251" w:rsidRPr="00DB5E15" w:rsidRDefault="00B75251" w:rsidP="003218C1">
            <w:pPr>
              <w:pBdr>
                <w:bottom w:val="single" w:sz="4" w:space="1" w:color="auto"/>
              </w:pBdr>
              <w:spacing w:line="420" w:lineRule="exact"/>
              <w:jc w:val="right"/>
              <w:rPr>
                <w:rFonts w:ascii="AngsanaUPC" w:hAnsi="AngsanaUPC" w:cs="AngsanaUPC"/>
                <w:color w:val="000000" w:themeColor="text1"/>
                <w:sz w:val="30"/>
                <w:szCs w:val="30"/>
              </w:rPr>
            </w:pPr>
            <w:r>
              <w:rPr>
                <w:rFonts w:ascii="AngsanaUPC" w:hAnsi="AngsanaUPC" w:cs="AngsanaUPC"/>
                <w:sz w:val="30"/>
                <w:szCs w:val="30"/>
              </w:rPr>
              <w:t>43,993,490.79</w:t>
            </w:r>
          </w:p>
        </w:tc>
        <w:tc>
          <w:tcPr>
            <w:tcW w:w="1842" w:type="dxa"/>
          </w:tcPr>
          <w:p w14:paraId="6EB2FABB" w14:textId="0B1D2BFF" w:rsidR="00B75251" w:rsidRPr="00DB5E15" w:rsidRDefault="00B75251" w:rsidP="003218C1">
            <w:pPr>
              <w:pBdr>
                <w:bottom w:val="single" w:sz="4" w:space="1" w:color="auto"/>
              </w:pBdr>
              <w:spacing w:line="420" w:lineRule="exact"/>
              <w:jc w:val="right"/>
              <w:rPr>
                <w:rFonts w:ascii="AngsanaUPC" w:hAnsi="AngsanaUPC" w:cs="AngsanaUPC"/>
                <w:color w:val="000000" w:themeColor="text1"/>
                <w:sz w:val="30"/>
                <w:szCs w:val="30"/>
              </w:rPr>
            </w:pPr>
            <w:r>
              <w:rPr>
                <w:rFonts w:ascii="AngsanaUPC" w:hAnsi="AngsanaUPC" w:cs="AngsanaUPC"/>
                <w:sz w:val="30"/>
                <w:szCs w:val="30"/>
              </w:rPr>
              <w:t xml:space="preserve">81,434,673.25 </w:t>
            </w:r>
          </w:p>
        </w:tc>
      </w:tr>
      <w:tr w:rsidR="00B75251" w:rsidRPr="009E793C" w14:paraId="5A7EB9A3" w14:textId="77777777" w:rsidTr="003218C1">
        <w:trPr>
          <w:trHeight w:val="543"/>
        </w:trPr>
        <w:tc>
          <w:tcPr>
            <w:tcW w:w="5670" w:type="dxa"/>
            <w:vAlign w:val="center"/>
          </w:tcPr>
          <w:p w14:paraId="1F85F00A" w14:textId="6EAE56DA" w:rsidR="00B75251" w:rsidRPr="009E793C" w:rsidRDefault="00B75251" w:rsidP="003218C1">
            <w:pPr>
              <w:spacing w:line="420" w:lineRule="exact"/>
              <w:ind w:left="600"/>
              <w:rPr>
                <w:rFonts w:ascii="AngsanaUPC" w:hAnsi="AngsanaUPC" w:cs="AngsanaUPC"/>
                <w:color w:val="000000" w:themeColor="text1"/>
                <w:sz w:val="30"/>
                <w:szCs w:val="30"/>
              </w:rPr>
            </w:pPr>
            <w:r w:rsidRPr="005F0F30">
              <w:rPr>
                <w:rFonts w:ascii="AngsanaUPC" w:hAnsi="AngsanaUPC" w:cs="AngsanaUPC"/>
                <w:color w:val="000000" w:themeColor="text1"/>
                <w:sz w:val="30"/>
                <w:szCs w:val="30"/>
              </w:rPr>
              <w:t>Total trade and other current payables</w:t>
            </w:r>
          </w:p>
        </w:tc>
        <w:tc>
          <w:tcPr>
            <w:tcW w:w="1701" w:type="dxa"/>
          </w:tcPr>
          <w:p w14:paraId="705664AE" w14:textId="63427716" w:rsidR="00B75251" w:rsidRPr="00DB5E15" w:rsidRDefault="00B75251" w:rsidP="003218C1">
            <w:pPr>
              <w:pBdr>
                <w:bottom w:val="double" w:sz="4" w:space="1" w:color="auto"/>
              </w:pBdr>
              <w:spacing w:line="420" w:lineRule="exact"/>
              <w:jc w:val="right"/>
              <w:rPr>
                <w:rFonts w:ascii="AngsanaUPC" w:hAnsi="AngsanaUPC" w:cs="AngsanaUPC"/>
                <w:color w:val="000000" w:themeColor="text1"/>
                <w:sz w:val="30"/>
                <w:szCs w:val="30"/>
              </w:rPr>
            </w:pPr>
            <w:r>
              <w:rPr>
                <w:rFonts w:ascii="AngsanaUPC" w:hAnsi="AngsanaUPC" w:cs="AngsanaUPC"/>
                <w:sz w:val="30"/>
                <w:szCs w:val="30"/>
              </w:rPr>
              <w:t>125,952,835.51</w:t>
            </w:r>
          </w:p>
        </w:tc>
        <w:tc>
          <w:tcPr>
            <w:tcW w:w="1842" w:type="dxa"/>
          </w:tcPr>
          <w:p w14:paraId="3D615821" w14:textId="21A94500" w:rsidR="00B75251" w:rsidRPr="00DB5E15" w:rsidRDefault="00B75251" w:rsidP="003218C1">
            <w:pPr>
              <w:pBdr>
                <w:bottom w:val="double" w:sz="4" w:space="1" w:color="auto"/>
              </w:pBdr>
              <w:spacing w:line="420" w:lineRule="exact"/>
              <w:jc w:val="right"/>
              <w:rPr>
                <w:rFonts w:ascii="AngsanaUPC" w:hAnsi="AngsanaUPC" w:cs="AngsanaUPC"/>
                <w:color w:val="000000" w:themeColor="text1"/>
                <w:sz w:val="30"/>
                <w:szCs w:val="30"/>
              </w:rPr>
            </w:pPr>
            <w:r>
              <w:rPr>
                <w:rFonts w:ascii="AngsanaUPC" w:hAnsi="AngsanaUPC" w:cs="AngsanaUPC"/>
                <w:sz w:val="30"/>
                <w:szCs w:val="30"/>
              </w:rPr>
              <w:t xml:space="preserve">135,172,731.64 </w:t>
            </w:r>
          </w:p>
        </w:tc>
      </w:tr>
    </w:tbl>
    <w:p w14:paraId="494982F6" w14:textId="77777777" w:rsidR="00DB5E15" w:rsidRDefault="00DB5E15" w:rsidP="003218C1">
      <w:pPr>
        <w:pStyle w:val="ListParagraph"/>
        <w:spacing w:before="120" w:line="420" w:lineRule="exact"/>
        <w:ind w:left="425"/>
        <w:rPr>
          <w:rFonts w:ascii="AngsanaUPC" w:hAnsi="AngsanaUPC" w:cs="AngsanaUPC"/>
          <w:color w:val="000000" w:themeColor="text1"/>
          <w:sz w:val="30"/>
          <w:szCs w:val="30"/>
        </w:rPr>
      </w:pPr>
    </w:p>
    <w:p w14:paraId="7E0467D7" w14:textId="704096E8" w:rsidR="003218C1" w:rsidRDefault="003218C1">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FE704EB" w14:textId="455AD927" w:rsidR="00416246" w:rsidRPr="00C03469" w:rsidRDefault="003545BD" w:rsidP="003218C1">
      <w:pPr>
        <w:pStyle w:val="ListParagraph"/>
        <w:numPr>
          <w:ilvl w:val="0"/>
          <w:numId w:val="8"/>
        </w:numPr>
        <w:spacing w:before="120" w:line="440" w:lineRule="exact"/>
        <w:ind w:left="425" w:hanging="425"/>
        <w:rPr>
          <w:rFonts w:ascii="AngsanaUPC" w:hAnsi="AngsanaUPC" w:cs="AngsanaUPC"/>
          <w:color w:val="000000" w:themeColor="text1"/>
          <w:sz w:val="30"/>
          <w:szCs w:val="30"/>
        </w:rPr>
      </w:pPr>
      <w:r w:rsidRPr="00C03469">
        <w:rPr>
          <w:rFonts w:ascii="AngsanaUPC" w:hAnsi="AngsanaUPC" w:cs="AngsanaUPC"/>
          <w:color w:val="000000" w:themeColor="text1"/>
          <w:sz w:val="30"/>
          <w:szCs w:val="30"/>
        </w:rPr>
        <w:lastRenderedPageBreak/>
        <w:t>LONG-TERM BORROWINGS</w:t>
      </w:r>
    </w:p>
    <w:p w14:paraId="0CB49FE3" w14:textId="5DF15C1F" w:rsidR="00416246" w:rsidRPr="00F7204F" w:rsidRDefault="003318BC" w:rsidP="003218C1">
      <w:pPr>
        <w:spacing w:line="440" w:lineRule="exact"/>
        <w:ind w:left="425" w:firstLine="568"/>
        <w:jc w:val="thaiDistribute"/>
        <w:rPr>
          <w:rFonts w:ascii="AngsanaUPC" w:hAnsi="AngsanaUPC" w:cs="AngsanaUPC"/>
          <w:color w:val="000000" w:themeColor="text1"/>
          <w:sz w:val="30"/>
          <w:szCs w:val="30"/>
          <w:cs/>
        </w:rPr>
      </w:pPr>
      <w:r>
        <w:rPr>
          <w:rFonts w:ascii="AngsanaUPC" w:hAnsi="AngsanaUPC" w:cs="AngsanaUPC"/>
          <w:color w:val="000000" w:themeColor="text1"/>
          <w:sz w:val="30"/>
          <w:szCs w:val="30"/>
        </w:rPr>
        <w:t>Long-term borrowings</w:t>
      </w:r>
      <w:r w:rsidRPr="00A11B4E">
        <w:rPr>
          <w:rFonts w:ascii="AngsanaUPC" w:hAnsi="AngsanaUPC" w:cs="AngsanaUPC"/>
          <w:color w:val="000000" w:themeColor="text1"/>
          <w:sz w:val="30"/>
          <w:szCs w:val="30"/>
        </w:rPr>
        <w:t xml:space="preserve"> </w:t>
      </w:r>
      <w:r w:rsidR="00F7204F">
        <w:rPr>
          <w:rFonts w:ascii="AngsanaUPC" w:hAnsi="AngsanaUPC" w:cs="AngsanaUPC"/>
          <w:color w:val="000000" w:themeColor="text1"/>
          <w:sz w:val="30"/>
          <w:szCs w:val="30"/>
        </w:rPr>
        <w:t>a</w:t>
      </w:r>
      <w:r w:rsidR="00F7204F" w:rsidRPr="006A7885">
        <w:rPr>
          <w:rFonts w:ascii="AngsanaUPC" w:hAnsi="AngsanaUPC" w:cs="AngsanaUPC"/>
          <w:color w:val="000000" w:themeColor="text1"/>
          <w:sz w:val="30"/>
          <w:szCs w:val="30"/>
        </w:rPr>
        <w:t xml:space="preserve">s at </w:t>
      </w:r>
      <w:r w:rsidR="009C61C9">
        <w:rPr>
          <w:rFonts w:ascii="AngsanaUPC" w:hAnsi="AngsanaUPC" w:cs="AngsanaUPC"/>
          <w:color w:val="000000" w:themeColor="text1"/>
          <w:sz w:val="30"/>
          <w:szCs w:val="30"/>
        </w:rPr>
        <w:t>June 30</w:t>
      </w:r>
      <w:r w:rsidR="00F7204F" w:rsidRPr="006A7885">
        <w:rPr>
          <w:rFonts w:ascii="AngsanaUPC" w:hAnsi="AngsanaUPC" w:cs="AngsanaUPC"/>
          <w:color w:val="000000" w:themeColor="text1"/>
          <w:sz w:val="30"/>
          <w:szCs w:val="30"/>
        </w:rPr>
        <w:t>, 2023 and December 31, 2022</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01"/>
        <w:gridCol w:w="1843"/>
      </w:tblGrid>
      <w:tr w:rsidR="00A24D87" w:rsidRPr="009E793C" w14:paraId="27D8D20F" w14:textId="77777777" w:rsidTr="003218C1">
        <w:tc>
          <w:tcPr>
            <w:tcW w:w="5670" w:type="dxa"/>
            <w:vAlign w:val="bottom"/>
          </w:tcPr>
          <w:p w14:paraId="08668C54" w14:textId="77777777" w:rsidR="00A24D87" w:rsidRPr="009E793C" w:rsidRDefault="00A24D87" w:rsidP="003218C1">
            <w:pPr>
              <w:spacing w:line="440" w:lineRule="exact"/>
              <w:rPr>
                <w:rFonts w:ascii="AngsanaUPC" w:hAnsi="AngsanaUPC" w:cs="AngsanaUPC"/>
                <w:color w:val="000000" w:themeColor="text1"/>
                <w:sz w:val="30"/>
                <w:szCs w:val="30"/>
              </w:rPr>
            </w:pPr>
          </w:p>
        </w:tc>
        <w:tc>
          <w:tcPr>
            <w:tcW w:w="1701" w:type="dxa"/>
            <w:vAlign w:val="bottom"/>
          </w:tcPr>
          <w:p w14:paraId="75ADF7BA" w14:textId="4D7497D5" w:rsidR="00A24D87" w:rsidRPr="009E793C" w:rsidRDefault="00A24D87" w:rsidP="003218C1">
            <w:pPr>
              <w:spacing w:line="440" w:lineRule="exact"/>
              <w:rPr>
                <w:rFonts w:ascii="AngsanaUPC" w:hAnsi="AngsanaUPC" w:cs="AngsanaUPC"/>
                <w:color w:val="000000" w:themeColor="text1"/>
                <w:sz w:val="30"/>
                <w:szCs w:val="30"/>
              </w:rPr>
            </w:pPr>
          </w:p>
        </w:tc>
        <w:tc>
          <w:tcPr>
            <w:tcW w:w="1843" w:type="dxa"/>
            <w:vAlign w:val="bottom"/>
          </w:tcPr>
          <w:p w14:paraId="2E05995A" w14:textId="72F8A738" w:rsidR="00A24D87" w:rsidRPr="009E793C" w:rsidRDefault="00A24D87" w:rsidP="003218C1">
            <w:pPr>
              <w:spacing w:line="44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F7204F" w:rsidRPr="00AD3443" w14:paraId="159A1CEF" w14:textId="77777777" w:rsidTr="003218C1">
        <w:tc>
          <w:tcPr>
            <w:tcW w:w="5670" w:type="dxa"/>
            <w:vAlign w:val="bottom"/>
          </w:tcPr>
          <w:p w14:paraId="4673C2A6" w14:textId="77777777" w:rsidR="00F7204F" w:rsidRPr="00AD3443" w:rsidRDefault="00F7204F" w:rsidP="003218C1">
            <w:pPr>
              <w:spacing w:line="440" w:lineRule="exact"/>
              <w:rPr>
                <w:rFonts w:ascii="AngsanaUPC" w:hAnsi="AngsanaUPC" w:cs="AngsanaUPC"/>
                <w:color w:val="000000" w:themeColor="text1"/>
                <w:sz w:val="30"/>
                <w:szCs w:val="30"/>
              </w:rPr>
            </w:pPr>
          </w:p>
        </w:tc>
        <w:tc>
          <w:tcPr>
            <w:tcW w:w="1701" w:type="dxa"/>
          </w:tcPr>
          <w:p w14:paraId="14191CCB" w14:textId="213FEFC8" w:rsidR="00F7204F" w:rsidRPr="00AD3443" w:rsidRDefault="009C61C9" w:rsidP="003218C1">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F7204F" w:rsidRPr="00C859BC">
              <w:rPr>
                <w:rFonts w:ascii="AngsanaUPC" w:hAnsi="AngsanaUPC" w:cs="AngsanaUPC"/>
                <w:color w:val="000000" w:themeColor="text1"/>
                <w:sz w:val="30"/>
                <w:szCs w:val="30"/>
              </w:rPr>
              <w:t>, 2023</w:t>
            </w:r>
          </w:p>
        </w:tc>
        <w:tc>
          <w:tcPr>
            <w:tcW w:w="1843" w:type="dxa"/>
          </w:tcPr>
          <w:p w14:paraId="22724A53" w14:textId="3D4F295E" w:rsidR="00F7204F" w:rsidRPr="00AD3443" w:rsidRDefault="00F7204F" w:rsidP="003218C1">
            <w:pPr>
              <w:spacing w:line="44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B75251" w:rsidRPr="00AD3443" w14:paraId="21BEAEF6" w14:textId="77777777" w:rsidTr="003218C1">
        <w:tc>
          <w:tcPr>
            <w:tcW w:w="5670" w:type="dxa"/>
          </w:tcPr>
          <w:p w14:paraId="5454BAF0" w14:textId="0013856F" w:rsidR="00B75251" w:rsidRPr="00AD3443" w:rsidRDefault="00B75251" w:rsidP="003218C1">
            <w:pPr>
              <w:spacing w:line="44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Long-term borrowings from financial institutions</w:t>
            </w:r>
          </w:p>
        </w:tc>
        <w:tc>
          <w:tcPr>
            <w:tcW w:w="1701" w:type="dxa"/>
          </w:tcPr>
          <w:p w14:paraId="47FD8ECE" w14:textId="68E3B612" w:rsidR="00B75251" w:rsidRPr="00F7204F" w:rsidRDefault="00B75251" w:rsidP="003218C1">
            <w:pPr>
              <w:spacing w:line="440" w:lineRule="exact"/>
              <w:jc w:val="right"/>
              <w:rPr>
                <w:rFonts w:ascii="AngsanaUPC" w:hAnsi="AngsanaUPC" w:cs="AngsanaUPC"/>
                <w:color w:val="000000" w:themeColor="text1"/>
                <w:sz w:val="30"/>
                <w:szCs w:val="30"/>
              </w:rPr>
            </w:pPr>
            <w:r>
              <w:rPr>
                <w:rFonts w:ascii="AngsanaUPC" w:hAnsi="AngsanaUPC" w:cs="AngsanaUPC"/>
                <w:sz w:val="30"/>
                <w:szCs w:val="30"/>
              </w:rPr>
              <w:t xml:space="preserve"> 102,648,370.69 </w:t>
            </w:r>
          </w:p>
        </w:tc>
        <w:tc>
          <w:tcPr>
            <w:tcW w:w="1843" w:type="dxa"/>
          </w:tcPr>
          <w:p w14:paraId="655C51E5" w14:textId="05BBC2D9" w:rsidR="00B75251" w:rsidRPr="00F7204F" w:rsidRDefault="00B75251" w:rsidP="003218C1">
            <w:pPr>
              <w:spacing w:line="440" w:lineRule="exact"/>
              <w:jc w:val="right"/>
              <w:rPr>
                <w:rFonts w:ascii="AngsanaUPC" w:hAnsi="AngsanaUPC" w:cs="AngsanaUPC"/>
                <w:color w:val="000000" w:themeColor="text1"/>
                <w:sz w:val="30"/>
                <w:szCs w:val="30"/>
              </w:rPr>
            </w:pPr>
            <w:r>
              <w:rPr>
                <w:rFonts w:ascii="AngsanaUPC" w:hAnsi="AngsanaUPC" w:cs="AngsanaUPC"/>
                <w:sz w:val="30"/>
                <w:szCs w:val="30"/>
              </w:rPr>
              <w:t>116,324,156.40</w:t>
            </w:r>
          </w:p>
        </w:tc>
      </w:tr>
      <w:tr w:rsidR="00B75251" w:rsidRPr="00AD3443" w14:paraId="517F62CC" w14:textId="77777777" w:rsidTr="003218C1">
        <w:tc>
          <w:tcPr>
            <w:tcW w:w="5670" w:type="dxa"/>
          </w:tcPr>
          <w:p w14:paraId="1C489C63" w14:textId="21D69C5A" w:rsidR="00B75251" w:rsidRPr="00AD3443" w:rsidRDefault="00B75251" w:rsidP="003218C1">
            <w:pPr>
              <w:spacing w:line="440" w:lineRule="exact"/>
              <w:ind w:left="34"/>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Financial lease</w:t>
            </w:r>
            <w:r>
              <w:rPr>
                <w:rFonts w:ascii="AngsanaUPC" w:hAnsi="AngsanaUPC" w:cs="AngsanaUPC"/>
                <w:color w:val="000000" w:themeColor="text1"/>
                <w:sz w:val="30"/>
                <w:szCs w:val="30"/>
              </w:rPr>
              <w:t>s</w:t>
            </w:r>
            <w:r w:rsidRPr="00E80E6C">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are</w:t>
            </w:r>
            <w:r w:rsidRPr="00E80E6C">
              <w:rPr>
                <w:rFonts w:ascii="AngsanaUPC" w:hAnsi="AngsanaUPC" w:cs="AngsanaUPC"/>
                <w:color w:val="000000" w:themeColor="text1"/>
                <w:sz w:val="30"/>
                <w:szCs w:val="30"/>
              </w:rPr>
              <w:t xml:space="preserve"> not </w:t>
            </w:r>
            <w:r>
              <w:rPr>
                <w:rFonts w:ascii="AngsanaUPC" w:hAnsi="AngsanaUPC" w:cs="AngsanaUPC"/>
                <w:color w:val="000000" w:themeColor="text1"/>
                <w:sz w:val="30"/>
                <w:szCs w:val="30"/>
              </w:rPr>
              <w:t xml:space="preserve">considered as </w:t>
            </w:r>
            <w:r w:rsidRPr="00E80E6C">
              <w:rPr>
                <w:rFonts w:ascii="AngsanaUPC" w:hAnsi="AngsanaUPC" w:cs="AngsanaUPC"/>
                <w:color w:val="000000" w:themeColor="text1"/>
                <w:sz w:val="30"/>
                <w:szCs w:val="30"/>
              </w:rPr>
              <w:t>lease</w:t>
            </w:r>
            <w:r>
              <w:rPr>
                <w:rFonts w:ascii="AngsanaUPC" w:hAnsi="AngsanaUPC" w:cs="AngsanaUPC"/>
                <w:color w:val="000000" w:themeColor="text1"/>
                <w:sz w:val="30"/>
                <w:szCs w:val="30"/>
              </w:rPr>
              <w:t>s</w:t>
            </w:r>
          </w:p>
        </w:tc>
        <w:tc>
          <w:tcPr>
            <w:tcW w:w="1701" w:type="dxa"/>
          </w:tcPr>
          <w:p w14:paraId="28A4349E" w14:textId="0C141989" w:rsidR="00B75251" w:rsidRPr="00F7204F" w:rsidRDefault="00B75251" w:rsidP="003218C1">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 xml:space="preserve"> 8,476,275.70 </w:t>
            </w:r>
          </w:p>
        </w:tc>
        <w:tc>
          <w:tcPr>
            <w:tcW w:w="1843" w:type="dxa"/>
          </w:tcPr>
          <w:p w14:paraId="3E836325" w14:textId="5CE6D0FA" w:rsidR="00B75251" w:rsidRPr="00F7204F" w:rsidRDefault="00B75251" w:rsidP="003218C1">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13,643,590.04</w:t>
            </w:r>
          </w:p>
        </w:tc>
      </w:tr>
      <w:tr w:rsidR="00B75251" w:rsidRPr="00AD3443" w14:paraId="0125DA5F" w14:textId="77777777" w:rsidTr="003218C1">
        <w:tc>
          <w:tcPr>
            <w:tcW w:w="5670" w:type="dxa"/>
          </w:tcPr>
          <w:p w14:paraId="4CEC931D" w14:textId="649F16C5" w:rsidR="00B75251" w:rsidRPr="00AD3443" w:rsidRDefault="00B75251" w:rsidP="003218C1">
            <w:pPr>
              <w:spacing w:line="440" w:lineRule="exact"/>
              <w:ind w:left="602" w:hanging="6"/>
              <w:rPr>
                <w:rFonts w:ascii="AngsanaUPC" w:hAnsi="AngsanaUPC" w:cs="AngsanaUPC"/>
                <w:color w:val="000000" w:themeColor="text1"/>
                <w:sz w:val="30"/>
                <w:szCs w:val="30"/>
                <w:cs/>
              </w:rPr>
            </w:pPr>
            <w:r w:rsidRPr="00AD3443">
              <w:rPr>
                <w:rFonts w:ascii="AngsanaUPC" w:hAnsi="AngsanaUPC" w:cs="AngsanaUPC"/>
                <w:color w:val="000000" w:themeColor="text1"/>
                <w:sz w:val="30"/>
                <w:szCs w:val="30"/>
              </w:rPr>
              <w:t>Total</w:t>
            </w:r>
          </w:p>
        </w:tc>
        <w:tc>
          <w:tcPr>
            <w:tcW w:w="1701" w:type="dxa"/>
          </w:tcPr>
          <w:p w14:paraId="2AD4A7B0" w14:textId="7FC86606" w:rsidR="00B75251" w:rsidRPr="00F7204F" w:rsidRDefault="00B75251" w:rsidP="003218C1">
            <w:pPr>
              <w:spacing w:line="440" w:lineRule="exact"/>
              <w:jc w:val="right"/>
              <w:rPr>
                <w:rFonts w:ascii="AngsanaUPC" w:hAnsi="AngsanaUPC" w:cs="AngsanaUPC"/>
                <w:color w:val="000000" w:themeColor="text1"/>
                <w:sz w:val="30"/>
                <w:szCs w:val="30"/>
              </w:rPr>
            </w:pPr>
            <w:r>
              <w:rPr>
                <w:rFonts w:ascii="AngsanaUPC" w:hAnsi="AngsanaUPC" w:cs="AngsanaUPC"/>
                <w:sz w:val="30"/>
                <w:szCs w:val="30"/>
              </w:rPr>
              <w:t xml:space="preserve"> 111,124,646.39 </w:t>
            </w:r>
          </w:p>
        </w:tc>
        <w:tc>
          <w:tcPr>
            <w:tcW w:w="1843" w:type="dxa"/>
          </w:tcPr>
          <w:p w14:paraId="3B31D0D9" w14:textId="6222D7A3" w:rsidR="00B75251" w:rsidRPr="00F7204F" w:rsidRDefault="00B75251" w:rsidP="003218C1">
            <w:pPr>
              <w:spacing w:line="440" w:lineRule="exact"/>
              <w:jc w:val="right"/>
              <w:rPr>
                <w:rFonts w:ascii="AngsanaUPC" w:hAnsi="AngsanaUPC" w:cs="AngsanaUPC"/>
                <w:color w:val="000000" w:themeColor="text1"/>
                <w:sz w:val="30"/>
                <w:szCs w:val="30"/>
              </w:rPr>
            </w:pPr>
            <w:r>
              <w:rPr>
                <w:rFonts w:ascii="AngsanaUPC" w:hAnsi="AngsanaUPC" w:cs="AngsanaUPC"/>
                <w:sz w:val="30"/>
                <w:szCs w:val="30"/>
              </w:rPr>
              <w:t>129,967,746.44</w:t>
            </w:r>
          </w:p>
        </w:tc>
      </w:tr>
      <w:tr w:rsidR="00B75251" w:rsidRPr="00E80E6C" w14:paraId="7A264D85" w14:textId="77777777" w:rsidTr="003218C1">
        <w:tc>
          <w:tcPr>
            <w:tcW w:w="5670" w:type="dxa"/>
            <w:vAlign w:val="bottom"/>
          </w:tcPr>
          <w:p w14:paraId="2B4AD502" w14:textId="3EFB2BAE" w:rsidR="00B75251" w:rsidRPr="00AD3443" w:rsidRDefault="00B75251" w:rsidP="003218C1">
            <w:pPr>
              <w:spacing w:line="44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(Less)</w:t>
            </w:r>
            <w:r w:rsidRPr="00AD3443">
              <w:rPr>
                <w:rFonts w:ascii="AngsanaUPC" w:hAnsi="AngsanaUPC" w:cs="AngsanaUPC"/>
                <w:color w:val="000000" w:themeColor="text1"/>
                <w:sz w:val="30"/>
                <w:szCs w:val="30"/>
                <w:cs/>
              </w:rPr>
              <w:t xml:space="preserve"> </w:t>
            </w:r>
            <w:r w:rsidRPr="00AD3443">
              <w:rPr>
                <w:rFonts w:ascii="AngsanaUPC" w:hAnsi="AngsanaUPC" w:cs="AngsanaUPC"/>
                <w:color w:val="000000" w:themeColor="text1"/>
                <w:sz w:val="30"/>
                <w:szCs w:val="30"/>
              </w:rPr>
              <w:t>Current portion</w:t>
            </w:r>
          </w:p>
        </w:tc>
        <w:tc>
          <w:tcPr>
            <w:tcW w:w="1701" w:type="dxa"/>
          </w:tcPr>
          <w:p w14:paraId="057C51CF" w14:textId="33BA30E6" w:rsidR="00B75251" w:rsidRPr="00F7204F" w:rsidRDefault="00B75251" w:rsidP="003218C1">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 xml:space="preserve"> (25</w:t>
            </w:r>
            <w:r>
              <w:rPr>
                <w:rFonts w:ascii="AngsanaUPC" w:hAnsi="AngsanaUPC" w:cs="AngsanaUPC" w:hint="cs"/>
                <w:sz w:val="30"/>
                <w:szCs w:val="30"/>
              </w:rPr>
              <w:t>,</w:t>
            </w:r>
            <w:r>
              <w:rPr>
                <w:rFonts w:ascii="AngsanaUPC" w:hAnsi="AngsanaUPC" w:cs="AngsanaUPC"/>
                <w:sz w:val="30"/>
                <w:szCs w:val="30"/>
              </w:rPr>
              <w:t>937</w:t>
            </w:r>
            <w:r>
              <w:rPr>
                <w:rFonts w:ascii="AngsanaUPC" w:hAnsi="AngsanaUPC" w:cs="AngsanaUPC" w:hint="cs"/>
                <w:sz w:val="30"/>
                <w:szCs w:val="30"/>
              </w:rPr>
              <w:t>,</w:t>
            </w:r>
            <w:r>
              <w:rPr>
                <w:rFonts w:ascii="AngsanaUPC" w:hAnsi="AngsanaUPC" w:cs="AngsanaUPC"/>
                <w:sz w:val="30"/>
                <w:szCs w:val="30"/>
              </w:rPr>
              <w:t>673</w:t>
            </w:r>
            <w:r>
              <w:rPr>
                <w:rFonts w:ascii="AngsanaUPC" w:hAnsi="AngsanaUPC" w:cs="AngsanaUPC" w:hint="cs"/>
                <w:sz w:val="30"/>
                <w:szCs w:val="30"/>
                <w:cs/>
              </w:rPr>
              <w:t>.</w:t>
            </w:r>
            <w:r>
              <w:rPr>
                <w:rFonts w:ascii="AngsanaUPC" w:hAnsi="AngsanaUPC" w:cs="AngsanaUPC"/>
                <w:sz w:val="30"/>
                <w:szCs w:val="30"/>
              </w:rPr>
              <w:t>63)</w:t>
            </w:r>
          </w:p>
        </w:tc>
        <w:tc>
          <w:tcPr>
            <w:tcW w:w="1843" w:type="dxa"/>
          </w:tcPr>
          <w:p w14:paraId="0D5B144C" w14:textId="6373970D" w:rsidR="00B75251" w:rsidRPr="00F7204F" w:rsidRDefault="00B75251" w:rsidP="003218C1">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cs/>
              </w:rPr>
              <w:t>(</w:t>
            </w:r>
            <w:r>
              <w:rPr>
                <w:rFonts w:ascii="AngsanaUPC" w:hAnsi="AngsanaUPC" w:cs="AngsanaUPC"/>
                <w:sz w:val="30"/>
                <w:szCs w:val="30"/>
              </w:rPr>
              <w:t>33,289,781</w:t>
            </w:r>
            <w:r>
              <w:rPr>
                <w:rFonts w:ascii="AngsanaUPC" w:hAnsi="AngsanaUPC" w:cs="AngsanaUPC" w:hint="cs"/>
                <w:sz w:val="30"/>
                <w:szCs w:val="30"/>
                <w:cs/>
              </w:rPr>
              <w:t>.</w:t>
            </w:r>
            <w:r>
              <w:rPr>
                <w:rFonts w:ascii="AngsanaUPC" w:hAnsi="AngsanaUPC" w:cs="AngsanaUPC"/>
                <w:sz w:val="30"/>
                <w:szCs w:val="30"/>
              </w:rPr>
              <w:t>10</w:t>
            </w:r>
            <w:r>
              <w:rPr>
                <w:rFonts w:ascii="AngsanaUPC" w:hAnsi="AngsanaUPC" w:cs="AngsanaUPC" w:hint="cs"/>
                <w:sz w:val="30"/>
                <w:szCs w:val="30"/>
                <w:cs/>
              </w:rPr>
              <w:t>)</w:t>
            </w:r>
          </w:p>
        </w:tc>
      </w:tr>
      <w:tr w:rsidR="00B75251" w:rsidRPr="00AD3443" w14:paraId="6FB57295" w14:textId="77777777" w:rsidTr="003218C1">
        <w:trPr>
          <w:trHeight w:val="583"/>
        </w:trPr>
        <w:tc>
          <w:tcPr>
            <w:tcW w:w="5670" w:type="dxa"/>
            <w:vAlign w:val="bottom"/>
          </w:tcPr>
          <w:p w14:paraId="2A78E413" w14:textId="07504591" w:rsidR="00B75251" w:rsidRPr="00AD3443" w:rsidRDefault="00B75251" w:rsidP="003218C1">
            <w:pPr>
              <w:spacing w:line="440" w:lineRule="exact"/>
              <w:ind w:left="602" w:hanging="6"/>
              <w:rPr>
                <w:rFonts w:ascii="AngsanaUPC" w:hAnsi="AngsanaUPC" w:cs="AngsanaUPC"/>
                <w:color w:val="000000" w:themeColor="text1"/>
                <w:sz w:val="30"/>
                <w:szCs w:val="30"/>
              </w:rPr>
            </w:pPr>
            <w:r w:rsidRPr="00E45249">
              <w:rPr>
                <w:rFonts w:ascii="AngsanaUPC" w:hAnsi="AngsanaUPC" w:cs="AngsanaUPC"/>
                <w:color w:val="000000" w:themeColor="text1"/>
                <w:sz w:val="30"/>
                <w:szCs w:val="30"/>
              </w:rPr>
              <w:t xml:space="preserve">Long-term borrowings </w:t>
            </w:r>
            <w:r w:rsidRPr="00E45249">
              <w:rPr>
                <w:rFonts w:ascii="AngsanaUPC" w:hAnsi="AngsanaUPC" w:cs="AngsanaUPC"/>
                <w:color w:val="000000" w:themeColor="text1"/>
                <w:sz w:val="30"/>
                <w:szCs w:val="30"/>
                <w:cs/>
              </w:rPr>
              <w:t xml:space="preserve">- </w:t>
            </w:r>
            <w:r w:rsidRPr="00E45249">
              <w:rPr>
                <w:rFonts w:ascii="AngsanaUPC" w:hAnsi="AngsanaUPC" w:cs="AngsanaUPC"/>
                <w:color w:val="000000" w:themeColor="text1"/>
                <w:sz w:val="30"/>
                <w:szCs w:val="30"/>
              </w:rPr>
              <w:t>net of current portion</w:t>
            </w:r>
          </w:p>
        </w:tc>
        <w:tc>
          <w:tcPr>
            <w:tcW w:w="1701" w:type="dxa"/>
          </w:tcPr>
          <w:p w14:paraId="76465E32" w14:textId="3B2321A7" w:rsidR="00B75251" w:rsidRPr="00F7204F" w:rsidRDefault="00B75251" w:rsidP="003218C1">
            <w:pPr>
              <w:pBdr>
                <w:bottom w:val="doub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85</w:t>
            </w:r>
            <w:r>
              <w:rPr>
                <w:rFonts w:ascii="AngsanaUPC" w:hAnsi="AngsanaUPC" w:cs="AngsanaUPC" w:hint="cs"/>
                <w:sz w:val="30"/>
                <w:szCs w:val="30"/>
              </w:rPr>
              <w:t>,</w:t>
            </w:r>
            <w:r>
              <w:rPr>
                <w:rFonts w:ascii="AngsanaUPC" w:hAnsi="AngsanaUPC" w:cs="AngsanaUPC"/>
                <w:sz w:val="30"/>
                <w:szCs w:val="30"/>
              </w:rPr>
              <w:t>186</w:t>
            </w:r>
            <w:r>
              <w:rPr>
                <w:rFonts w:ascii="AngsanaUPC" w:hAnsi="AngsanaUPC" w:cs="AngsanaUPC" w:hint="cs"/>
                <w:sz w:val="30"/>
                <w:szCs w:val="30"/>
              </w:rPr>
              <w:t>,</w:t>
            </w:r>
            <w:r>
              <w:rPr>
                <w:rFonts w:ascii="AngsanaUPC" w:hAnsi="AngsanaUPC" w:cs="AngsanaUPC"/>
                <w:sz w:val="30"/>
                <w:szCs w:val="30"/>
              </w:rPr>
              <w:t>972</w:t>
            </w:r>
            <w:r>
              <w:rPr>
                <w:rFonts w:ascii="AngsanaUPC" w:hAnsi="AngsanaUPC" w:cs="AngsanaUPC" w:hint="cs"/>
                <w:sz w:val="30"/>
                <w:szCs w:val="30"/>
                <w:cs/>
              </w:rPr>
              <w:t>.</w:t>
            </w:r>
            <w:r>
              <w:rPr>
                <w:rFonts w:ascii="AngsanaUPC" w:hAnsi="AngsanaUPC" w:cs="AngsanaUPC"/>
                <w:sz w:val="30"/>
                <w:szCs w:val="30"/>
              </w:rPr>
              <w:t xml:space="preserve">76 </w:t>
            </w:r>
          </w:p>
        </w:tc>
        <w:tc>
          <w:tcPr>
            <w:tcW w:w="1843" w:type="dxa"/>
          </w:tcPr>
          <w:p w14:paraId="0498A9C4" w14:textId="1231ABA1" w:rsidR="00B75251" w:rsidRPr="00F7204F" w:rsidRDefault="00B75251" w:rsidP="003218C1">
            <w:pPr>
              <w:pBdr>
                <w:bottom w:val="doub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96,677,965.34</w:t>
            </w:r>
          </w:p>
        </w:tc>
      </w:tr>
    </w:tbl>
    <w:p w14:paraId="29066BAF" w14:textId="4D2559FB" w:rsidR="00EC10A7" w:rsidRDefault="001A55C1" w:rsidP="003218C1">
      <w:pPr>
        <w:spacing w:before="120" w:line="440" w:lineRule="exact"/>
        <w:ind w:left="425" w:firstLine="567"/>
        <w:jc w:val="thaiDistribute"/>
        <w:rPr>
          <w:rFonts w:ascii="AngsanaUPC" w:hAnsi="AngsanaUPC" w:cs="AngsanaUPC"/>
          <w:color w:val="000000" w:themeColor="text1"/>
          <w:sz w:val="30"/>
          <w:szCs w:val="30"/>
        </w:rPr>
      </w:pPr>
      <w:r w:rsidRPr="00AD3443">
        <w:rPr>
          <w:rFonts w:ascii="AngsanaUPC" w:hAnsi="AngsanaUPC" w:cs="AngsanaUPC"/>
          <w:color w:val="000000" w:themeColor="text1"/>
          <w:sz w:val="30"/>
          <w:szCs w:val="30"/>
        </w:rPr>
        <w:t>Movement transactions</w:t>
      </w:r>
      <w:r w:rsidRPr="00AD3443">
        <w:rPr>
          <w:rFonts w:ascii="AngsanaUPC" w:hAnsi="AngsanaUPC" w:cs="AngsanaUPC" w:hint="cs"/>
          <w:color w:val="000000" w:themeColor="text1"/>
          <w:sz w:val="30"/>
          <w:szCs w:val="30"/>
          <w:cs/>
        </w:rPr>
        <w:t xml:space="preserve"> </w:t>
      </w:r>
      <w:r w:rsidR="00086ED2">
        <w:rPr>
          <w:rFonts w:ascii="AngsanaUPC" w:hAnsi="AngsanaUPC" w:cs="AngsanaUPC"/>
          <w:color w:val="000000" w:themeColor="text1"/>
          <w:sz w:val="30"/>
          <w:szCs w:val="30"/>
        </w:rPr>
        <w:t>in the</w:t>
      </w:r>
      <w:r w:rsidRPr="00AD3443">
        <w:rPr>
          <w:rFonts w:ascii="AngsanaUPC" w:hAnsi="AngsanaUPC" w:cs="AngsanaUPC"/>
          <w:color w:val="000000" w:themeColor="text1"/>
          <w:sz w:val="30"/>
          <w:szCs w:val="30"/>
        </w:rPr>
        <w:t xml:space="preserve"> long-term borrowings from financial institutions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01"/>
        <w:gridCol w:w="1843"/>
      </w:tblGrid>
      <w:tr w:rsidR="00F7204F" w:rsidRPr="009E793C" w14:paraId="4B25F79B" w14:textId="77777777" w:rsidTr="003218C1">
        <w:tc>
          <w:tcPr>
            <w:tcW w:w="5670" w:type="dxa"/>
            <w:vAlign w:val="bottom"/>
          </w:tcPr>
          <w:p w14:paraId="4A3E8F2D" w14:textId="77777777" w:rsidR="00F7204F" w:rsidRPr="009E793C" w:rsidRDefault="00F7204F" w:rsidP="003218C1">
            <w:pPr>
              <w:spacing w:line="440" w:lineRule="exact"/>
              <w:rPr>
                <w:rFonts w:ascii="AngsanaUPC" w:hAnsi="AngsanaUPC" w:cs="AngsanaUPC"/>
                <w:color w:val="000000" w:themeColor="text1"/>
                <w:sz w:val="30"/>
                <w:szCs w:val="30"/>
              </w:rPr>
            </w:pPr>
          </w:p>
        </w:tc>
        <w:tc>
          <w:tcPr>
            <w:tcW w:w="1701" w:type="dxa"/>
            <w:vAlign w:val="bottom"/>
          </w:tcPr>
          <w:p w14:paraId="5D07886A" w14:textId="77777777" w:rsidR="00F7204F" w:rsidRPr="009E793C" w:rsidRDefault="00F7204F" w:rsidP="003218C1">
            <w:pPr>
              <w:spacing w:line="440" w:lineRule="exact"/>
              <w:rPr>
                <w:rFonts w:ascii="AngsanaUPC" w:hAnsi="AngsanaUPC" w:cs="AngsanaUPC"/>
                <w:color w:val="000000" w:themeColor="text1"/>
                <w:sz w:val="30"/>
                <w:szCs w:val="30"/>
              </w:rPr>
            </w:pPr>
          </w:p>
        </w:tc>
        <w:tc>
          <w:tcPr>
            <w:tcW w:w="1843" w:type="dxa"/>
            <w:vAlign w:val="bottom"/>
          </w:tcPr>
          <w:p w14:paraId="050926E6" w14:textId="77777777" w:rsidR="00F7204F" w:rsidRPr="009E793C" w:rsidRDefault="00F7204F" w:rsidP="003218C1">
            <w:pPr>
              <w:spacing w:line="44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F7204F" w:rsidRPr="00AD3443" w14:paraId="2896DA38" w14:textId="77777777" w:rsidTr="003218C1">
        <w:tc>
          <w:tcPr>
            <w:tcW w:w="5670" w:type="dxa"/>
            <w:vAlign w:val="bottom"/>
          </w:tcPr>
          <w:p w14:paraId="0A98DC0A" w14:textId="77777777" w:rsidR="00F7204F" w:rsidRPr="00AD3443" w:rsidRDefault="00F7204F" w:rsidP="003218C1">
            <w:pPr>
              <w:spacing w:line="440" w:lineRule="exact"/>
              <w:rPr>
                <w:rFonts w:ascii="AngsanaUPC" w:hAnsi="AngsanaUPC" w:cs="AngsanaUPC"/>
                <w:color w:val="000000" w:themeColor="text1"/>
                <w:sz w:val="30"/>
                <w:szCs w:val="30"/>
              </w:rPr>
            </w:pPr>
          </w:p>
        </w:tc>
        <w:tc>
          <w:tcPr>
            <w:tcW w:w="1701" w:type="dxa"/>
          </w:tcPr>
          <w:p w14:paraId="253E203C" w14:textId="72EA7D0A" w:rsidR="00F7204F" w:rsidRPr="00AD3443" w:rsidRDefault="009C61C9" w:rsidP="003218C1">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F7204F" w:rsidRPr="00C859BC">
              <w:rPr>
                <w:rFonts w:ascii="AngsanaUPC" w:hAnsi="AngsanaUPC" w:cs="AngsanaUPC"/>
                <w:color w:val="000000" w:themeColor="text1"/>
                <w:sz w:val="30"/>
                <w:szCs w:val="30"/>
              </w:rPr>
              <w:t>, 2023</w:t>
            </w:r>
          </w:p>
        </w:tc>
        <w:tc>
          <w:tcPr>
            <w:tcW w:w="1843" w:type="dxa"/>
          </w:tcPr>
          <w:p w14:paraId="5B6764E7" w14:textId="77777777" w:rsidR="00F7204F" w:rsidRPr="00AD3443" w:rsidRDefault="00F7204F" w:rsidP="003218C1">
            <w:pPr>
              <w:spacing w:line="44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B75251" w:rsidRPr="00AD3443" w14:paraId="77EE145E" w14:textId="77777777" w:rsidTr="003218C1">
        <w:tc>
          <w:tcPr>
            <w:tcW w:w="5670" w:type="dxa"/>
          </w:tcPr>
          <w:p w14:paraId="3E3E6A30" w14:textId="70EA3BEF" w:rsidR="00B75251" w:rsidRPr="006C4D8D" w:rsidRDefault="006C4D8D" w:rsidP="003218C1">
            <w:pPr>
              <w:spacing w:line="440" w:lineRule="exact"/>
              <w:ind w:left="34"/>
              <w:rPr>
                <w:rFonts w:ascii="AngsanaUPC" w:hAnsi="AngsanaUPC" w:cs="AngsanaUPC"/>
                <w:color w:val="000000" w:themeColor="text1"/>
                <w:sz w:val="30"/>
                <w:szCs w:val="30"/>
              </w:rPr>
            </w:pPr>
            <w:r w:rsidRPr="006C4D8D">
              <w:rPr>
                <w:rFonts w:ascii="AngsanaUPC" w:hAnsi="AngsanaUPC" w:cs="AngsanaUPC"/>
                <w:color w:val="000000" w:themeColor="text1"/>
                <w:sz w:val="30"/>
                <w:szCs w:val="30"/>
              </w:rPr>
              <w:t>At the beginning of periods / year</w:t>
            </w:r>
          </w:p>
        </w:tc>
        <w:tc>
          <w:tcPr>
            <w:tcW w:w="1701" w:type="dxa"/>
          </w:tcPr>
          <w:p w14:paraId="7B7C9717" w14:textId="64BCDF16" w:rsidR="00B75251" w:rsidRPr="00F7204F" w:rsidRDefault="00B75251" w:rsidP="003218C1">
            <w:pPr>
              <w:spacing w:line="440" w:lineRule="exact"/>
              <w:jc w:val="right"/>
              <w:rPr>
                <w:rFonts w:ascii="AngsanaUPC" w:hAnsi="AngsanaUPC" w:cs="AngsanaUPC"/>
                <w:color w:val="000000" w:themeColor="text1"/>
                <w:sz w:val="30"/>
                <w:szCs w:val="30"/>
              </w:rPr>
            </w:pPr>
            <w:r>
              <w:rPr>
                <w:rFonts w:ascii="AngsanaUPC" w:hAnsi="AngsanaUPC" w:cs="AngsanaUPC"/>
                <w:sz w:val="30"/>
                <w:szCs w:val="30"/>
              </w:rPr>
              <w:t xml:space="preserve"> 116,324,156.40 </w:t>
            </w:r>
          </w:p>
        </w:tc>
        <w:tc>
          <w:tcPr>
            <w:tcW w:w="1843" w:type="dxa"/>
          </w:tcPr>
          <w:p w14:paraId="75BD3D85" w14:textId="424D8455" w:rsidR="00B75251" w:rsidRPr="00F7204F" w:rsidRDefault="00B75251" w:rsidP="003218C1">
            <w:pPr>
              <w:spacing w:line="440" w:lineRule="exact"/>
              <w:jc w:val="right"/>
              <w:rPr>
                <w:rFonts w:ascii="AngsanaUPC" w:hAnsi="AngsanaUPC" w:cs="AngsanaUPC"/>
                <w:color w:val="000000" w:themeColor="text1"/>
                <w:sz w:val="30"/>
                <w:szCs w:val="30"/>
              </w:rPr>
            </w:pPr>
            <w:r>
              <w:rPr>
                <w:rFonts w:ascii="AngsanaUPC" w:hAnsi="AngsanaUPC" w:cs="AngsanaUPC"/>
                <w:sz w:val="30"/>
                <w:szCs w:val="30"/>
              </w:rPr>
              <w:t>143,453,231.05</w:t>
            </w:r>
          </w:p>
        </w:tc>
      </w:tr>
      <w:tr w:rsidR="00B75251" w:rsidRPr="00AD3443" w14:paraId="4DC380A3" w14:textId="77777777" w:rsidTr="003218C1">
        <w:tc>
          <w:tcPr>
            <w:tcW w:w="5670" w:type="dxa"/>
          </w:tcPr>
          <w:p w14:paraId="289994A3" w14:textId="0084A250" w:rsidR="00B75251" w:rsidRPr="00AD3443" w:rsidRDefault="00B75251" w:rsidP="003218C1">
            <w:pPr>
              <w:spacing w:line="440" w:lineRule="exact"/>
              <w:rPr>
                <w:rFonts w:ascii="AngsanaUPC" w:hAnsi="AngsanaUPC" w:cs="AngsanaUPC"/>
                <w:color w:val="000000" w:themeColor="text1"/>
                <w:sz w:val="30"/>
                <w:szCs w:val="30"/>
                <w:cs/>
              </w:rPr>
            </w:pPr>
            <w:r w:rsidRPr="00AD3443">
              <w:rPr>
                <w:rFonts w:ascii="AngsanaUPC" w:hAnsi="AngsanaUPC" w:cs="AngsanaUPC"/>
                <w:color w:val="000000" w:themeColor="text1"/>
                <w:sz w:val="30"/>
                <w:szCs w:val="30"/>
              </w:rPr>
              <w:t xml:space="preserve">Payment during the </w:t>
            </w:r>
            <w:r w:rsidRPr="00EB7BF4">
              <w:rPr>
                <w:rFonts w:ascii="AngsanaUPC" w:hAnsi="AngsanaUPC" w:cs="AngsanaUPC"/>
                <w:color w:val="000000" w:themeColor="text1"/>
              </w:rPr>
              <w:t>periods</w:t>
            </w:r>
          </w:p>
        </w:tc>
        <w:tc>
          <w:tcPr>
            <w:tcW w:w="1701" w:type="dxa"/>
          </w:tcPr>
          <w:p w14:paraId="26E7F806" w14:textId="03F1B310" w:rsidR="00B75251" w:rsidRPr="00F7204F" w:rsidRDefault="00B75251" w:rsidP="003218C1">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 xml:space="preserve"> (13,675,785.71)</w:t>
            </w:r>
          </w:p>
        </w:tc>
        <w:tc>
          <w:tcPr>
            <w:tcW w:w="1843" w:type="dxa"/>
          </w:tcPr>
          <w:p w14:paraId="2C22CA9C" w14:textId="468F4D87" w:rsidR="00B75251" w:rsidRPr="00F7204F" w:rsidRDefault="00B75251" w:rsidP="003218C1">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cs/>
              </w:rPr>
              <w:t>(</w:t>
            </w:r>
            <w:r>
              <w:rPr>
                <w:rFonts w:ascii="AngsanaUPC" w:hAnsi="AngsanaUPC" w:cs="AngsanaUPC"/>
                <w:sz w:val="30"/>
                <w:szCs w:val="30"/>
              </w:rPr>
              <w:t>27,129,074.65</w:t>
            </w:r>
            <w:r>
              <w:rPr>
                <w:rFonts w:ascii="AngsanaUPC" w:hAnsi="AngsanaUPC" w:cs="AngsanaUPC" w:hint="cs"/>
                <w:sz w:val="30"/>
                <w:szCs w:val="30"/>
                <w:cs/>
              </w:rPr>
              <w:t>)</w:t>
            </w:r>
          </w:p>
        </w:tc>
      </w:tr>
      <w:tr w:rsidR="00B75251" w:rsidRPr="00E80E6C" w14:paraId="4926D561" w14:textId="77777777" w:rsidTr="003218C1">
        <w:trPr>
          <w:trHeight w:val="639"/>
        </w:trPr>
        <w:tc>
          <w:tcPr>
            <w:tcW w:w="5670" w:type="dxa"/>
          </w:tcPr>
          <w:p w14:paraId="602ACF5F" w14:textId="0E3CC2BA" w:rsidR="00B75251" w:rsidRPr="00AD3443" w:rsidRDefault="006C4D8D" w:rsidP="003218C1">
            <w:pPr>
              <w:spacing w:line="440" w:lineRule="exact"/>
              <w:ind w:left="34"/>
              <w:rPr>
                <w:rFonts w:ascii="AngsanaUPC" w:hAnsi="AngsanaUPC" w:cs="AngsanaUPC"/>
                <w:color w:val="000000" w:themeColor="text1"/>
                <w:sz w:val="30"/>
                <w:szCs w:val="30"/>
              </w:rPr>
            </w:pPr>
            <w:r w:rsidRPr="006C4D8D">
              <w:rPr>
                <w:rFonts w:ascii="AngsanaUPC" w:hAnsi="AngsanaUPC" w:cs="AngsanaUPC"/>
                <w:color w:val="000000" w:themeColor="text1"/>
                <w:sz w:val="30"/>
                <w:szCs w:val="30"/>
              </w:rPr>
              <w:t>At the end of periods / year</w:t>
            </w:r>
          </w:p>
        </w:tc>
        <w:tc>
          <w:tcPr>
            <w:tcW w:w="1701" w:type="dxa"/>
          </w:tcPr>
          <w:p w14:paraId="65624767" w14:textId="01DE276E" w:rsidR="00B75251" w:rsidRPr="00F7204F" w:rsidRDefault="00B75251" w:rsidP="003218C1">
            <w:pPr>
              <w:pBdr>
                <w:bottom w:val="doub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 xml:space="preserve"> 102,648,370.69 </w:t>
            </w:r>
          </w:p>
        </w:tc>
        <w:tc>
          <w:tcPr>
            <w:tcW w:w="1843" w:type="dxa"/>
          </w:tcPr>
          <w:p w14:paraId="065A16BC" w14:textId="59BBE7F5" w:rsidR="00B75251" w:rsidRPr="00F7204F" w:rsidRDefault="00B75251" w:rsidP="003218C1">
            <w:pPr>
              <w:pBdr>
                <w:bottom w:val="doub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116,324,156.40</w:t>
            </w:r>
          </w:p>
        </w:tc>
      </w:tr>
    </w:tbl>
    <w:p w14:paraId="33AE4B2C" w14:textId="5D38A133" w:rsidR="006B43D3" w:rsidRDefault="006B43D3" w:rsidP="003218C1">
      <w:pPr>
        <w:spacing w:before="120" w:line="440" w:lineRule="exact"/>
        <w:ind w:left="425" w:firstLine="567"/>
        <w:jc w:val="thaiDistribute"/>
        <w:rPr>
          <w:rFonts w:ascii="AngsanaUPC" w:hAnsi="AngsanaUPC" w:cs="AngsanaUPC"/>
          <w:color w:val="000000" w:themeColor="text1"/>
          <w:sz w:val="30"/>
          <w:szCs w:val="30"/>
        </w:rPr>
      </w:pPr>
      <w:bookmarkStart w:id="10" w:name="_Hlk146802112"/>
      <w:r w:rsidRPr="0099235B">
        <w:rPr>
          <w:rFonts w:ascii="AngsanaUPC" w:hAnsi="AngsanaUPC" w:cs="AngsanaUPC"/>
          <w:color w:val="000000" w:themeColor="text1"/>
          <w:sz w:val="30"/>
          <w:szCs w:val="30"/>
        </w:rPr>
        <w:t>The Company</w:t>
      </w:r>
      <w:bookmarkEnd w:id="10"/>
      <w:r w:rsidRPr="0099235B">
        <w:rPr>
          <w:rFonts w:ascii="AngsanaUPC" w:hAnsi="AngsanaUPC" w:cs="AngsanaUPC"/>
          <w:color w:val="000000" w:themeColor="text1"/>
          <w:sz w:val="30"/>
          <w:szCs w:val="30"/>
        </w:rPr>
        <w:t xml:space="preserve"> has long-term borrowings from two banks with a total credit limit of Baht 224.60 million with the repayment condition of principal and interest every month at the interest rate of MLR-</w:t>
      </w:r>
      <w:r w:rsidR="00362B3A" w:rsidRPr="0099235B">
        <w:rPr>
          <w:rFonts w:ascii="AngsanaUPC" w:hAnsi="AngsanaUPC" w:cs="AngsanaUPC"/>
          <w:color w:val="000000" w:themeColor="text1"/>
          <w:sz w:val="30"/>
          <w:szCs w:val="30"/>
        </w:rPr>
        <w:t>1.5</w:t>
      </w:r>
      <w:r w:rsidR="0099235B" w:rsidRPr="0099235B">
        <w:rPr>
          <w:rFonts w:ascii="AngsanaUPC" w:hAnsi="AngsanaUPC" w:cs="AngsanaUPC"/>
          <w:color w:val="000000" w:themeColor="text1"/>
          <w:sz w:val="30"/>
          <w:szCs w:val="30"/>
        </w:rPr>
        <w:t>0</w:t>
      </w:r>
      <w:r w:rsidRPr="0099235B">
        <w:rPr>
          <w:rFonts w:ascii="AngsanaUPC" w:hAnsi="AngsanaUPC" w:cs="AngsanaUPC"/>
          <w:color w:val="000000" w:themeColor="text1"/>
          <w:sz w:val="30"/>
          <w:szCs w:val="30"/>
        </w:rPr>
        <w:t>% - MLR-2.</w:t>
      </w:r>
      <w:r w:rsidR="00362B3A" w:rsidRPr="0099235B">
        <w:rPr>
          <w:rFonts w:ascii="AngsanaUPC" w:hAnsi="AngsanaUPC" w:cs="AngsanaUPC"/>
          <w:color w:val="000000" w:themeColor="text1"/>
          <w:sz w:val="30"/>
          <w:szCs w:val="30"/>
        </w:rPr>
        <w:t>5</w:t>
      </w:r>
      <w:r w:rsidR="0068032C">
        <w:rPr>
          <w:rFonts w:ascii="AngsanaUPC" w:hAnsi="AngsanaUPC" w:cs="AngsanaUPC"/>
          <w:color w:val="000000" w:themeColor="text1"/>
          <w:sz w:val="30"/>
          <w:szCs w:val="30"/>
        </w:rPr>
        <w:t>0</w:t>
      </w:r>
      <w:r w:rsidRPr="0099235B">
        <w:rPr>
          <w:rFonts w:ascii="AngsanaUPC" w:hAnsi="AngsanaUPC" w:cs="AngsanaUPC"/>
          <w:color w:val="000000" w:themeColor="text1"/>
          <w:sz w:val="30"/>
          <w:szCs w:val="30"/>
        </w:rPr>
        <w:t xml:space="preserve">%, are guaranteed by land with its construction owned by the Company (note 10), and personal guarantees by </w:t>
      </w:r>
      <w:r w:rsidRPr="00664817">
        <w:rPr>
          <w:rFonts w:ascii="AngsanaUPC" w:hAnsi="AngsanaUPC" w:cs="AngsanaUPC"/>
          <w:color w:val="000000" w:themeColor="text1"/>
          <w:sz w:val="30"/>
          <w:szCs w:val="30"/>
        </w:rPr>
        <w:t>the directors</w:t>
      </w:r>
      <w:r w:rsidR="00664817" w:rsidRPr="00664817">
        <w:rPr>
          <w:rFonts w:ascii="AngsanaUPC" w:hAnsi="AngsanaUPC" w:cs="AngsanaUPC" w:hint="cs"/>
          <w:color w:val="000000" w:themeColor="text1"/>
          <w:sz w:val="30"/>
          <w:szCs w:val="30"/>
          <w:cs/>
        </w:rPr>
        <w:t xml:space="preserve"> </w:t>
      </w:r>
      <w:r w:rsidR="00664817" w:rsidRPr="00664817">
        <w:rPr>
          <w:rFonts w:ascii="AngsanaUPC" w:hAnsi="AngsanaUPC" w:cs="AngsanaUPC"/>
          <w:color w:val="000000" w:themeColor="text1"/>
          <w:sz w:val="30"/>
          <w:szCs w:val="30"/>
        </w:rPr>
        <w:t>(note 1</w:t>
      </w:r>
      <w:r w:rsidR="00664817" w:rsidRPr="00664817">
        <w:rPr>
          <w:rFonts w:ascii="AngsanaUPC" w:hAnsi="AngsanaUPC" w:cs="AngsanaUPC" w:hint="cs"/>
          <w:color w:val="000000" w:themeColor="text1"/>
          <w:sz w:val="30"/>
          <w:szCs w:val="30"/>
          <w:cs/>
        </w:rPr>
        <w:t>4</w:t>
      </w:r>
      <w:r w:rsidR="00664817" w:rsidRPr="00664817">
        <w:rPr>
          <w:rFonts w:ascii="AngsanaUPC" w:hAnsi="AngsanaUPC" w:cs="AngsanaUPC"/>
          <w:color w:val="000000" w:themeColor="text1"/>
          <w:sz w:val="30"/>
          <w:szCs w:val="30"/>
        </w:rPr>
        <w:t>)</w:t>
      </w:r>
      <w:r w:rsidR="00664817" w:rsidRPr="00664817">
        <w:rPr>
          <w:rFonts w:ascii="AngsanaUPC" w:hAnsi="AngsanaUPC" w:cs="AngsanaUPC" w:hint="cs"/>
          <w:color w:val="000000" w:themeColor="text1"/>
          <w:sz w:val="30"/>
          <w:szCs w:val="30"/>
          <w:cs/>
        </w:rPr>
        <w:t>.</w:t>
      </w:r>
      <w:r w:rsidRPr="00664817">
        <w:rPr>
          <w:rFonts w:ascii="AngsanaUPC" w:hAnsi="AngsanaUPC" w:cs="AngsanaUPC"/>
          <w:color w:val="000000" w:themeColor="text1"/>
          <w:sz w:val="30"/>
          <w:szCs w:val="30"/>
        </w:rPr>
        <w:t>The</w:t>
      </w:r>
      <w:r w:rsidRPr="0099235B">
        <w:rPr>
          <w:rFonts w:ascii="AngsanaUPC" w:hAnsi="AngsanaUPC" w:cs="AngsanaUPC"/>
          <w:color w:val="000000" w:themeColor="text1"/>
          <w:sz w:val="30"/>
          <w:szCs w:val="30"/>
        </w:rPr>
        <w:t xml:space="preserve"> Company has commitment in accordance with the regulation of agreement by maintaining the debt to equity ratio not exceed 1.2-2 times.</w:t>
      </w:r>
    </w:p>
    <w:p w14:paraId="1D224463" w14:textId="14E86D1A" w:rsidR="00C9461F" w:rsidRDefault="00484838" w:rsidP="003218C1">
      <w:pPr>
        <w:spacing w:before="120" w:line="440" w:lineRule="exact"/>
        <w:ind w:left="425" w:firstLine="567"/>
        <w:jc w:val="thaiDistribute"/>
        <w:rPr>
          <w:rFonts w:ascii="AngsanaUPC" w:hAnsi="AngsanaUPC" w:cs="AngsanaUPC"/>
          <w:color w:val="000000" w:themeColor="text1"/>
          <w:sz w:val="30"/>
          <w:szCs w:val="30"/>
        </w:rPr>
      </w:pPr>
      <w:r w:rsidRPr="00484838">
        <w:rPr>
          <w:rFonts w:ascii="AngsanaUPC" w:hAnsi="AngsanaUPC" w:cs="AngsanaUPC"/>
          <w:color w:val="000000" w:themeColor="text1"/>
          <w:sz w:val="30"/>
          <w:szCs w:val="30"/>
        </w:rPr>
        <w:t>Movements of financial lease liabilities are not considered as leases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01"/>
        <w:gridCol w:w="1843"/>
      </w:tblGrid>
      <w:tr w:rsidR="00362B3A" w:rsidRPr="009E793C" w14:paraId="19374312" w14:textId="77777777" w:rsidTr="003218C1">
        <w:tc>
          <w:tcPr>
            <w:tcW w:w="5670" w:type="dxa"/>
            <w:vAlign w:val="bottom"/>
          </w:tcPr>
          <w:p w14:paraId="5CFE5940" w14:textId="77777777" w:rsidR="00362B3A" w:rsidRPr="009E793C" w:rsidRDefault="00362B3A" w:rsidP="003218C1">
            <w:pPr>
              <w:spacing w:line="440" w:lineRule="exact"/>
              <w:rPr>
                <w:rFonts w:ascii="AngsanaUPC" w:hAnsi="AngsanaUPC" w:cs="AngsanaUPC"/>
                <w:color w:val="000000" w:themeColor="text1"/>
                <w:sz w:val="30"/>
                <w:szCs w:val="30"/>
              </w:rPr>
            </w:pPr>
          </w:p>
        </w:tc>
        <w:tc>
          <w:tcPr>
            <w:tcW w:w="1701" w:type="dxa"/>
            <w:vAlign w:val="bottom"/>
          </w:tcPr>
          <w:p w14:paraId="24B2D9DF" w14:textId="77777777" w:rsidR="00362B3A" w:rsidRPr="009E793C" w:rsidRDefault="00362B3A" w:rsidP="003218C1">
            <w:pPr>
              <w:spacing w:line="440" w:lineRule="exact"/>
              <w:rPr>
                <w:rFonts w:ascii="AngsanaUPC" w:hAnsi="AngsanaUPC" w:cs="AngsanaUPC"/>
                <w:color w:val="000000" w:themeColor="text1"/>
                <w:sz w:val="30"/>
                <w:szCs w:val="30"/>
              </w:rPr>
            </w:pPr>
          </w:p>
        </w:tc>
        <w:tc>
          <w:tcPr>
            <w:tcW w:w="1843" w:type="dxa"/>
            <w:vAlign w:val="bottom"/>
          </w:tcPr>
          <w:p w14:paraId="7C5D0FE2" w14:textId="77777777" w:rsidR="00362B3A" w:rsidRPr="009E793C" w:rsidRDefault="00362B3A" w:rsidP="003218C1">
            <w:pPr>
              <w:spacing w:line="44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362B3A" w:rsidRPr="00AD3443" w14:paraId="30E08979" w14:textId="77777777" w:rsidTr="003218C1">
        <w:tc>
          <w:tcPr>
            <w:tcW w:w="5670" w:type="dxa"/>
            <w:vAlign w:val="bottom"/>
          </w:tcPr>
          <w:p w14:paraId="7814C7A7" w14:textId="77777777" w:rsidR="00362B3A" w:rsidRPr="00AD3443" w:rsidRDefault="00362B3A" w:rsidP="003218C1">
            <w:pPr>
              <w:spacing w:line="440" w:lineRule="exact"/>
              <w:rPr>
                <w:rFonts w:ascii="AngsanaUPC" w:hAnsi="AngsanaUPC" w:cs="AngsanaUPC"/>
                <w:color w:val="000000" w:themeColor="text1"/>
                <w:sz w:val="30"/>
                <w:szCs w:val="30"/>
              </w:rPr>
            </w:pPr>
          </w:p>
        </w:tc>
        <w:tc>
          <w:tcPr>
            <w:tcW w:w="1701" w:type="dxa"/>
          </w:tcPr>
          <w:p w14:paraId="503C41C3" w14:textId="440395C5" w:rsidR="00362B3A" w:rsidRPr="00AD3443" w:rsidRDefault="009C61C9" w:rsidP="003218C1">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362B3A" w:rsidRPr="00C859BC">
              <w:rPr>
                <w:rFonts w:ascii="AngsanaUPC" w:hAnsi="AngsanaUPC" w:cs="AngsanaUPC"/>
                <w:color w:val="000000" w:themeColor="text1"/>
                <w:sz w:val="30"/>
                <w:szCs w:val="30"/>
              </w:rPr>
              <w:t>, 2023</w:t>
            </w:r>
          </w:p>
        </w:tc>
        <w:tc>
          <w:tcPr>
            <w:tcW w:w="1843" w:type="dxa"/>
          </w:tcPr>
          <w:p w14:paraId="32B3A57D" w14:textId="77777777" w:rsidR="00362B3A" w:rsidRPr="00AD3443" w:rsidRDefault="00362B3A" w:rsidP="003218C1">
            <w:pPr>
              <w:spacing w:line="44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B75251" w:rsidRPr="00AD3443" w14:paraId="62A9D5D0" w14:textId="77777777" w:rsidTr="003218C1">
        <w:tc>
          <w:tcPr>
            <w:tcW w:w="5670" w:type="dxa"/>
          </w:tcPr>
          <w:p w14:paraId="3106B15D" w14:textId="69E85BB7" w:rsidR="00B75251" w:rsidRPr="00AD3443" w:rsidRDefault="006C4D8D" w:rsidP="003218C1">
            <w:pPr>
              <w:spacing w:line="440" w:lineRule="exact"/>
              <w:ind w:left="34"/>
              <w:rPr>
                <w:rFonts w:ascii="AngsanaUPC" w:hAnsi="AngsanaUPC" w:cs="AngsanaUPC"/>
                <w:color w:val="000000" w:themeColor="text1"/>
                <w:sz w:val="30"/>
                <w:szCs w:val="30"/>
              </w:rPr>
            </w:pPr>
            <w:r w:rsidRPr="006C4D8D">
              <w:rPr>
                <w:rFonts w:ascii="AngsanaUPC" w:hAnsi="AngsanaUPC" w:cs="AngsanaUPC"/>
                <w:color w:val="000000" w:themeColor="text1"/>
                <w:sz w:val="30"/>
                <w:szCs w:val="30"/>
              </w:rPr>
              <w:t>At the beginning of periods / year</w:t>
            </w:r>
          </w:p>
        </w:tc>
        <w:tc>
          <w:tcPr>
            <w:tcW w:w="1701" w:type="dxa"/>
          </w:tcPr>
          <w:p w14:paraId="68CEFE6C" w14:textId="60A3B9E3" w:rsidR="00B75251" w:rsidRPr="00362B3A" w:rsidRDefault="00B75251" w:rsidP="003218C1">
            <w:pPr>
              <w:spacing w:line="440" w:lineRule="exact"/>
              <w:jc w:val="right"/>
              <w:rPr>
                <w:rFonts w:ascii="AngsanaUPC" w:hAnsi="AngsanaUPC" w:cs="AngsanaUPC"/>
                <w:color w:val="000000" w:themeColor="text1"/>
                <w:sz w:val="30"/>
                <w:szCs w:val="30"/>
              </w:rPr>
            </w:pPr>
            <w:r>
              <w:rPr>
                <w:rFonts w:ascii="AngsanaUPC" w:hAnsi="AngsanaUPC" w:cs="AngsanaUPC"/>
                <w:sz w:val="30"/>
                <w:szCs w:val="30"/>
              </w:rPr>
              <w:t>13,643,590.04</w:t>
            </w:r>
          </w:p>
        </w:tc>
        <w:tc>
          <w:tcPr>
            <w:tcW w:w="1843" w:type="dxa"/>
          </w:tcPr>
          <w:p w14:paraId="68035391" w14:textId="3AE05EB8" w:rsidR="00B75251" w:rsidRPr="00362B3A" w:rsidRDefault="00B75251" w:rsidP="003218C1">
            <w:pPr>
              <w:spacing w:line="440" w:lineRule="exact"/>
              <w:jc w:val="right"/>
              <w:rPr>
                <w:rFonts w:ascii="AngsanaUPC" w:hAnsi="AngsanaUPC" w:cs="AngsanaUPC"/>
                <w:color w:val="000000" w:themeColor="text1"/>
                <w:sz w:val="30"/>
                <w:szCs w:val="30"/>
              </w:rPr>
            </w:pPr>
            <w:r>
              <w:rPr>
                <w:rFonts w:ascii="AngsanaUPC" w:hAnsi="AngsanaUPC" w:cs="AngsanaUPC"/>
                <w:sz w:val="30"/>
                <w:szCs w:val="30"/>
              </w:rPr>
              <w:t>22,931,713.31</w:t>
            </w:r>
          </w:p>
        </w:tc>
      </w:tr>
      <w:tr w:rsidR="00B75251" w:rsidRPr="00AD3443" w14:paraId="205FCBFC" w14:textId="77777777" w:rsidTr="003218C1">
        <w:tc>
          <w:tcPr>
            <w:tcW w:w="5670" w:type="dxa"/>
          </w:tcPr>
          <w:p w14:paraId="287C7B3C" w14:textId="77777777" w:rsidR="00B75251" w:rsidRPr="00AD3443" w:rsidRDefault="00B75251" w:rsidP="003218C1">
            <w:pPr>
              <w:spacing w:line="440" w:lineRule="exact"/>
              <w:rPr>
                <w:rFonts w:ascii="AngsanaUPC" w:hAnsi="AngsanaUPC" w:cs="AngsanaUPC"/>
                <w:color w:val="000000" w:themeColor="text1"/>
                <w:sz w:val="30"/>
                <w:szCs w:val="30"/>
                <w:cs/>
              </w:rPr>
            </w:pPr>
            <w:r w:rsidRPr="00AD3443">
              <w:rPr>
                <w:rFonts w:ascii="AngsanaUPC" w:hAnsi="AngsanaUPC" w:cs="AngsanaUPC"/>
                <w:color w:val="000000" w:themeColor="text1"/>
                <w:sz w:val="30"/>
                <w:szCs w:val="30"/>
              </w:rPr>
              <w:t xml:space="preserve">Payment during the </w:t>
            </w:r>
            <w:r w:rsidRPr="00EB7BF4">
              <w:rPr>
                <w:rFonts w:ascii="AngsanaUPC" w:hAnsi="AngsanaUPC" w:cs="AngsanaUPC"/>
                <w:color w:val="000000" w:themeColor="text1"/>
              </w:rPr>
              <w:t>periods</w:t>
            </w:r>
          </w:p>
        </w:tc>
        <w:tc>
          <w:tcPr>
            <w:tcW w:w="1701" w:type="dxa"/>
          </w:tcPr>
          <w:p w14:paraId="4A906B23" w14:textId="79A1FE6D" w:rsidR="00B75251" w:rsidRPr="00362B3A" w:rsidRDefault="00B75251" w:rsidP="003218C1">
            <w:pPr>
              <w:pBdr>
                <w:bottom w:val="single" w:sz="4" w:space="1" w:color="auto"/>
              </w:pBdr>
              <w:spacing w:line="440" w:lineRule="exact"/>
              <w:jc w:val="right"/>
              <w:rPr>
                <w:rFonts w:ascii="AngsanaUPC" w:hAnsi="AngsanaUPC" w:cs="AngsanaUPC"/>
                <w:color w:val="000000" w:themeColor="text1"/>
                <w:sz w:val="30"/>
                <w:szCs w:val="30"/>
              </w:rPr>
            </w:pPr>
            <w:r>
              <w:rPr>
                <w:sz w:val="30"/>
                <w:szCs w:val="30"/>
              </w:rPr>
              <w:t>(5,167,314.34)</w:t>
            </w:r>
          </w:p>
        </w:tc>
        <w:tc>
          <w:tcPr>
            <w:tcW w:w="1843" w:type="dxa"/>
          </w:tcPr>
          <w:p w14:paraId="216AFC5A" w14:textId="67F192C5" w:rsidR="00B75251" w:rsidRPr="00362B3A" w:rsidRDefault="00B75251" w:rsidP="003218C1">
            <w:pPr>
              <w:pBdr>
                <w:bottom w:val="sing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(9,288,123.27)</w:t>
            </w:r>
          </w:p>
        </w:tc>
      </w:tr>
      <w:tr w:rsidR="00B75251" w:rsidRPr="00E80E6C" w14:paraId="4544257A" w14:textId="77777777" w:rsidTr="003218C1">
        <w:trPr>
          <w:trHeight w:val="543"/>
        </w:trPr>
        <w:tc>
          <w:tcPr>
            <w:tcW w:w="5670" w:type="dxa"/>
          </w:tcPr>
          <w:p w14:paraId="16213A5F" w14:textId="2D45D307" w:rsidR="00B75251" w:rsidRPr="00AD3443" w:rsidRDefault="006C4D8D" w:rsidP="003218C1">
            <w:pPr>
              <w:spacing w:line="440" w:lineRule="exact"/>
              <w:ind w:left="34"/>
              <w:rPr>
                <w:rFonts w:ascii="AngsanaUPC" w:hAnsi="AngsanaUPC" w:cs="AngsanaUPC"/>
                <w:color w:val="000000" w:themeColor="text1"/>
                <w:sz w:val="30"/>
                <w:szCs w:val="30"/>
              </w:rPr>
            </w:pPr>
            <w:r w:rsidRPr="006C4D8D">
              <w:rPr>
                <w:rFonts w:ascii="AngsanaUPC" w:hAnsi="AngsanaUPC" w:cs="AngsanaUPC"/>
                <w:color w:val="000000" w:themeColor="text1"/>
                <w:sz w:val="30"/>
                <w:szCs w:val="30"/>
              </w:rPr>
              <w:t>At the end of periods / year</w:t>
            </w:r>
          </w:p>
        </w:tc>
        <w:tc>
          <w:tcPr>
            <w:tcW w:w="1701" w:type="dxa"/>
          </w:tcPr>
          <w:p w14:paraId="13C90E5B" w14:textId="2A048A71" w:rsidR="00B75251" w:rsidRPr="00362B3A" w:rsidRDefault="00B75251" w:rsidP="003218C1">
            <w:pPr>
              <w:pBdr>
                <w:bottom w:val="double" w:sz="4" w:space="1" w:color="auto"/>
              </w:pBdr>
              <w:spacing w:line="440" w:lineRule="exact"/>
              <w:jc w:val="right"/>
              <w:rPr>
                <w:rFonts w:ascii="AngsanaUPC" w:hAnsi="AngsanaUPC" w:cs="AngsanaUPC"/>
                <w:color w:val="000000" w:themeColor="text1"/>
                <w:sz w:val="30"/>
                <w:szCs w:val="30"/>
              </w:rPr>
            </w:pPr>
            <w:r>
              <w:rPr>
                <w:sz w:val="30"/>
                <w:szCs w:val="30"/>
              </w:rPr>
              <w:t>8,476,275.70</w:t>
            </w:r>
          </w:p>
        </w:tc>
        <w:tc>
          <w:tcPr>
            <w:tcW w:w="1843" w:type="dxa"/>
          </w:tcPr>
          <w:p w14:paraId="2338633F" w14:textId="2C9EEFF6" w:rsidR="00B75251" w:rsidRPr="00362B3A" w:rsidRDefault="00B75251" w:rsidP="003218C1">
            <w:pPr>
              <w:pBdr>
                <w:bottom w:val="double" w:sz="4" w:space="1" w:color="auto"/>
              </w:pBdr>
              <w:spacing w:line="440" w:lineRule="exact"/>
              <w:jc w:val="right"/>
              <w:rPr>
                <w:rFonts w:ascii="AngsanaUPC" w:hAnsi="AngsanaUPC" w:cs="AngsanaUPC"/>
                <w:color w:val="000000" w:themeColor="text1"/>
                <w:sz w:val="30"/>
                <w:szCs w:val="30"/>
              </w:rPr>
            </w:pPr>
            <w:r>
              <w:rPr>
                <w:rFonts w:ascii="AngsanaUPC" w:hAnsi="AngsanaUPC" w:cs="AngsanaUPC"/>
                <w:sz w:val="30"/>
                <w:szCs w:val="30"/>
              </w:rPr>
              <w:t>13,643,590.04</w:t>
            </w:r>
          </w:p>
        </w:tc>
      </w:tr>
    </w:tbl>
    <w:p w14:paraId="12DEA644" w14:textId="029D3050" w:rsidR="003218C1" w:rsidRDefault="003218C1">
      <w:pPr>
        <w:rPr>
          <w:rFonts w:ascii="AngsanaUPC" w:hAnsi="AngsanaUPC" w:cs="AngsanaUPC"/>
          <w:color w:val="000000" w:themeColor="text1"/>
          <w:sz w:val="30"/>
          <w:szCs w:val="30"/>
        </w:rPr>
      </w:pPr>
      <w:bookmarkStart w:id="11" w:name="_Hlk146802554"/>
      <w:r>
        <w:rPr>
          <w:rFonts w:ascii="AngsanaUPC" w:hAnsi="AngsanaUPC" w:cs="AngsanaUPC"/>
          <w:color w:val="000000" w:themeColor="text1"/>
          <w:sz w:val="30"/>
          <w:szCs w:val="30"/>
        </w:rPr>
        <w:br w:type="page"/>
      </w:r>
    </w:p>
    <w:p w14:paraId="4CB5040C" w14:textId="00199DF8" w:rsidR="004D4FAA" w:rsidRDefault="000753AA" w:rsidP="003218C1">
      <w:pPr>
        <w:spacing w:line="420" w:lineRule="exact"/>
        <w:ind w:left="425" w:firstLine="568"/>
        <w:jc w:val="thaiDistribute"/>
        <w:rPr>
          <w:rFonts w:ascii="AngsanaUPC" w:hAnsi="AngsanaUPC" w:cs="AngsanaUPC"/>
          <w:color w:val="000000" w:themeColor="text1"/>
          <w:sz w:val="30"/>
          <w:szCs w:val="30"/>
        </w:rPr>
      </w:pPr>
      <w:r w:rsidRPr="000753AA">
        <w:rPr>
          <w:rFonts w:ascii="AngsanaUPC" w:hAnsi="AngsanaUPC" w:cs="AngsanaUPC"/>
          <w:color w:val="000000" w:themeColor="text1"/>
          <w:sz w:val="30"/>
          <w:szCs w:val="30"/>
        </w:rPr>
        <w:lastRenderedPageBreak/>
        <w:t xml:space="preserve">The Company enters into several leasing agreements with various financial institutions by the Company’s selling machines to financial institutions and the Company reenters into a leasing agreement with the right to repurchase at the termination of agreement. Such a sale content is not considered as a capital lease but is a borrowing with assets as collateral, and charged interest at the rate of </w:t>
      </w:r>
      <w:r w:rsidRPr="000753AA">
        <w:rPr>
          <w:rFonts w:ascii="AngsanaUPC" w:hAnsi="AngsanaUPC" w:cs="AngsanaUPC"/>
          <w:color w:val="000000" w:themeColor="text1"/>
          <w:sz w:val="30"/>
          <w:szCs w:val="30"/>
          <w:cs/>
        </w:rPr>
        <w:t xml:space="preserve">4.181% </w:t>
      </w:r>
      <w:r w:rsidRPr="000753AA">
        <w:rPr>
          <w:rFonts w:ascii="AngsanaUPC" w:hAnsi="AngsanaUPC" w:cs="AngsanaUPC"/>
          <w:color w:val="000000" w:themeColor="text1"/>
          <w:sz w:val="30"/>
          <w:szCs w:val="30"/>
        </w:rPr>
        <w:t xml:space="preserve">to </w:t>
      </w:r>
      <w:r w:rsidRPr="000753AA">
        <w:rPr>
          <w:rFonts w:ascii="AngsanaUPC" w:hAnsi="AngsanaUPC" w:cs="AngsanaUPC"/>
          <w:color w:val="000000" w:themeColor="text1"/>
          <w:sz w:val="30"/>
          <w:szCs w:val="30"/>
          <w:cs/>
        </w:rPr>
        <w:t xml:space="preserve">5.589% </w:t>
      </w:r>
      <w:r w:rsidRPr="000753AA">
        <w:rPr>
          <w:rFonts w:ascii="AngsanaUPC" w:hAnsi="AngsanaUPC" w:cs="AngsanaUPC"/>
          <w:color w:val="000000" w:themeColor="text1"/>
          <w:sz w:val="30"/>
          <w:szCs w:val="30"/>
        </w:rPr>
        <w:t>per annum. The right to repurchase at the price specified in the agreement, which is equivalent to or greater than the paid guarantees.</w:t>
      </w:r>
    </w:p>
    <w:bookmarkEnd w:id="11"/>
    <w:p w14:paraId="43A79391" w14:textId="201984E8" w:rsidR="00322096" w:rsidRPr="009E793C" w:rsidRDefault="006D3F61" w:rsidP="003218C1">
      <w:pPr>
        <w:pStyle w:val="ListParagraph"/>
        <w:numPr>
          <w:ilvl w:val="0"/>
          <w:numId w:val="8"/>
        </w:numPr>
        <w:spacing w:before="120" w:line="420" w:lineRule="exact"/>
        <w:ind w:left="426" w:hanging="426"/>
        <w:rPr>
          <w:rFonts w:ascii="AngsanaUPC" w:hAnsi="AngsanaUPC" w:cs="AngsanaUPC"/>
          <w:sz w:val="30"/>
          <w:szCs w:val="30"/>
        </w:rPr>
      </w:pPr>
      <w:r w:rsidRPr="00F75466">
        <w:rPr>
          <w:rFonts w:ascii="AngsanaUPC" w:hAnsi="AngsanaUPC" w:cs="AngsanaUPC"/>
          <w:color w:val="000000" w:themeColor="text1"/>
          <w:sz w:val="30"/>
          <w:szCs w:val="30"/>
        </w:rPr>
        <w:t>LEASE</w:t>
      </w:r>
      <w:r w:rsidRPr="006D3F61">
        <w:rPr>
          <w:rFonts w:ascii="AngsanaUPC" w:hAnsi="AngsanaUPC" w:cs="AngsanaUPC"/>
          <w:sz w:val="30"/>
          <w:szCs w:val="30"/>
        </w:rPr>
        <w:t xml:space="preserve"> LIABILITIES</w:t>
      </w:r>
    </w:p>
    <w:p w14:paraId="2F25ED55" w14:textId="1907AEDF" w:rsidR="008417DD" w:rsidRPr="00C177D8" w:rsidRDefault="001E42FF" w:rsidP="003218C1">
      <w:pPr>
        <w:pStyle w:val="ListParagraph"/>
        <w:numPr>
          <w:ilvl w:val="1"/>
          <w:numId w:val="8"/>
        </w:numPr>
        <w:spacing w:before="120" w:line="420" w:lineRule="exact"/>
        <w:ind w:left="993" w:hanging="567"/>
        <w:rPr>
          <w:rFonts w:ascii="AngsanaUPC" w:hAnsi="AngsanaUPC" w:cs="AngsanaUPC"/>
          <w:color w:val="000000" w:themeColor="text1"/>
          <w:sz w:val="30"/>
          <w:szCs w:val="30"/>
        </w:rPr>
      </w:pPr>
      <w:r w:rsidRPr="00FB321B">
        <w:rPr>
          <w:rFonts w:ascii="AngsanaUPC" w:eastAsia="SimSun" w:hAnsi="AngsanaUPC" w:cs="AngsanaUPC"/>
          <w:color w:val="000000" w:themeColor="text1"/>
          <w:sz w:val="30"/>
          <w:szCs w:val="30"/>
          <w:lang w:val="en-GB"/>
        </w:rPr>
        <w:t>Right-of-use of assets included in property, plant and equipment.</w:t>
      </w:r>
    </w:p>
    <w:p w14:paraId="70D084E7" w14:textId="194C927E" w:rsidR="005E54AE" w:rsidRDefault="005E54AE" w:rsidP="003218C1">
      <w:pPr>
        <w:spacing w:line="420" w:lineRule="exact"/>
        <w:ind w:left="425" w:firstLine="568"/>
        <w:jc w:val="thaiDistribute"/>
        <w:rPr>
          <w:rFonts w:ascii="AngsanaUPC" w:hAnsi="AngsanaUPC" w:cs="AngsanaUPC"/>
          <w:color w:val="000000" w:themeColor="text1"/>
          <w:sz w:val="30"/>
          <w:szCs w:val="30"/>
        </w:rPr>
      </w:pPr>
      <w:bookmarkStart w:id="12" w:name="_Hlk65242622"/>
      <w:r w:rsidRPr="005E54AE">
        <w:rPr>
          <w:rFonts w:ascii="AngsanaUPC" w:hAnsi="AngsanaUPC" w:cs="AngsanaUPC"/>
          <w:color w:val="000000" w:themeColor="text1"/>
          <w:sz w:val="30"/>
          <w:szCs w:val="30"/>
        </w:rPr>
        <w:t xml:space="preserve">Carrying value of right-of–use assets under leases of vehicles are included in property, plant and equipment. The movements for the </w:t>
      </w:r>
      <w:r w:rsidR="006C6065">
        <w:rPr>
          <w:rFonts w:ascii="AngsanaUPC" w:hAnsi="AngsanaUPC" w:cs="AngsanaUPC"/>
          <w:color w:val="000000" w:themeColor="text1"/>
          <w:sz w:val="30"/>
          <w:szCs w:val="30"/>
        </w:rPr>
        <w:t>six</w:t>
      </w:r>
      <w:r w:rsidRPr="005E54AE">
        <w:rPr>
          <w:rFonts w:ascii="AngsanaUPC" w:hAnsi="AngsanaUPC" w:cs="AngsanaUPC"/>
          <w:color w:val="000000" w:themeColor="text1"/>
          <w:sz w:val="30"/>
          <w:szCs w:val="30"/>
        </w:rPr>
        <w:t xml:space="preserve">-month periods ended </w:t>
      </w:r>
      <w:r w:rsidR="009C61C9">
        <w:rPr>
          <w:rFonts w:ascii="AngsanaUPC" w:hAnsi="AngsanaUPC" w:cs="AngsanaUPC"/>
          <w:color w:val="000000" w:themeColor="text1"/>
          <w:sz w:val="30"/>
          <w:szCs w:val="30"/>
        </w:rPr>
        <w:t>June 30</w:t>
      </w:r>
      <w:r w:rsidRPr="005E54AE">
        <w:rPr>
          <w:rFonts w:ascii="AngsanaUPC" w:hAnsi="AngsanaUPC" w:cs="AngsanaUPC"/>
          <w:color w:val="000000" w:themeColor="text1"/>
          <w:sz w:val="30"/>
          <w:szCs w:val="30"/>
        </w:rPr>
        <w:t>, 2023</w:t>
      </w:r>
      <w:r>
        <w:rPr>
          <w:rFonts w:ascii="AngsanaUPC" w:hAnsi="AngsanaUPC" w:cs="AngsanaUPC"/>
          <w:color w:val="000000" w:themeColor="text1"/>
          <w:sz w:val="30"/>
          <w:szCs w:val="30"/>
        </w:rPr>
        <w:t xml:space="preserve"> </w:t>
      </w:r>
      <w:r w:rsidRPr="005E54AE">
        <w:rPr>
          <w:rFonts w:ascii="AngsanaUPC" w:hAnsi="AngsanaUPC" w:cs="AngsanaUPC"/>
          <w:color w:val="000000" w:themeColor="text1"/>
          <w:sz w:val="30"/>
          <w:szCs w:val="30"/>
        </w:rPr>
        <w:t>and for the year ended December 31, 202</w:t>
      </w:r>
      <w:r>
        <w:rPr>
          <w:rFonts w:ascii="AngsanaUPC" w:hAnsi="AngsanaUPC" w:cs="AngsanaUPC"/>
          <w:color w:val="000000" w:themeColor="text1"/>
          <w:sz w:val="30"/>
          <w:szCs w:val="30"/>
        </w:rPr>
        <w:t>2</w:t>
      </w:r>
      <w:r w:rsidRPr="005E54AE">
        <w:rPr>
          <w:rFonts w:ascii="AngsanaUPC" w:hAnsi="AngsanaUPC" w:cs="AngsanaUPC"/>
          <w:color w:val="000000" w:themeColor="text1"/>
          <w:sz w:val="30"/>
          <w:szCs w:val="30"/>
        </w:rPr>
        <w:t xml:space="preserve"> are presented as follows:</w:t>
      </w:r>
    </w:p>
    <w:tbl>
      <w:tblPr>
        <w:tblStyle w:val="TableGrid"/>
        <w:tblW w:w="90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1701"/>
        <w:gridCol w:w="1843"/>
      </w:tblGrid>
      <w:tr w:rsidR="00362B3A" w:rsidRPr="009E793C" w14:paraId="04BB596C" w14:textId="77777777" w:rsidTr="003218C1">
        <w:tc>
          <w:tcPr>
            <w:tcW w:w="5529" w:type="dxa"/>
            <w:vAlign w:val="bottom"/>
          </w:tcPr>
          <w:p w14:paraId="4B3C8AE1" w14:textId="77777777" w:rsidR="00362B3A" w:rsidRPr="009E793C" w:rsidRDefault="00362B3A" w:rsidP="003218C1">
            <w:pPr>
              <w:spacing w:line="420" w:lineRule="exact"/>
              <w:rPr>
                <w:rFonts w:ascii="AngsanaUPC" w:hAnsi="AngsanaUPC" w:cs="AngsanaUPC"/>
                <w:color w:val="000000" w:themeColor="text1"/>
                <w:sz w:val="30"/>
                <w:szCs w:val="30"/>
              </w:rPr>
            </w:pPr>
          </w:p>
        </w:tc>
        <w:tc>
          <w:tcPr>
            <w:tcW w:w="1701" w:type="dxa"/>
            <w:vAlign w:val="bottom"/>
          </w:tcPr>
          <w:p w14:paraId="6CA8AA6F" w14:textId="77777777" w:rsidR="00362B3A" w:rsidRPr="009E793C" w:rsidRDefault="00362B3A" w:rsidP="003218C1">
            <w:pPr>
              <w:spacing w:line="420" w:lineRule="exact"/>
              <w:rPr>
                <w:rFonts w:ascii="AngsanaUPC" w:hAnsi="AngsanaUPC" w:cs="AngsanaUPC"/>
                <w:color w:val="000000" w:themeColor="text1"/>
                <w:sz w:val="30"/>
                <w:szCs w:val="30"/>
              </w:rPr>
            </w:pPr>
          </w:p>
        </w:tc>
        <w:tc>
          <w:tcPr>
            <w:tcW w:w="1843" w:type="dxa"/>
            <w:vAlign w:val="bottom"/>
          </w:tcPr>
          <w:p w14:paraId="1D9F5638" w14:textId="77777777" w:rsidR="00362B3A" w:rsidRPr="009E793C" w:rsidRDefault="00362B3A" w:rsidP="003218C1">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362B3A" w:rsidRPr="00AD3443" w14:paraId="6E353EDA" w14:textId="77777777" w:rsidTr="003218C1">
        <w:tc>
          <w:tcPr>
            <w:tcW w:w="5529" w:type="dxa"/>
            <w:vAlign w:val="bottom"/>
          </w:tcPr>
          <w:p w14:paraId="226224C1" w14:textId="77777777" w:rsidR="00362B3A" w:rsidRPr="00AD3443" w:rsidRDefault="00362B3A" w:rsidP="003218C1">
            <w:pPr>
              <w:spacing w:line="420" w:lineRule="exact"/>
              <w:rPr>
                <w:rFonts w:ascii="AngsanaUPC" w:hAnsi="AngsanaUPC" w:cs="AngsanaUPC"/>
                <w:color w:val="000000" w:themeColor="text1"/>
                <w:sz w:val="30"/>
                <w:szCs w:val="30"/>
              </w:rPr>
            </w:pPr>
          </w:p>
        </w:tc>
        <w:tc>
          <w:tcPr>
            <w:tcW w:w="1701" w:type="dxa"/>
          </w:tcPr>
          <w:p w14:paraId="2A28D383" w14:textId="7A6B1140" w:rsidR="00362B3A" w:rsidRPr="00AD3443" w:rsidRDefault="009C61C9" w:rsidP="003218C1">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362B3A" w:rsidRPr="00C859BC">
              <w:rPr>
                <w:rFonts w:ascii="AngsanaUPC" w:hAnsi="AngsanaUPC" w:cs="AngsanaUPC"/>
                <w:color w:val="000000" w:themeColor="text1"/>
                <w:sz w:val="30"/>
                <w:szCs w:val="30"/>
              </w:rPr>
              <w:t>, 2023</w:t>
            </w:r>
          </w:p>
        </w:tc>
        <w:tc>
          <w:tcPr>
            <w:tcW w:w="1843" w:type="dxa"/>
          </w:tcPr>
          <w:p w14:paraId="7B47026E" w14:textId="77777777" w:rsidR="00362B3A" w:rsidRPr="00AD3443" w:rsidRDefault="00362B3A" w:rsidP="003218C1">
            <w:pPr>
              <w:spacing w:line="42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6C6065" w:rsidRPr="00AD3443" w14:paraId="3F44BDE2" w14:textId="77777777" w:rsidTr="003218C1">
        <w:tc>
          <w:tcPr>
            <w:tcW w:w="5529" w:type="dxa"/>
          </w:tcPr>
          <w:p w14:paraId="0BB92C02" w14:textId="453CB130" w:rsidR="006C6065" w:rsidRPr="00AD3443" w:rsidRDefault="006C6065" w:rsidP="003218C1">
            <w:pPr>
              <w:spacing w:line="420" w:lineRule="exact"/>
              <w:ind w:left="34"/>
              <w:rPr>
                <w:rFonts w:ascii="AngsanaUPC" w:hAnsi="AngsanaUPC" w:cs="AngsanaUPC"/>
                <w:color w:val="000000" w:themeColor="text1"/>
                <w:sz w:val="30"/>
                <w:szCs w:val="30"/>
              </w:rPr>
            </w:pPr>
            <w:r w:rsidRPr="00362B3A">
              <w:rPr>
                <w:rFonts w:ascii="AngsanaUPC" w:hAnsi="AngsanaUPC" w:cs="AngsanaUPC"/>
                <w:color w:val="000000" w:themeColor="text1"/>
                <w:sz w:val="30"/>
                <w:szCs w:val="30"/>
              </w:rPr>
              <w:t xml:space="preserve">Net book value at the beginning of </w:t>
            </w:r>
            <w:r w:rsidRPr="00EB7BF4">
              <w:rPr>
                <w:rFonts w:ascii="AngsanaUPC" w:hAnsi="AngsanaUPC" w:cs="AngsanaUPC"/>
                <w:color w:val="000000" w:themeColor="text1"/>
              </w:rPr>
              <w:t>periods</w:t>
            </w:r>
            <w:r>
              <w:rPr>
                <w:rFonts w:ascii="AngsanaUPC" w:hAnsi="AngsanaUPC" w:cs="AngsanaUPC"/>
                <w:color w:val="000000" w:themeColor="text1"/>
                <w:sz w:val="30"/>
                <w:szCs w:val="30"/>
              </w:rPr>
              <w:t>/</w:t>
            </w:r>
            <w:r w:rsidRPr="00BF5B6F">
              <w:rPr>
                <w:rFonts w:ascii="AngsanaUPC" w:hAnsi="AngsanaUPC" w:cs="AngsanaUPC"/>
                <w:color w:val="000000" w:themeColor="text1"/>
                <w:sz w:val="30"/>
                <w:szCs w:val="30"/>
              </w:rPr>
              <w:t xml:space="preserve"> year</w:t>
            </w:r>
          </w:p>
        </w:tc>
        <w:tc>
          <w:tcPr>
            <w:tcW w:w="1701" w:type="dxa"/>
          </w:tcPr>
          <w:p w14:paraId="59D9F11D" w14:textId="5F1ED39F" w:rsidR="006C6065" w:rsidRPr="005E54AE" w:rsidRDefault="006C6065" w:rsidP="003218C1">
            <w:pPr>
              <w:spacing w:line="420" w:lineRule="exact"/>
              <w:jc w:val="right"/>
              <w:rPr>
                <w:rFonts w:ascii="AngsanaUPC" w:hAnsi="AngsanaUPC" w:cs="AngsanaUPC"/>
                <w:color w:val="000000" w:themeColor="text1"/>
                <w:sz w:val="30"/>
                <w:szCs w:val="30"/>
              </w:rPr>
            </w:pPr>
            <w:r>
              <w:rPr>
                <w:sz w:val="30"/>
                <w:szCs w:val="30"/>
              </w:rPr>
              <w:t>8,678,843.79</w:t>
            </w:r>
          </w:p>
        </w:tc>
        <w:tc>
          <w:tcPr>
            <w:tcW w:w="1843" w:type="dxa"/>
          </w:tcPr>
          <w:p w14:paraId="1903BBB5" w14:textId="4BB9F498" w:rsidR="006C6065" w:rsidRPr="005E54AE" w:rsidRDefault="006C6065" w:rsidP="003218C1">
            <w:pPr>
              <w:spacing w:line="420" w:lineRule="exact"/>
              <w:jc w:val="right"/>
              <w:rPr>
                <w:rFonts w:ascii="AngsanaUPC" w:hAnsi="AngsanaUPC" w:cs="AngsanaUPC"/>
                <w:color w:val="000000" w:themeColor="text1"/>
                <w:sz w:val="30"/>
                <w:szCs w:val="30"/>
              </w:rPr>
            </w:pPr>
            <w:r>
              <w:rPr>
                <w:rFonts w:ascii="AngsanaUPC" w:hAnsi="AngsanaUPC" w:cs="AngsanaUPC"/>
                <w:sz w:val="30"/>
                <w:szCs w:val="30"/>
              </w:rPr>
              <w:t>7,212,634</w:t>
            </w:r>
            <w:r>
              <w:rPr>
                <w:rFonts w:ascii="AngsanaUPC" w:hAnsi="AngsanaUPC" w:cs="AngsanaUPC" w:hint="cs"/>
                <w:sz w:val="30"/>
                <w:szCs w:val="30"/>
                <w:cs/>
              </w:rPr>
              <w:t>.</w:t>
            </w:r>
            <w:r>
              <w:rPr>
                <w:rFonts w:ascii="AngsanaUPC" w:hAnsi="AngsanaUPC" w:cs="AngsanaUPC"/>
                <w:sz w:val="30"/>
                <w:szCs w:val="30"/>
              </w:rPr>
              <w:t>27</w:t>
            </w:r>
          </w:p>
        </w:tc>
      </w:tr>
      <w:tr w:rsidR="006C6065" w:rsidRPr="00AD3443" w14:paraId="5E0BD276" w14:textId="77777777" w:rsidTr="003218C1">
        <w:tc>
          <w:tcPr>
            <w:tcW w:w="5529" w:type="dxa"/>
          </w:tcPr>
          <w:p w14:paraId="4B356A9B" w14:textId="1755A8A5" w:rsidR="006C6065" w:rsidRPr="00362B3A" w:rsidRDefault="006C6065" w:rsidP="003218C1">
            <w:pPr>
              <w:spacing w:line="420" w:lineRule="exact"/>
              <w:rPr>
                <w:rFonts w:ascii="AngsanaUPC" w:hAnsi="AngsanaUPC" w:cs="AngsanaUPC"/>
                <w:color w:val="000000" w:themeColor="text1"/>
                <w:sz w:val="30"/>
                <w:szCs w:val="30"/>
                <w:cs/>
              </w:rPr>
            </w:pPr>
            <w:r w:rsidRPr="00BF5B6F">
              <w:rPr>
                <w:rFonts w:ascii="AngsanaUPC" w:hAnsi="AngsanaUPC" w:cs="AngsanaUPC"/>
                <w:color w:val="000000" w:themeColor="text1"/>
                <w:sz w:val="30"/>
                <w:szCs w:val="30"/>
              </w:rPr>
              <w:t>Increase</w:t>
            </w:r>
          </w:p>
        </w:tc>
        <w:tc>
          <w:tcPr>
            <w:tcW w:w="1701" w:type="dxa"/>
          </w:tcPr>
          <w:p w14:paraId="5B479E8A" w14:textId="0ABAA5BF" w:rsidR="006C6065" w:rsidRPr="005E54AE" w:rsidRDefault="006C6065" w:rsidP="003218C1">
            <w:pPr>
              <w:spacing w:line="420" w:lineRule="exact"/>
              <w:jc w:val="right"/>
              <w:rPr>
                <w:rFonts w:ascii="AngsanaUPC" w:hAnsi="AngsanaUPC" w:cs="AngsanaUPC"/>
                <w:color w:val="000000" w:themeColor="text1"/>
                <w:sz w:val="30"/>
                <w:szCs w:val="30"/>
              </w:rPr>
            </w:pPr>
            <w:r>
              <w:rPr>
                <w:sz w:val="30"/>
                <w:szCs w:val="30"/>
              </w:rPr>
              <w:t>0.00</w:t>
            </w:r>
          </w:p>
        </w:tc>
        <w:tc>
          <w:tcPr>
            <w:tcW w:w="1843" w:type="dxa"/>
          </w:tcPr>
          <w:p w14:paraId="6599F2FD" w14:textId="6EB38737" w:rsidR="006C6065" w:rsidRPr="005E54AE" w:rsidRDefault="006C6065" w:rsidP="003218C1">
            <w:pPr>
              <w:spacing w:line="420" w:lineRule="exact"/>
              <w:jc w:val="right"/>
              <w:rPr>
                <w:rFonts w:ascii="AngsanaUPC" w:hAnsi="AngsanaUPC" w:cs="AngsanaUPC"/>
                <w:color w:val="000000" w:themeColor="text1"/>
                <w:sz w:val="30"/>
                <w:szCs w:val="30"/>
              </w:rPr>
            </w:pPr>
            <w:r>
              <w:rPr>
                <w:sz w:val="30"/>
                <w:szCs w:val="30"/>
              </w:rPr>
              <w:t>5</w:t>
            </w:r>
            <w:r>
              <w:rPr>
                <w:rFonts w:hint="cs"/>
                <w:sz w:val="30"/>
                <w:szCs w:val="30"/>
              </w:rPr>
              <w:t>,</w:t>
            </w:r>
            <w:r>
              <w:rPr>
                <w:sz w:val="30"/>
                <w:szCs w:val="30"/>
              </w:rPr>
              <w:t>000,000.00</w:t>
            </w:r>
          </w:p>
        </w:tc>
      </w:tr>
      <w:tr w:rsidR="006C6065" w:rsidRPr="00AD3443" w14:paraId="768BD390" w14:textId="77777777" w:rsidTr="003218C1">
        <w:tc>
          <w:tcPr>
            <w:tcW w:w="5529" w:type="dxa"/>
          </w:tcPr>
          <w:p w14:paraId="076E42FA" w14:textId="67DF8EC4" w:rsidR="006C6065" w:rsidRPr="002B7508" w:rsidRDefault="006C6065" w:rsidP="003218C1">
            <w:pPr>
              <w:spacing w:line="420" w:lineRule="exact"/>
              <w:rPr>
                <w:sz w:val="30"/>
                <w:szCs w:val="30"/>
              </w:rPr>
            </w:pPr>
            <w:r w:rsidRPr="002B7508">
              <w:rPr>
                <w:sz w:val="30"/>
                <w:szCs w:val="30"/>
              </w:rPr>
              <w:t xml:space="preserve">Amortization for the </w:t>
            </w:r>
            <w:r w:rsidRPr="00DA43B6">
              <w:rPr>
                <w:color w:val="000000" w:themeColor="text1"/>
                <w:sz w:val="30"/>
                <w:szCs w:val="30"/>
              </w:rPr>
              <w:t>periods</w:t>
            </w:r>
            <w:r>
              <w:rPr>
                <w:color w:val="000000" w:themeColor="text1"/>
                <w:sz w:val="30"/>
                <w:szCs w:val="30"/>
              </w:rPr>
              <w:t xml:space="preserve"> / </w:t>
            </w:r>
            <w:r w:rsidRPr="002B7508">
              <w:rPr>
                <w:color w:val="000000" w:themeColor="text1"/>
                <w:sz w:val="30"/>
                <w:szCs w:val="30"/>
              </w:rPr>
              <w:t>year</w:t>
            </w:r>
          </w:p>
        </w:tc>
        <w:tc>
          <w:tcPr>
            <w:tcW w:w="1701" w:type="dxa"/>
          </w:tcPr>
          <w:p w14:paraId="2C0C2E90" w14:textId="430A9696" w:rsidR="006C6065" w:rsidRPr="005E54AE" w:rsidRDefault="006C6065" w:rsidP="003218C1">
            <w:pPr>
              <w:spacing w:line="420" w:lineRule="exact"/>
              <w:jc w:val="right"/>
              <w:rPr>
                <w:rFonts w:ascii="AngsanaUPC" w:hAnsi="AngsanaUPC" w:cs="AngsanaUPC"/>
                <w:sz w:val="30"/>
                <w:szCs w:val="30"/>
              </w:rPr>
            </w:pPr>
            <w:r>
              <w:rPr>
                <w:rFonts w:hint="cs"/>
                <w:sz w:val="30"/>
                <w:szCs w:val="30"/>
                <w:cs/>
              </w:rPr>
              <w:t>(364</w:t>
            </w:r>
            <w:r>
              <w:rPr>
                <w:sz w:val="30"/>
                <w:szCs w:val="30"/>
              </w:rPr>
              <w:t>,982.75</w:t>
            </w:r>
            <w:r>
              <w:rPr>
                <w:rFonts w:hint="cs"/>
                <w:sz w:val="30"/>
                <w:szCs w:val="30"/>
                <w:cs/>
              </w:rPr>
              <w:t>)</w:t>
            </w:r>
          </w:p>
        </w:tc>
        <w:tc>
          <w:tcPr>
            <w:tcW w:w="1843" w:type="dxa"/>
          </w:tcPr>
          <w:p w14:paraId="6A631790" w14:textId="1374D88E" w:rsidR="006C6065" w:rsidRPr="005E54AE" w:rsidRDefault="006C6065" w:rsidP="003218C1">
            <w:pPr>
              <w:spacing w:line="420" w:lineRule="exact"/>
              <w:jc w:val="right"/>
              <w:rPr>
                <w:rFonts w:ascii="AngsanaUPC" w:hAnsi="AngsanaUPC" w:cs="AngsanaUPC"/>
                <w:sz w:val="30"/>
                <w:szCs w:val="30"/>
              </w:rPr>
            </w:pPr>
            <w:r>
              <w:rPr>
                <w:rFonts w:ascii="AngsanaUPC" w:hAnsi="AngsanaUPC" w:cs="AngsanaUPC"/>
                <w:sz w:val="30"/>
                <w:szCs w:val="30"/>
                <w:cs/>
              </w:rPr>
              <w:t>(</w:t>
            </w:r>
            <w:r>
              <w:rPr>
                <w:rFonts w:ascii="AngsanaUPC" w:hAnsi="AngsanaUPC" w:cs="AngsanaUPC"/>
                <w:sz w:val="30"/>
                <w:szCs w:val="30"/>
              </w:rPr>
              <w:t>2,046,232.26</w:t>
            </w:r>
            <w:r>
              <w:rPr>
                <w:rFonts w:ascii="AngsanaUPC" w:hAnsi="AngsanaUPC" w:cs="AngsanaUPC" w:hint="cs"/>
                <w:sz w:val="30"/>
                <w:szCs w:val="30"/>
                <w:cs/>
              </w:rPr>
              <w:t>)</w:t>
            </w:r>
          </w:p>
        </w:tc>
      </w:tr>
      <w:tr w:rsidR="006C6065" w:rsidRPr="00AD3443" w14:paraId="1E3691EC" w14:textId="77777777" w:rsidTr="003218C1">
        <w:tc>
          <w:tcPr>
            <w:tcW w:w="5529" w:type="dxa"/>
          </w:tcPr>
          <w:p w14:paraId="3001C319" w14:textId="031E992E" w:rsidR="006C6065" w:rsidRPr="002B7508" w:rsidRDefault="006C6065" w:rsidP="003218C1">
            <w:pPr>
              <w:spacing w:line="420" w:lineRule="exact"/>
              <w:rPr>
                <w:sz w:val="30"/>
                <w:szCs w:val="30"/>
              </w:rPr>
            </w:pPr>
            <w:r w:rsidRPr="002B7508">
              <w:rPr>
                <w:sz w:val="30"/>
                <w:szCs w:val="30"/>
              </w:rPr>
              <w:t>Transfer out</w:t>
            </w:r>
          </w:p>
        </w:tc>
        <w:tc>
          <w:tcPr>
            <w:tcW w:w="1701" w:type="dxa"/>
          </w:tcPr>
          <w:p w14:paraId="4EA669ED" w14:textId="33CDBF43" w:rsidR="006C6065" w:rsidRPr="005E54AE" w:rsidRDefault="006C6065" w:rsidP="003218C1">
            <w:pPr>
              <w:pBdr>
                <w:bottom w:val="single" w:sz="4" w:space="1" w:color="auto"/>
              </w:pBdr>
              <w:spacing w:line="420" w:lineRule="exact"/>
              <w:jc w:val="right"/>
              <w:rPr>
                <w:rFonts w:ascii="AngsanaUPC" w:hAnsi="AngsanaUPC" w:cs="AngsanaUPC"/>
                <w:sz w:val="30"/>
                <w:szCs w:val="30"/>
              </w:rPr>
            </w:pPr>
            <w:r>
              <w:rPr>
                <w:rFonts w:hint="cs"/>
                <w:sz w:val="30"/>
                <w:szCs w:val="30"/>
                <w:cs/>
              </w:rPr>
              <w:t xml:space="preserve">   (</w:t>
            </w:r>
            <w:r>
              <w:rPr>
                <w:sz w:val="30"/>
                <w:szCs w:val="30"/>
              </w:rPr>
              <w:t>446</w:t>
            </w:r>
            <w:r>
              <w:rPr>
                <w:rFonts w:hint="cs"/>
                <w:sz w:val="30"/>
                <w:szCs w:val="30"/>
              </w:rPr>
              <w:t>,</w:t>
            </w:r>
            <w:r>
              <w:rPr>
                <w:sz w:val="30"/>
                <w:szCs w:val="30"/>
              </w:rPr>
              <w:t>785</w:t>
            </w:r>
            <w:r>
              <w:rPr>
                <w:rFonts w:hint="cs"/>
                <w:sz w:val="30"/>
                <w:szCs w:val="30"/>
                <w:cs/>
              </w:rPr>
              <w:t>.</w:t>
            </w:r>
            <w:r>
              <w:rPr>
                <w:sz w:val="30"/>
                <w:szCs w:val="30"/>
              </w:rPr>
              <w:t>85</w:t>
            </w:r>
            <w:r>
              <w:rPr>
                <w:rFonts w:hint="cs"/>
                <w:sz w:val="30"/>
                <w:szCs w:val="30"/>
                <w:cs/>
              </w:rPr>
              <w:t>)</w:t>
            </w:r>
          </w:p>
        </w:tc>
        <w:tc>
          <w:tcPr>
            <w:tcW w:w="1843" w:type="dxa"/>
          </w:tcPr>
          <w:p w14:paraId="613A8CC0" w14:textId="69AE19B2" w:rsidR="006C6065" w:rsidRPr="005E54AE" w:rsidRDefault="006C6065" w:rsidP="003218C1">
            <w:pPr>
              <w:pBdr>
                <w:bottom w:val="single" w:sz="4" w:space="1" w:color="auto"/>
              </w:pBdr>
              <w:spacing w:line="420" w:lineRule="exact"/>
              <w:jc w:val="right"/>
              <w:rPr>
                <w:rFonts w:ascii="AngsanaUPC" w:hAnsi="AngsanaUPC" w:cs="AngsanaUPC"/>
                <w:sz w:val="30"/>
                <w:szCs w:val="30"/>
              </w:rPr>
            </w:pPr>
            <w:r>
              <w:rPr>
                <w:rFonts w:ascii="AngsanaUPC" w:hAnsi="AngsanaUPC" w:cs="AngsanaUPC"/>
                <w:sz w:val="30"/>
                <w:szCs w:val="30"/>
              </w:rPr>
              <w:t>(1,487,558.22)</w:t>
            </w:r>
          </w:p>
        </w:tc>
      </w:tr>
      <w:tr w:rsidR="006C6065" w:rsidRPr="00E80E6C" w14:paraId="62A1A341" w14:textId="77777777" w:rsidTr="003218C1">
        <w:trPr>
          <w:trHeight w:val="575"/>
        </w:trPr>
        <w:tc>
          <w:tcPr>
            <w:tcW w:w="5529" w:type="dxa"/>
          </w:tcPr>
          <w:p w14:paraId="0695F10E" w14:textId="4CCC8FCF" w:rsidR="006C6065" w:rsidRPr="00AD3443" w:rsidRDefault="006C6065" w:rsidP="003218C1">
            <w:pPr>
              <w:spacing w:line="420" w:lineRule="exact"/>
              <w:ind w:left="34"/>
              <w:rPr>
                <w:rFonts w:ascii="AngsanaUPC" w:hAnsi="AngsanaUPC" w:cs="AngsanaUPC"/>
                <w:color w:val="000000" w:themeColor="text1"/>
                <w:sz w:val="30"/>
                <w:szCs w:val="30"/>
              </w:rPr>
            </w:pPr>
            <w:r w:rsidRPr="002B7508">
              <w:rPr>
                <w:sz w:val="30"/>
                <w:szCs w:val="30"/>
              </w:rPr>
              <w:t xml:space="preserve">Net book value at the end of </w:t>
            </w:r>
            <w:r w:rsidRPr="00DA43B6">
              <w:rPr>
                <w:color w:val="000000" w:themeColor="text1"/>
                <w:sz w:val="30"/>
                <w:szCs w:val="30"/>
              </w:rPr>
              <w:t>periods</w:t>
            </w:r>
            <w:r w:rsidRPr="002B7508">
              <w:rPr>
                <w:sz w:val="30"/>
                <w:szCs w:val="30"/>
              </w:rPr>
              <w:t xml:space="preserve"> </w:t>
            </w:r>
            <w:r>
              <w:rPr>
                <w:sz w:val="30"/>
                <w:szCs w:val="30"/>
              </w:rPr>
              <w:t xml:space="preserve">/ </w:t>
            </w:r>
            <w:r w:rsidRPr="002B7508">
              <w:rPr>
                <w:sz w:val="30"/>
                <w:szCs w:val="30"/>
              </w:rPr>
              <w:t>year</w:t>
            </w:r>
          </w:p>
        </w:tc>
        <w:tc>
          <w:tcPr>
            <w:tcW w:w="1701" w:type="dxa"/>
          </w:tcPr>
          <w:p w14:paraId="414D670D" w14:textId="009A6920" w:rsidR="006C6065" w:rsidRPr="005E54AE" w:rsidRDefault="006C6065" w:rsidP="003218C1">
            <w:pPr>
              <w:pBdr>
                <w:bottom w:val="double" w:sz="4" w:space="1" w:color="auto"/>
              </w:pBdr>
              <w:spacing w:line="420" w:lineRule="exact"/>
              <w:jc w:val="right"/>
              <w:rPr>
                <w:rFonts w:ascii="AngsanaUPC" w:hAnsi="AngsanaUPC" w:cs="AngsanaUPC"/>
                <w:color w:val="000000" w:themeColor="text1"/>
                <w:sz w:val="30"/>
                <w:szCs w:val="30"/>
              </w:rPr>
            </w:pPr>
            <w:r>
              <w:rPr>
                <w:sz w:val="30"/>
                <w:szCs w:val="30"/>
              </w:rPr>
              <w:t>7</w:t>
            </w:r>
            <w:r>
              <w:rPr>
                <w:rFonts w:hint="cs"/>
                <w:sz w:val="30"/>
                <w:szCs w:val="30"/>
              </w:rPr>
              <w:t>,</w:t>
            </w:r>
            <w:r>
              <w:rPr>
                <w:sz w:val="30"/>
                <w:szCs w:val="30"/>
              </w:rPr>
              <w:t>867,075.19</w:t>
            </w:r>
          </w:p>
        </w:tc>
        <w:tc>
          <w:tcPr>
            <w:tcW w:w="1843" w:type="dxa"/>
          </w:tcPr>
          <w:p w14:paraId="517723B4" w14:textId="572A2096" w:rsidR="006C6065" w:rsidRPr="005E54AE" w:rsidRDefault="006C6065" w:rsidP="003218C1">
            <w:pPr>
              <w:pBdr>
                <w:bottom w:val="double" w:sz="4" w:space="1" w:color="auto"/>
              </w:pBdr>
              <w:spacing w:line="420" w:lineRule="exact"/>
              <w:jc w:val="right"/>
              <w:rPr>
                <w:rFonts w:ascii="AngsanaUPC" w:hAnsi="AngsanaUPC" w:cs="AngsanaUPC"/>
                <w:color w:val="000000" w:themeColor="text1"/>
                <w:sz w:val="30"/>
                <w:szCs w:val="30"/>
              </w:rPr>
            </w:pPr>
            <w:r>
              <w:rPr>
                <w:rFonts w:ascii="AngsanaUPC" w:hAnsi="AngsanaUPC" w:cs="AngsanaUPC"/>
                <w:sz w:val="30"/>
                <w:szCs w:val="30"/>
              </w:rPr>
              <w:t>8,678,843</w:t>
            </w:r>
            <w:r>
              <w:rPr>
                <w:rFonts w:ascii="AngsanaUPC" w:hAnsi="AngsanaUPC" w:cs="AngsanaUPC" w:hint="cs"/>
                <w:sz w:val="30"/>
                <w:szCs w:val="30"/>
                <w:cs/>
              </w:rPr>
              <w:t>.</w:t>
            </w:r>
            <w:r>
              <w:rPr>
                <w:rFonts w:ascii="AngsanaUPC" w:hAnsi="AngsanaUPC" w:cs="AngsanaUPC"/>
                <w:sz w:val="30"/>
                <w:szCs w:val="30"/>
              </w:rPr>
              <w:t>79</w:t>
            </w:r>
          </w:p>
        </w:tc>
      </w:tr>
    </w:tbl>
    <w:bookmarkEnd w:id="12"/>
    <w:p w14:paraId="7677DF34" w14:textId="4E6525C1" w:rsidR="008417DD" w:rsidRDefault="005E54AE" w:rsidP="003218C1">
      <w:pPr>
        <w:pStyle w:val="ListParagraph"/>
        <w:numPr>
          <w:ilvl w:val="1"/>
          <w:numId w:val="8"/>
        </w:numPr>
        <w:spacing w:before="120" w:line="420" w:lineRule="exact"/>
        <w:ind w:left="993" w:hanging="568"/>
      </w:pPr>
      <w:r w:rsidRPr="005E54AE">
        <w:t xml:space="preserve">Lease liabilities </w:t>
      </w:r>
    </w:p>
    <w:p w14:paraId="4F1B244A" w14:textId="2196A7D7" w:rsidR="005E54AE" w:rsidRDefault="005E54AE" w:rsidP="003218C1">
      <w:pPr>
        <w:spacing w:line="420" w:lineRule="exact"/>
        <w:ind w:left="425" w:firstLine="568"/>
        <w:jc w:val="thaiDistribute"/>
      </w:pPr>
      <w:r>
        <w:rPr>
          <w:rFonts w:ascii="AngsanaUPC" w:hAnsi="AngsanaUPC" w:cs="AngsanaUPC"/>
          <w:color w:val="000000" w:themeColor="text1"/>
          <w:sz w:val="30"/>
          <w:szCs w:val="30"/>
        </w:rPr>
        <w:t>F</w:t>
      </w:r>
      <w:r w:rsidRPr="005E54AE">
        <w:rPr>
          <w:rFonts w:ascii="AngsanaUPC" w:hAnsi="AngsanaUPC" w:cs="AngsanaUPC"/>
          <w:color w:val="000000" w:themeColor="text1"/>
          <w:sz w:val="30"/>
          <w:szCs w:val="30"/>
        </w:rPr>
        <w:t xml:space="preserve">or the </w:t>
      </w:r>
      <w:r w:rsidR="006C6065">
        <w:rPr>
          <w:rFonts w:ascii="AngsanaUPC" w:hAnsi="AngsanaUPC" w:cs="AngsanaUPC"/>
          <w:color w:val="000000" w:themeColor="text1"/>
          <w:sz w:val="30"/>
          <w:szCs w:val="30"/>
        </w:rPr>
        <w:t>six</w:t>
      </w:r>
      <w:r w:rsidRPr="005E54AE">
        <w:rPr>
          <w:rFonts w:ascii="AngsanaUPC" w:hAnsi="AngsanaUPC" w:cs="AngsanaUPC"/>
          <w:color w:val="000000" w:themeColor="text1"/>
          <w:sz w:val="30"/>
          <w:szCs w:val="30"/>
        </w:rPr>
        <w:t xml:space="preserve">-month periods ended </w:t>
      </w:r>
      <w:r w:rsidR="009C61C9">
        <w:rPr>
          <w:rFonts w:ascii="AngsanaUPC" w:hAnsi="AngsanaUPC" w:cs="AngsanaUPC"/>
          <w:color w:val="000000" w:themeColor="text1"/>
          <w:sz w:val="30"/>
          <w:szCs w:val="30"/>
        </w:rPr>
        <w:t>June 30</w:t>
      </w:r>
      <w:r w:rsidRPr="005E54AE">
        <w:rPr>
          <w:rFonts w:ascii="AngsanaUPC" w:hAnsi="AngsanaUPC" w:cs="AngsanaUPC"/>
          <w:color w:val="000000" w:themeColor="text1"/>
          <w:sz w:val="30"/>
          <w:szCs w:val="30"/>
        </w:rPr>
        <w:t>, 2023 and for the year ended December 31, 2022</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8"/>
        <w:gridCol w:w="1701"/>
        <w:gridCol w:w="1843"/>
      </w:tblGrid>
      <w:tr w:rsidR="005E54AE" w:rsidRPr="009E793C" w14:paraId="5DC90EB8" w14:textId="77777777" w:rsidTr="003218C1">
        <w:tc>
          <w:tcPr>
            <w:tcW w:w="5528" w:type="dxa"/>
            <w:vAlign w:val="bottom"/>
          </w:tcPr>
          <w:p w14:paraId="03327F54" w14:textId="77777777" w:rsidR="005E54AE" w:rsidRPr="009E793C" w:rsidRDefault="005E54AE" w:rsidP="003218C1">
            <w:pPr>
              <w:spacing w:line="420" w:lineRule="exact"/>
              <w:rPr>
                <w:rFonts w:ascii="AngsanaUPC" w:hAnsi="AngsanaUPC" w:cs="AngsanaUPC"/>
                <w:color w:val="000000" w:themeColor="text1"/>
                <w:sz w:val="30"/>
                <w:szCs w:val="30"/>
              </w:rPr>
            </w:pPr>
          </w:p>
        </w:tc>
        <w:tc>
          <w:tcPr>
            <w:tcW w:w="1701" w:type="dxa"/>
            <w:vAlign w:val="bottom"/>
          </w:tcPr>
          <w:p w14:paraId="434B79BB" w14:textId="77777777" w:rsidR="005E54AE" w:rsidRPr="009E793C" w:rsidRDefault="005E54AE" w:rsidP="003218C1">
            <w:pPr>
              <w:spacing w:line="420" w:lineRule="exact"/>
              <w:rPr>
                <w:rFonts w:ascii="AngsanaUPC" w:hAnsi="AngsanaUPC" w:cs="AngsanaUPC"/>
                <w:color w:val="000000" w:themeColor="text1"/>
                <w:sz w:val="30"/>
                <w:szCs w:val="30"/>
              </w:rPr>
            </w:pPr>
          </w:p>
        </w:tc>
        <w:tc>
          <w:tcPr>
            <w:tcW w:w="1843" w:type="dxa"/>
            <w:vAlign w:val="bottom"/>
          </w:tcPr>
          <w:p w14:paraId="4189C7F6" w14:textId="77777777" w:rsidR="005E54AE" w:rsidRPr="009E793C" w:rsidRDefault="005E54AE" w:rsidP="003218C1">
            <w:pPr>
              <w:spacing w:line="42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5E54AE" w:rsidRPr="00AD3443" w14:paraId="3D5EEDAA" w14:textId="77777777" w:rsidTr="003218C1">
        <w:tc>
          <w:tcPr>
            <w:tcW w:w="5528" w:type="dxa"/>
            <w:vAlign w:val="bottom"/>
          </w:tcPr>
          <w:p w14:paraId="05468755" w14:textId="77777777" w:rsidR="005E54AE" w:rsidRPr="00AD3443" w:rsidRDefault="005E54AE" w:rsidP="003218C1">
            <w:pPr>
              <w:spacing w:line="420" w:lineRule="exact"/>
              <w:rPr>
                <w:rFonts w:ascii="AngsanaUPC" w:hAnsi="AngsanaUPC" w:cs="AngsanaUPC"/>
                <w:color w:val="000000" w:themeColor="text1"/>
                <w:sz w:val="30"/>
                <w:szCs w:val="30"/>
              </w:rPr>
            </w:pPr>
          </w:p>
        </w:tc>
        <w:tc>
          <w:tcPr>
            <w:tcW w:w="1701" w:type="dxa"/>
          </w:tcPr>
          <w:p w14:paraId="7DC27D39" w14:textId="4A9B331E" w:rsidR="005E54AE" w:rsidRPr="00AD3443" w:rsidRDefault="009C61C9" w:rsidP="003218C1">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5E54AE" w:rsidRPr="00C859BC">
              <w:rPr>
                <w:rFonts w:ascii="AngsanaUPC" w:hAnsi="AngsanaUPC" w:cs="AngsanaUPC"/>
                <w:color w:val="000000" w:themeColor="text1"/>
                <w:sz w:val="30"/>
                <w:szCs w:val="30"/>
              </w:rPr>
              <w:t>, 2023</w:t>
            </w:r>
          </w:p>
        </w:tc>
        <w:tc>
          <w:tcPr>
            <w:tcW w:w="1843" w:type="dxa"/>
          </w:tcPr>
          <w:p w14:paraId="294B0080" w14:textId="77777777" w:rsidR="005E54AE" w:rsidRPr="00AD3443" w:rsidRDefault="005E54AE" w:rsidP="003218C1">
            <w:pPr>
              <w:spacing w:line="42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6C6065" w:rsidRPr="00AD3443" w14:paraId="1DFC7F3C" w14:textId="77777777" w:rsidTr="003218C1">
        <w:tc>
          <w:tcPr>
            <w:tcW w:w="5528" w:type="dxa"/>
          </w:tcPr>
          <w:p w14:paraId="7DD07150" w14:textId="087A2736" w:rsidR="006C6065" w:rsidRPr="00AD3443" w:rsidRDefault="006C6065" w:rsidP="003218C1">
            <w:pPr>
              <w:spacing w:line="420" w:lineRule="exact"/>
              <w:ind w:left="34"/>
              <w:rPr>
                <w:rFonts w:ascii="AngsanaUPC" w:hAnsi="AngsanaUPC" w:cs="AngsanaUPC"/>
                <w:color w:val="000000" w:themeColor="text1"/>
                <w:sz w:val="30"/>
                <w:szCs w:val="30"/>
              </w:rPr>
            </w:pPr>
            <w:r w:rsidRPr="004C5720">
              <w:rPr>
                <w:color w:val="000000" w:themeColor="text1"/>
                <w:sz w:val="30"/>
                <w:szCs w:val="30"/>
              </w:rPr>
              <w:t xml:space="preserve">Balance at the beginning of </w:t>
            </w:r>
            <w:r w:rsidRPr="00DA43B6">
              <w:rPr>
                <w:color w:val="000000" w:themeColor="text1"/>
                <w:sz w:val="30"/>
                <w:szCs w:val="30"/>
              </w:rPr>
              <w:t>periods</w:t>
            </w:r>
            <w:r w:rsidRPr="004C5720">
              <w:rPr>
                <w:color w:val="000000" w:themeColor="text1"/>
                <w:sz w:val="30"/>
                <w:szCs w:val="30"/>
              </w:rPr>
              <w:t xml:space="preserve"> </w:t>
            </w:r>
            <w:r>
              <w:rPr>
                <w:color w:val="000000" w:themeColor="text1"/>
                <w:sz w:val="30"/>
                <w:szCs w:val="30"/>
              </w:rPr>
              <w:t xml:space="preserve">/ </w:t>
            </w:r>
            <w:r w:rsidRPr="004C5720">
              <w:rPr>
                <w:color w:val="000000" w:themeColor="text1"/>
                <w:sz w:val="30"/>
                <w:szCs w:val="30"/>
              </w:rPr>
              <w:t>year</w:t>
            </w:r>
          </w:p>
        </w:tc>
        <w:tc>
          <w:tcPr>
            <w:tcW w:w="1701" w:type="dxa"/>
          </w:tcPr>
          <w:p w14:paraId="4098131B" w14:textId="4F790631" w:rsidR="006C6065" w:rsidRPr="0099235B" w:rsidRDefault="006C6065"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14,582,310.79</w:t>
            </w:r>
          </w:p>
        </w:tc>
        <w:tc>
          <w:tcPr>
            <w:tcW w:w="1843" w:type="dxa"/>
          </w:tcPr>
          <w:p w14:paraId="2521D531" w14:textId="28E77741" w:rsidR="006C6065" w:rsidRPr="0099235B" w:rsidRDefault="006C6065"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15,858,667.55</w:t>
            </w:r>
          </w:p>
        </w:tc>
      </w:tr>
      <w:tr w:rsidR="006C6065" w:rsidRPr="00AD3443" w14:paraId="0C53DDC3" w14:textId="77777777" w:rsidTr="003218C1">
        <w:tc>
          <w:tcPr>
            <w:tcW w:w="5528" w:type="dxa"/>
          </w:tcPr>
          <w:p w14:paraId="7AA9F0BE" w14:textId="424EEA22" w:rsidR="006C6065" w:rsidRPr="00362B3A" w:rsidRDefault="006C6065" w:rsidP="003218C1">
            <w:pPr>
              <w:spacing w:line="420" w:lineRule="exact"/>
              <w:rPr>
                <w:rFonts w:ascii="AngsanaUPC" w:hAnsi="AngsanaUPC" w:cs="AngsanaUPC"/>
                <w:color w:val="000000" w:themeColor="text1"/>
                <w:sz w:val="30"/>
                <w:szCs w:val="30"/>
                <w:cs/>
              </w:rPr>
            </w:pPr>
            <w:r w:rsidRPr="00BF5B6F">
              <w:rPr>
                <w:rFonts w:ascii="AngsanaUPC" w:hAnsi="AngsanaUPC" w:cs="AngsanaUPC"/>
                <w:color w:val="000000" w:themeColor="text1"/>
                <w:sz w:val="30"/>
                <w:szCs w:val="30"/>
              </w:rPr>
              <w:t>Increase</w:t>
            </w:r>
          </w:p>
        </w:tc>
        <w:tc>
          <w:tcPr>
            <w:tcW w:w="1701" w:type="dxa"/>
          </w:tcPr>
          <w:p w14:paraId="6485A1F5" w14:textId="132FA207" w:rsidR="006C6065" w:rsidRPr="0099235B" w:rsidRDefault="006C6065"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0</w:t>
            </w:r>
            <w:r w:rsidRPr="0099235B">
              <w:rPr>
                <w:rFonts w:ascii="AngsanaUPC" w:hAnsi="AngsanaUPC" w:cs="AngsanaUPC"/>
                <w:sz w:val="30"/>
                <w:szCs w:val="30"/>
                <w:cs/>
              </w:rPr>
              <w:t>.</w:t>
            </w:r>
            <w:r w:rsidRPr="0099235B">
              <w:rPr>
                <w:rFonts w:ascii="AngsanaUPC" w:hAnsi="AngsanaUPC" w:cs="AngsanaUPC"/>
                <w:sz w:val="30"/>
                <w:szCs w:val="30"/>
              </w:rPr>
              <w:t>00</w:t>
            </w:r>
          </w:p>
        </w:tc>
        <w:tc>
          <w:tcPr>
            <w:tcW w:w="1843" w:type="dxa"/>
          </w:tcPr>
          <w:p w14:paraId="75A3146F" w14:textId="12EE3F18" w:rsidR="006C6065" w:rsidRPr="0099235B" w:rsidRDefault="006C6065" w:rsidP="003218C1">
            <w:pP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4,000,000.00</w:t>
            </w:r>
          </w:p>
        </w:tc>
      </w:tr>
      <w:tr w:rsidR="006C6065" w:rsidRPr="00AD3443" w14:paraId="2E0A0626" w14:textId="77777777" w:rsidTr="003218C1">
        <w:tc>
          <w:tcPr>
            <w:tcW w:w="5528" w:type="dxa"/>
          </w:tcPr>
          <w:p w14:paraId="086F4A00" w14:textId="26842C31" w:rsidR="006C6065" w:rsidRPr="002B7508" w:rsidRDefault="006C6065" w:rsidP="003218C1">
            <w:pPr>
              <w:spacing w:line="420" w:lineRule="exact"/>
              <w:rPr>
                <w:sz w:val="30"/>
                <w:szCs w:val="30"/>
              </w:rPr>
            </w:pPr>
            <w:r w:rsidRPr="004C5720">
              <w:rPr>
                <w:sz w:val="30"/>
                <w:szCs w:val="30"/>
              </w:rPr>
              <w:t xml:space="preserve">Less: Payment during the </w:t>
            </w:r>
            <w:r w:rsidRPr="00DA43B6">
              <w:rPr>
                <w:color w:val="000000" w:themeColor="text1"/>
                <w:sz w:val="30"/>
                <w:szCs w:val="30"/>
              </w:rPr>
              <w:t>periods</w:t>
            </w:r>
            <w:r w:rsidRPr="004C5720">
              <w:rPr>
                <w:sz w:val="30"/>
                <w:szCs w:val="30"/>
              </w:rPr>
              <w:t xml:space="preserve"> </w:t>
            </w:r>
            <w:r>
              <w:rPr>
                <w:sz w:val="30"/>
                <w:szCs w:val="30"/>
              </w:rPr>
              <w:t xml:space="preserve">/ </w:t>
            </w:r>
            <w:r w:rsidRPr="004C5720">
              <w:rPr>
                <w:sz w:val="30"/>
                <w:szCs w:val="30"/>
              </w:rPr>
              <w:t>year</w:t>
            </w:r>
          </w:p>
        </w:tc>
        <w:tc>
          <w:tcPr>
            <w:tcW w:w="1701" w:type="dxa"/>
          </w:tcPr>
          <w:p w14:paraId="30769268" w14:textId="1FC8CC98" w:rsidR="006C6065" w:rsidRPr="0099235B" w:rsidRDefault="006C6065" w:rsidP="003218C1">
            <w:pPr>
              <w:pBdr>
                <w:bottom w:val="single" w:sz="4" w:space="1" w:color="auto"/>
              </w:pBdr>
              <w:spacing w:line="420" w:lineRule="exact"/>
              <w:jc w:val="right"/>
              <w:rPr>
                <w:rFonts w:ascii="AngsanaUPC" w:hAnsi="AngsanaUPC" w:cs="AngsanaUPC"/>
                <w:sz w:val="30"/>
                <w:szCs w:val="30"/>
              </w:rPr>
            </w:pPr>
            <w:r w:rsidRPr="0099235B">
              <w:rPr>
                <w:rFonts w:ascii="AngsanaUPC" w:hAnsi="AngsanaUPC" w:cs="AngsanaUPC"/>
                <w:sz w:val="30"/>
                <w:szCs w:val="30"/>
              </w:rPr>
              <w:t>(2,379,915.30)</w:t>
            </w:r>
          </w:p>
        </w:tc>
        <w:tc>
          <w:tcPr>
            <w:tcW w:w="1843" w:type="dxa"/>
          </w:tcPr>
          <w:p w14:paraId="4FDB604B" w14:textId="255C1A74" w:rsidR="006C6065" w:rsidRPr="0099235B" w:rsidRDefault="006C6065" w:rsidP="003218C1">
            <w:pPr>
              <w:pBdr>
                <w:bottom w:val="single" w:sz="4" w:space="1" w:color="auto"/>
              </w:pBdr>
              <w:spacing w:line="420" w:lineRule="exact"/>
              <w:jc w:val="right"/>
              <w:rPr>
                <w:rFonts w:ascii="AngsanaUPC" w:hAnsi="AngsanaUPC" w:cs="AngsanaUPC"/>
                <w:sz w:val="30"/>
                <w:szCs w:val="30"/>
              </w:rPr>
            </w:pPr>
            <w:r w:rsidRPr="0099235B">
              <w:rPr>
                <w:rFonts w:ascii="AngsanaUPC" w:hAnsi="AngsanaUPC" w:cs="AngsanaUPC"/>
                <w:sz w:val="30"/>
                <w:szCs w:val="30"/>
              </w:rPr>
              <w:t>(5,276,356.76)</w:t>
            </w:r>
          </w:p>
        </w:tc>
      </w:tr>
      <w:tr w:rsidR="006C6065" w:rsidRPr="00AD3443" w14:paraId="6AE9FAD3" w14:textId="77777777" w:rsidTr="003218C1">
        <w:tc>
          <w:tcPr>
            <w:tcW w:w="5528" w:type="dxa"/>
          </w:tcPr>
          <w:p w14:paraId="519A9EAB" w14:textId="7FE00182" w:rsidR="006C6065" w:rsidRPr="002B7508" w:rsidRDefault="006C6065" w:rsidP="003218C1">
            <w:pPr>
              <w:spacing w:line="420" w:lineRule="exact"/>
              <w:rPr>
                <w:sz w:val="30"/>
                <w:szCs w:val="30"/>
              </w:rPr>
            </w:pPr>
            <w:r w:rsidRPr="004C5720">
              <w:rPr>
                <w:sz w:val="30"/>
                <w:szCs w:val="30"/>
              </w:rPr>
              <w:t xml:space="preserve">Balance at the end of </w:t>
            </w:r>
            <w:r w:rsidRPr="00DA43B6">
              <w:rPr>
                <w:color w:val="000000" w:themeColor="text1"/>
                <w:sz w:val="30"/>
                <w:szCs w:val="30"/>
              </w:rPr>
              <w:t>periods</w:t>
            </w:r>
            <w:r w:rsidRPr="004C5720">
              <w:rPr>
                <w:sz w:val="30"/>
                <w:szCs w:val="30"/>
              </w:rPr>
              <w:t xml:space="preserve"> </w:t>
            </w:r>
            <w:r>
              <w:rPr>
                <w:sz w:val="30"/>
                <w:szCs w:val="30"/>
              </w:rPr>
              <w:t xml:space="preserve">/ </w:t>
            </w:r>
            <w:r w:rsidRPr="004C5720">
              <w:rPr>
                <w:sz w:val="30"/>
                <w:szCs w:val="30"/>
              </w:rPr>
              <w:t>year</w:t>
            </w:r>
          </w:p>
        </w:tc>
        <w:tc>
          <w:tcPr>
            <w:tcW w:w="1701" w:type="dxa"/>
          </w:tcPr>
          <w:p w14:paraId="33C5EF2C" w14:textId="2B8C5234" w:rsidR="006C6065" w:rsidRPr="0099235B" w:rsidRDefault="006C6065" w:rsidP="003218C1">
            <w:pPr>
              <w:spacing w:line="420" w:lineRule="exact"/>
              <w:jc w:val="right"/>
              <w:rPr>
                <w:rFonts w:ascii="AngsanaUPC" w:hAnsi="AngsanaUPC" w:cs="AngsanaUPC"/>
                <w:sz w:val="30"/>
                <w:szCs w:val="30"/>
              </w:rPr>
            </w:pPr>
            <w:r w:rsidRPr="0099235B">
              <w:rPr>
                <w:rFonts w:ascii="AngsanaUPC" w:hAnsi="AngsanaUPC" w:cs="AngsanaUPC"/>
                <w:sz w:val="30"/>
                <w:szCs w:val="30"/>
              </w:rPr>
              <w:t xml:space="preserve"> 12,202,395.49 </w:t>
            </w:r>
          </w:p>
        </w:tc>
        <w:tc>
          <w:tcPr>
            <w:tcW w:w="1843" w:type="dxa"/>
          </w:tcPr>
          <w:p w14:paraId="4B7537C9" w14:textId="774FA947" w:rsidR="006C6065" w:rsidRPr="0099235B" w:rsidRDefault="006C6065" w:rsidP="003218C1">
            <w:pPr>
              <w:spacing w:line="420" w:lineRule="exact"/>
              <w:jc w:val="right"/>
              <w:rPr>
                <w:rFonts w:ascii="AngsanaUPC" w:hAnsi="AngsanaUPC" w:cs="AngsanaUPC"/>
                <w:sz w:val="30"/>
                <w:szCs w:val="30"/>
              </w:rPr>
            </w:pPr>
            <w:r w:rsidRPr="0099235B">
              <w:rPr>
                <w:rFonts w:ascii="AngsanaUPC" w:hAnsi="AngsanaUPC" w:cs="AngsanaUPC"/>
                <w:sz w:val="30"/>
                <w:szCs w:val="30"/>
              </w:rPr>
              <w:t>14,582,310.79</w:t>
            </w:r>
          </w:p>
        </w:tc>
      </w:tr>
      <w:tr w:rsidR="006C6065" w:rsidRPr="00AD3443" w14:paraId="02074CF9" w14:textId="77777777" w:rsidTr="003218C1">
        <w:tc>
          <w:tcPr>
            <w:tcW w:w="5528" w:type="dxa"/>
          </w:tcPr>
          <w:p w14:paraId="22ABEE6D" w14:textId="0187846A" w:rsidR="006C6065" w:rsidRPr="004C5720" w:rsidRDefault="006C6065" w:rsidP="003218C1">
            <w:pPr>
              <w:spacing w:line="420" w:lineRule="exact"/>
              <w:rPr>
                <w:sz w:val="30"/>
                <w:szCs w:val="30"/>
              </w:rPr>
            </w:pPr>
            <w:r w:rsidRPr="004C5720">
              <w:rPr>
                <w:sz w:val="30"/>
                <w:szCs w:val="30"/>
              </w:rPr>
              <w:t>Less: Current portion</w:t>
            </w:r>
          </w:p>
        </w:tc>
        <w:tc>
          <w:tcPr>
            <w:tcW w:w="1701" w:type="dxa"/>
          </w:tcPr>
          <w:p w14:paraId="38E6867E" w14:textId="092971F0" w:rsidR="006C6065" w:rsidRPr="0099235B" w:rsidRDefault="006C6065" w:rsidP="003218C1">
            <w:pPr>
              <w:pBdr>
                <w:bottom w:val="single" w:sz="4" w:space="1" w:color="auto"/>
              </w:pBdr>
              <w:spacing w:line="420" w:lineRule="exact"/>
              <w:jc w:val="right"/>
              <w:rPr>
                <w:rFonts w:ascii="AngsanaUPC" w:hAnsi="AngsanaUPC" w:cs="AngsanaUPC"/>
                <w:sz w:val="30"/>
                <w:szCs w:val="30"/>
              </w:rPr>
            </w:pPr>
            <w:r w:rsidRPr="0099235B">
              <w:rPr>
                <w:rFonts w:ascii="AngsanaUPC" w:hAnsi="AngsanaUPC" w:cs="AngsanaUPC"/>
                <w:sz w:val="30"/>
                <w:szCs w:val="30"/>
              </w:rPr>
              <w:t xml:space="preserve"> (6,383,211.49)</w:t>
            </w:r>
          </w:p>
        </w:tc>
        <w:tc>
          <w:tcPr>
            <w:tcW w:w="1843" w:type="dxa"/>
          </w:tcPr>
          <w:p w14:paraId="7EC260C4" w14:textId="50AA480A" w:rsidR="006C6065" w:rsidRPr="0099235B" w:rsidRDefault="006C6065" w:rsidP="003218C1">
            <w:pPr>
              <w:pBdr>
                <w:bottom w:val="single" w:sz="4" w:space="1" w:color="auto"/>
              </w:pBdr>
              <w:spacing w:line="420" w:lineRule="exact"/>
              <w:jc w:val="right"/>
              <w:rPr>
                <w:rFonts w:ascii="AngsanaUPC" w:hAnsi="AngsanaUPC" w:cs="AngsanaUPC"/>
                <w:sz w:val="30"/>
                <w:szCs w:val="30"/>
              </w:rPr>
            </w:pPr>
            <w:r w:rsidRPr="0099235B">
              <w:rPr>
                <w:rFonts w:ascii="AngsanaUPC" w:hAnsi="AngsanaUPC" w:cs="AngsanaUPC"/>
                <w:sz w:val="30"/>
                <w:szCs w:val="30"/>
                <w:cs/>
              </w:rPr>
              <w:t>(</w:t>
            </w:r>
            <w:r w:rsidRPr="0099235B">
              <w:rPr>
                <w:rFonts w:ascii="AngsanaUPC" w:hAnsi="AngsanaUPC" w:cs="AngsanaUPC"/>
                <w:sz w:val="30"/>
                <w:szCs w:val="30"/>
              </w:rPr>
              <w:t>4,848,327.68</w:t>
            </w:r>
            <w:r w:rsidRPr="0099235B">
              <w:rPr>
                <w:rFonts w:ascii="AngsanaUPC" w:hAnsi="AngsanaUPC" w:cs="AngsanaUPC"/>
                <w:sz w:val="30"/>
                <w:szCs w:val="30"/>
                <w:cs/>
              </w:rPr>
              <w:t>)</w:t>
            </w:r>
          </w:p>
        </w:tc>
      </w:tr>
      <w:tr w:rsidR="006C6065" w:rsidRPr="00E80E6C" w14:paraId="6AA69083" w14:textId="77777777" w:rsidTr="003218C1">
        <w:trPr>
          <w:trHeight w:val="539"/>
        </w:trPr>
        <w:tc>
          <w:tcPr>
            <w:tcW w:w="5528" w:type="dxa"/>
          </w:tcPr>
          <w:p w14:paraId="2D486491" w14:textId="3FF94114" w:rsidR="006C6065" w:rsidRPr="00AD3443" w:rsidRDefault="006C6065" w:rsidP="003218C1">
            <w:pPr>
              <w:spacing w:line="420" w:lineRule="exact"/>
              <w:ind w:left="34"/>
              <w:rPr>
                <w:rFonts w:ascii="AngsanaUPC" w:hAnsi="AngsanaUPC" w:cs="AngsanaUPC"/>
                <w:color w:val="000000" w:themeColor="text1"/>
                <w:sz w:val="30"/>
                <w:szCs w:val="30"/>
              </w:rPr>
            </w:pPr>
            <w:r w:rsidRPr="001E11A9">
              <w:rPr>
                <w:color w:val="000000" w:themeColor="text1"/>
                <w:sz w:val="30"/>
                <w:szCs w:val="30"/>
              </w:rPr>
              <w:t>Lease liabilities - net of current portion</w:t>
            </w:r>
          </w:p>
        </w:tc>
        <w:tc>
          <w:tcPr>
            <w:tcW w:w="1701" w:type="dxa"/>
          </w:tcPr>
          <w:p w14:paraId="4D46E884" w14:textId="53ED4192" w:rsidR="006C6065" w:rsidRPr="0099235B" w:rsidRDefault="006C6065" w:rsidP="003218C1">
            <w:pPr>
              <w:pBdr>
                <w:bottom w:val="double" w:sz="4" w:space="1" w:color="auto"/>
              </w:pBd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5,819,184.00</w:t>
            </w:r>
          </w:p>
        </w:tc>
        <w:tc>
          <w:tcPr>
            <w:tcW w:w="1843" w:type="dxa"/>
          </w:tcPr>
          <w:p w14:paraId="3452E1A0" w14:textId="2C064067" w:rsidR="006C6065" w:rsidRPr="0099235B" w:rsidRDefault="006C6065" w:rsidP="003218C1">
            <w:pPr>
              <w:pBdr>
                <w:bottom w:val="double" w:sz="4" w:space="1" w:color="auto"/>
              </w:pBdr>
              <w:spacing w:line="420" w:lineRule="exact"/>
              <w:jc w:val="right"/>
              <w:rPr>
                <w:rFonts w:ascii="AngsanaUPC" w:hAnsi="AngsanaUPC" w:cs="AngsanaUPC"/>
                <w:color w:val="000000" w:themeColor="text1"/>
                <w:sz w:val="30"/>
                <w:szCs w:val="30"/>
              </w:rPr>
            </w:pPr>
            <w:r w:rsidRPr="0099235B">
              <w:rPr>
                <w:rFonts w:ascii="AngsanaUPC" w:hAnsi="AngsanaUPC" w:cs="AngsanaUPC"/>
                <w:sz w:val="30"/>
                <w:szCs w:val="30"/>
              </w:rPr>
              <w:t>9,733,983.11</w:t>
            </w:r>
          </w:p>
        </w:tc>
      </w:tr>
    </w:tbl>
    <w:p w14:paraId="1A3F3122" w14:textId="4F0FFB7A" w:rsidR="003218C1" w:rsidRDefault="003218C1" w:rsidP="00DA09A4">
      <w:pPr>
        <w:spacing w:line="460" w:lineRule="exact"/>
        <w:ind w:left="425" w:firstLine="568"/>
        <w:jc w:val="thaiDistribute"/>
      </w:pPr>
    </w:p>
    <w:p w14:paraId="332F5F19" w14:textId="77777777" w:rsidR="003218C1" w:rsidRDefault="003218C1">
      <w:r>
        <w:br w:type="page"/>
      </w:r>
    </w:p>
    <w:p w14:paraId="566167A6" w14:textId="5F27F06B" w:rsidR="008417DD" w:rsidRDefault="005E54AE" w:rsidP="006078BC">
      <w:pPr>
        <w:spacing w:line="380" w:lineRule="exact"/>
        <w:ind w:left="425" w:firstLine="568"/>
        <w:jc w:val="thaiDistribute"/>
      </w:pPr>
      <w:r w:rsidRPr="005E54AE">
        <w:lastRenderedPageBreak/>
        <w:t xml:space="preserve">Expenses for the three-month </w:t>
      </w:r>
      <w:r w:rsidR="006C6065">
        <w:t>and six</w:t>
      </w:r>
      <w:r w:rsidR="006C6065" w:rsidRPr="005E54AE">
        <w:t xml:space="preserve">-month </w:t>
      </w:r>
      <w:r w:rsidRPr="005E54AE">
        <w:t xml:space="preserve">periods </w:t>
      </w:r>
      <w:r w:rsidR="00DA09A4" w:rsidRPr="00DA09A4">
        <w:t xml:space="preserve">ended </w:t>
      </w:r>
      <w:r w:rsidR="009C61C9">
        <w:t>June 30</w:t>
      </w:r>
      <w:r w:rsidR="00DA09A4" w:rsidRPr="00DA09A4">
        <w:t>, 2023</w:t>
      </w:r>
      <w:r w:rsidRPr="005E54AE">
        <w:t xml:space="preserve"> and 202</w:t>
      </w:r>
      <w:r w:rsidR="00DA09A4">
        <w:t>2</w:t>
      </w:r>
      <w:r w:rsidRPr="005E54AE">
        <w:t xml:space="preserve"> relating to leases recognized in the following items in profit or loss:</w:t>
      </w:r>
    </w:p>
    <w:tbl>
      <w:tblPr>
        <w:tblW w:w="9210" w:type="dxa"/>
        <w:tblInd w:w="284" w:type="dxa"/>
        <w:tblLayout w:type="fixed"/>
        <w:tblLook w:val="04A0" w:firstRow="1" w:lastRow="0" w:firstColumn="1" w:lastColumn="0" w:noHBand="0" w:noVBand="1"/>
      </w:tblPr>
      <w:tblGrid>
        <w:gridCol w:w="3856"/>
        <w:gridCol w:w="1350"/>
        <w:gridCol w:w="1312"/>
        <w:gridCol w:w="1275"/>
        <w:gridCol w:w="1417"/>
      </w:tblGrid>
      <w:tr w:rsidR="006C6065" w14:paraId="2B1736AB" w14:textId="77777777" w:rsidTr="00AB10C7">
        <w:trPr>
          <w:cantSplit/>
        </w:trPr>
        <w:tc>
          <w:tcPr>
            <w:tcW w:w="3856" w:type="dxa"/>
          </w:tcPr>
          <w:p w14:paraId="53DFDC88" w14:textId="77777777" w:rsidR="006C6065" w:rsidRDefault="006C6065" w:rsidP="006078BC">
            <w:pPr>
              <w:overflowPunct w:val="0"/>
              <w:autoSpaceDE w:val="0"/>
              <w:autoSpaceDN w:val="0"/>
              <w:adjustRightInd w:val="0"/>
              <w:spacing w:line="380" w:lineRule="exact"/>
              <w:ind w:hanging="642"/>
              <w:textAlignment w:val="baseline"/>
              <w:rPr>
                <w:sz w:val="30"/>
                <w:szCs w:val="30"/>
              </w:rPr>
            </w:pPr>
          </w:p>
        </w:tc>
        <w:tc>
          <w:tcPr>
            <w:tcW w:w="5354" w:type="dxa"/>
            <w:gridSpan w:val="4"/>
            <w:hideMark/>
          </w:tcPr>
          <w:p w14:paraId="4E1C3482" w14:textId="77777777" w:rsidR="006C6065" w:rsidRDefault="006C6065" w:rsidP="006078BC">
            <w:pPr>
              <w:overflowPunct w:val="0"/>
              <w:autoSpaceDE w:val="0"/>
              <w:autoSpaceDN w:val="0"/>
              <w:adjustRightInd w:val="0"/>
              <w:spacing w:line="380" w:lineRule="exact"/>
              <w:jc w:val="right"/>
              <w:textAlignment w:val="baseline"/>
              <w:rPr>
                <w:sz w:val="30"/>
                <w:szCs w:val="30"/>
              </w:rPr>
            </w:pPr>
            <w:r>
              <w:rPr>
                <w:sz w:val="30"/>
                <w:szCs w:val="30"/>
              </w:rPr>
              <w:t>(</w:t>
            </w:r>
            <w:r>
              <w:rPr>
                <w:rFonts w:hint="cs"/>
                <w:sz w:val="30"/>
                <w:szCs w:val="30"/>
                <w:cs/>
              </w:rPr>
              <w:t>หน่วย</w:t>
            </w:r>
            <w:r>
              <w:rPr>
                <w:sz w:val="30"/>
                <w:szCs w:val="30"/>
              </w:rPr>
              <w:t>:</w:t>
            </w:r>
            <w:r>
              <w:rPr>
                <w:rFonts w:hint="cs"/>
                <w:sz w:val="30"/>
                <w:szCs w:val="30"/>
                <w:cs/>
              </w:rPr>
              <w:t xml:space="preserve"> บาท</w:t>
            </w:r>
            <w:r>
              <w:rPr>
                <w:sz w:val="30"/>
                <w:szCs w:val="30"/>
              </w:rPr>
              <w:t>)</w:t>
            </w:r>
          </w:p>
        </w:tc>
      </w:tr>
      <w:tr w:rsidR="006C6065" w14:paraId="14C4D0C6" w14:textId="77777777" w:rsidTr="00AB10C7">
        <w:trPr>
          <w:cantSplit/>
        </w:trPr>
        <w:tc>
          <w:tcPr>
            <w:tcW w:w="3856" w:type="dxa"/>
          </w:tcPr>
          <w:p w14:paraId="349916FD" w14:textId="77777777" w:rsidR="006C6065" w:rsidRDefault="006C6065" w:rsidP="006078BC">
            <w:pPr>
              <w:overflowPunct w:val="0"/>
              <w:autoSpaceDE w:val="0"/>
              <w:autoSpaceDN w:val="0"/>
              <w:adjustRightInd w:val="0"/>
              <w:spacing w:line="380" w:lineRule="exact"/>
              <w:textAlignment w:val="baseline"/>
              <w:rPr>
                <w:sz w:val="30"/>
                <w:szCs w:val="30"/>
              </w:rPr>
            </w:pPr>
          </w:p>
        </w:tc>
        <w:tc>
          <w:tcPr>
            <w:tcW w:w="2662" w:type="dxa"/>
            <w:gridSpan w:val="2"/>
            <w:hideMark/>
          </w:tcPr>
          <w:p w14:paraId="7013ABB8" w14:textId="264FC816" w:rsidR="006C6065" w:rsidRDefault="006C6065" w:rsidP="006078BC">
            <w:pPr>
              <w:pBdr>
                <w:bottom w:val="single" w:sz="4" w:space="1" w:color="auto"/>
              </w:pBdr>
              <w:overflowPunct w:val="0"/>
              <w:autoSpaceDE w:val="0"/>
              <w:autoSpaceDN w:val="0"/>
              <w:adjustRightInd w:val="0"/>
              <w:spacing w:line="380" w:lineRule="exact"/>
              <w:jc w:val="center"/>
              <w:textAlignment w:val="baseline"/>
              <w:rPr>
                <w:sz w:val="30"/>
                <w:szCs w:val="30"/>
              </w:rPr>
            </w:pPr>
            <w:r>
              <w:rPr>
                <w:color w:val="000000" w:themeColor="text1"/>
              </w:rPr>
              <w:t>For the three-month periods</w:t>
            </w:r>
          </w:p>
        </w:tc>
        <w:tc>
          <w:tcPr>
            <w:tcW w:w="2692" w:type="dxa"/>
            <w:gridSpan w:val="2"/>
            <w:hideMark/>
          </w:tcPr>
          <w:p w14:paraId="3DAF9A72" w14:textId="06F70B86" w:rsidR="006C6065" w:rsidRDefault="006C6065" w:rsidP="006078BC">
            <w:pPr>
              <w:pBdr>
                <w:bottom w:val="single" w:sz="4" w:space="1" w:color="auto"/>
              </w:pBdr>
              <w:overflowPunct w:val="0"/>
              <w:autoSpaceDE w:val="0"/>
              <w:autoSpaceDN w:val="0"/>
              <w:adjustRightInd w:val="0"/>
              <w:spacing w:line="380" w:lineRule="exact"/>
              <w:jc w:val="center"/>
              <w:textAlignment w:val="baseline"/>
              <w:rPr>
                <w:sz w:val="30"/>
                <w:szCs w:val="30"/>
              </w:rPr>
            </w:pPr>
            <w:r>
              <w:rPr>
                <w:color w:val="000000" w:themeColor="text1"/>
                <w:sz w:val="30"/>
                <w:szCs w:val="30"/>
              </w:rPr>
              <w:t>For the six-month periods</w:t>
            </w:r>
          </w:p>
        </w:tc>
      </w:tr>
      <w:tr w:rsidR="006C6065" w14:paraId="3704958F" w14:textId="77777777" w:rsidTr="00AB10C7">
        <w:trPr>
          <w:cantSplit/>
        </w:trPr>
        <w:tc>
          <w:tcPr>
            <w:tcW w:w="3856" w:type="dxa"/>
          </w:tcPr>
          <w:p w14:paraId="5D89E8BC" w14:textId="77777777" w:rsidR="006C6065" w:rsidRDefault="006C6065" w:rsidP="006078BC">
            <w:pPr>
              <w:overflowPunct w:val="0"/>
              <w:autoSpaceDE w:val="0"/>
              <w:autoSpaceDN w:val="0"/>
              <w:adjustRightInd w:val="0"/>
              <w:spacing w:line="380" w:lineRule="exact"/>
              <w:jc w:val="center"/>
              <w:textAlignment w:val="baseline"/>
              <w:rPr>
                <w:sz w:val="30"/>
                <w:szCs w:val="30"/>
              </w:rPr>
            </w:pPr>
          </w:p>
        </w:tc>
        <w:tc>
          <w:tcPr>
            <w:tcW w:w="1350" w:type="dxa"/>
            <w:hideMark/>
          </w:tcPr>
          <w:p w14:paraId="0EB265F7" w14:textId="0C8AA5E0" w:rsidR="006C6065" w:rsidRDefault="006C6065" w:rsidP="006078BC">
            <w:pPr>
              <w:spacing w:line="380" w:lineRule="exact"/>
              <w:ind w:right="-128"/>
              <w:jc w:val="center"/>
              <w:rPr>
                <w:sz w:val="30"/>
                <w:szCs w:val="30"/>
              </w:rPr>
            </w:pPr>
            <w:r>
              <w:rPr>
                <w:sz w:val="30"/>
                <w:szCs w:val="30"/>
              </w:rPr>
              <w:t>2023</w:t>
            </w:r>
          </w:p>
        </w:tc>
        <w:tc>
          <w:tcPr>
            <w:tcW w:w="1312" w:type="dxa"/>
            <w:hideMark/>
          </w:tcPr>
          <w:p w14:paraId="6CFE7D42" w14:textId="18394ED3" w:rsidR="006C6065" w:rsidRDefault="006C6065" w:rsidP="006078BC">
            <w:pPr>
              <w:spacing w:line="380" w:lineRule="exact"/>
              <w:ind w:left="-111" w:right="-128"/>
              <w:jc w:val="center"/>
              <w:rPr>
                <w:sz w:val="30"/>
                <w:szCs w:val="30"/>
              </w:rPr>
            </w:pPr>
            <w:r>
              <w:rPr>
                <w:sz w:val="30"/>
                <w:szCs w:val="30"/>
              </w:rPr>
              <w:t>2022</w:t>
            </w:r>
          </w:p>
        </w:tc>
        <w:tc>
          <w:tcPr>
            <w:tcW w:w="1275" w:type="dxa"/>
            <w:hideMark/>
          </w:tcPr>
          <w:p w14:paraId="7A184695" w14:textId="32780185" w:rsidR="006C6065" w:rsidRDefault="006C6065" w:rsidP="006078BC">
            <w:pPr>
              <w:spacing w:line="380" w:lineRule="exact"/>
              <w:ind w:right="-117"/>
              <w:jc w:val="center"/>
              <w:rPr>
                <w:sz w:val="30"/>
                <w:szCs w:val="30"/>
              </w:rPr>
            </w:pPr>
            <w:r>
              <w:rPr>
                <w:sz w:val="30"/>
                <w:szCs w:val="30"/>
              </w:rPr>
              <w:t>2023</w:t>
            </w:r>
          </w:p>
        </w:tc>
        <w:tc>
          <w:tcPr>
            <w:tcW w:w="1417" w:type="dxa"/>
            <w:hideMark/>
          </w:tcPr>
          <w:p w14:paraId="1058BAD7" w14:textId="10778A58" w:rsidR="006C6065" w:rsidRDefault="006C6065" w:rsidP="006078BC">
            <w:pPr>
              <w:spacing w:line="380" w:lineRule="exact"/>
              <w:ind w:left="-88" w:right="-117"/>
              <w:jc w:val="center"/>
              <w:rPr>
                <w:sz w:val="30"/>
                <w:szCs w:val="30"/>
              </w:rPr>
            </w:pPr>
            <w:r>
              <w:rPr>
                <w:sz w:val="30"/>
                <w:szCs w:val="30"/>
              </w:rPr>
              <w:t>2022</w:t>
            </w:r>
          </w:p>
        </w:tc>
      </w:tr>
      <w:tr w:rsidR="006C6065" w14:paraId="05A58D3A" w14:textId="77777777" w:rsidTr="00AB10C7">
        <w:trPr>
          <w:cantSplit/>
          <w:trHeight w:val="384"/>
        </w:trPr>
        <w:tc>
          <w:tcPr>
            <w:tcW w:w="3856" w:type="dxa"/>
            <w:hideMark/>
          </w:tcPr>
          <w:p w14:paraId="45EA656B" w14:textId="576DC117" w:rsidR="006C6065" w:rsidRDefault="006C6065" w:rsidP="006078BC">
            <w:pPr>
              <w:overflowPunct w:val="0"/>
              <w:autoSpaceDE w:val="0"/>
              <w:autoSpaceDN w:val="0"/>
              <w:adjustRightInd w:val="0"/>
              <w:spacing w:line="380" w:lineRule="exact"/>
              <w:ind w:left="312" w:right="-43" w:hanging="348"/>
              <w:textAlignment w:val="baseline"/>
              <w:rPr>
                <w:sz w:val="30"/>
                <w:szCs w:val="30"/>
              </w:rPr>
            </w:pPr>
            <w:r w:rsidRPr="00FB321B">
              <w:rPr>
                <w:rFonts w:ascii="AngsanaUPC" w:hAnsi="AngsanaUPC" w:cs="AngsanaUPC"/>
                <w:color w:val="000000" w:themeColor="text1"/>
                <w:sz w:val="30"/>
                <w:szCs w:val="30"/>
              </w:rPr>
              <w:t xml:space="preserve">Depreciation of right-of-use assets as </w:t>
            </w:r>
            <w:r w:rsidR="00AB10C7">
              <w:rPr>
                <w:rFonts w:ascii="AngsanaUPC" w:hAnsi="AngsanaUPC" w:cs="AngsanaUPC"/>
                <w:color w:val="000000" w:themeColor="text1"/>
                <w:sz w:val="30"/>
                <w:szCs w:val="30"/>
              </w:rPr>
              <w:t>r</w:t>
            </w:r>
            <w:r w:rsidRPr="00FB321B">
              <w:rPr>
                <w:rFonts w:ascii="AngsanaUPC" w:hAnsi="AngsanaUPC" w:cs="AngsanaUPC"/>
                <w:color w:val="000000" w:themeColor="text1"/>
                <w:sz w:val="30"/>
                <w:szCs w:val="30"/>
              </w:rPr>
              <w:t xml:space="preserve">esented in property, </w:t>
            </w:r>
          </w:p>
        </w:tc>
        <w:tc>
          <w:tcPr>
            <w:tcW w:w="1350" w:type="dxa"/>
          </w:tcPr>
          <w:p w14:paraId="4C4184E0" w14:textId="2582141F" w:rsidR="006C6065" w:rsidRDefault="006C6065" w:rsidP="006078BC">
            <w:pPr>
              <w:overflowPunct w:val="0"/>
              <w:autoSpaceDE w:val="0"/>
              <w:autoSpaceDN w:val="0"/>
              <w:adjustRightInd w:val="0"/>
              <w:spacing w:line="380" w:lineRule="exact"/>
              <w:ind w:left="312" w:right="-43" w:hanging="348"/>
              <w:jc w:val="right"/>
              <w:textAlignment w:val="baseline"/>
              <w:rPr>
                <w:sz w:val="30"/>
                <w:szCs w:val="30"/>
                <w:cs/>
              </w:rPr>
            </w:pPr>
          </w:p>
        </w:tc>
        <w:tc>
          <w:tcPr>
            <w:tcW w:w="1312" w:type="dxa"/>
          </w:tcPr>
          <w:p w14:paraId="08935866" w14:textId="225B596B" w:rsidR="006C6065" w:rsidRDefault="006C6065" w:rsidP="006078BC">
            <w:pPr>
              <w:overflowPunct w:val="0"/>
              <w:autoSpaceDE w:val="0"/>
              <w:autoSpaceDN w:val="0"/>
              <w:adjustRightInd w:val="0"/>
              <w:spacing w:line="380" w:lineRule="exact"/>
              <w:ind w:right="-43"/>
              <w:jc w:val="right"/>
              <w:textAlignment w:val="baseline"/>
              <w:rPr>
                <w:sz w:val="30"/>
                <w:szCs w:val="30"/>
              </w:rPr>
            </w:pPr>
          </w:p>
        </w:tc>
        <w:tc>
          <w:tcPr>
            <w:tcW w:w="1275" w:type="dxa"/>
          </w:tcPr>
          <w:p w14:paraId="17B2FE6C" w14:textId="196066FB" w:rsidR="006C6065" w:rsidRDefault="006C6065" w:rsidP="006078BC">
            <w:pPr>
              <w:overflowPunct w:val="0"/>
              <w:autoSpaceDE w:val="0"/>
              <w:autoSpaceDN w:val="0"/>
              <w:adjustRightInd w:val="0"/>
              <w:spacing w:line="380" w:lineRule="exact"/>
              <w:ind w:left="312" w:right="-43" w:hanging="348"/>
              <w:jc w:val="right"/>
              <w:textAlignment w:val="baseline"/>
              <w:rPr>
                <w:sz w:val="30"/>
                <w:szCs w:val="30"/>
              </w:rPr>
            </w:pPr>
          </w:p>
        </w:tc>
        <w:tc>
          <w:tcPr>
            <w:tcW w:w="1417" w:type="dxa"/>
          </w:tcPr>
          <w:p w14:paraId="48D74602" w14:textId="46F3FDE7" w:rsidR="006C6065" w:rsidRDefault="006C6065" w:rsidP="006078BC">
            <w:pPr>
              <w:overflowPunct w:val="0"/>
              <w:autoSpaceDE w:val="0"/>
              <w:autoSpaceDN w:val="0"/>
              <w:adjustRightInd w:val="0"/>
              <w:spacing w:line="380" w:lineRule="exact"/>
              <w:ind w:left="312" w:right="-43" w:hanging="348"/>
              <w:jc w:val="right"/>
              <w:textAlignment w:val="baseline"/>
              <w:rPr>
                <w:sz w:val="30"/>
                <w:szCs w:val="30"/>
              </w:rPr>
            </w:pPr>
          </w:p>
        </w:tc>
      </w:tr>
      <w:tr w:rsidR="00AB10C7" w14:paraId="3BA49F0D" w14:textId="77777777" w:rsidTr="00AB10C7">
        <w:trPr>
          <w:cantSplit/>
        </w:trPr>
        <w:tc>
          <w:tcPr>
            <w:tcW w:w="3856" w:type="dxa"/>
            <w:hideMark/>
          </w:tcPr>
          <w:p w14:paraId="3B279D06" w14:textId="2E1C1755" w:rsidR="00AB10C7" w:rsidRDefault="00AB10C7" w:rsidP="006078BC">
            <w:pPr>
              <w:overflowPunct w:val="0"/>
              <w:autoSpaceDE w:val="0"/>
              <w:autoSpaceDN w:val="0"/>
              <w:adjustRightInd w:val="0"/>
              <w:spacing w:line="380" w:lineRule="exact"/>
              <w:ind w:left="458" w:right="-43" w:hanging="142"/>
              <w:jc w:val="both"/>
              <w:textAlignment w:val="baseline"/>
              <w:rPr>
                <w:sz w:val="30"/>
                <w:szCs w:val="30"/>
              </w:rPr>
            </w:pPr>
            <w:r w:rsidRPr="00FB321B">
              <w:rPr>
                <w:rFonts w:ascii="AngsanaUPC" w:hAnsi="AngsanaUPC" w:cs="AngsanaUPC"/>
                <w:color w:val="000000" w:themeColor="text1"/>
                <w:sz w:val="30"/>
                <w:szCs w:val="30"/>
              </w:rPr>
              <w:t>plant</w:t>
            </w:r>
            <w:r w:rsidRPr="00FB321B">
              <w:rPr>
                <w:rFonts w:ascii="AngsanaUPC" w:hAnsi="AngsanaUPC" w:cs="AngsanaUPC" w:hint="cs"/>
                <w:color w:val="000000" w:themeColor="text1"/>
                <w:sz w:val="30"/>
                <w:szCs w:val="30"/>
                <w:cs/>
              </w:rPr>
              <w:t xml:space="preserve"> </w:t>
            </w:r>
            <w:r w:rsidRPr="00FB321B">
              <w:rPr>
                <w:rFonts w:ascii="AngsanaUPC" w:hAnsi="AngsanaUPC" w:cs="AngsanaUPC"/>
                <w:color w:val="000000" w:themeColor="text1"/>
                <w:sz w:val="30"/>
                <w:szCs w:val="30"/>
              </w:rPr>
              <w:t>and equipment</w:t>
            </w:r>
          </w:p>
        </w:tc>
        <w:tc>
          <w:tcPr>
            <w:tcW w:w="1350" w:type="dxa"/>
          </w:tcPr>
          <w:p w14:paraId="79BFB66F" w14:textId="30F1DF85"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cs/>
              </w:rPr>
            </w:pPr>
            <w:r>
              <w:rPr>
                <w:sz w:val="30"/>
                <w:szCs w:val="30"/>
              </w:rPr>
              <w:t>298</w:t>
            </w:r>
            <w:r>
              <w:rPr>
                <w:rFonts w:hint="cs"/>
                <w:sz w:val="30"/>
                <w:szCs w:val="30"/>
              </w:rPr>
              <w:t>,</w:t>
            </w:r>
            <w:r>
              <w:rPr>
                <w:sz w:val="30"/>
                <w:szCs w:val="30"/>
              </w:rPr>
              <w:t>733</w:t>
            </w:r>
            <w:r>
              <w:rPr>
                <w:rFonts w:hint="cs"/>
                <w:sz w:val="30"/>
                <w:szCs w:val="30"/>
                <w:cs/>
              </w:rPr>
              <w:t>.</w:t>
            </w:r>
            <w:r>
              <w:rPr>
                <w:sz w:val="30"/>
                <w:szCs w:val="30"/>
              </w:rPr>
              <w:t>77</w:t>
            </w:r>
          </w:p>
        </w:tc>
        <w:tc>
          <w:tcPr>
            <w:tcW w:w="1312" w:type="dxa"/>
          </w:tcPr>
          <w:p w14:paraId="4AC6B690" w14:textId="4A18D0ED"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 xml:space="preserve">524,931.51 </w:t>
            </w:r>
          </w:p>
        </w:tc>
        <w:tc>
          <w:tcPr>
            <w:tcW w:w="1275" w:type="dxa"/>
          </w:tcPr>
          <w:p w14:paraId="44567E11" w14:textId="3513E53F"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663</w:t>
            </w:r>
            <w:r>
              <w:rPr>
                <w:rFonts w:hint="cs"/>
                <w:sz w:val="30"/>
                <w:szCs w:val="30"/>
              </w:rPr>
              <w:t>,</w:t>
            </w:r>
            <w:r>
              <w:rPr>
                <w:sz w:val="30"/>
                <w:szCs w:val="30"/>
              </w:rPr>
              <w:t>716</w:t>
            </w:r>
            <w:r>
              <w:rPr>
                <w:rFonts w:hint="cs"/>
                <w:sz w:val="30"/>
                <w:szCs w:val="30"/>
                <w:cs/>
              </w:rPr>
              <w:t>.</w:t>
            </w:r>
            <w:r>
              <w:rPr>
                <w:sz w:val="30"/>
                <w:szCs w:val="30"/>
              </w:rPr>
              <w:t>52</w:t>
            </w:r>
          </w:p>
        </w:tc>
        <w:tc>
          <w:tcPr>
            <w:tcW w:w="1417" w:type="dxa"/>
          </w:tcPr>
          <w:p w14:paraId="452F1E27" w14:textId="574E70DC"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 xml:space="preserve">1,044,094.54 </w:t>
            </w:r>
          </w:p>
        </w:tc>
      </w:tr>
      <w:tr w:rsidR="00AB10C7" w14:paraId="7D100EF5" w14:textId="77777777" w:rsidTr="00AB10C7">
        <w:trPr>
          <w:cantSplit/>
        </w:trPr>
        <w:tc>
          <w:tcPr>
            <w:tcW w:w="3856" w:type="dxa"/>
            <w:hideMark/>
          </w:tcPr>
          <w:p w14:paraId="35768A3E" w14:textId="56629850" w:rsidR="00AB10C7" w:rsidRDefault="00AB10C7" w:rsidP="006078BC">
            <w:pPr>
              <w:overflowPunct w:val="0"/>
              <w:autoSpaceDE w:val="0"/>
              <w:autoSpaceDN w:val="0"/>
              <w:adjustRightInd w:val="0"/>
              <w:spacing w:line="380" w:lineRule="exact"/>
              <w:ind w:left="312" w:right="-43" w:hanging="348"/>
              <w:jc w:val="both"/>
              <w:textAlignment w:val="baseline"/>
              <w:rPr>
                <w:sz w:val="30"/>
                <w:szCs w:val="30"/>
              </w:rPr>
            </w:pPr>
            <w:r>
              <w:rPr>
                <w:rFonts w:ascii="AngsanaUPC" w:hAnsi="AngsanaUPC" w:cs="AngsanaUPC"/>
                <w:color w:val="000000" w:themeColor="text1"/>
                <w:sz w:val="30"/>
                <w:szCs w:val="30"/>
              </w:rPr>
              <w:t>Amortis</w:t>
            </w:r>
            <w:r w:rsidRPr="009C11F0">
              <w:rPr>
                <w:rFonts w:ascii="AngsanaUPC" w:hAnsi="AngsanaUPC" w:cs="AngsanaUPC"/>
                <w:color w:val="000000" w:themeColor="text1"/>
                <w:sz w:val="30"/>
                <w:szCs w:val="30"/>
              </w:rPr>
              <w:t>ation of right</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of</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use assets</w:t>
            </w:r>
          </w:p>
        </w:tc>
        <w:tc>
          <w:tcPr>
            <w:tcW w:w="1350" w:type="dxa"/>
          </w:tcPr>
          <w:p w14:paraId="1FA2422B" w14:textId="4FB009C4"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cs/>
              </w:rPr>
            </w:pPr>
            <w:r>
              <w:rPr>
                <w:sz w:val="30"/>
                <w:szCs w:val="30"/>
              </w:rPr>
              <w:t>807,866.86</w:t>
            </w:r>
          </w:p>
        </w:tc>
        <w:tc>
          <w:tcPr>
            <w:tcW w:w="1312" w:type="dxa"/>
          </w:tcPr>
          <w:p w14:paraId="2ED136B3" w14:textId="7E552B0B"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784,111.87</w:t>
            </w:r>
          </w:p>
        </w:tc>
        <w:tc>
          <w:tcPr>
            <w:tcW w:w="1275" w:type="dxa"/>
          </w:tcPr>
          <w:p w14:paraId="2B2C4B05" w14:textId="3FE56717"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1,611,657.43</w:t>
            </w:r>
          </w:p>
        </w:tc>
        <w:tc>
          <w:tcPr>
            <w:tcW w:w="1417" w:type="dxa"/>
          </w:tcPr>
          <w:p w14:paraId="5D46B80F" w14:textId="3A1DC59B"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 xml:space="preserve">1,583,726.80 </w:t>
            </w:r>
          </w:p>
        </w:tc>
      </w:tr>
      <w:tr w:rsidR="00AB10C7" w14:paraId="1E86F495" w14:textId="77777777" w:rsidTr="00AB10C7">
        <w:trPr>
          <w:cantSplit/>
        </w:trPr>
        <w:tc>
          <w:tcPr>
            <w:tcW w:w="3856" w:type="dxa"/>
            <w:hideMark/>
          </w:tcPr>
          <w:p w14:paraId="6C1AC257" w14:textId="29D6B75E" w:rsidR="00AB10C7" w:rsidRDefault="00AB10C7" w:rsidP="006078BC">
            <w:pPr>
              <w:overflowPunct w:val="0"/>
              <w:autoSpaceDE w:val="0"/>
              <w:autoSpaceDN w:val="0"/>
              <w:adjustRightInd w:val="0"/>
              <w:spacing w:line="380" w:lineRule="exact"/>
              <w:ind w:left="312" w:right="-43" w:hanging="348"/>
              <w:jc w:val="both"/>
              <w:textAlignment w:val="baseline"/>
              <w:rPr>
                <w:sz w:val="30"/>
                <w:szCs w:val="30"/>
              </w:rPr>
            </w:pPr>
            <w:r w:rsidRPr="00481065">
              <w:rPr>
                <w:rFonts w:ascii="AngsanaUPC" w:hAnsi="AngsanaUPC" w:cs="AngsanaUPC"/>
                <w:color w:val="000000" w:themeColor="text1"/>
                <w:sz w:val="30"/>
                <w:szCs w:val="30"/>
              </w:rPr>
              <w:t>Finance costs of lease liabilities</w:t>
            </w:r>
          </w:p>
        </w:tc>
        <w:tc>
          <w:tcPr>
            <w:tcW w:w="1350" w:type="dxa"/>
          </w:tcPr>
          <w:p w14:paraId="599E6ED4" w14:textId="1D3DD773"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180,499.39</w:t>
            </w:r>
          </w:p>
        </w:tc>
        <w:tc>
          <w:tcPr>
            <w:tcW w:w="1312" w:type="dxa"/>
          </w:tcPr>
          <w:p w14:paraId="2E0E9229" w14:textId="6F11F641"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 xml:space="preserve">164,283.36 </w:t>
            </w:r>
          </w:p>
        </w:tc>
        <w:tc>
          <w:tcPr>
            <w:tcW w:w="1275" w:type="dxa"/>
          </w:tcPr>
          <w:p w14:paraId="0009EBE4" w14:textId="518BB166"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347,318.88</w:t>
            </w:r>
          </w:p>
        </w:tc>
        <w:tc>
          <w:tcPr>
            <w:tcW w:w="1417" w:type="dxa"/>
          </w:tcPr>
          <w:p w14:paraId="17AB37C3" w14:textId="57B7A268"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 xml:space="preserve">318,992.76 </w:t>
            </w:r>
          </w:p>
        </w:tc>
      </w:tr>
      <w:tr w:rsidR="00AB10C7" w14:paraId="1E84365B" w14:textId="77777777" w:rsidTr="00AB10C7">
        <w:trPr>
          <w:cantSplit/>
        </w:trPr>
        <w:tc>
          <w:tcPr>
            <w:tcW w:w="3856" w:type="dxa"/>
            <w:hideMark/>
          </w:tcPr>
          <w:p w14:paraId="3A61B6DD" w14:textId="5663746A" w:rsidR="00AB10C7" w:rsidRDefault="00AB10C7" w:rsidP="006078BC">
            <w:pPr>
              <w:overflowPunct w:val="0"/>
              <w:autoSpaceDE w:val="0"/>
              <w:autoSpaceDN w:val="0"/>
              <w:adjustRightInd w:val="0"/>
              <w:spacing w:line="380" w:lineRule="exact"/>
              <w:ind w:left="312" w:right="-43" w:hanging="348"/>
              <w:jc w:val="both"/>
              <w:textAlignment w:val="baseline"/>
              <w:rPr>
                <w:sz w:val="30"/>
                <w:szCs w:val="30"/>
              </w:rPr>
            </w:pPr>
            <w:r w:rsidRPr="00682BEE">
              <w:rPr>
                <w:rFonts w:ascii="AngsanaUPC" w:hAnsi="AngsanaUPC" w:cs="AngsanaUPC"/>
                <w:color w:val="000000" w:themeColor="text1"/>
                <w:sz w:val="30"/>
                <w:szCs w:val="30"/>
              </w:rPr>
              <w:t>Short-term lease expenses</w:t>
            </w:r>
          </w:p>
        </w:tc>
        <w:tc>
          <w:tcPr>
            <w:tcW w:w="1350" w:type="dxa"/>
          </w:tcPr>
          <w:p w14:paraId="51B10F88" w14:textId="3ADE595B"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cs/>
              </w:rPr>
            </w:pPr>
            <w:r>
              <w:rPr>
                <w:sz w:val="30"/>
                <w:szCs w:val="30"/>
              </w:rPr>
              <w:t>0</w:t>
            </w:r>
            <w:r>
              <w:rPr>
                <w:rFonts w:hint="cs"/>
                <w:sz w:val="30"/>
                <w:szCs w:val="30"/>
                <w:cs/>
              </w:rPr>
              <w:t>.</w:t>
            </w:r>
            <w:r>
              <w:rPr>
                <w:sz w:val="30"/>
                <w:szCs w:val="30"/>
              </w:rPr>
              <w:t>00</w:t>
            </w:r>
          </w:p>
        </w:tc>
        <w:tc>
          <w:tcPr>
            <w:tcW w:w="1312" w:type="dxa"/>
          </w:tcPr>
          <w:p w14:paraId="10ADA6AE" w14:textId="7F16CF46"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 xml:space="preserve"> 24,000.00 </w:t>
            </w:r>
          </w:p>
        </w:tc>
        <w:tc>
          <w:tcPr>
            <w:tcW w:w="1275" w:type="dxa"/>
          </w:tcPr>
          <w:p w14:paraId="70E0259E" w14:textId="291A9AC1"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65</w:t>
            </w:r>
            <w:r>
              <w:rPr>
                <w:rFonts w:hint="cs"/>
                <w:sz w:val="30"/>
                <w:szCs w:val="30"/>
              </w:rPr>
              <w:t>,</w:t>
            </w:r>
            <w:r>
              <w:rPr>
                <w:sz w:val="30"/>
                <w:szCs w:val="30"/>
              </w:rPr>
              <w:t>000</w:t>
            </w:r>
            <w:r>
              <w:rPr>
                <w:rFonts w:hint="cs"/>
                <w:sz w:val="30"/>
                <w:szCs w:val="30"/>
                <w:cs/>
              </w:rPr>
              <w:t>.</w:t>
            </w:r>
            <w:r>
              <w:rPr>
                <w:sz w:val="30"/>
                <w:szCs w:val="30"/>
              </w:rPr>
              <w:t>00</w:t>
            </w:r>
          </w:p>
        </w:tc>
        <w:tc>
          <w:tcPr>
            <w:tcW w:w="1417" w:type="dxa"/>
          </w:tcPr>
          <w:p w14:paraId="62101861" w14:textId="7CAFAE5C" w:rsidR="00AB10C7" w:rsidRDefault="00AB10C7" w:rsidP="006078BC">
            <w:pPr>
              <w:tabs>
                <w:tab w:val="decimal" w:pos="984"/>
              </w:tabs>
              <w:overflowPunct w:val="0"/>
              <w:autoSpaceDE w:val="0"/>
              <w:autoSpaceDN w:val="0"/>
              <w:adjustRightInd w:val="0"/>
              <w:spacing w:line="380" w:lineRule="exact"/>
              <w:jc w:val="right"/>
              <w:textAlignment w:val="baseline"/>
              <w:rPr>
                <w:sz w:val="30"/>
                <w:szCs w:val="30"/>
              </w:rPr>
            </w:pPr>
            <w:r>
              <w:rPr>
                <w:sz w:val="30"/>
                <w:szCs w:val="30"/>
              </w:rPr>
              <w:t xml:space="preserve"> 48,000.00 </w:t>
            </w:r>
          </w:p>
        </w:tc>
      </w:tr>
      <w:tr w:rsidR="00AB10C7" w14:paraId="02B0D57B" w14:textId="77777777" w:rsidTr="00AB10C7">
        <w:trPr>
          <w:cantSplit/>
          <w:trHeight w:val="349"/>
        </w:trPr>
        <w:tc>
          <w:tcPr>
            <w:tcW w:w="3856" w:type="dxa"/>
            <w:hideMark/>
          </w:tcPr>
          <w:p w14:paraId="37BA4EFB" w14:textId="77777777" w:rsidR="00AB10C7" w:rsidRDefault="00AB10C7" w:rsidP="006078BC">
            <w:pPr>
              <w:overflowPunct w:val="0"/>
              <w:autoSpaceDE w:val="0"/>
              <w:autoSpaceDN w:val="0"/>
              <w:adjustRightInd w:val="0"/>
              <w:spacing w:line="380" w:lineRule="exact"/>
              <w:ind w:right="-43"/>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Lease expense related to leases of low-value</w:t>
            </w:r>
          </w:p>
          <w:p w14:paraId="176B720F" w14:textId="27E92EEF" w:rsidR="00AB10C7" w:rsidRDefault="00AB10C7" w:rsidP="006078BC">
            <w:pPr>
              <w:overflowPunct w:val="0"/>
              <w:autoSpaceDE w:val="0"/>
              <w:autoSpaceDN w:val="0"/>
              <w:adjustRightInd w:val="0"/>
              <w:spacing w:line="380" w:lineRule="exact"/>
              <w:ind w:right="-43"/>
              <w:jc w:val="both"/>
              <w:textAlignment w:val="baseline"/>
              <w:rPr>
                <w:rFonts w:ascii="AngsanaUPC" w:hAnsi="AngsanaUPC" w:cs="AngsanaUPC"/>
                <w:sz w:val="30"/>
                <w:szCs w:val="30"/>
              </w:rPr>
            </w:pPr>
            <w:r w:rsidRPr="00682BEE">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 xml:space="preserve">    </w:t>
            </w:r>
            <w:r w:rsidRPr="00682BEE">
              <w:rPr>
                <w:rFonts w:ascii="AngsanaUPC" w:hAnsi="AngsanaUPC" w:cs="AngsanaUPC"/>
                <w:color w:val="000000" w:themeColor="text1"/>
                <w:sz w:val="30"/>
                <w:szCs w:val="30"/>
              </w:rPr>
              <w:t>assets</w:t>
            </w:r>
          </w:p>
        </w:tc>
        <w:tc>
          <w:tcPr>
            <w:tcW w:w="1350" w:type="dxa"/>
          </w:tcPr>
          <w:p w14:paraId="52A05134" w14:textId="77777777" w:rsidR="00AB10C7" w:rsidRDefault="00AB10C7" w:rsidP="006078BC">
            <w:pPr>
              <w:pBdr>
                <w:bottom w:val="single" w:sz="4" w:space="1" w:color="auto"/>
              </w:pBdr>
              <w:tabs>
                <w:tab w:val="decimal" w:pos="984"/>
              </w:tabs>
              <w:overflowPunct w:val="0"/>
              <w:autoSpaceDE w:val="0"/>
              <w:autoSpaceDN w:val="0"/>
              <w:adjustRightInd w:val="0"/>
              <w:spacing w:line="380" w:lineRule="exact"/>
              <w:jc w:val="right"/>
              <w:textAlignment w:val="baseline"/>
              <w:rPr>
                <w:sz w:val="30"/>
                <w:szCs w:val="30"/>
              </w:rPr>
            </w:pPr>
          </w:p>
          <w:p w14:paraId="10036A6A" w14:textId="191EEE15" w:rsidR="00AB10C7" w:rsidRDefault="00AB10C7" w:rsidP="006078BC">
            <w:pPr>
              <w:pBdr>
                <w:bottom w:val="single" w:sz="4" w:space="1" w:color="auto"/>
              </w:pBdr>
              <w:tabs>
                <w:tab w:val="decimal" w:pos="984"/>
              </w:tabs>
              <w:overflowPunct w:val="0"/>
              <w:autoSpaceDE w:val="0"/>
              <w:autoSpaceDN w:val="0"/>
              <w:adjustRightInd w:val="0"/>
              <w:spacing w:line="380" w:lineRule="exact"/>
              <w:jc w:val="right"/>
              <w:textAlignment w:val="baseline"/>
              <w:rPr>
                <w:rFonts w:ascii="AngsanaUPC" w:hAnsi="AngsanaUPC" w:cs="AngsanaUPC"/>
                <w:sz w:val="30"/>
                <w:szCs w:val="30"/>
                <w:cs/>
              </w:rPr>
            </w:pPr>
            <w:r>
              <w:rPr>
                <w:sz w:val="30"/>
                <w:szCs w:val="30"/>
              </w:rPr>
              <w:t>83,880.00</w:t>
            </w:r>
          </w:p>
        </w:tc>
        <w:tc>
          <w:tcPr>
            <w:tcW w:w="1312" w:type="dxa"/>
          </w:tcPr>
          <w:p w14:paraId="4388C3AB" w14:textId="77777777" w:rsidR="00AB10C7" w:rsidRDefault="00AB10C7" w:rsidP="006078BC">
            <w:pPr>
              <w:pBdr>
                <w:bottom w:val="single" w:sz="4" w:space="1" w:color="auto"/>
              </w:pBdr>
              <w:tabs>
                <w:tab w:val="decimal" w:pos="984"/>
              </w:tabs>
              <w:overflowPunct w:val="0"/>
              <w:autoSpaceDE w:val="0"/>
              <w:autoSpaceDN w:val="0"/>
              <w:adjustRightInd w:val="0"/>
              <w:spacing w:line="380" w:lineRule="exact"/>
              <w:jc w:val="right"/>
              <w:textAlignment w:val="baseline"/>
              <w:rPr>
                <w:sz w:val="30"/>
                <w:szCs w:val="30"/>
              </w:rPr>
            </w:pPr>
          </w:p>
          <w:p w14:paraId="6E162A7D" w14:textId="31B68E95" w:rsidR="00AB10C7" w:rsidRDefault="00AB10C7" w:rsidP="006078BC">
            <w:pPr>
              <w:pBdr>
                <w:bottom w:val="single" w:sz="4" w:space="1" w:color="auto"/>
              </w:pBdr>
              <w:tabs>
                <w:tab w:val="decimal" w:pos="984"/>
              </w:tabs>
              <w:overflowPunct w:val="0"/>
              <w:autoSpaceDE w:val="0"/>
              <w:autoSpaceDN w:val="0"/>
              <w:adjustRightInd w:val="0"/>
              <w:spacing w:line="380" w:lineRule="exact"/>
              <w:jc w:val="right"/>
              <w:textAlignment w:val="baseline"/>
              <w:rPr>
                <w:rFonts w:ascii="AngsanaUPC" w:hAnsi="AngsanaUPC" w:cs="AngsanaUPC"/>
                <w:sz w:val="30"/>
                <w:szCs w:val="30"/>
                <w:cs/>
              </w:rPr>
            </w:pPr>
            <w:r>
              <w:rPr>
                <w:sz w:val="30"/>
                <w:szCs w:val="30"/>
              </w:rPr>
              <w:t xml:space="preserve"> 68,880.00 </w:t>
            </w:r>
          </w:p>
        </w:tc>
        <w:tc>
          <w:tcPr>
            <w:tcW w:w="1275" w:type="dxa"/>
          </w:tcPr>
          <w:p w14:paraId="29D2DB08" w14:textId="77777777" w:rsidR="00AB10C7" w:rsidRDefault="00AB10C7" w:rsidP="006078BC">
            <w:pPr>
              <w:pBdr>
                <w:bottom w:val="single" w:sz="4" w:space="1" w:color="auto"/>
              </w:pBdr>
              <w:tabs>
                <w:tab w:val="decimal" w:pos="984"/>
              </w:tabs>
              <w:overflowPunct w:val="0"/>
              <w:autoSpaceDE w:val="0"/>
              <w:autoSpaceDN w:val="0"/>
              <w:adjustRightInd w:val="0"/>
              <w:spacing w:line="380" w:lineRule="exact"/>
              <w:jc w:val="right"/>
              <w:textAlignment w:val="baseline"/>
              <w:rPr>
                <w:sz w:val="30"/>
                <w:szCs w:val="30"/>
              </w:rPr>
            </w:pPr>
          </w:p>
          <w:p w14:paraId="6368F046" w14:textId="70C75348" w:rsidR="00AB10C7" w:rsidRDefault="00AB10C7" w:rsidP="006078BC">
            <w:pPr>
              <w:pBdr>
                <w:bottom w:val="single" w:sz="4" w:space="1" w:color="auto"/>
              </w:pBdr>
              <w:tabs>
                <w:tab w:val="decimal" w:pos="984"/>
              </w:tabs>
              <w:overflowPunct w:val="0"/>
              <w:autoSpaceDE w:val="0"/>
              <w:autoSpaceDN w:val="0"/>
              <w:adjustRightInd w:val="0"/>
              <w:spacing w:line="380" w:lineRule="exact"/>
              <w:jc w:val="right"/>
              <w:textAlignment w:val="baseline"/>
              <w:rPr>
                <w:rFonts w:ascii="AngsanaUPC" w:hAnsi="AngsanaUPC" w:cs="AngsanaUPC"/>
                <w:sz w:val="30"/>
                <w:szCs w:val="30"/>
              </w:rPr>
            </w:pPr>
            <w:r>
              <w:rPr>
                <w:sz w:val="30"/>
                <w:szCs w:val="30"/>
              </w:rPr>
              <w:t>176,760.00</w:t>
            </w:r>
          </w:p>
        </w:tc>
        <w:tc>
          <w:tcPr>
            <w:tcW w:w="1417" w:type="dxa"/>
          </w:tcPr>
          <w:p w14:paraId="6A54968F" w14:textId="77777777" w:rsidR="00AB10C7" w:rsidRDefault="00AB10C7" w:rsidP="006078BC">
            <w:pPr>
              <w:pBdr>
                <w:bottom w:val="single" w:sz="4" w:space="1" w:color="auto"/>
              </w:pBdr>
              <w:tabs>
                <w:tab w:val="decimal" w:pos="984"/>
              </w:tabs>
              <w:overflowPunct w:val="0"/>
              <w:autoSpaceDE w:val="0"/>
              <w:autoSpaceDN w:val="0"/>
              <w:adjustRightInd w:val="0"/>
              <w:spacing w:line="380" w:lineRule="exact"/>
              <w:jc w:val="right"/>
              <w:textAlignment w:val="baseline"/>
              <w:rPr>
                <w:sz w:val="30"/>
                <w:szCs w:val="30"/>
              </w:rPr>
            </w:pPr>
          </w:p>
          <w:p w14:paraId="4BD698CD" w14:textId="19298EB6" w:rsidR="00AB10C7" w:rsidRDefault="00AB10C7" w:rsidP="006078BC">
            <w:pPr>
              <w:pBdr>
                <w:bottom w:val="single" w:sz="4" w:space="1" w:color="auto"/>
              </w:pBdr>
              <w:tabs>
                <w:tab w:val="decimal" w:pos="984"/>
              </w:tabs>
              <w:overflowPunct w:val="0"/>
              <w:autoSpaceDE w:val="0"/>
              <w:autoSpaceDN w:val="0"/>
              <w:adjustRightInd w:val="0"/>
              <w:spacing w:line="380" w:lineRule="exact"/>
              <w:jc w:val="right"/>
              <w:textAlignment w:val="baseline"/>
              <w:rPr>
                <w:rFonts w:ascii="AngsanaUPC" w:hAnsi="AngsanaUPC" w:cs="AngsanaUPC"/>
                <w:sz w:val="30"/>
                <w:szCs w:val="30"/>
              </w:rPr>
            </w:pPr>
            <w:r>
              <w:rPr>
                <w:sz w:val="30"/>
                <w:szCs w:val="30"/>
              </w:rPr>
              <w:t xml:space="preserve">137,760.00 </w:t>
            </w:r>
          </w:p>
        </w:tc>
      </w:tr>
      <w:tr w:rsidR="00AB10C7" w14:paraId="06A2AF32" w14:textId="77777777" w:rsidTr="00AB10C7">
        <w:trPr>
          <w:cantSplit/>
          <w:trHeight w:val="80"/>
        </w:trPr>
        <w:tc>
          <w:tcPr>
            <w:tcW w:w="3856" w:type="dxa"/>
            <w:hideMark/>
          </w:tcPr>
          <w:p w14:paraId="54FA7D77" w14:textId="1AF0590D" w:rsidR="00AB10C7" w:rsidRDefault="00AB10C7" w:rsidP="006078BC">
            <w:pPr>
              <w:overflowPunct w:val="0"/>
              <w:autoSpaceDE w:val="0"/>
              <w:autoSpaceDN w:val="0"/>
              <w:adjustRightInd w:val="0"/>
              <w:spacing w:line="380" w:lineRule="exact"/>
              <w:ind w:left="312" w:right="-43" w:firstLine="822"/>
              <w:jc w:val="both"/>
              <w:textAlignment w:val="baseline"/>
              <w:rPr>
                <w:rFonts w:ascii="AngsanaUPC" w:hAnsi="AngsanaUPC" w:cs="AngsanaUPC"/>
                <w:sz w:val="30"/>
                <w:szCs w:val="30"/>
              </w:rPr>
            </w:pPr>
            <w:r>
              <w:rPr>
                <w:rFonts w:ascii="AngsanaUPC" w:hAnsi="AngsanaUPC" w:cs="AngsanaUPC"/>
                <w:color w:val="000000" w:themeColor="text1"/>
                <w:sz w:val="30"/>
                <w:szCs w:val="30"/>
              </w:rPr>
              <w:t>Total</w:t>
            </w:r>
          </w:p>
        </w:tc>
        <w:tc>
          <w:tcPr>
            <w:tcW w:w="1350" w:type="dxa"/>
          </w:tcPr>
          <w:p w14:paraId="28AC1766" w14:textId="716C860A" w:rsidR="00AB10C7" w:rsidRDefault="00AB10C7" w:rsidP="006078BC">
            <w:pPr>
              <w:pBdr>
                <w:bottom w:val="double" w:sz="4" w:space="1" w:color="auto"/>
              </w:pBdr>
              <w:tabs>
                <w:tab w:val="decimal" w:pos="984"/>
              </w:tabs>
              <w:overflowPunct w:val="0"/>
              <w:autoSpaceDE w:val="0"/>
              <w:autoSpaceDN w:val="0"/>
              <w:adjustRightInd w:val="0"/>
              <w:spacing w:line="380" w:lineRule="exact"/>
              <w:jc w:val="right"/>
              <w:textAlignment w:val="baseline"/>
              <w:rPr>
                <w:rFonts w:ascii="AngsanaUPC" w:hAnsi="AngsanaUPC" w:cs="AngsanaUPC"/>
                <w:sz w:val="30"/>
                <w:szCs w:val="30"/>
                <w:cs/>
              </w:rPr>
            </w:pPr>
            <w:r>
              <w:rPr>
                <w:sz w:val="30"/>
                <w:szCs w:val="30"/>
              </w:rPr>
              <w:t>1</w:t>
            </w:r>
            <w:r>
              <w:rPr>
                <w:rFonts w:hint="cs"/>
                <w:sz w:val="30"/>
                <w:szCs w:val="30"/>
              </w:rPr>
              <w:t>,</w:t>
            </w:r>
            <w:r>
              <w:rPr>
                <w:sz w:val="30"/>
                <w:szCs w:val="30"/>
              </w:rPr>
              <w:t>370</w:t>
            </w:r>
            <w:r>
              <w:rPr>
                <w:rFonts w:hint="cs"/>
                <w:sz w:val="30"/>
                <w:szCs w:val="30"/>
              </w:rPr>
              <w:t>,</w:t>
            </w:r>
            <w:r>
              <w:rPr>
                <w:sz w:val="30"/>
                <w:szCs w:val="30"/>
              </w:rPr>
              <w:t>980</w:t>
            </w:r>
            <w:r>
              <w:rPr>
                <w:rFonts w:hint="cs"/>
                <w:sz w:val="30"/>
                <w:szCs w:val="30"/>
                <w:cs/>
              </w:rPr>
              <w:t>.</w:t>
            </w:r>
            <w:r>
              <w:rPr>
                <w:sz w:val="30"/>
                <w:szCs w:val="30"/>
              </w:rPr>
              <w:t>02</w:t>
            </w:r>
          </w:p>
        </w:tc>
        <w:tc>
          <w:tcPr>
            <w:tcW w:w="1312" w:type="dxa"/>
          </w:tcPr>
          <w:p w14:paraId="6D0A7460" w14:textId="3C8846D6" w:rsidR="00AB10C7" w:rsidRDefault="00AB10C7" w:rsidP="006078BC">
            <w:pPr>
              <w:pBdr>
                <w:bottom w:val="double" w:sz="4" w:space="1" w:color="auto"/>
              </w:pBdr>
              <w:tabs>
                <w:tab w:val="decimal" w:pos="984"/>
              </w:tabs>
              <w:overflowPunct w:val="0"/>
              <w:autoSpaceDE w:val="0"/>
              <w:autoSpaceDN w:val="0"/>
              <w:adjustRightInd w:val="0"/>
              <w:spacing w:line="380" w:lineRule="exact"/>
              <w:jc w:val="right"/>
              <w:textAlignment w:val="baseline"/>
              <w:rPr>
                <w:rFonts w:ascii="AngsanaUPC" w:hAnsi="AngsanaUPC" w:cs="AngsanaUPC"/>
                <w:sz w:val="30"/>
                <w:szCs w:val="30"/>
              </w:rPr>
            </w:pPr>
            <w:r>
              <w:rPr>
                <w:rFonts w:ascii="AngsanaUPC" w:hAnsi="AngsanaUPC" w:cs="AngsanaUPC"/>
                <w:sz w:val="30"/>
                <w:szCs w:val="30"/>
              </w:rPr>
              <w:t>1,566,206.74</w:t>
            </w:r>
          </w:p>
        </w:tc>
        <w:tc>
          <w:tcPr>
            <w:tcW w:w="1275" w:type="dxa"/>
          </w:tcPr>
          <w:p w14:paraId="451F7C4A" w14:textId="00AA8A53" w:rsidR="00AB10C7" w:rsidRDefault="00AB10C7" w:rsidP="006078BC">
            <w:pPr>
              <w:pBdr>
                <w:bottom w:val="double" w:sz="4" w:space="1" w:color="auto"/>
              </w:pBdr>
              <w:tabs>
                <w:tab w:val="decimal" w:pos="984"/>
              </w:tabs>
              <w:overflowPunct w:val="0"/>
              <w:autoSpaceDE w:val="0"/>
              <w:autoSpaceDN w:val="0"/>
              <w:adjustRightInd w:val="0"/>
              <w:spacing w:line="380" w:lineRule="exact"/>
              <w:jc w:val="right"/>
              <w:textAlignment w:val="baseline"/>
              <w:rPr>
                <w:rFonts w:ascii="AngsanaUPC" w:hAnsi="AngsanaUPC" w:cs="AngsanaUPC"/>
                <w:sz w:val="30"/>
                <w:szCs w:val="30"/>
              </w:rPr>
            </w:pPr>
            <w:r>
              <w:rPr>
                <w:sz w:val="30"/>
                <w:szCs w:val="30"/>
              </w:rPr>
              <w:t>2,864,452.83</w:t>
            </w:r>
          </w:p>
        </w:tc>
        <w:tc>
          <w:tcPr>
            <w:tcW w:w="1417" w:type="dxa"/>
          </w:tcPr>
          <w:p w14:paraId="63EFEEA2" w14:textId="118ECB2F" w:rsidR="00AB10C7" w:rsidRDefault="00AB10C7" w:rsidP="006078BC">
            <w:pPr>
              <w:pBdr>
                <w:bottom w:val="double" w:sz="4" w:space="1" w:color="auto"/>
              </w:pBdr>
              <w:tabs>
                <w:tab w:val="decimal" w:pos="984"/>
              </w:tabs>
              <w:overflowPunct w:val="0"/>
              <w:autoSpaceDE w:val="0"/>
              <w:autoSpaceDN w:val="0"/>
              <w:adjustRightInd w:val="0"/>
              <w:spacing w:line="380" w:lineRule="exact"/>
              <w:jc w:val="right"/>
              <w:textAlignment w:val="baseline"/>
              <w:rPr>
                <w:rFonts w:ascii="AngsanaUPC" w:hAnsi="AngsanaUPC" w:cs="AngsanaUPC"/>
                <w:sz w:val="30"/>
                <w:szCs w:val="30"/>
              </w:rPr>
            </w:pPr>
            <w:r>
              <w:rPr>
                <w:rFonts w:ascii="AngsanaUPC" w:hAnsi="AngsanaUPC" w:cs="AngsanaUPC"/>
                <w:sz w:val="30"/>
                <w:szCs w:val="30"/>
              </w:rPr>
              <w:t>3,132,574.1</w:t>
            </w:r>
          </w:p>
        </w:tc>
      </w:tr>
    </w:tbl>
    <w:p w14:paraId="1E84C9C0" w14:textId="4B2CE6E6" w:rsidR="00F75466" w:rsidRPr="007E1E90" w:rsidRDefault="00F75466" w:rsidP="006078BC">
      <w:pPr>
        <w:pStyle w:val="ListParagraph"/>
        <w:numPr>
          <w:ilvl w:val="0"/>
          <w:numId w:val="8"/>
        </w:numPr>
        <w:spacing w:before="120" w:line="380" w:lineRule="exact"/>
        <w:ind w:left="426" w:hanging="426"/>
        <w:rPr>
          <w:rFonts w:ascii="AngsanaUPC" w:hAnsi="AngsanaUPC" w:cs="AngsanaUPC"/>
          <w:sz w:val="30"/>
          <w:szCs w:val="30"/>
        </w:rPr>
      </w:pPr>
      <w:r w:rsidRPr="00F75466">
        <w:rPr>
          <w:rFonts w:ascii="AngsanaUPC" w:hAnsi="AngsanaUPC" w:cs="AngsanaUPC"/>
          <w:color w:val="000000" w:themeColor="text1"/>
          <w:sz w:val="30"/>
          <w:szCs w:val="30"/>
        </w:rPr>
        <w:t>DEFERRED</w:t>
      </w:r>
      <w:r w:rsidRPr="007E1E90">
        <w:rPr>
          <w:rFonts w:ascii="AngsanaUPC" w:hAnsi="AngsanaUPC" w:cs="AngsanaUPC"/>
          <w:sz w:val="30"/>
          <w:szCs w:val="30"/>
        </w:rPr>
        <w:t xml:space="preserve"> SERVICES INCOME</w:t>
      </w:r>
    </w:p>
    <w:p w14:paraId="673C9214" w14:textId="435284B0" w:rsidR="00F75466" w:rsidRDefault="00F75466" w:rsidP="006078BC">
      <w:pPr>
        <w:spacing w:line="380" w:lineRule="exact"/>
        <w:ind w:left="425" w:firstLine="568"/>
        <w:jc w:val="thaiDistribute"/>
        <w:rPr>
          <w:rFonts w:ascii="AngsanaUPC" w:hAnsi="AngsanaUPC" w:cs="AngsanaUPC"/>
          <w:color w:val="000000" w:themeColor="text1"/>
          <w:sz w:val="30"/>
          <w:szCs w:val="30"/>
        </w:rPr>
      </w:pPr>
      <w:r w:rsidRPr="007E1E90">
        <w:rPr>
          <w:rFonts w:ascii="AngsanaUPC" w:hAnsi="AngsanaUPC" w:cs="AngsanaUPC"/>
          <w:color w:val="000000" w:themeColor="text1"/>
          <w:sz w:val="30"/>
          <w:szCs w:val="30"/>
        </w:rPr>
        <w:t xml:space="preserve">Deferred services income </w:t>
      </w:r>
      <w:r w:rsidR="00DA09A4">
        <w:rPr>
          <w:rFonts w:ascii="AngsanaUPC" w:hAnsi="AngsanaUPC" w:cs="AngsanaUPC"/>
          <w:color w:val="000000" w:themeColor="text1"/>
          <w:sz w:val="30"/>
          <w:szCs w:val="30"/>
        </w:rPr>
        <w:t>a</w:t>
      </w:r>
      <w:r w:rsidR="00DA09A4" w:rsidRPr="006A7885">
        <w:rPr>
          <w:rFonts w:ascii="AngsanaUPC" w:hAnsi="AngsanaUPC" w:cs="AngsanaUPC"/>
          <w:color w:val="000000" w:themeColor="text1"/>
          <w:sz w:val="30"/>
          <w:szCs w:val="30"/>
        </w:rPr>
        <w:t xml:space="preserve">s at </w:t>
      </w:r>
      <w:r w:rsidR="009C61C9">
        <w:rPr>
          <w:rFonts w:ascii="AngsanaUPC" w:hAnsi="AngsanaUPC" w:cs="AngsanaUPC"/>
          <w:color w:val="000000" w:themeColor="text1"/>
          <w:sz w:val="30"/>
          <w:szCs w:val="30"/>
        </w:rPr>
        <w:t>June 30</w:t>
      </w:r>
      <w:r w:rsidR="00DA09A4" w:rsidRPr="006A7885">
        <w:rPr>
          <w:rFonts w:ascii="AngsanaUPC" w:hAnsi="AngsanaUPC" w:cs="AngsanaUPC"/>
          <w:color w:val="000000" w:themeColor="text1"/>
          <w:sz w:val="30"/>
          <w:szCs w:val="30"/>
        </w:rPr>
        <w:t>, 2023 and December 31, 2022</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01"/>
        <w:gridCol w:w="1843"/>
      </w:tblGrid>
      <w:tr w:rsidR="00DA09A4" w:rsidRPr="009E793C" w14:paraId="307B5418" w14:textId="77777777" w:rsidTr="006078BC">
        <w:tc>
          <w:tcPr>
            <w:tcW w:w="5670" w:type="dxa"/>
            <w:vAlign w:val="bottom"/>
          </w:tcPr>
          <w:p w14:paraId="72FE4A39" w14:textId="77777777" w:rsidR="00DA09A4" w:rsidRPr="009E793C" w:rsidRDefault="00DA09A4" w:rsidP="006078BC">
            <w:pPr>
              <w:spacing w:line="380" w:lineRule="exact"/>
              <w:rPr>
                <w:rFonts w:ascii="AngsanaUPC" w:hAnsi="AngsanaUPC" w:cs="AngsanaUPC"/>
                <w:color w:val="000000" w:themeColor="text1"/>
                <w:sz w:val="30"/>
                <w:szCs w:val="30"/>
              </w:rPr>
            </w:pPr>
          </w:p>
        </w:tc>
        <w:tc>
          <w:tcPr>
            <w:tcW w:w="1701" w:type="dxa"/>
            <w:vAlign w:val="bottom"/>
          </w:tcPr>
          <w:p w14:paraId="2072700F" w14:textId="77777777" w:rsidR="00DA09A4" w:rsidRPr="009E793C" w:rsidRDefault="00DA09A4" w:rsidP="006078BC">
            <w:pPr>
              <w:spacing w:line="380" w:lineRule="exact"/>
              <w:rPr>
                <w:rFonts w:ascii="AngsanaUPC" w:hAnsi="AngsanaUPC" w:cs="AngsanaUPC"/>
                <w:color w:val="000000" w:themeColor="text1"/>
                <w:sz w:val="30"/>
                <w:szCs w:val="30"/>
              </w:rPr>
            </w:pPr>
          </w:p>
        </w:tc>
        <w:tc>
          <w:tcPr>
            <w:tcW w:w="1843" w:type="dxa"/>
            <w:vAlign w:val="bottom"/>
          </w:tcPr>
          <w:p w14:paraId="6141B2F5" w14:textId="77777777" w:rsidR="00DA09A4" w:rsidRPr="009E793C" w:rsidRDefault="00DA09A4" w:rsidP="006078BC">
            <w:pPr>
              <w:spacing w:line="3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DA09A4" w:rsidRPr="00AD3443" w14:paraId="0A57C466" w14:textId="77777777" w:rsidTr="006078BC">
        <w:tc>
          <w:tcPr>
            <w:tcW w:w="5670" w:type="dxa"/>
            <w:vAlign w:val="bottom"/>
          </w:tcPr>
          <w:p w14:paraId="0655F690" w14:textId="77777777" w:rsidR="00DA09A4" w:rsidRPr="00AD3443" w:rsidRDefault="00DA09A4" w:rsidP="006078BC">
            <w:pPr>
              <w:spacing w:line="380" w:lineRule="exact"/>
              <w:rPr>
                <w:rFonts w:ascii="AngsanaUPC" w:hAnsi="AngsanaUPC" w:cs="AngsanaUPC"/>
                <w:color w:val="000000" w:themeColor="text1"/>
                <w:sz w:val="30"/>
                <w:szCs w:val="30"/>
              </w:rPr>
            </w:pPr>
          </w:p>
        </w:tc>
        <w:tc>
          <w:tcPr>
            <w:tcW w:w="1701" w:type="dxa"/>
          </w:tcPr>
          <w:p w14:paraId="2AE09D9F" w14:textId="0E51BAA4" w:rsidR="00DA09A4" w:rsidRPr="00AD3443" w:rsidRDefault="009C61C9" w:rsidP="006078BC">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DA09A4" w:rsidRPr="00C859BC">
              <w:rPr>
                <w:rFonts w:ascii="AngsanaUPC" w:hAnsi="AngsanaUPC" w:cs="AngsanaUPC"/>
                <w:color w:val="000000" w:themeColor="text1"/>
                <w:sz w:val="30"/>
                <w:szCs w:val="30"/>
              </w:rPr>
              <w:t>, 2023</w:t>
            </w:r>
          </w:p>
        </w:tc>
        <w:tc>
          <w:tcPr>
            <w:tcW w:w="1843" w:type="dxa"/>
          </w:tcPr>
          <w:p w14:paraId="060BB628" w14:textId="41C3E6A6" w:rsidR="00DA09A4" w:rsidRPr="00AD3443" w:rsidRDefault="00DA09A4" w:rsidP="006078BC">
            <w:pPr>
              <w:spacing w:line="38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DA09A4" w:rsidRPr="00AD3443" w14:paraId="14938824" w14:textId="77777777" w:rsidTr="006078BC">
        <w:tc>
          <w:tcPr>
            <w:tcW w:w="5670" w:type="dxa"/>
          </w:tcPr>
          <w:p w14:paraId="64162271" w14:textId="281D81F0" w:rsidR="00DA09A4" w:rsidRPr="00AD3443" w:rsidRDefault="00DA09A4" w:rsidP="006078BC">
            <w:pPr>
              <w:spacing w:line="380" w:lineRule="exact"/>
              <w:ind w:left="34"/>
              <w:rPr>
                <w:rFonts w:ascii="AngsanaUPC" w:hAnsi="AngsanaUPC" w:cs="AngsanaUPC"/>
                <w:color w:val="000000" w:themeColor="text1"/>
                <w:sz w:val="30"/>
                <w:szCs w:val="30"/>
              </w:rPr>
            </w:pPr>
            <w:r w:rsidRPr="00DD2CCF">
              <w:rPr>
                <w:color w:val="000000" w:themeColor="text1"/>
                <w:sz w:val="30"/>
                <w:szCs w:val="30"/>
              </w:rPr>
              <w:t>Deferred services income</w:t>
            </w:r>
          </w:p>
        </w:tc>
        <w:tc>
          <w:tcPr>
            <w:tcW w:w="1701" w:type="dxa"/>
            <w:tcBorders>
              <w:left w:val="nil"/>
              <w:right w:val="nil"/>
            </w:tcBorders>
            <w:shd w:val="clear" w:color="auto" w:fill="auto"/>
          </w:tcPr>
          <w:p w14:paraId="40343B64" w14:textId="77777777" w:rsidR="00DA09A4" w:rsidRPr="005E54AE" w:rsidRDefault="00DA09A4" w:rsidP="006078BC">
            <w:pPr>
              <w:spacing w:line="380" w:lineRule="exact"/>
              <w:jc w:val="right"/>
              <w:rPr>
                <w:rFonts w:ascii="AngsanaUPC" w:hAnsi="AngsanaUPC" w:cs="AngsanaUPC"/>
                <w:color w:val="000000" w:themeColor="text1"/>
                <w:sz w:val="30"/>
                <w:szCs w:val="30"/>
              </w:rPr>
            </w:pPr>
          </w:p>
        </w:tc>
        <w:tc>
          <w:tcPr>
            <w:tcW w:w="1843" w:type="dxa"/>
          </w:tcPr>
          <w:p w14:paraId="2ED74C36" w14:textId="77777777" w:rsidR="00DA09A4" w:rsidRPr="005E54AE" w:rsidRDefault="00DA09A4" w:rsidP="006078BC">
            <w:pPr>
              <w:spacing w:line="380" w:lineRule="exact"/>
              <w:jc w:val="right"/>
              <w:rPr>
                <w:rFonts w:ascii="AngsanaUPC" w:hAnsi="AngsanaUPC" w:cs="AngsanaUPC"/>
                <w:color w:val="000000" w:themeColor="text1"/>
                <w:sz w:val="30"/>
                <w:szCs w:val="30"/>
              </w:rPr>
            </w:pPr>
          </w:p>
        </w:tc>
      </w:tr>
      <w:tr w:rsidR="00AB10C7" w:rsidRPr="00AD3443" w14:paraId="553EE2C2" w14:textId="77777777" w:rsidTr="006078BC">
        <w:tc>
          <w:tcPr>
            <w:tcW w:w="5670" w:type="dxa"/>
            <w:vAlign w:val="bottom"/>
          </w:tcPr>
          <w:p w14:paraId="7ADA7C5B" w14:textId="3352E44D" w:rsidR="00AB10C7" w:rsidRPr="00362B3A" w:rsidRDefault="00AB10C7" w:rsidP="006078BC">
            <w:pPr>
              <w:tabs>
                <w:tab w:val="left" w:pos="1590"/>
              </w:tabs>
              <w:overflowPunct w:val="0"/>
              <w:autoSpaceDE w:val="0"/>
              <w:autoSpaceDN w:val="0"/>
              <w:adjustRightInd w:val="0"/>
              <w:spacing w:line="380" w:lineRule="exact"/>
              <w:ind w:left="458" w:right="-43" w:hanging="142"/>
              <w:jc w:val="both"/>
              <w:textAlignment w:val="baseline"/>
              <w:rPr>
                <w:rFonts w:ascii="AngsanaUPC" w:hAnsi="AngsanaUPC" w:cs="AngsanaUPC"/>
                <w:color w:val="000000" w:themeColor="text1"/>
                <w:sz w:val="30"/>
                <w:szCs w:val="30"/>
                <w:cs/>
              </w:rPr>
            </w:pPr>
            <w:r w:rsidRPr="00DD2CCF">
              <w:rPr>
                <w:color w:val="000000" w:themeColor="text1"/>
                <w:sz w:val="30"/>
                <w:szCs w:val="30"/>
              </w:rPr>
              <w:t>within one year</w:t>
            </w:r>
          </w:p>
        </w:tc>
        <w:tc>
          <w:tcPr>
            <w:tcW w:w="1701" w:type="dxa"/>
          </w:tcPr>
          <w:p w14:paraId="2AE1A080" w14:textId="0D94D8F3" w:rsidR="00AB10C7" w:rsidRPr="00DA09A4" w:rsidRDefault="00AB10C7" w:rsidP="006078BC">
            <w:pPr>
              <w:spacing w:line="380" w:lineRule="exact"/>
              <w:jc w:val="right"/>
              <w:rPr>
                <w:rFonts w:ascii="AngsanaUPC" w:hAnsi="AngsanaUPC" w:cs="AngsanaUPC"/>
                <w:color w:val="000000" w:themeColor="text1"/>
                <w:sz w:val="30"/>
                <w:szCs w:val="30"/>
              </w:rPr>
            </w:pPr>
            <w:r>
              <w:rPr>
                <w:rFonts w:ascii="AngsanaUPC" w:hAnsi="AngsanaUPC" w:cs="AngsanaUPC"/>
                <w:sz w:val="30"/>
                <w:szCs w:val="30"/>
              </w:rPr>
              <w:t xml:space="preserve"> 10,220,693.97 </w:t>
            </w:r>
          </w:p>
        </w:tc>
        <w:tc>
          <w:tcPr>
            <w:tcW w:w="1843" w:type="dxa"/>
          </w:tcPr>
          <w:p w14:paraId="2CD728A4" w14:textId="7A62ED44" w:rsidR="00AB10C7" w:rsidRPr="00DA09A4" w:rsidRDefault="00AB10C7" w:rsidP="006078BC">
            <w:pPr>
              <w:spacing w:line="380" w:lineRule="exact"/>
              <w:jc w:val="right"/>
              <w:rPr>
                <w:rFonts w:ascii="AngsanaUPC" w:hAnsi="AngsanaUPC" w:cs="AngsanaUPC"/>
                <w:color w:val="000000" w:themeColor="text1"/>
                <w:sz w:val="30"/>
                <w:szCs w:val="30"/>
              </w:rPr>
            </w:pPr>
            <w:r>
              <w:rPr>
                <w:rFonts w:ascii="AngsanaUPC" w:hAnsi="AngsanaUPC" w:cs="AngsanaUPC"/>
                <w:sz w:val="30"/>
                <w:szCs w:val="30"/>
              </w:rPr>
              <w:t>19,837,581.73</w:t>
            </w:r>
          </w:p>
        </w:tc>
      </w:tr>
      <w:tr w:rsidR="00AB10C7" w:rsidRPr="00AD3443" w14:paraId="05E73D2D" w14:textId="77777777" w:rsidTr="006078BC">
        <w:tc>
          <w:tcPr>
            <w:tcW w:w="5670" w:type="dxa"/>
            <w:vAlign w:val="bottom"/>
          </w:tcPr>
          <w:p w14:paraId="688E1BBE" w14:textId="0E0D3A96" w:rsidR="00AB10C7" w:rsidRPr="002B7508" w:rsidRDefault="00AB10C7" w:rsidP="006078BC">
            <w:pPr>
              <w:tabs>
                <w:tab w:val="left" w:pos="1590"/>
              </w:tabs>
              <w:overflowPunct w:val="0"/>
              <w:autoSpaceDE w:val="0"/>
              <w:autoSpaceDN w:val="0"/>
              <w:adjustRightInd w:val="0"/>
              <w:spacing w:line="380" w:lineRule="exact"/>
              <w:ind w:left="458" w:right="-43" w:hanging="142"/>
              <w:jc w:val="both"/>
              <w:textAlignment w:val="baseline"/>
              <w:rPr>
                <w:sz w:val="30"/>
                <w:szCs w:val="30"/>
              </w:rPr>
            </w:pPr>
            <w:r w:rsidRPr="00DD2CCF">
              <w:rPr>
                <w:color w:val="000000" w:themeColor="text1"/>
                <w:sz w:val="30"/>
                <w:szCs w:val="30"/>
              </w:rPr>
              <w:t>Over 1 year but less than 5 years</w:t>
            </w:r>
          </w:p>
        </w:tc>
        <w:tc>
          <w:tcPr>
            <w:tcW w:w="1701" w:type="dxa"/>
          </w:tcPr>
          <w:p w14:paraId="2ECB3E1D" w14:textId="577DD9BC" w:rsidR="00AB10C7" w:rsidRPr="00DA09A4" w:rsidRDefault="00AB10C7" w:rsidP="006078BC">
            <w:pPr>
              <w:pBdr>
                <w:bottom w:val="single" w:sz="4" w:space="1" w:color="auto"/>
              </w:pBdr>
              <w:spacing w:line="380" w:lineRule="exact"/>
              <w:jc w:val="right"/>
              <w:rPr>
                <w:rFonts w:ascii="AngsanaUPC" w:hAnsi="AngsanaUPC" w:cs="AngsanaUPC"/>
                <w:sz w:val="30"/>
                <w:szCs w:val="30"/>
              </w:rPr>
            </w:pPr>
            <w:r>
              <w:rPr>
                <w:rFonts w:ascii="AngsanaUPC" w:hAnsi="AngsanaUPC" w:cs="AngsanaUPC"/>
                <w:sz w:val="30"/>
                <w:szCs w:val="30"/>
              </w:rPr>
              <w:t xml:space="preserve"> 18,564,268.35 </w:t>
            </w:r>
          </w:p>
        </w:tc>
        <w:tc>
          <w:tcPr>
            <w:tcW w:w="1843" w:type="dxa"/>
          </w:tcPr>
          <w:p w14:paraId="461A9C33" w14:textId="126E790E" w:rsidR="00AB10C7" w:rsidRPr="00DA09A4" w:rsidRDefault="00AB10C7" w:rsidP="006078BC">
            <w:pPr>
              <w:pBdr>
                <w:bottom w:val="single" w:sz="4" w:space="1" w:color="auto"/>
              </w:pBdr>
              <w:spacing w:line="380" w:lineRule="exact"/>
              <w:jc w:val="right"/>
              <w:rPr>
                <w:rFonts w:ascii="AngsanaUPC" w:hAnsi="AngsanaUPC" w:cs="AngsanaUPC"/>
                <w:sz w:val="30"/>
                <w:szCs w:val="30"/>
              </w:rPr>
            </w:pPr>
            <w:r>
              <w:rPr>
                <w:rFonts w:ascii="AngsanaUPC" w:hAnsi="AngsanaUPC" w:cs="AngsanaUPC"/>
                <w:sz w:val="30"/>
                <w:szCs w:val="30"/>
              </w:rPr>
              <w:t>11,232,909.46</w:t>
            </w:r>
          </w:p>
        </w:tc>
      </w:tr>
      <w:tr w:rsidR="00AB10C7" w:rsidRPr="00AD3443" w14:paraId="3E8CE10F" w14:textId="77777777" w:rsidTr="006078BC">
        <w:trPr>
          <w:trHeight w:val="451"/>
        </w:trPr>
        <w:tc>
          <w:tcPr>
            <w:tcW w:w="5670" w:type="dxa"/>
          </w:tcPr>
          <w:p w14:paraId="1322A95D" w14:textId="698B7DEE" w:rsidR="00AB10C7" w:rsidRPr="002B7508" w:rsidRDefault="00AB10C7" w:rsidP="006078BC">
            <w:pPr>
              <w:overflowPunct w:val="0"/>
              <w:autoSpaceDE w:val="0"/>
              <w:autoSpaceDN w:val="0"/>
              <w:adjustRightInd w:val="0"/>
              <w:spacing w:line="380" w:lineRule="exact"/>
              <w:ind w:left="312" w:right="-43" w:firstLine="822"/>
              <w:jc w:val="both"/>
              <w:textAlignment w:val="baseline"/>
              <w:rPr>
                <w:sz w:val="30"/>
                <w:szCs w:val="30"/>
              </w:rPr>
            </w:pPr>
            <w:r>
              <w:rPr>
                <w:rFonts w:ascii="AngsanaUPC" w:hAnsi="AngsanaUPC" w:cs="AngsanaUPC"/>
                <w:color w:val="000000" w:themeColor="text1"/>
                <w:sz w:val="30"/>
                <w:szCs w:val="30"/>
              </w:rPr>
              <w:t>Total</w:t>
            </w:r>
          </w:p>
        </w:tc>
        <w:tc>
          <w:tcPr>
            <w:tcW w:w="1701" w:type="dxa"/>
          </w:tcPr>
          <w:p w14:paraId="33C8093C" w14:textId="6F473537" w:rsidR="00AB10C7" w:rsidRPr="00DA09A4" w:rsidRDefault="00AB10C7" w:rsidP="006078BC">
            <w:pPr>
              <w:pBdr>
                <w:bottom w:val="double" w:sz="4" w:space="1" w:color="auto"/>
              </w:pBdr>
              <w:spacing w:line="380" w:lineRule="exact"/>
              <w:jc w:val="right"/>
              <w:rPr>
                <w:rFonts w:ascii="AngsanaUPC" w:hAnsi="AngsanaUPC" w:cs="AngsanaUPC"/>
                <w:sz w:val="30"/>
                <w:szCs w:val="30"/>
              </w:rPr>
            </w:pPr>
            <w:r>
              <w:rPr>
                <w:rFonts w:ascii="AngsanaUPC" w:hAnsi="AngsanaUPC" w:cs="AngsanaUPC"/>
                <w:sz w:val="30"/>
                <w:szCs w:val="30"/>
              </w:rPr>
              <w:t xml:space="preserve"> 28,784,962.32 </w:t>
            </w:r>
          </w:p>
        </w:tc>
        <w:tc>
          <w:tcPr>
            <w:tcW w:w="1843" w:type="dxa"/>
          </w:tcPr>
          <w:p w14:paraId="1C172255" w14:textId="15CF56D3" w:rsidR="00AB10C7" w:rsidRPr="00DA09A4" w:rsidRDefault="00AB10C7" w:rsidP="006078BC">
            <w:pPr>
              <w:pBdr>
                <w:bottom w:val="double" w:sz="4" w:space="1" w:color="auto"/>
              </w:pBdr>
              <w:spacing w:line="380" w:lineRule="exact"/>
              <w:jc w:val="right"/>
              <w:rPr>
                <w:rFonts w:ascii="AngsanaUPC" w:hAnsi="AngsanaUPC" w:cs="AngsanaUPC"/>
                <w:sz w:val="30"/>
                <w:szCs w:val="30"/>
              </w:rPr>
            </w:pPr>
            <w:r>
              <w:rPr>
                <w:rFonts w:ascii="AngsanaUPC" w:hAnsi="AngsanaUPC" w:cs="AngsanaUPC"/>
                <w:sz w:val="30"/>
                <w:szCs w:val="30"/>
              </w:rPr>
              <w:t>31,070,491.19</w:t>
            </w:r>
          </w:p>
        </w:tc>
      </w:tr>
    </w:tbl>
    <w:p w14:paraId="3360B9CE" w14:textId="152CC73F" w:rsidR="0021101B" w:rsidRPr="009E793C" w:rsidRDefault="009C11F0" w:rsidP="006078BC">
      <w:pPr>
        <w:pStyle w:val="ListParagraph"/>
        <w:numPr>
          <w:ilvl w:val="0"/>
          <w:numId w:val="8"/>
        </w:numPr>
        <w:spacing w:before="120" w:line="380" w:lineRule="exact"/>
        <w:ind w:left="426" w:hanging="426"/>
        <w:rPr>
          <w:rFonts w:ascii="AngsanaUPC" w:hAnsi="AngsanaUPC" w:cs="AngsanaUPC"/>
          <w:color w:val="000000" w:themeColor="text1"/>
          <w:sz w:val="30"/>
          <w:szCs w:val="30"/>
        </w:rPr>
      </w:pPr>
      <w:r w:rsidRPr="001C5668">
        <w:rPr>
          <w:rFonts w:ascii="AngsanaUPC" w:hAnsi="AngsanaUPC" w:cs="AngsanaUPC"/>
          <w:color w:val="000000" w:themeColor="text1"/>
          <w:sz w:val="30"/>
          <w:szCs w:val="30"/>
        </w:rPr>
        <w:t>NON-CURRENT PROVISIONS FOR EMPLOYEE BENEFITS</w:t>
      </w:r>
      <w:r w:rsidRPr="009C11F0">
        <w:rPr>
          <w:rFonts w:ascii="AngsanaUPC" w:hAnsi="AngsanaUPC" w:cs="AngsanaUPC"/>
          <w:color w:val="000000" w:themeColor="text1"/>
          <w:sz w:val="30"/>
          <w:szCs w:val="30"/>
        </w:rPr>
        <w:t xml:space="preserve"> </w:t>
      </w:r>
    </w:p>
    <w:p w14:paraId="1916A4ED" w14:textId="2BE2EBCD" w:rsidR="00DA0246" w:rsidRDefault="00DA09A4" w:rsidP="006078BC">
      <w:pPr>
        <w:spacing w:line="380" w:lineRule="exact"/>
        <w:ind w:left="425" w:firstLine="568"/>
        <w:jc w:val="thaiDistribute"/>
        <w:rPr>
          <w:rFonts w:ascii="AngsanaUPC" w:hAnsi="AngsanaUPC" w:cs="AngsanaUPC"/>
          <w:sz w:val="30"/>
          <w:szCs w:val="30"/>
          <w:cs/>
        </w:rPr>
      </w:pPr>
      <w:r w:rsidRPr="00DA09A4">
        <w:rPr>
          <w:rFonts w:ascii="AngsanaUPC" w:hAnsi="AngsanaUPC" w:cs="AngsanaUPC"/>
          <w:sz w:val="30"/>
          <w:szCs w:val="30"/>
        </w:rPr>
        <w:t xml:space="preserve">Movement in Non-current provisions for employee benefits </w:t>
      </w:r>
      <w:r w:rsidRPr="005E54AE">
        <w:rPr>
          <w:rFonts w:ascii="AngsanaUPC" w:hAnsi="AngsanaUPC" w:cs="AngsanaUPC"/>
          <w:color w:val="000000" w:themeColor="text1"/>
          <w:sz w:val="30"/>
          <w:szCs w:val="30"/>
        </w:rPr>
        <w:t xml:space="preserve">for the </w:t>
      </w:r>
      <w:r w:rsidR="00AB10C7">
        <w:rPr>
          <w:rFonts w:ascii="AngsanaUPC" w:hAnsi="AngsanaUPC" w:cs="AngsanaUPC"/>
          <w:color w:val="000000" w:themeColor="text1"/>
          <w:sz w:val="30"/>
          <w:szCs w:val="30"/>
        </w:rPr>
        <w:t>six</w:t>
      </w:r>
      <w:r w:rsidRPr="005E54AE">
        <w:rPr>
          <w:rFonts w:ascii="AngsanaUPC" w:hAnsi="AngsanaUPC" w:cs="AngsanaUPC"/>
          <w:color w:val="000000" w:themeColor="text1"/>
          <w:sz w:val="30"/>
          <w:szCs w:val="30"/>
        </w:rPr>
        <w:t xml:space="preserve">-month periods ended </w:t>
      </w:r>
      <w:r w:rsidR="009C61C9">
        <w:rPr>
          <w:rFonts w:ascii="AngsanaUPC" w:hAnsi="AngsanaUPC" w:cs="AngsanaUPC"/>
          <w:color w:val="000000" w:themeColor="text1"/>
          <w:sz w:val="30"/>
          <w:szCs w:val="30"/>
        </w:rPr>
        <w:t>June 30</w:t>
      </w:r>
      <w:r w:rsidRPr="005E54AE">
        <w:rPr>
          <w:rFonts w:ascii="AngsanaUPC" w:hAnsi="AngsanaUPC" w:cs="AngsanaUPC"/>
          <w:color w:val="000000" w:themeColor="text1"/>
          <w:sz w:val="30"/>
          <w:szCs w:val="30"/>
        </w:rPr>
        <w:t>, 2023</w:t>
      </w:r>
      <w:r>
        <w:rPr>
          <w:rFonts w:ascii="AngsanaUPC" w:hAnsi="AngsanaUPC" w:cs="AngsanaUPC"/>
          <w:color w:val="000000" w:themeColor="text1"/>
          <w:sz w:val="30"/>
          <w:szCs w:val="30"/>
        </w:rPr>
        <w:t xml:space="preserve"> </w:t>
      </w:r>
      <w:r w:rsidRPr="005E54AE">
        <w:rPr>
          <w:rFonts w:ascii="AngsanaUPC" w:hAnsi="AngsanaUPC" w:cs="AngsanaUPC"/>
          <w:color w:val="000000" w:themeColor="text1"/>
          <w:sz w:val="30"/>
          <w:szCs w:val="30"/>
        </w:rPr>
        <w:t>and for the year ended December 31, 202</w:t>
      </w:r>
      <w:r>
        <w:rPr>
          <w:rFonts w:ascii="AngsanaUPC" w:hAnsi="AngsanaUPC" w:cs="AngsanaUPC"/>
          <w:color w:val="000000" w:themeColor="text1"/>
          <w:sz w:val="30"/>
          <w:szCs w:val="30"/>
        </w:rPr>
        <w:t>2</w:t>
      </w:r>
      <w:r w:rsidRPr="00DA09A4">
        <w:rPr>
          <w:rFonts w:ascii="AngsanaUPC" w:hAnsi="AngsanaUPC" w:cs="AngsanaUPC"/>
          <w:sz w:val="30"/>
          <w:szCs w:val="30"/>
        </w:rPr>
        <w:t xml:space="preserve"> are presented as follows: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01"/>
        <w:gridCol w:w="1843"/>
      </w:tblGrid>
      <w:tr w:rsidR="00DA09A4" w:rsidRPr="009E793C" w14:paraId="605E3925" w14:textId="77777777" w:rsidTr="006078BC">
        <w:tc>
          <w:tcPr>
            <w:tcW w:w="5670" w:type="dxa"/>
            <w:vAlign w:val="bottom"/>
          </w:tcPr>
          <w:p w14:paraId="4055D245" w14:textId="77777777" w:rsidR="00DA09A4" w:rsidRPr="009E793C" w:rsidRDefault="00DA09A4" w:rsidP="006078BC">
            <w:pPr>
              <w:spacing w:line="380" w:lineRule="exact"/>
              <w:rPr>
                <w:rFonts w:ascii="AngsanaUPC" w:hAnsi="AngsanaUPC" w:cs="AngsanaUPC"/>
                <w:color w:val="000000" w:themeColor="text1"/>
                <w:sz w:val="30"/>
                <w:szCs w:val="30"/>
              </w:rPr>
            </w:pPr>
          </w:p>
        </w:tc>
        <w:tc>
          <w:tcPr>
            <w:tcW w:w="1701" w:type="dxa"/>
            <w:vAlign w:val="bottom"/>
          </w:tcPr>
          <w:p w14:paraId="37706D1F" w14:textId="77777777" w:rsidR="00DA09A4" w:rsidRPr="009E793C" w:rsidRDefault="00DA09A4" w:rsidP="006078BC">
            <w:pPr>
              <w:spacing w:line="380" w:lineRule="exact"/>
              <w:rPr>
                <w:rFonts w:ascii="AngsanaUPC" w:hAnsi="AngsanaUPC" w:cs="AngsanaUPC"/>
                <w:color w:val="000000" w:themeColor="text1"/>
                <w:sz w:val="30"/>
                <w:szCs w:val="30"/>
              </w:rPr>
            </w:pPr>
          </w:p>
        </w:tc>
        <w:tc>
          <w:tcPr>
            <w:tcW w:w="1843" w:type="dxa"/>
            <w:vAlign w:val="bottom"/>
          </w:tcPr>
          <w:p w14:paraId="6F16FFBF" w14:textId="77777777" w:rsidR="00DA09A4" w:rsidRPr="009E793C" w:rsidRDefault="00DA09A4" w:rsidP="006078BC">
            <w:pPr>
              <w:spacing w:line="38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DA09A4" w:rsidRPr="00AD3443" w14:paraId="4095BCC2" w14:textId="77777777" w:rsidTr="006078BC">
        <w:tc>
          <w:tcPr>
            <w:tcW w:w="5670" w:type="dxa"/>
            <w:vAlign w:val="bottom"/>
          </w:tcPr>
          <w:p w14:paraId="19C33CE6" w14:textId="77777777" w:rsidR="00DA09A4" w:rsidRPr="00AD3443" w:rsidRDefault="00DA09A4" w:rsidP="006078BC">
            <w:pPr>
              <w:spacing w:line="380" w:lineRule="exact"/>
              <w:rPr>
                <w:rFonts w:ascii="AngsanaUPC" w:hAnsi="AngsanaUPC" w:cs="AngsanaUPC"/>
                <w:color w:val="000000" w:themeColor="text1"/>
                <w:sz w:val="30"/>
                <w:szCs w:val="30"/>
              </w:rPr>
            </w:pPr>
          </w:p>
        </w:tc>
        <w:tc>
          <w:tcPr>
            <w:tcW w:w="1701" w:type="dxa"/>
          </w:tcPr>
          <w:p w14:paraId="72041214" w14:textId="64E1EE4A" w:rsidR="00DA09A4" w:rsidRPr="00AD3443" w:rsidRDefault="009C61C9" w:rsidP="006078BC">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June 30</w:t>
            </w:r>
            <w:r w:rsidR="00DA09A4" w:rsidRPr="00C859BC">
              <w:rPr>
                <w:rFonts w:ascii="AngsanaUPC" w:hAnsi="AngsanaUPC" w:cs="AngsanaUPC"/>
                <w:color w:val="000000" w:themeColor="text1"/>
                <w:sz w:val="30"/>
                <w:szCs w:val="30"/>
              </w:rPr>
              <w:t>, 2023</w:t>
            </w:r>
          </w:p>
        </w:tc>
        <w:tc>
          <w:tcPr>
            <w:tcW w:w="1843" w:type="dxa"/>
          </w:tcPr>
          <w:p w14:paraId="213670E5" w14:textId="77777777" w:rsidR="00DA09A4" w:rsidRPr="00AD3443" w:rsidRDefault="00DA09A4" w:rsidP="006078BC">
            <w:pPr>
              <w:spacing w:line="380" w:lineRule="exact"/>
              <w:jc w:val="center"/>
              <w:rPr>
                <w:rFonts w:ascii="AngsanaUPC" w:hAnsi="AngsanaUPC" w:cs="AngsanaUPC"/>
                <w:color w:val="000000" w:themeColor="text1"/>
                <w:sz w:val="30"/>
                <w:szCs w:val="30"/>
              </w:rPr>
            </w:pPr>
            <w:r w:rsidRPr="00C859BC">
              <w:rPr>
                <w:rFonts w:ascii="AngsanaUPC" w:hAnsi="AngsanaUPC" w:cs="AngsanaUPC"/>
                <w:color w:val="000000" w:themeColor="text1"/>
                <w:sz w:val="30"/>
                <w:szCs w:val="30"/>
              </w:rPr>
              <w:t>December 31, 2022</w:t>
            </w:r>
          </w:p>
        </w:tc>
      </w:tr>
      <w:tr w:rsidR="00DA09A4" w:rsidRPr="00AD3443" w14:paraId="54F87727" w14:textId="77777777" w:rsidTr="006078BC">
        <w:tc>
          <w:tcPr>
            <w:tcW w:w="5670" w:type="dxa"/>
          </w:tcPr>
          <w:p w14:paraId="4B7747D3" w14:textId="3C81250A" w:rsidR="00DA09A4" w:rsidRPr="00AD3443" w:rsidRDefault="00DA09A4" w:rsidP="006078BC">
            <w:pPr>
              <w:spacing w:line="380" w:lineRule="exact"/>
              <w:ind w:left="34"/>
              <w:rPr>
                <w:rFonts w:ascii="AngsanaUPC" w:hAnsi="AngsanaUPC" w:cs="AngsanaUPC"/>
                <w:color w:val="000000" w:themeColor="text1"/>
                <w:sz w:val="30"/>
                <w:szCs w:val="30"/>
              </w:rPr>
            </w:pPr>
            <w:r w:rsidRPr="00DA09A4">
              <w:rPr>
                <w:color w:val="000000" w:themeColor="text1"/>
                <w:sz w:val="30"/>
                <w:szCs w:val="30"/>
              </w:rPr>
              <w:t xml:space="preserve">Defined employee benefit plans at beginning </w:t>
            </w:r>
          </w:p>
        </w:tc>
        <w:tc>
          <w:tcPr>
            <w:tcW w:w="1701" w:type="dxa"/>
            <w:tcBorders>
              <w:left w:val="nil"/>
              <w:right w:val="nil"/>
            </w:tcBorders>
            <w:shd w:val="clear" w:color="auto" w:fill="auto"/>
          </w:tcPr>
          <w:p w14:paraId="3A0B5254" w14:textId="77777777" w:rsidR="00DA09A4" w:rsidRPr="005E54AE" w:rsidRDefault="00DA09A4" w:rsidP="006078BC">
            <w:pPr>
              <w:spacing w:line="380" w:lineRule="exact"/>
              <w:jc w:val="right"/>
              <w:rPr>
                <w:rFonts w:ascii="AngsanaUPC" w:hAnsi="AngsanaUPC" w:cs="AngsanaUPC"/>
                <w:color w:val="000000" w:themeColor="text1"/>
                <w:sz w:val="30"/>
                <w:szCs w:val="30"/>
              </w:rPr>
            </w:pPr>
          </w:p>
        </w:tc>
        <w:tc>
          <w:tcPr>
            <w:tcW w:w="1843" w:type="dxa"/>
          </w:tcPr>
          <w:p w14:paraId="5F6230D6" w14:textId="77777777" w:rsidR="00DA09A4" w:rsidRPr="005E54AE" w:rsidRDefault="00DA09A4" w:rsidP="006078BC">
            <w:pPr>
              <w:spacing w:line="380" w:lineRule="exact"/>
              <w:jc w:val="right"/>
              <w:rPr>
                <w:rFonts w:ascii="AngsanaUPC" w:hAnsi="AngsanaUPC" w:cs="AngsanaUPC"/>
                <w:color w:val="000000" w:themeColor="text1"/>
                <w:sz w:val="30"/>
                <w:szCs w:val="30"/>
              </w:rPr>
            </w:pPr>
          </w:p>
        </w:tc>
      </w:tr>
      <w:tr w:rsidR="00855C61" w:rsidRPr="00AD3443" w14:paraId="28459E22" w14:textId="77777777" w:rsidTr="006078BC">
        <w:tc>
          <w:tcPr>
            <w:tcW w:w="5670" w:type="dxa"/>
            <w:vAlign w:val="bottom"/>
          </w:tcPr>
          <w:p w14:paraId="5B000535" w14:textId="6DCDEFC3" w:rsidR="00855C61" w:rsidRPr="00362B3A" w:rsidRDefault="00855C61" w:rsidP="006078BC">
            <w:pPr>
              <w:tabs>
                <w:tab w:val="left" w:pos="1590"/>
              </w:tabs>
              <w:overflowPunct w:val="0"/>
              <w:autoSpaceDE w:val="0"/>
              <w:autoSpaceDN w:val="0"/>
              <w:adjustRightInd w:val="0"/>
              <w:spacing w:line="380" w:lineRule="exact"/>
              <w:ind w:left="458" w:right="-43" w:hanging="142"/>
              <w:jc w:val="both"/>
              <w:textAlignment w:val="baseline"/>
              <w:rPr>
                <w:rFonts w:ascii="AngsanaUPC" w:hAnsi="AngsanaUPC" w:cs="AngsanaUPC"/>
                <w:color w:val="000000" w:themeColor="text1"/>
                <w:sz w:val="30"/>
                <w:szCs w:val="30"/>
                <w:cs/>
              </w:rPr>
            </w:pPr>
            <w:r w:rsidRPr="00DA09A4">
              <w:rPr>
                <w:color w:val="000000" w:themeColor="text1"/>
                <w:sz w:val="30"/>
                <w:szCs w:val="30"/>
              </w:rPr>
              <w:t>of the periods / year</w:t>
            </w:r>
          </w:p>
        </w:tc>
        <w:tc>
          <w:tcPr>
            <w:tcW w:w="1701" w:type="dxa"/>
          </w:tcPr>
          <w:p w14:paraId="2AD4ADA1" w14:textId="028D6F31" w:rsidR="00855C61" w:rsidRPr="00DA09A4" w:rsidRDefault="00855C61" w:rsidP="006078BC">
            <w:pPr>
              <w:spacing w:line="380" w:lineRule="exact"/>
              <w:jc w:val="right"/>
              <w:rPr>
                <w:rFonts w:ascii="AngsanaUPC" w:hAnsi="AngsanaUPC" w:cs="AngsanaUPC"/>
                <w:color w:val="000000" w:themeColor="text1"/>
                <w:sz w:val="30"/>
                <w:szCs w:val="30"/>
                <w:cs/>
              </w:rPr>
            </w:pPr>
            <w:r>
              <w:rPr>
                <w:rFonts w:ascii="AngsanaUPC" w:hAnsi="AngsanaUPC" w:cs="AngsanaUPC"/>
                <w:sz w:val="30"/>
                <w:szCs w:val="30"/>
              </w:rPr>
              <w:t xml:space="preserve"> 23,255,405.94 </w:t>
            </w:r>
          </w:p>
        </w:tc>
        <w:tc>
          <w:tcPr>
            <w:tcW w:w="1843" w:type="dxa"/>
            <w:vAlign w:val="bottom"/>
          </w:tcPr>
          <w:p w14:paraId="3C15B821" w14:textId="06EF537E" w:rsidR="00855C61" w:rsidRPr="00DA09A4" w:rsidRDefault="00855C61" w:rsidP="006078BC">
            <w:pPr>
              <w:spacing w:line="380" w:lineRule="exact"/>
              <w:jc w:val="right"/>
              <w:rPr>
                <w:rFonts w:ascii="AngsanaUPC" w:hAnsi="AngsanaUPC" w:cs="AngsanaUPC"/>
                <w:color w:val="000000" w:themeColor="text1"/>
                <w:sz w:val="30"/>
                <w:szCs w:val="30"/>
              </w:rPr>
            </w:pPr>
            <w:r>
              <w:rPr>
                <w:rFonts w:ascii="AngsanaUPC" w:hAnsi="AngsanaUPC" w:cs="AngsanaUPC"/>
                <w:sz w:val="30"/>
                <w:szCs w:val="30"/>
              </w:rPr>
              <w:t>28,128,313.27</w:t>
            </w:r>
          </w:p>
        </w:tc>
      </w:tr>
      <w:tr w:rsidR="00855C61" w:rsidRPr="00AD3443" w14:paraId="52D96ABC" w14:textId="77777777" w:rsidTr="006078BC">
        <w:tc>
          <w:tcPr>
            <w:tcW w:w="5670" w:type="dxa"/>
            <w:vAlign w:val="bottom"/>
          </w:tcPr>
          <w:p w14:paraId="11D05785" w14:textId="7C97AF1F" w:rsidR="00855C61" w:rsidRPr="002B7508" w:rsidRDefault="00855C61" w:rsidP="006078BC">
            <w:pPr>
              <w:tabs>
                <w:tab w:val="left" w:pos="1590"/>
              </w:tabs>
              <w:overflowPunct w:val="0"/>
              <w:autoSpaceDE w:val="0"/>
              <w:autoSpaceDN w:val="0"/>
              <w:adjustRightInd w:val="0"/>
              <w:spacing w:line="380" w:lineRule="exact"/>
              <w:ind w:right="-43"/>
              <w:jc w:val="both"/>
              <w:textAlignment w:val="baseline"/>
              <w:rPr>
                <w:sz w:val="30"/>
                <w:szCs w:val="30"/>
              </w:rPr>
            </w:pPr>
            <w:r w:rsidRPr="00DE2479">
              <w:rPr>
                <w:color w:val="000000" w:themeColor="text1"/>
                <w:sz w:val="30"/>
                <w:szCs w:val="30"/>
              </w:rPr>
              <w:t>Current costs of service and interest</w:t>
            </w:r>
          </w:p>
        </w:tc>
        <w:tc>
          <w:tcPr>
            <w:tcW w:w="1701" w:type="dxa"/>
          </w:tcPr>
          <w:p w14:paraId="00BA42A4" w14:textId="2662AE18" w:rsidR="00855C61" w:rsidRPr="00DA09A4" w:rsidRDefault="00855C61" w:rsidP="006078BC">
            <w:pPr>
              <w:spacing w:line="380" w:lineRule="exact"/>
              <w:jc w:val="right"/>
              <w:rPr>
                <w:rFonts w:ascii="AngsanaUPC" w:hAnsi="AngsanaUPC" w:cs="AngsanaUPC"/>
                <w:sz w:val="30"/>
                <w:szCs w:val="30"/>
              </w:rPr>
            </w:pPr>
            <w:r>
              <w:rPr>
                <w:rFonts w:ascii="AngsanaUPC" w:hAnsi="AngsanaUPC" w:cs="AngsanaUPC"/>
                <w:sz w:val="30"/>
                <w:szCs w:val="30"/>
              </w:rPr>
              <w:t xml:space="preserve"> 2,603,312.79 </w:t>
            </w:r>
          </w:p>
        </w:tc>
        <w:tc>
          <w:tcPr>
            <w:tcW w:w="1843" w:type="dxa"/>
          </w:tcPr>
          <w:p w14:paraId="049B3F56" w14:textId="32BD845C" w:rsidR="00855C61" w:rsidRPr="00DA09A4" w:rsidRDefault="00855C61" w:rsidP="006078BC">
            <w:pPr>
              <w:spacing w:line="380" w:lineRule="exact"/>
              <w:jc w:val="right"/>
              <w:rPr>
                <w:rFonts w:ascii="AngsanaUPC" w:hAnsi="AngsanaUPC" w:cs="AngsanaUPC"/>
                <w:sz w:val="30"/>
                <w:szCs w:val="30"/>
              </w:rPr>
            </w:pPr>
            <w:r>
              <w:rPr>
                <w:rFonts w:ascii="AngsanaUPC" w:hAnsi="AngsanaUPC" w:cs="AngsanaUPC"/>
                <w:sz w:val="30"/>
                <w:szCs w:val="30"/>
              </w:rPr>
              <w:t>4,505,383</w:t>
            </w:r>
            <w:r>
              <w:rPr>
                <w:rFonts w:ascii="AngsanaUPC" w:hAnsi="AngsanaUPC" w:cs="AngsanaUPC" w:hint="cs"/>
                <w:sz w:val="30"/>
                <w:szCs w:val="30"/>
                <w:cs/>
              </w:rPr>
              <w:t>.</w:t>
            </w:r>
            <w:r>
              <w:rPr>
                <w:rFonts w:ascii="AngsanaUPC" w:hAnsi="AngsanaUPC" w:cs="AngsanaUPC"/>
                <w:sz w:val="30"/>
                <w:szCs w:val="30"/>
              </w:rPr>
              <w:t>12</w:t>
            </w:r>
          </w:p>
        </w:tc>
      </w:tr>
      <w:tr w:rsidR="00855C61" w:rsidRPr="00AD3443" w14:paraId="1665C1ED" w14:textId="77777777" w:rsidTr="006078BC">
        <w:tc>
          <w:tcPr>
            <w:tcW w:w="5670" w:type="dxa"/>
            <w:vAlign w:val="bottom"/>
          </w:tcPr>
          <w:p w14:paraId="4BBB84AE" w14:textId="28B645D5" w:rsidR="00855C61" w:rsidRPr="00DE2479" w:rsidRDefault="00855C61" w:rsidP="006078BC">
            <w:pPr>
              <w:tabs>
                <w:tab w:val="left" w:pos="1590"/>
              </w:tabs>
              <w:overflowPunct w:val="0"/>
              <w:autoSpaceDE w:val="0"/>
              <w:autoSpaceDN w:val="0"/>
              <w:adjustRightInd w:val="0"/>
              <w:spacing w:line="380" w:lineRule="exact"/>
              <w:ind w:right="-43"/>
              <w:jc w:val="both"/>
              <w:textAlignment w:val="baseline"/>
              <w:rPr>
                <w:color w:val="000000" w:themeColor="text1"/>
                <w:sz w:val="30"/>
                <w:szCs w:val="30"/>
              </w:rPr>
            </w:pPr>
            <w:r w:rsidRPr="008E47D8">
              <w:rPr>
                <w:color w:val="000000" w:themeColor="text1"/>
                <w:sz w:val="30"/>
                <w:szCs w:val="30"/>
              </w:rPr>
              <w:t>Payment of employee benefit</w:t>
            </w:r>
          </w:p>
        </w:tc>
        <w:tc>
          <w:tcPr>
            <w:tcW w:w="1701" w:type="dxa"/>
          </w:tcPr>
          <w:p w14:paraId="73DDEB89" w14:textId="2B8B8A1D" w:rsidR="00855C61" w:rsidRPr="00DA09A4" w:rsidRDefault="00855C61" w:rsidP="006078BC">
            <w:pPr>
              <w:spacing w:line="380" w:lineRule="exact"/>
              <w:jc w:val="right"/>
              <w:rPr>
                <w:rFonts w:ascii="AngsanaUPC" w:hAnsi="AngsanaUPC" w:cs="AngsanaUPC"/>
                <w:color w:val="000000" w:themeColor="text1"/>
                <w:sz w:val="30"/>
                <w:szCs w:val="30"/>
              </w:rPr>
            </w:pPr>
            <w:r>
              <w:rPr>
                <w:rFonts w:ascii="AngsanaUPC" w:hAnsi="AngsanaUPC" w:cs="AngsanaUPC"/>
                <w:sz w:val="30"/>
                <w:szCs w:val="30"/>
              </w:rPr>
              <w:t>0.00</w:t>
            </w:r>
          </w:p>
        </w:tc>
        <w:tc>
          <w:tcPr>
            <w:tcW w:w="1843" w:type="dxa"/>
          </w:tcPr>
          <w:p w14:paraId="23A1EF4A" w14:textId="233E3DB6" w:rsidR="00855C61" w:rsidRPr="00DA09A4" w:rsidRDefault="00855C61" w:rsidP="006078BC">
            <w:pPr>
              <w:spacing w:line="380" w:lineRule="exact"/>
              <w:jc w:val="right"/>
              <w:rPr>
                <w:rFonts w:ascii="AngsanaUPC" w:hAnsi="AngsanaUPC" w:cs="AngsanaUPC"/>
                <w:color w:val="000000" w:themeColor="text1"/>
                <w:sz w:val="30"/>
                <w:szCs w:val="30"/>
              </w:rPr>
            </w:pPr>
            <w:r>
              <w:rPr>
                <w:sz w:val="30"/>
                <w:szCs w:val="30"/>
              </w:rPr>
              <w:t xml:space="preserve"> </w:t>
            </w:r>
            <w:r>
              <w:rPr>
                <w:rFonts w:ascii="AngsanaUPC" w:hAnsi="AngsanaUPC" w:cs="AngsanaUPC"/>
                <w:sz w:val="30"/>
                <w:szCs w:val="30"/>
                <w:cs/>
              </w:rPr>
              <w:t>(</w:t>
            </w:r>
            <w:r>
              <w:rPr>
                <w:rFonts w:ascii="AngsanaUPC" w:hAnsi="AngsanaUPC" w:cs="AngsanaUPC"/>
                <w:sz w:val="30"/>
                <w:szCs w:val="30"/>
              </w:rPr>
              <w:t>4,910,884</w:t>
            </w:r>
            <w:r>
              <w:rPr>
                <w:rFonts w:ascii="AngsanaUPC" w:hAnsi="AngsanaUPC" w:cs="AngsanaUPC" w:hint="cs"/>
                <w:sz w:val="30"/>
                <w:szCs w:val="30"/>
                <w:cs/>
              </w:rPr>
              <w:t>.</w:t>
            </w:r>
            <w:r>
              <w:rPr>
                <w:rFonts w:ascii="AngsanaUPC" w:hAnsi="AngsanaUPC" w:cs="AngsanaUPC"/>
                <w:sz w:val="30"/>
                <w:szCs w:val="30"/>
              </w:rPr>
              <w:t>96</w:t>
            </w:r>
            <w:r>
              <w:rPr>
                <w:rFonts w:ascii="AngsanaUPC" w:hAnsi="AngsanaUPC" w:cs="AngsanaUPC" w:hint="cs"/>
                <w:sz w:val="30"/>
                <w:szCs w:val="30"/>
                <w:cs/>
              </w:rPr>
              <w:t>)</w:t>
            </w:r>
          </w:p>
        </w:tc>
      </w:tr>
      <w:tr w:rsidR="00855C61" w:rsidRPr="00AD3443" w14:paraId="52EB5B14" w14:textId="77777777" w:rsidTr="006078BC">
        <w:tc>
          <w:tcPr>
            <w:tcW w:w="5670" w:type="dxa"/>
            <w:vAlign w:val="bottom"/>
          </w:tcPr>
          <w:p w14:paraId="273C73D6" w14:textId="779182D9" w:rsidR="00855C61" w:rsidRPr="00DE2479" w:rsidRDefault="00855C61" w:rsidP="006078BC">
            <w:pPr>
              <w:tabs>
                <w:tab w:val="left" w:pos="1590"/>
              </w:tabs>
              <w:overflowPunct w:val="0"/>
              <w:autoSpaceDE w:val="0"/>
              <w:autoSpaceDN w:val="0"/>
              <w:adjustRightInd w:val="0"/>
              <w:spacing w:line="380" w:lineRule="exact"/>
              <w:ind w:right="-43"/>
              <w:jc w:val="both"/>
              <w:textAlignment w:val="baseline"/>
              <w:rPr>
                <w:color w:val="000000" w:themeColor="text1"/>
                <w:sz w:val="30"/>
                <w:szCs w:val="30"/>
              </w:rPr>
            </w:pPr>
            <w:r>
              <w:rPr>
                <w:rFonts w:ascii="AngsanaUPC" w:hAnsi="AngsanaUPC" w:cs="AngsanaUPC"/>
                <w:color w:val="000000" w:themeColor="text1"/>
                <w:sz w:val="30"/>
                <w:szCs w:val="30"/>
              </w:rPr>
              <w:t>Gain (</w:t>
            </w:r>
            <w:r w:rsidRPr="00BF4ED3">
              <w:rPr>
                <w:rFonts w:ascii="AngsanaUPC" w:hAnsi="AngsanaUPC" w:cs="AngsanaUPC"/>
                <w:color w:val="000000" w:themeColor="text1"/>
                <w:sz w:val="30"/>
                <w:szCs w:val="30"/>
              </w:rPr>
              <w:t>Losses</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 xml:space="preserve"> on re</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measu</w:t>
            </w:r>
            <w:r>
              <w:rPr>
                <w:rFonts w:ascii="AngsanaUPC" w:hAnsi="AngsanaUPC" w:cs="AngsanaUPC"/>
                <w:color w:val="000000" w:themeColor="text1"/>
                <w:sz w:val="30"/>
                <w:szCs w:val="30"/>
              </w:rPr>
              <w:t>re</w:t>
            </w:r>
            <w:r w:rsidRPr="00BF4ED3">
              <w:rPr>
                <w:rFonts w:ascii="AngsanaUPC" w:hAnsi="AngsanaUPC" w:cs="AngsanaUPC"/>
                <w:color w:val="000000" w:themeColor="text1"/>
                <w:sz w:val="30"/>
                <w:szCs w:val="30"/>
              </w:rPr>
              <w:t>ments on defined benefit plans</w:t>
            </w:r>
          </w:p>
        </w:tc>
        <w:tc>
          <w:tcPr>
            <w:tcW w:w="1701" w:type="dxa"/>
            <w:vAlign w:val="bottom"/>
          </w:tcPr>
          <w:p w14:paraId="55349189" w14:textId="25D22FAB" w:rsidR="00855C61" w:rsidRPr="00DA09A4" w:rsidRDefault="00855C61" w:rsidP="006078BC">
            <w:pPr>
              <w:pBdr>
                <w:bottom w:val="sing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151,414.30</w:t>
            </w:r>
          </w:p>
        </w:tc>
        <w:tc>
          <w:tcPr>
            <w:tcW w:w="1843" w:type="dxa"/>
            <w:vAlign w:val="bottom"/>
          </w:tcPr>
          <w:p w14:paraId="5CC028D5" w14:textId="0B7B8C54" w:rsidR="00855C61" w:rsidRPr="00DA09A4" w:rsidRDefault="00855C61" w:rsidP="006078BC">
            <w:pPr>
              <w:pBdr>
                <w:bottom w:val="sing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(4,467,405.49)</w:t>
            </w:r>
          </w:p>
        </w:tc>
      </w:tr>
      <w:tr w:rsidR="00855C61" w:rsidRPr="00AD3443" w14:paraId="6C631B97" w14:textId="77777777" w:rsidTr="006078BC">
        <w:trPr>
          <w:trHeight w:val="454"/>
        </w:trPr>
        <w:tc>
          <w:tcPr>
            <w:tcW w:w="5670" w:type="dxa"/>
            <w:vAlign w:val="center"/>
          </w:tcPr>
          <w:p w14:paraId="52548BDB" w14:textId="56CA092D" w:rsidR="00855C61" w:rsidRPr="00DE2479" w:rsidRDefault="00855C61" w:rsidP="006078BC">
            <w:pPr>
              <w:tabs>
                <w:tab w:val="left" w:pos="1590"/>
              </w:tabs>
              <w:overflowPunct w:val="0"/>
              <w:autoSpaceDE w:val="0"/>
              <w:autoSpaceDN w:val="0"/>
              <w:adjustRightInd w:val="0"/>
              <w:spacing w:line="380" w:lineRule="exact"/>
              <w:ind w:right="-43"/>
              <w:jc w:val="both"/>
              <w:textAlignment w:val="baseline"/>
              <w:rPr>
                <w:color w:val="000000" w:themeColor="text1"/>
                <w:sz w:val="30"/>
                <w:szCs w:val="30"/>
              </w:rPr>
            </w:pPr>
            <w:r w:rsidRPr="00112371">
              <w:rPr>
                <w:rFonts w:ascii="AngsanaUPC" w:hAnsi="AngsanaUPC" w:cs="AngsanaUPC"/>
                <w:color w:val="000000" w:themeColor="text1"/>
                <w:sz w:val="30"/>
                <w:szCs w:val="30"/>
              </w:rPr>
              <w:t>Defined employee benefit plans at the end</w:t>
            </w:r>
            <w:r>
              <w:rPr>
                <w:rFonts w:ascii="AngsanaUPC" w:hAnsi="AngsanaUPC" w:cs="AngsanaUPC"/>
                <w:color w:val="000000" w:themeColor="text1"/>
                <w:sz w:val="30"/>
                <w:szCs w:val="30"/>
              </w:rPr>
              <w:t xml:space="preserve"> </w:t>
            </w:r>
            <w:r w:rsidRPr="00112371">
              <w:rPr>
                <w:rFonts w:ascii="AngsanaUPC" w:hAnsi="AngsanaUPC" w:cs="AngsanaUPC"/>
                <w:color w:val="000000" w:themeColor="text1"/>
                <w:sz w:val="30"/>
                <w:szCs w:val="30"/>
              </w:rPr>
              <w:t xml:space="preserve">of the </w:t>
            </w:r>
            <w:r w:rsidRPr="00DA43B6">
              <w:rPr>
                <w:color w:val="000000" w:themeColor="text1"/>
                <w:sz w:val="30"/>
                <w:szCs w:val="30"/>
              </w:rPr>
              <w:t>periods</w:t>
            </w:r>
            <w:r w:rsidRPr="004C5720">
              <w:rPr>
                <w:sz w:val="30"/>
                <w:szCs w:val="30"/>
              </w:rPr>
              <w:t xml:space="preserve"> </w:t>
            </w:r>
            <w:r>
              <w:rPr>
                <w:sz w:val="30"/>
                <w:szCs w:val="30"/>
              </w:rPr>
              <w:t xml:space="preserve">/ </w:t>
            </w:r>
            <w:r w:rsidRPr="004C5720">
              <w:rPr>
                <w:sz w:val="30"/>
                <w:szCs w:val="30"/>
              </w:rPr>
              <w:t>year</w:t>
            </w:r>
          </w:p>
        </w:tc>
        <w:tc>
          <w:tcPr>
            <w:tcW w:w="1701" w:type="dxa"/>
          </w:tcPr>
          <w:p w14:paraId="10863BC9" w14:textId="1DC31C24" w:rsidR="00855C61" w:rsidRPr="00DA09A4" w:rsidRDefault="00855C61" w:rsidP="006078BC">
            <w:pPr>
              <w:pBdr>
                <w:bottom w:val="doub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26,010,133.03</w:t>
            </w:r>
          </w:p>
        </w:tc>
        <w:tc>
          <w:tcPr>
            <w:tcW w:w="1843" w:type="dxa"/>
          </w:tcPr>
          <w:p w14:paraId="08B03EBA" w14:textId="611B53F3" w:rsidR="00855C61" w:rsidRPr="00DA09A4" w:rsidRDefault="00855C61" w:rsidP="006078BC">
            <w:pPr>
              <w:pBdr>
                <w:bottom w:val="double" w:sz="4" w:space="1" w:color="auto"/>
              </w:pBdr>
              <w:spacing w:line="380" w:lineRule="exact"/>
              <w:jc w:val="right"/>
              <w:rPr>
                <w:rFonts w:ascii="AngsanaUPC" w:hAnsi="AngsanaUPC" w:cs="AngsanaUPC"/>
                <w:color w:val="000000" w:themeColor="text1"/>
                <w:sz w:val="30"/>
                <w:szCs w:val="30"/>
              </w:rPr>
            </w:pPr>
            <w:r>
              <w:rPr>
                <w:rFonts w:ascii="AngsanaUPC" w:hAnsi="AngsanaUPC" w:cs="AngsanaUPC"/>
                <w:sz w:val="30"/>
                <w:szCs w:val="30"/>
              </w:rPr>
              <w:t>23,255,405.94</w:t>
            </w:r>
          </w:p>
        </w:tc>
      </w:tr>
    </w:tbl>
    <w:p w14:paraId="26D7917B" w14:textId="1AA26BAC" w:rsidR="00B0076D" w:rsidRPr="00B0076D" w:rsidRDefault="00B0076D" w:rsidP="006078BC">
      <w:pPr>
        <w:pStyle w:val="ListParagraph"/>
        <w:numPr>
          <w:ilvl w:val="0"/>
          <w:numId w:val="8"/>
        </w:numPr>
        <w:spacing w:before="120" w:line="400" w:lineRule="exact"/>
        <w:ind w:left="426" w:hanging="426"/>
        <w:rPr>
          <w:rFonts w:ascii="AngsanaUPC" w:hAnsi="AngsanaUPC" w:cs="AngsanaUPC"/>
          <w:color w:val="000000" w:themeColor="text1"/>
          <w:sz w:val="30"/>
          <w:szCs w:val="30"/>
        </w:rPr>
      </w:pPr>
      <w:r w:rsidRPr="00B0076D">
        <w:rPr>
          <w:rFonts w:ascii="AngsanaUPC" w:hAnsi="AngsanaUPC" w:cs="AngsanaUPC"/>
          <w:color w:val="000000" w:themeColor="text1"/>
          <w:sz w:val="30"/>
          <w:szCs w:val="30"/>
        </w:rPr>
        <w:lastRenderedPageBreak/>
        <w:t>DIVIDEND PAID</w:t>
      </w:r>
    </w:p>
    <w:p w14:paraId="0A30184A" w14:textId="69ED20AB" w:rsidR="00343176" w:rsidRDefault="00343176" w:rsidP="006078BC">
      <w:pPr>
        <w:spacing w:line="400" w:lineRule="exact"/>
        <w:ind w:left="425" w:firstLine="720"/>
        <w:jc w:val="thaiDistribute"/>
        <w:rPr>
          <w:sz w:val="30"/>
          <w:szCs w:val="30"/>
        </w:rPr>
      </w:pPr>
      <w:bookmarkStart w:id="13" w:name="_Hlk146805219"/>
      <w:r w:rsidRPr="00343176">
        <w:rPr>
          <w:sz w:val="30"/>
          <w:szCs w:val="30"/>
        </w:rPr>
        <w:t xml:space="preserve">According to the resolution of the Board of directors' meeting No. </w:t>
      </w:r>
      <w:r>
        <w:rPr>
          <w:sz w:val="30"/>
          <w:szCs w:val="30"/>
        </w:rPr>
        <w:t>6</w:t>
      </w:r>
      <w:r w:rsidRPr="00343176">
        <w:rPr>
          <w:sz w:val="30"/>
          <w:szCs w:val="30"/>
        </w:rPr>
        <w:t>/</w:t>
      </w:r>
      <w:r>
        <w:rPr>
          <w:sz w:val="30"/>
          <w:szCs w:val="30"/>
        </w:rPr>
        <w:t>2023</w:t>
      </w:r>
      <w:r w:rsidRPr="00343176">
        <w:rPr>
          <w:sz w:val="30"/>
          <w:szCs w:val="30"/>
        </w:rPr>
        <w:t xml:space="preserve"> held on </w:t>
      </w:r>
      <w:r>
        <w:rPr>
          <w:sz w:val="30"/>
          <w:szCs w:val="30"/>
        </w:rPr>
        <w:t>May</w:t>
      </w:r>
      <w:r w:rsidRPr="00343176">
        <w:rPr>
          <w:sz w:val="30"/>
          <w:szCs w:val="30"/>
        </w:rPr>
        <w:t xml:space="preserve"> </w:t>
      </w:r>
      <w:r>
        <w:rPr>
          <w:sz w:val="30"/>
          <w:szCs w:val="30"/>
        </w:rPr>
        <w:t>10</w:t>
      </w:r>
      <w:r w:rsidRPr="00343176">
        <w:rPr>
          <w:sz w:val="30"/>
          <w:szCs w:val="30"/>
        </w:rPr>
        <w:t>, 202</w:t>
      </w:r>
      <w:r>
        <w:rPr>
          <w:sz w:val="30"/>
          <w:szCs w:val="30"/>
        </w:rPr>
        <w:t>3</w:t>
      </w:r>
      <w:r w:rsidRPr="00343176">
        <w:rPr>
          <w:sz w:val="30"/>
          <w:szCs w:val="30"/>
        </w:rPr>
        <w:t xml:space="preserve">, passed the resolution to approve the payment of interim dividend to the shareholders for </w:t>
      </w:r>
      <w:r>
        <w:rPr>
          <w:sz w:val="30"/>
          <w:szCs w:val="30"/>
        </w:rPr>
        <w:t>595,000,000</w:t>
      </w:r>
      <w:r w:rsidRPr="00343176">
        <w:rPr>
          <w:sz w:val="30"/>
          <w:szCs w:val="30"/>
        </w:rPr>
        <w:t xml:space="preserve"> shares at Baht </w:t>
      </w:r>
      <w:r>
        <w:rPr>
          <w:sz w:val="30"/>
          <w:szCs w:val="30"/>
        </w:rPr>
        <w:t>0.27</w:t>
      </w:r>
      <w:r w:rsidRPr="00343176">
        <w:rPr>
          <w:sz w:val="30"/>
          <w:szCs w:val="30"/>
        </w:rPr>
        <w:t xml:space="preserve"> each, totaling Baht </w:t>
      </w:r>
      <w:r>
        <w:rPr>
          <w:sz w:val="30"/>
          <w:szCs w:val="30"/>
        </w:rPr>
        <w:t>160.65</w:t>
      </w:r>
      <w:r w:rsidRPr="00343176">
        <w:rPr>
          <w:sz w:val="30"/>
          <w:szCs w:val="30"/>
        </w:rPr>
        <w:t xml:space="preserve"> million</w:t>
      </w:r>
      <w:r>
        <w:rPr>
          <w:sz w:val="30"/>
          <w:szCs w:val="30"/>
        </w:rPr>
        <w:t xml:space="preserve">. </w:t>
      </w:r>
      <w:bookmarkEnd w:id="13"/>
      <w:r w:rsidRPr="00343176">
        <w:rPr>
          <w:sz w:val="30"/>
          <w:szCs w:val="30"/>
        </w:rPr>
        <w:t xml:space="preserve">The payment has been completed on </w:t>
      </w:r>
      <w:r w:rsidRPr="00B0076D">
        <w:rPr>
          <w:sz w:val="30"/>
          <w:szCs w:val="30"/>
        </w:rPr>
        <w:t xml:space="preserve">May </w:t>
      </w:r>
      <w:r>
        <w:rPr>
          <w:rFonts w:hint="cs"/>
          <w:sz w:val="30"/>
          <w:szCs w:val="30"/>
          <w:cs/>
        </w:rPr>
        <w:t>22</w:t>
      </w:r>
      <w:r w:rsidRPr="00B0076D">
        <w:rPr>
          <w:sz w:val="30"/>
          <w:szCs w:val="30"/>
        </w:rPr>
        <w:t xml:space="preserve">, </w:t>
      </w:r>
      <w:r w:rsidRPr="00B0076D">
        <w:rPr>
          <w:sz w:val="30"/>
          <w:szCs w:val="30"/>
          <w:cs/>
        </w:rPr>
        <w:t>202</w:t>
      </w:r>
      <w:r>
        <w:rPr>
          <w:rFonts w:hint="cs"/>
          <w:sz w:val="30"/>
          <w:szCs w:val="30"/>
          <w:cs/>
        </w:rPr>
        <w:t>3</w:t>
      </w:r>
      <w:r w:rsidRPr="00B0076D">
        <w:rPr>
          <w:sz w:val="30"/>
          <w:szCs w:val="30"/>
          <w:cs/>
        </w:rPr>
        <w:t>.</w:t>
      </w:r>
    </w:p>
    <w:p w14:paraId="01C96699" w14:textId="675EE300" w:rsidR="00B0076D" w:rsidRDefault="00B0076D" w:rsidP="006078BC">
      <w:pPr>
        <w:spacing w:line="400" w:lineRule="exact"/>
        <w:ind w:left="425" w:firstLine="720"/>
        <w:jc w:val="thaiDistribute"/>
        <w:rPr>
          <w:sz w:val="30"/>
          <w:szCs w:val="30"/>
          <w:highlight w:val="yellow"/>
        </w:rPr>
      </w:pPr>
      <w:r w:rsidRPr="00B0076D">
        <w:rPr>
          <w:sz w:val="30"/>
          <w:szCs w:val="30"/>
        </w:rPr>
        <w:t xml:space="preserve">According to the resolutions of the </w:t>
      </w:r>
      <w:r w:rsidRPr="00B0076D">
        <w:rPr>
          <w:sz w:val="30"/>
          <w:szCs w:val="30"/>
          <w:cs/>
        </w:rPr>
        <w:t xml:space="preserve">2022 </w:t>
      </w:r>
      <w:r w:rsidRPr="00B0076D">
        <w:rPr>
          <w:sz w:val="30"/>
          <w:szCs w:val="30"/>
        </w:rPr>
        <w:t xml:space="preserve">Annual General Meeting of Shareholders held on April </w:t>
      </w:r>
      <w:r w:rsidRPr="00B0076D">
        <w:rPr>
          <w:sz w:val="30"/>
          <w:szCs w:val="30"/>
          <w:cs/>
        </w:rPr>
        <w:t>27</w:t>
      </w:r>
      <w:r w:rsidRPr="00B0076D">
        <w:rPr>
          <w:sz w:val="30"/>
          <w:szCs w:val="30"/>
        </w:rPr>
        <w:t xml:space="preserve">, </w:t>
      </w:r>
      <w:r w:rsidRPr="00B0076D">
        <w:rPr>
          <w:sz w:val="30"/>
          <w:szCs w:val="30"/>
          <w:cs/>
        </w:rPr>
        <w:t>2022</w:t>
      </w:r>
      <w:r w:rsidRPr="00B0076D">
        <w:rPr>
          <w:sz w:val="30"/>
          <w:szCs w:val="30"/>
        </w:rPr>
        <w:t xml:space="preserve">, passed to approve the dividends payment to the shareholders for </w:t>
      </w:r>
      <w:r w:rsidRPr="00B0076D">
        <w:rPr>
          <w:sz w:val="30"/>
          <w:szCs w:val="30"/>
          <w:cs/>
        </w:rPr>
        <w:t>100</w:t>
      </w:r>
      <w:r w:rsidRPr="00B0076D">
        <w:rPr>
          <w:sz w:val="30"/>
          <w:szCs w:val="30"/>
        </w:rPr>
        <w:t>,</w:t>
      </w:r>
      <w:r w:rsidRPr="00B0076D">
        <w:rPr>
          <w:sz w:val="30"/>
          <w:szCs w:val="30"/>
          <w:cs/>
        </w:rPr>
        <w:t xml:space="preserve">000 </w:t>
      </w:r>
      <w:r w:rsidRPr="00B0076D">
        <w:rPr>
          <w:sz w:val="30"/>
          <w:szCs w:val="30"/>
        </w:rPr>
        <w:t xml:space="preserve">shares at Baht </w:t>
      </w:r>
      <w:r w:rsidRPr="00B0076D">
        <w:rPr>
          <w:sz w:val="30"/>
          <w:szCs w:val="30"/>
          <w:cs/>
        </w:rPr>
        <w:t>2</w:t>
      </w:r>
      <w:r w:rsidRPr="00B0076D">
        <w:rPr>
          <w:sz w:val="30"/>
          <w:szCs w:val="30"/>
        </w:rPr>
        <w:t>,</w:t>
      </w:r>
      <w:r w:rsidRPr="00B0076D">
        <w:rPr>
          <w:sz w:val="30"/>
          <w:szCs w:val="30"/>
          <w:cs/>
        </w:rPr>
        <w:t xml:space="preserve">700 </w:t>
      </w:r>
      <w:r w:rsidRPr="00B0076D">
        <w:rPr>
          <w:sz w:val="30"/>
          <w:szCs w:val="30"/>
        </w:rPr>
        <w:t xml:space="preserve">each, amounting to Baht </w:t>
      </w:r>
      <w:r w:rsidRPr="00B0076D">
        <w:rPr>
          <w:sz w:val="30"/>
          <w:szCs w:val="30"/>
          <w:cs/>
        </w:rPr>
        <w:t xml:space="preserve">270 </w:t>
      </w:r>
      <w:r w:rsidRPr="00B0076D">
        <w:rPr>
          <w:sz w:val="30"/>
          <w:szCs w:val="30"/>
        </w:rPr>
        <w:t xml:space="preserve">million. The shareholders brought a partial dividend amount of Baht </w:t>
      </w:r>
      <w:r w:rsidRPr="00B0076D">
        <w:rPr>
          <w:sz w:val="30"/>
          <w:szCs w:val="30"/>
          <w:cs/>
        </w:rPr>
        <w:t xml:space="preserve">176.25 </w:t>
      </w:r>
      <w:r w:rsidRPr="00B0076D">
        <w:rPr>
          <w:sz w:val="30"/>
          <w:szCs w:val="30"/>
        </w:rPr>
        <w:t xml:space="preserve">million to pay the share capital increase and set aside a legal reserve of Baht </w:t>
      </w:r>
      <w:r w:rsidRPr="00B0076D">
        <w:rPr>
          <w:sz w:val="30"/>
          <w:szCs w:val="30"/>
          <w:cs/>
        </w:rPr>
        <w:t xml:space="preserve">24.5 </w:t>
      </w:r>
      <w:r w:rsidRPr="00B0076D">
        <w:rPr>
          <w:sz w:val="30"/>
          <w:szCs w:val="30"/>
        </w:rPr>
        <w:t xml:space="preserve">million. The remaining amount of </w:t>
      </w:r>
      <w:r w:rsidRPr="00B0076D">
        <w:rPr>
          <w:sz w:val="30"/>
          <w:szCs w:val="30"/>
          <w:cs/>
        </w:rPr>
        <w:t xml:space="preserve">93.75 </w:t>
      </w:r>
      <w:r w:rsidRPr="00B0076D">
        <w:rPr>
          <w:sz w:val="30"/>
          <w:szCs w:val="30"/>
        </w:rPr>
        <w:t xml:space="preserve">million was already paid-up on May </w:t>
      </w:r>
      <w:r w:rsidRPr="00B0076D">
        <w:rPr>
          <w:sz w:val="30"/>
          <w:szCs w:val="30"/>
          <w:cs/>
        </w:rPr>
        <w:t>10</w:t>
      </w:r>
      <w:r w:rsidRPr="00B0076D">
        <w:rPr>
          <w:sz w:val="30"/>
          <w:szCs w:val="30"/>
        </w:rPr>
        <w:t xml:space="preserve">, </w:t>
      </w:r>
      <w:r w:rsidRPr="00B0076D">
        <w:rPr>
          <w:sz w:val="30"/>
          <w:szCs w:val="30"/>
          <w:cs/>
        </w:rPr>
        <w:t>2022.</w:t>
      </w:r>
    </w:p>
    <w:p w14:paraId="61E1C80B" w14:textId="194C271E" w:rsidR="00855C61" w:rsidRDefault="002D4A29" w:rsidP="006078BC">
      <w:pPr>
        <w:spacing w:line="400" w:lineRule="exact"/>
        <w:ind w:left="425" w:firstLine="708"/>
        <w:jc w:val="thaiDistribute"/>
        <w:rPr>
          <w:sz w:val="30"/>
          <w:szCs w:val="30"/>
        </w:rPr>
      </w:pPr>
      <w:r w:rsidRPr="002D4A29">
        <w:rPr>
          <w:sz w:val="30"/>
          <w:szCs w:val="30"/>
        </w:rPr>
        <w:t xml:space="preserve">According to the resolution of the </w:t>
      </w:r>
      <w:r w:rsidRPr="002D4A29">
        <w:rPr>
          <w:sz w:val="30"/>
          <w:szCs w:val="30"/>
          <w:cs/>
        </w:rPr>
        <w:t xml:space="preserve">2023 </w:t>
      </w:r>
      <w:r w:rsidRPr="002D4A29">
        <w:rPr>
          <w:sz w:val="30"/>
          <w:szCs w:val="30"/>
        </w:rPr>
        <w:t xml:space="preserve">Annual General Meeting of Shareholders held on February </w:t>
      </w:r>
      <w:r w:rsidRPr="002D4A29">
        <w:rPr>
          <w:sz w:val="30"/>
          <w:szCs w:val="30"/>
          <w:cs/>
        </w:rPr>
        <w:t>28</w:t>
      </w:r>
      <w:r w:rsidRPr="002D4A29">
        <w:rPr>
          <w:sz w:val="30"/>
          <w:szCs w:val="30"/>
        </w:rPr>
        <w:t xml:space="preserve">, </w:t>
      </w:r>
      <w:r w:rsidRPr="002D4A29">
        <w:rPr>
          <w:sz w:val="30"/>
          <w:szCs w:val="30"/>
          <w:cs/>
        </w:rPr>
        <w:t>2023</w:t>
      </w:r>
      <w:r w:rsidRPr="002D4A29">
        <w:rPr>
          <w:sz w:val="30"/>
          <w:szCs w:val="30"/>
        </w:rPr>
        <w:t xml:space="preserve">, the meeting resolved not to additionally pay the </w:t>
      </w:r>
      <w:r w:rsidRPr="002D4A29">
        <w:rPr>
          <w:sz w:val="30"/>
          <w:szCs w:val="30"/>
          <w:cs/>
        </w:rPr>
        <w:t xml:space="preserve">2022 </w:t>
      </w:r>
      <w:r w:rsidRPr="002D4A29">
        <w:rPr>
          <w:sz w:val="30"/>
          <w:szCs w:val="30"/>
        </w:rPr>
        <w:t xml:space="preserve">annual dividend from the approved payment of interim dividend on December </w:t>
      </w:r>
      <w:r w:rsidRPr="002D4A29">
        <w:rPr>
          <w:sz w:val="30"/>
          <w:szCs w:val="30"/>
          <w:cs/>
        </w:rPr>
        <w:t>15</w:t>
      </w:r>
      <w:r w:rsidRPr="002D4A29">
        <w:rPr>
          <w:sz w:val="30"/>
          <w:szCs w:val="30"/>
        </w:rPr>
        <w:t xml:space="preserve">, </w:t>
      </w:r>
      <w:r w:rsidRPr="002D4A29">
        <w:rPr>
          <w:sz w:val="30"/>
          <w:szCs w:val="30"/>
          <w:cs/>
        </w:rPr>
        <w:t xml:space="preserve">2022 </w:t>
      </w:r>
      <w:r w:rsidRPr="002D4A29">
        <w:rPr>
          <w:sz w:val="30"/>
          <w:szCs w:val="30"/>
        </w:rPr>
        <w:t xml:space="preserve">to the shareholders of </w:t>
      </w:r>
      <w:r w:rsidRPr="002D4A29">
        <w:rPr>
          <w:sz w:val="30"/>
          <w:szCs w:val="30"/>
          <w:cs/>
        </w:rPr>
        <w:t>2</w:t>
      </w:r>
      <w:r w:rsidRPr="002D4A29">
        <w:rPr>
          <w:sz w:val="30"/>
          <w:szCs w:val="30"/>
        </w:rPr>
        <w:t>,</w:t>
      </w:r>
      <w:r w:rsidRPr="002D4A29">
        <w:rPr>
          <w:sz w:val="30"/>
          <w:szCs w:val="30"/>
          <w:cs/>
        </w:rPr>
        <w:t>975</w:t>
      </w:r>
      <w:r w:rsidRPr="002D4A29">
        <w:rPr>
          <w:sz w:val="30"/>
          <w:szCs w:val="30"/>
        </w:rPr>
        <w:t>,</w:t>
      </w:r>
      <w:r w:rsidRPr="002D4A29">
        <w:rPr>
          <w:sz w:val="30"/>
          <w:szCs w:val="30"/>
          <w:cs/>
        </w:rPr>
        <w:t xml:space="preserve">000 </w:t>
      </w:r>
      <w:r w:rsidRPr="002D4A29">
        <w:rPr>
          <w:sz w:val="30"/>
          <w:szCs w:val="30"/>
        </w:rPr>
        <w:t xml:space="preserve">shares at Baht </w:t>
      </w:r>
      <w:r w:rsidRPr="002D4A29">
        <w:rPr>
          <w:sz w:val="30"/>
          <w:szCs w:val="30"/>
          <w:cs/>
        </w:rPr>
        <w:t xml:space="preserve">50 </w:t>
      </w:r>
      <w:r w:rsidRPr="002D4A29">
        <w:rPr>
          <w:sz w:val="30"/>
          <w:szCs w:val="30"/>
        </w:rPr>
        <w:t xml:space="preserve">per share, amounting to Baht </w:t>
      </w:r>
      <w:r w:rsidRPr="002D4A29">
        <w:rPr>
          <w:sz w:val="30"/>
          <w:szCs w:val="30"/>
          <w:cs/>
        </w:rPr>
        <w:t xml:space="preserve">148.75 </w:t>
      </w:r>
      <w:r w:rsidRPr="002D4A29">
        <w:rPr>
          <w:sz w:val="30"/>
          <w:szCs w:val="30"/>
        </w:rPr>
        <w:t xml:space="preserve">million, set aside legal reserve amounted to Baht </w:t>
      </w:r>
      <w:r w:rsidRPr="002D4A29">
        <w:rPr>
          <w:sz w:val="30"/>
          <w:szCs w:val="30"/>
          <w:cs/>
        </w:rPr>
        <w:t xml:space="preserve">5.25 </w:t>
      </w:r>
      <w:r w:rsidRPr="002D4A29">
        <w:rPr>
          <w:sz w:val="30"/>
          <w:szCs w:val="30"/>
        </w:rPr>
        <w:t xml:space="preserve">million. The payment has been completed on December </w:t>
      </w:r>
      <w:r w:rsidRPr="002D4A29">
        <w:rPr>
          <w:sz w:val="30"/>
          <w:szCs w:val="30"/>
          <w:cs/>
        </w:rPr>
        <w:t>28</w:t>
      </w:r>
      <w:r w:rsidRPr="002D4A29">
        <w:rPr>
          <w:sz w:val="30"/>
          <w:szCs w:val="30"/>
        </w:rPr>
        <w:t xml:space="preserve">, </w:t>
      </w:r>
      <w:r w:rsidRPr="002D4A29">
        <w:rPr>
          <w:sz w:val="30"/>
          <w:szCs w:val="30"/>
          <w:cs/>
        </w:rPr>
        <w:t>2022.</w:t>
      </w:r>
      <w:r w:rsidR="00855C61">
        <w:rPr>
          <w:sz w:val="30"/>
          <w:szCs w:val="30"/>
        </w:rPr>
        <w:t xml:space="preserve"> </w:t>
      </w:r>
    </w:p>
    <w:p w14:paraId="2B859656" w14:textId="40D43EB3" w:rsidR="005B6063" w:rsidRPr="009E793C" w:rsidRDefault="00361734" w:rsidP="006078BC">
      <w:pPr>
        <w:pStyle w:val="ListParagraph"/>
        <w:numPr>
          <w:ilvl w:val="0"/>
          <w:numId w:val="8"/>
        </w:numPr>
        <w:spacing w:before="120" w:line="400" w:lineRule="exact"/>
        <w:ind w:left="426" w:hanging="426"/>
        <w:rPr>
          <w:rFonts w:ascii="AngsanaUPC" w:hAnsi="AngsanaUPC" w:cs="AngsanaUPC"/>
          <w:color w:val="000000" w:themeColor="text1"/>
          <w:sz w:val="30"/>
          <w:szCs w:val="30"/>
          <w:cs/>
        </w:rPr>
      </w:pPr>
      <w:r w:rsidRPr="00361734">
        <w:rPr>
          <w:rFonts w:ascii="AngsanaUPC" w:hAnsi="AngsanaUPC" w:cs="AngsanaUPC"/>
          <w:color w:val="000000" w:themeColor="text1"/>
          <w:sz w:val="30"/>
          <w:szCs w:val="30"/>
        </w:rPr>
        <w:t xml:space="preserve">TAX </w:t>
      </w:r>
      <w:r w:rsidR="003C7363">
        <w:rPr>
          <w:rFonts w:ascii="AngsanaUPC" w:hAnsi="AngsanaUPC" w:cs="AngsanaUPC"/>
          <w:color w:val="000000" w:themeColor="text1"/>
          <w:sz w:val="30"/>
          <w:szCs w:val="30"/>
        </w:rPr>
        <w:t>EXPENSE (INCOME)</w:t>
      </w:r>
    </w:p>
    <w:p w14:paraId="67620940" w14:textId="420E4563" w:rsidR="005B6063" w:rsidRDefault="00DA09A4" w:rsidP="006078BC">
      <w:pPr>
        <w:spacing w:line="400" w:lineRule="exact"/>
        <w:ind w:left="425" w:firstLine="568"/>
        <w:jc w:val="thaiDistribute"/>
        <w:rPr>
          <w:rFonts w:ascii="AngsanaUPC" w:hAnsi="AngsanaUPC" w:cs="AngsanaUPC"/>
          <w:sz w:val="30"/>
          <w:szCs w:val="30"/>
        </w:rPr>
      </w:pPr>
      <w:r w:rsidRPr="00DA09A4">
        <w:rPr>
          <w:rFonts w:ascii="AngsanaUPC" w:hAnsi="AngsanaUPC" w:cs="AngsanaUPC"/>
          <w:sz w:val="30"/>
          <w:szCs w:val="30"/>
        </w:rPr>
        <w:t>for the three-month</w:t>
      </w:r>
      <w:r w:rsidR="00855C61">
        <w:rPr>
          <w:rFonts w:ascii="AngsanaUPC" w:hAnsi="AngsanaUPC" w:cs="AngsanaUPC"/>
          <w:sz w:val="30"/>
          <w:szCs w:val="30"/>
        </w:rPr>
        <w:t xml:space="preserve"> and six</w:t>
      </w:r>
      <w:r w:rsidR="00855C61" w:rsidRPr="00DA09A4">
        <w:rPr>
          <w:rFonts w:ascii="AngsanaUPC" w:hAnsi="AngsanaUPC" w:cs="AngsanaUPC"/>
          <w:sz w:val="30"/>
          <w:szCs w:val="30"/>
        </w:rPr>
        <w:t>-month</w:t>
      </w:r>
      <w:r w:rsidRPr="00DA09A4">
        <w:rPr>
          <w:rFonts w:ascii="AngsanaUPC" w:hAnsi="AngsanaUPC" w:cs="AngsanaUPC"/>
          <w:sz w:val="30"/>
          <w:szCs w:val="30"/>
        </w:rPr>
        <w:t xml:space="preserve"> periods ended </w:t>
      </w:r>
      <w:r w:rsidR="009C61C9">
        <w:rPr>
          <w:rFonts w:ascii="AngsanaUPC" w:hAnsi="AngsanaUPC" w:cs="AngsanaUPC"/>
          <w:sz w:val="30"/>
          <w:szCs w:val="30"/>
        </w:rPr>
        <w:t>June 30</w:t>
      </w:r>
      <w:r w:rsidRPr="00DA09A4">
        <w:rPr>
          <w:rFonts w:ascii="AngsanaUPC" w:hAnsi="AngsanaUPC" w:cs="AngsanaUPC"/>
          <w:sz w:val="30"/>
          <w:szCs w:val="30"/>
        </w:rPr>
        <w:t>, 2023 and 2022</w:t>
      </w:r>
    </w:p>
    <w:tbl>
      <w:tblPr>
        <w:tblStyle w:val="TableGrid"/>
        <w:tblW w:w="921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6"/>
        <w:gridCol w:w="1279"/>
        <w:gridCol w:w="1275"/>
        <w:gridCol w:w="1416"/>
        <w:gridCol w:w="1281"/>
      </w:tblGrid>
      <w:tr w:rsidR="009A3590" w14:paraId="31E11E11" w14:textId="77777777" w:rsidTr="006078BC">
        <w:tc>
          <w:tcPr>
            <w:tcW w:w="3966" w:type="dxa"/>
            <w:vAlign w:val="bottom"/>
          </w:tcPr>
          <w:p w14:paraId="077C2F38" w14:textId="77777777" w:rsidR="009A3590" w:rsidRDefault="009A3590" w:rsidP="006078BC">
            <w:pPr>
              <w:spacing w:line="400" w:lineRule="exact"/>
              <w:rPr>
                <w:sz w:val="30"/>
                <w:szCs w:val="30"/>
              </w:rPr>
            </w:pPr>
          </w:p>
        </w:tc>
        <w:tc>
          <w:tcPr>
            <w:tcW w:w="5251" w:type="dxa"/>
            <w:gridSpan w:val="4"/>
            <w:vAlign w:val="bottom"/>
            <w:hideMark/>
          </w:tcPr>
          <w:p w14:paraId="422C2054" w14:textId="15FAED32" w:rsidR="009A3590" w:rsidRDefault="009A3590" w:rsidP="006078BC">
            <w:pPr>
              <w:spacing w:line="400" w:lineRule="exact"/>
              <w:jc w:val="right"/>
              <w:rPr>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9A3590" w14:paraId="64813A97" w14:textId="77777777" w:rsidTr="006078BC">
        <w:tc>
          <w:tcPr>
            <w:tcW w:w="3966" w:type="dxa"/>
            <w:vAlign w:val="bottom"/>
          </w:tcPr>
          <w:p w14:paraId="244B4D11" w14:textId="77777777" w:rsidR="009A3590" w:rsidRDefault="009A3590" w:rsidP="006078BC">
            <w:pPr>
              <w:spacing w:line="400" w:lineRule="exact"/>
              <w:rPr>
                <w:sz w:val="30"/>
                <w:szCs w:val="30"/>
              </w:rPr>
            </w:pPr>
          </w:p>
        </w:tc>
        <w:tc>
          <w:tcPr>
            <w:tcW w:w="2554" w:type="dxa"/>
            <w:gridSpan w:val="2"/>
            <w:hideMark/>
          </w:tcPr>
          <w:p w14:paraId="77D84550" w14:textId="1F2E011B" w:rsidR="009A3590" w:rsidRDefault="009A3590" w:rsidP="006078BC">
            <w:pPr>
              <w:pBdr>
                <w:bottom w:val="single" w:sz="4" w:space="1" w:color="auto"/>
              </w:pBdr>
              <w:spacing w:line="400" w:lineRule="exact"/>
              <w:jc w:val="center"/>
              <w:rPr>
                <w:sz w:val="30"/>
                <w:szCs w:val="30"/>
              </w:rPr>
            </w:pPr>
            <w:r>
              <w:rPr>
                <w:color w:val="000000" w:themeColor="text1"/>
              </w:rPr>
              <w:t>For the three-month periods</w:t>
            </w:r>
          </w:p>
        </w:tc>
        <w:tc>
          <w:tcPr>
            <w:tcW w:w="2696" w:type="dxa"/>
            <w:gridSpan w:val="2"/>
            <w:hideMark/>
          </w:tcPr>
          <w:p w14:paraId="3EE7FA7C" w14:textId="217C1EFD" w:rsidR="009A3590" w:rsidRDefault="009A3590" w:rsidP="006078BC">
            <w:pPr>
              <w:pBdr>
                <w:bottom w:val="single" w:sz="4" w:space="1" w:color="auto"/>
              </w:pBdr>
              <w:spacing w:line="400" w:lineRule="exact"/>
              <w:jc w:val="center"/>
              <w:rPr>
                <w:sz w:val="30"/>
                <w:szCs w:val="30"/>
                <w:cs/>
              </w:rPr>
            </w:pPr>
            <w:r>
              <w:rPr>
                <w:color w:val="000000" w:themeColor="text1"/>
                <w:sz w:val="30"/>
                <w:szCs w:val="30"/>
              </w:rPr>
              <w:t>For the six-month periods</w:t>
            </w:r>
          </w:p>
        </w:tc>
      </w:tr>
      <w:tr w:rsidR="009A3590" w14:paraId="384AC171" w14:textId="77777777" w:rsidTr="006078BC">
        <w:tc>
          <w:tcPr>
            <w:tcW w:w="3966" w:type="dxa"/>
            <w:vAlign w:val="bottom"/>
          </w:tcPr>
          <w:p w14:paraId="4CB1A100" w14:textId="77777777" w:rsidR="009A3590" w:rsidRDefault="009A3590" w:rsidP="006078BC">
            <w:pPr>
              <w:spacing w:line="400" w:lineRule="exact"/>
              <w:rPr>
                <w:sz w:val="30"/>
                <w:szCs w:val="30"/>
                <w:cs/>
              </w:rPr>
            </w:pPr>
          </w:p>
        </w:tc>
        <w:tc>
          <w:tcPr>
            <w:tcW w:w="1279" w:type="dxa"/>
            <w:hideMark/>
          </w:tcPr>
          <w:p w14:paraId="557A574A" w14:textId="01D3D868" w:rsidR="009A3590" w:rsidRDefault="009A3590" w:rsidP="006078BC">
            <w:pPr>
              <w:spacing w:line="400" w:lineRule="exact"/>
              <w:jc w:val="center"/>
              <w:rPr>
                <w:sz w:val="30"/>
                <w:szCs w:val="30"/>
              </w:rPr>
            </w:pPr>
            <w:r>
              <w:rPr>
                <w:sz w:val="30"/>
                <w:szCs w:val="30"/>
              </w:rPr>
              <w:t>2023</w:t>
            </w:r>
          </w:p>
        </w:tc>
        <w:tc>
          <w:tcPr>
            <w:tcW w:w="1275" w:type="dxa"/>
            <w:hideMark/>
          </w:tcPr>
          <w:p w14:paraId="51738700" w14:textId="0F4B67AD" w:rsidR="009A3590" w:rsidRDefault="009A3590" w:rsidP="006078BC">
            <w:pPr>
              <w:spacing w:line="400" w:lineRule="exact"/>
              <w:jc w:val="center"/>
              <w:rPr>
                <w:sz w:val="30"/>
                <w:szCs w:val="30"/>
              </w:rPr>
            </w:pPr>
            <w:r>
              <w:rPr>
                <w:sz w:val="30"/>
                <w:szCs w:val="30"/>
              </w:rPr>
              <w:t>2022</w:t>
            </w:r>
          </w:p>
        </w:tc>
        <w:tc>
          <w:tcPr>
            <w:tcW w:w="1416" w:type="dxa"/>
            <w:hideMark/>
          </w:tcPr>
          <w:p w14:paraId="580EF206" w14:textId="42F0C297" w:rsidR="009A3590" w:rsidRDefault="009A3590" w:rsidP="006078BC">
            <w:pPr>
              <w:spacing w:line="400" w:lineRule="exact"/>
              <w:jc w:val="center"/>
              <w:rPr>
                <w:sz w:val="30"/>
                <w:szCs w:val="30"/>
              </w:rPr>
            </w:pPr>
            <w:r>
              <w:rPr>
                <w:sz w:val="30"/>
                <w:szCs w:val="30"/>
              </w:rPr>
              <w:t>2023</w:t>
            </w:r>
          </w:p>
        </w:tc>
        <w:tc>
          <w:tcPr>
            <w:tcW w:w="1280" w:type="dxa"/>
            <w:hideMark/>
          </w:tcPr>
          <w:p w14:paraId="5067C704" w14:textId="6C714098" w:rsidR="009A3590" w:rsidRDefault="009A3590" w:rsidP="006078BC">
            <w:pPr>
              <w:spacing w:line="400" w:lineRule="exact"/>
              <w:jc w:val="center"/>
              <w:rPr>
                <w:sz w:val="30"/>
                <w:szCs w:val="30"/>
              </w:rPr>
            </w:pPr>
            <w:r>
              <w:rPr>
                <w:sz w:val="30"/>
                <w:szCs w:val="30"/>
              </w:rPr>
              <w:t>2022</w:t>
            </w:r>
          </w:p>
        </w:tc>
      </w:tr>
      <w:tr w:rsidR="009A3590" w14:paraId="381B140F" w14:textId="77777777" w:rsidTr="006078BC">
        <w:tc>
          <w:tcPr>
            <w:tcW w:w="3966" w:type="dxa"/>
            <w:vAlign w:val="bottom"/>
            <w:hideMark/>
          </w:tcPr>
          <w:p w14:paraId="26EBCF7D" w14:textId="142FF15C" w:rsidR="009A3590" w:rsidRDefault="009A3590" w:rsidP="006078BC">
            <w:pPr>
              <w:spacing w:line="400" w:lineRule="exact"/>
              <w:ind w:left="34"/>
            </w:pPr>
            <w:r w:rsidRPr="00C2664C">
              <w:rPr>
                <w:rFonts w:ascii="AngsanaUPC" w:hAnsi="AngsanaUPC" w:cs="AngsanaUPC"/>
                <w:color w:val="000000" w:themeColor="text1"/>
                <w:sz w:val="30"/>
                <w:szCs w:val="30"/>
              </w:rPr>
              <w:t>Current income tax :</w:t>
            </w:r>
          </w:p>
        </w:tc>
        <w:tc>
          <w:tcPr>
            <w:tcW w:w="1279" w:type="dxa"/>
            <w:vAlign w:val="bottom"/>
          </w:tcPr>
          <w:p w14:paraId="3F83B42B" w14:textId="77777777" w:rsidR="009A3590" w:rsidRDefault="009A3590" w:rsidP="006078BC">
            <w:pPr>
              <w:spacing w:line="400" w:lineRule="exact"/>
              <w:jc w:val="right"/>
              <w:rPr>
                <w:sz w:val="30"/>
                <w:szCs w:val="30"/>
              </w:rPr>
            </w:pPr>
          </w:p>
        </w:tc>
        <w:tc>
          <w:tcPr>
            <w:tcW w:w="1275" w:type="dxa"/>
            <w:vAlign w:val="bottom"/>
          </w:tcPr>
          <w:p w14:paraId="3AA3B395" w14:textId="77777777" w:rsidR="009A3590" w:rsidRDefault="009A3590" w:rsidP="006078BC">
            <w:pPr>
              <w:spacing w:line="400" w:lineRule="exact"/>
              <w:rPr>
                <w:sz w:val="30"/>
                <w:szCs w:val="30"/>
              </w:rPr>
            </w:pPr>
          </w:p>
        </w:tc>
        <w:tc>
          <w:tcPr>
            <w:tcW w:w="1416" w:type="dxa"/>
          </w:tcPr>
          <w:p w14:paraId="352D2C6D" w14:textId="77777777" w:rsidR="009A3590" w:rsidRDefault="009A3590" w:rsidP="006078BC">
            <w:pPr>
              <w:spacing w:line="400" w:lineRule="exact"/>
              <w:rPr>
                <w:sz w:val="30"/>
                <w:szCs w:val="30"/>
              </w:rPr>
            </w:pPr>
          </w:p>
        </w:tc>
        <w:tc>
          <w:tcPr>
            <w:tcW w:w="1280" w:type="dxa"/>
            <w:vAlign w:val="bottom"/>
          </w:tcPr>
          <w:p w14:paraId="210E2E83" w14:textId="77777777" w:rsidR="009A3590" w:rsidRDefault="009A3590" w:rsidP="006078BC">
            <w:pPr>
              <w:spacing w:line="400" w:lineRule="exact"/>
              <w:rPr>
                <w:sz w:val="30"/>
                <w:szCs w:val="30"/>
              </w:rPr>
            </w:pPr>
          </w:p>
        </w:tc>
      </w:tr>
      <w:tr w:rsidR="009A3590" w14:paraId="5B74FBF3" w14:textId="77777777" w:rsidTr="006078BC">
        <w:tc>
          <w:tcPr>
            <w:tcW w:w="3966" w:type="dxa"/>
            <w:vAlign w:val="bottom"/>
            <w:hideMark/>
          </w:tcPr>
          <w:p w14:paraId="01DD4D55" w14:textId="71E9B5A7" w:rsidR="009A3590" w:rsidRDefault="009A3590" w:rsidP="006078BC">
            <w:pPr>
              <w:spacing w:line="400" w:lineRule="exact"/>
              <w:ind w:firstLine="317"/>
            </w:pPr>
            <w:r w:rsidRPr="006A0797">
              <w:rPr>
                <w:color w:val="000000" w:themeColor="text1"/>
                <w:sz w:val="30"/>
                <w:szCs w:val="30"/>
              </w:rPr>
              <w:t>Current income tax for the periods</w:t>
            </w:r>
          </w:p>
        </w:tc>
        <w:tc>
          <w:tcPr>
            <w:tcW w:w="1279" w:type="dxa"/>
            <w:hideMark/>
          </w:tcPr>
          <w:p w14:paraId="21EC6D1A" w14:textId="47CE7E80" w:rsidR="009A3590" w:rsidRDefault="009A3590" w:rsidP="006078BC">
            <w:pPr>
              <w:spacing w:line="400" w:lineRule="exact"/>
              <w:jc w:val="right"/>
            </w:pPr>
            <w:r>
              <w:t>12,032,056</w:t>
            </w:r>
            <w:r>
              <w:rPr>
                <w:rFonts w:hint="cs"/>
                <w:cs/>
              </w:rPr>
              <w:t>.</w:t>
            </w:r>
            <w:r>
              <w:t>68</w:t>
            </w:r>
          </w:p>
        </w:tc>
        <w:tc>
          <w:tcPr>
            <w:tcW w:w="1275" w:type="dxa"/>
            <w:hideMark/>
          </w:tcPr>
          <w:p w14:paraId="06225345" w14:textId="0CF6F293" w:rsidR="009A3590" w:rsidRDefault="009A3590" w:rsidP="006078BC">
            <w:pPr>
              <w:spacing w:line="400" w:lineRule="exact"/>
              <w:jc w:val="right"/>
            </w:pPr>
            <w:r>
              <w:t>4,170,369.83</w:t>
            </w:r>
          </w:p>
        </w:tc>
        <w:tc>
          <w:tcPr>
            <w:tcW w:w="1416" w:type="dxa"/>
            <w:hideMark/>
          </w:tcPr>
          <w:p w14:paraId="6DE139DB" w14:textId="2B521946" w:rsidR="009A3590" w:rsidRDefault="009A3590" w:rsidP="006078BC">
            <w:pPr>
              <w:spacing w:line="400" w:lineRule="exact"/>
              <w:jc w:val="right"/>
            </w:pPr>
            <w:r>
              <w:t>26,249,505</w:t>
            </w:r>
            <w:r>
              <w:rPr>
                <w:rFonts w:hint="cs"/>
                <w:cs/>
              </w:rPr>
              <w:t>.</w:t>
            </w:r>
            <w:r>
              <w:t>91</w:t>
            </w:r>
          </w:p>
        </w:tc>
        <w:tc>
          <w:tcPr>
            <w:tcW w:w="1280" w:type="dxa"/>
            <w:vAlign w:val="bottom"/>
            <w:hideMark/>
          </w:tcPr>
          <w:p w14:paraId="747584CF" w14:textId="2DD7023A" w:rsidR="009A3590" w:rsidRDefault="009A3590" w:rsidP="006078BC">
            <w:pPr>
              <w:spacing w:line="400" w:lineRule="exact"/>
              <w:jc w:val="right"/>
            </w:pPr>
            <w:r>
              <w:t>10,811,085</w:t>
            </w:r>
            <w:r>
              <w:rPr>
                <w:rFonts w:hint="cs"/>
                <w:cs/>
              </w:rPr>
              <w:t>.</w:t>
            </w:r>
            <w:r>
              <w:t>53</w:t>
            </w:r>
          </w:p>
        </w:tc>
      </w:tr>
      <w:tr w:rsidR="009A3590" w14:paraId="6C8DDB76" w14:textId="77777777" w:rsidTr="006078BC">
        <w:tc>
          <w:tcPr>
            <w:tcW w:w="3966" w:type="dxa"/>
            <w:vAlign w:val="bottom"/>
            <w:hideMark/>
          </w:tcPr>
          <w:p w14:paraId="31F271C5" w14:textId="2095A3B2" w:rsidR="009A3590" w:rsidRDefault="009A3590" w:rsidP="006078BC">
            <w:pPr>
              <w:spacing w:line="400" w:lineRule="exact"/>
              <w:ind w:left="34"/>
              <w:rPr>
                <w:cs/>
              </w:rPr>
            </w:pPr>
            <w:r w:rsidRPr="003A6A81">
              <w:rPr>
                <w:rFonts w:ascii="AngsanaUPC" w:hAnsi="AngsanaUPC" w:cs="AngsanaUPC"/>
                <w:color w:val="000000" w:themeColor="text1"/>
                <w:sz w:val="30"/>
                <w:szCs w:val="30"/>
              </w:rPr>
              <w:t>Deferred tax :</w:t>
            </w:r>
          </w:p>
        </w:tc>
        <w:tc>
          <w:tcPr>
            <w:tcW w:w="1279" w:type="dxa"/>
          </w:tcPr>
          <w:p w14:paraId="3D0359E6" w14:textId="77777777" w:rsidR="009A3590" w:rsidRDefault="009A3590" w:rsidP="006078BC">
            <w:pPr>
              <w:spacing w:line="400" w:lineRule="exact"/>
              <w:jc w:val="right"/>
            </w:pPr>
          </w:p>
        </w:tc>
        <w:tc>
          <w:tcPr>
            <w:tcW w:w="1275" w:type="dxa"/>
          </w:tcPr>
          <w:p w14:paraId="449CA366" w14:textId="77777777" w:rsidR="009A3590" w:rsidRDefault="009A3590" w:rsidP="006078BC">
            <w:pPr>
              <w:spacing w:line="400" w:lineRule="exact"/>
              <w:jc w:val="right"/>
            </w:pPr>
          </w:p>
        </w:tc>
        <w:tc>
          <w:tcPr>
            <w:tcW w:w="1416" w:type="dxa"/>
          </w:tcPr>
          <w:p w14:paraId="48354789" w14:textId="77777777" w:rsidR="009A3590" w:rsidRDefault="009A3590" w:rsidP="006078BC">
            <w:pPr>
              <w:spacing w:line="400" w:lineRule="exact"/>
              <w:jc w:val="right"/>
            </w:pPr>
          </w:p>
        </w:tc>
        <w:tc>
          <w:tcPr>
            <w:tcW w:w="1280" w:type="dxa"/>
            <w:vAlign w:val="bottom"/>
          </w:tcPr>
          <w:p w14:paraId="3F06378C" w14:textId="77777777" w:rsidR="009A3590" w:rsidRDefault="009A3590" w:rsidP="006078BC">
            <w:pPr>
              <w:spacing w:line="400" w:lineRule="exact"/>
              <w:jc w:val="right"/>
            </w:pPr>
          </w:p>
        </w:tc>
      </w:tr>
      <w:tr w:rsidR="009A3590" w14:paraId="0CC77059" w14:textId="77777777" w:rsidTr="006078BC">
        <w:tc>
          <w:tcPr>
            <w:tcW w:w="3966" w:type="dxa"/>
            <w:vAlign w:val="bottom"/>
            <w:hideMark/>
          </w:tcPr>
          <w:p w14:paraId="19292366" w14:textId="7E99190C" w:rsidR="009A3590" w:rsidRDefault="009A3590" w:rsidP="006078BC">
            <w:pPr>
              <w:spacing w:line="400" w:lineRule="exact"/>
              <w:ind w:left="34"/>
            </w:pPr>
            <w:r w:rsidRPr="003A6A81">
              <w:rPr>
                <w:rFonts w:ascii="AngsanaUPC" w:hAnsi="AngsanaUPC" w:cs="AngsanaUPC"/>
                <w:color w:val="000000" w:themeColor="text1"/>
                <w:sz w:val="30"/>
                <w:szCs w:val="30"/>
              </w:rPr>
              <w:t>Deferred tax from temporary</w:t>
            </w:r>
            <w:r>
              <w:rPr>
                <w:rFonts w:ascii="AngsanaUPC" w:hAnsi="AngsanaUPC" w:cs="AngsanaUPC"/>
                <w:color w:val="000000" w:themeColor="text1"/>
                <w:sz w:val="30"/>
                <w:szCs w:val="30"/>
              </w:rPr>
              <w:t xml:space="preserve"> </w:t>
            </w:r>
            <w:r w:rsidRPr="003A6A81">
              <w:rPr>
                <w:rFonts w:ascii="AngsanaUPC" w:hAnsi="AngsanaUPC" w:cs="AngsanaUPC"/>
                <w:color w:val="000000" w:themeColor="text1"/>
                <w:sz w:val="30"/>
                <w:szCs w:val="30"/>
              </w:rPr>
              <w:t>differences and reversal</w:t>
            </w:r>
          </w:p>
        </w:tc>
        <w:tc>
          <w:tcPr>
            <w:tcW w:w="1279" w:type="dxa"/>
          </w:tcPr>
          <w:p w14:paraId="5A3FB853" w14:textId="77777777" w:rsidR="009A3590" w:rsidRDefault="009A3590" w:rsidP="006078BC">
            <w:pPr>
              <w:spacing w:line="400" w:lineRule="exact"/>
              <w:jc w:val="right"/>
              <w:rPr>
                <w:cs/>
              </w:rPr>
            </w:pPr>
          </w:p>
        </w:tc>
        <w:tc>
          <w:tcPr>
            <w:tcW w:w="1275" w:type="dxa"/>
          </w:tcPr>
          <w:p w14:paraId="598F31CD" w14:textId="77777777" w:rsidR="009A3590" w:rsidRDefault="009A3590" w:rsidP="006078BC">
            <w:pPr>
              <w:spacing w:line="400" w:lineRule="exact"/>
              <w:jc w:val="right"/>
            </w:pPr>
          </w:p>
        </w:tc>
        <w:tc>
          <w:tcPr>
            <w:tcW w:w="1416" w:type="dxa"/>
          </w:tcPr>
          <w:p w14:paraId="657663A8" w14:textId="77777777" w:rsidR="009A3590" w:rsidRDefault="009A3590" w:rsidP="006078BC">
            <w:pPr>
              <w:spacing w:line="400" w:lineRule="exact"/>
              <w:jc w:val="right"/>
            </w:pPr>
          </w:p>
        </w:tc>
        <w:tc>
          <w:tcPr>
            <w:tcW w:w="1280" w:type="dxa"/>
            <w:vAlign w:val="bottom"/>
          </w:tcPr>
          <w:p w14:paraId="09DA0A3D" w14:textId="77777777" w:rsidR="009A3590" w:rsidRDefault="009A3590" w:rsidP="006078BC">
            <w:pPr>
              <w:spacing w:line="400" w:lineRule="exact"/>
              <w:jc w:val="right"/>
            </w:pPr>
          </w:p>
        </w:tc>
      </w:tr>
      <w:tr w:rsidR="009A3590" w14:paraId="75C44602" w14:textId="77777777" w:rsidTr="006078BC">
        <w:tc>
          <w:tcPr>
            <w:tcW w:w="3966" w:type="dxa"/>
            <w:vAlign w:val="bottom"/>
            <w:hideMark/>
          </w:tcPr>
          <w:p w14:paraId="5A2DC3EC" w14:textId="33692608" w:rsidR="009A3590" w:rsidRDefault="009A3590" w:rsidP="006078BC">
            <w:pPr>
              <w:spacing w:line="400" w:lineRule="exact"/>
              <w:ind w:left="317"/>
            </w:pPr>
            <w:r>
              <w:rPr>
                <w:rFonts w:ascii="AngsanaUPC" w:hAnsi="AngsanaUPC" w:cs="AngsanaUPC"/>
                <w:color w:val="000000" w:themeColor="text1"/>
                <w:sz w:val="30"/>
                <w:szCs w:val="30"/>
              </w:rPr>
              <w:t xml:space="preserve">of </w:t>
            </w:r>
            <w:r w:rsidRPr="003A6A81">
              <w:rPr>
                <w:rFonts w:ascii="AngsanaUPC" w:hAnsi="AngsanaUPC" w:cs="AngsanaUPC"/>
                <w:color w:val="000000" w:themeColor="text1"/>
                <w:sz w:val="30"/>
                <w:szCs w:val="30"/>
              </w:rPr>
              <w:t>temporary differences</w:t>
            </w:r>
          </w:p>
        </w:tc>
        <w:tc>
          <w:tcPr>
            <w:tcW w:w="1279" w:type="dxa"/>
            <w:hideMark/>
          </w:tcPr>
          <w:p w14:paraId="28C21A6A" w14:textId="59CCD2B7" w:rsidR="009A3590" w:rsidRDefault="009A3590" w:rsidP="006078BC">
            <w:pPr>
              <w:pBdr>
                <w:bottom w:val="single" w:sz="4" w:space="1" w:color="auto"/>
              </w:pBdr>
              <w:spacing w:line="400" w:lineRule="exact"/>
              <w:jc w:val="right"/>
            </w:pPr>
            <w:r>
              <w:rPr>
                <w:rFonts w:hint="cs"/>
                <w:cs/>
              </w:rPr>
              <w:t>(474</w:t>
            </w:r>
            <w:r>
              <w:t>,019.83</w:t>
            </w:r>
            <w:r>
              <w:rPr>
                <w:rFonts w:hint="cs"/>
                <w:cs/>
              </w:rPr>
              <w:t>)</w:t>
            </w:r>
          </w:p>
        </w:tc>
        <w:tc>
          <w:tcPr>
            <w:tcW w:w="1275" w:type="dxa"/>
            <w:hideMark/>
          </w:tcPr>
          <w:p w14:paraId="397C1AA4" w14:textId="739EA7BE" w:rsidR="009A3590" w:rsidRDefault="009A3590" w:rsidP="006078BC">
            <w:pPr>
              <w:pBdr>
                <w:bottom w:val="single" w:sz="4" w:space="1" w:color="auto"/>
              </w:pBdr>
              <w:spacing w:line="400" w:lineRule="exact"/>
              <w:jc w:val="right"/>
            </w:pPr>
            <w:r>
              <w:t>2,519,315.16</w:t>
            </w:r>
          </w:p>
        </w:tc>
        <w:tc>
          <w:tcPr>
            <w:tcW w:w="1416" w:type="dxa"/>
            <w:hideMark/>
          </w:tcPr>
          <w:p w14:paraId="6916E004" w14:textId="510C5799" w:rsidR="009A3590" w:rsidRDefault="009A3590" w:rsidP="006078BC">
            <w:pPr>
              <w:pBdr>
                <w:bottom w:val="single" w:sz="4" w:space="1" w:color="auto"/>
              </w:pBdr>
              <w:spacing w:line="400" w:lineRule="exact"/>
              <w:jc w:val="right"/>
            </w:pPr>
            <w:r>
              <w:rPr>
                <w:rFonts w:hint="cs"/>
                <w:cs/>
              </w:rPr>
              <w:t>(</w:t>
            </w:r>
            <w:r>
              <w:t>1,485,740</w:t>
            </w:r>
            <w:r>
              <w:rPr>
                <w:rFonts w:hint="cs"/>
                <w:cs/>
              </w:rPr>
              <w:t>.8</w:t>
            </w:r>
            <w:r>
              <w:t>0</w:t>
            </w:r>
            <w:r>
              <w:rPr>
                <w:rFonts w:hint="cs"/>
                <w:cs/>
              </w:rPr>
              <w:t>)</w:t>
            </w:r>
          </w:p>
        </w:tc>
        <w:tc>
          <w:tcPr>
            <w:tcW w:w="1280" w:type="dxa"/>
            <w:hideMark/>
          </w:tcPr>
          <w:p w14:paraId="2D9CDC83" w14:textId="6FB10DF9" w:rsidR="009A3590" w:rsidRDefault="009A3590" w:rsidP="006078BC">
            <w:pPr>
              <w:pBdr>
                <w:bottom w:val="single" w:sz="4" w:space="1" w:color="auto"/>
              </w:pBdr>
              <w:spacing w:line="400" w:lineRule="exact"/>
              <w:jc w:val="right"/>
            </w:pPr>
            <w:r>
              <w:t>2</w:t>
            </w:r>
            <w:r>
              <w:rPr>
                <w:rFonts w:hint="cs"/>
              </w:rPr>
              <w:t>,</w:t>
            </w:r>
            <w:r>
              <w:t>751</w:t>
            </w:r>
            <w:r>
              <w:rPr>
                <w:rFonts w:hint="cs"/>
              </w:rPr>
              <w:t>,</w:t>
            </w:r>
            <w:r>
              <w:t>567</w:t>
            </w:r>
            <w:r>
              <w:rPr>
                <w:rFonts w:hint="cs"/>
                <w:cs/>
              </w:rPr>
              <w:t>.</w:t>
            </w:r>
            <w:r>
              <w:t>17</w:t>
            </w:r>
          </w:p>
        </w:tc>
      </w:tr>
      <w:tr w:rsidR="009A3590" w14:paraId="129690E2" w14:textId="77777777" w:rsidTr="006078BC">
        <w:tc>
          <w:tcPr>
            <w:tcW w:w="3966" w:type="dxa"/>
            <w:vAlign w:val="center"/>
            <w:hideMark/>
          </w:tcPr>
          <w:p w14:paraId="05BEB251" w14:textId="5E3B3C76" w:rsidR="009A3590" w:rsidRDefault="009A3590" w:rsidP="006078BC">
            <w:pPr>
              <w:spacing w:line="400" w:lineRule="exact"/>
              <w:ind w:left="34"/>
            </w:pPr>
            <w:r w:rsidRPr="003A6A81">
              <w:rPr>
                <w:rFonts w:ascii="AngsanaUPC" w:hAnsi="AngsanaUPC" w:cs="AngsanaUPC"/>
                <w:color w:val="000000" w:themeColor="text1"/>
                <w:sz w:val="30"/>
                <w:szCs w:val="30"/>
              </w:rPr>
              <w:t xml:space="preserve">Tax expense </w:t>
            </w:r>
            <w:r w:rsidRPr="00173872">
              <w:rPr>
                <w:rFonts w:ascii="AngsanaUPC" w:hAnsi="AngsanaUPC" w:cs="AngsanaUPC"/>
                <w:color w:val="000000" w:themeColor="text1"/>
                <w:sz w:val="30"/>
                <w:szCs w:val="30"/>
              </w:rPr>
              <w:t>presented  in the statement of comprehensive</w:t>
            </w:r>
          </w:p>
        </w:tc>
        <w:tc>
          <w:tcPr>
            <w:tcW w:w="1279" w:type="dxa"/>
          </w:tcPr>
          <w:p w14:paraId="7FCB7D00" w14:textId="77777777" w:rsidR="009A3590" w:rsidRDefault="009A3590" w:rsidP="006078BC">
            <w:pPr>
              <w:spacing w:line="400" w:lineRule="exact"/>
              <w:jc w:val="right"/>
              <w:rPr>
                <w:cs/>
              </w:rPr>
            </w:pPr>
          </w:p>
        </w:tc>
        <w:tc>
          <w:tcPr>
            <w:tcW w:w="1275" w:type="dxa"/>
          </w:tcPr>
          <w:p w14:paraId="3C877651" w14:textId="77777777" w:rsidR="009A3590" w:rsidRDefault="009A3590" w:rsidP="006078BC">
            <w:pPr>
              <w:spacing w:line="400" w:lineRule="exact"/>
              <w:jc w:val="right"/>
            </w:pPr>
          </w:p>
        </w:tc>
        <w:tc>
          <w:tcPr>
            <w:tcW w:w="1416" w:type="dxa"/>
          </w:tcPr>
          <w:p w14:paraId="33D2CB15" w14:textId="77777777" w:rsidR="009A3590" w:rsidRDefault="009A3590" w:rsidP="006078BC">
            <w:pPr>
              <w:spacing w:line="400" w:lineRule="exact"/>
              <w:jc w:val="right"/>
              <w:rPr>
                <w:cs/>
              </w:rPr>
            </w:pPr>
          </w:p>
        </w:tc>
        <w:tc>
          <w:tcPr>
            <w:tcW w:w="1280" w:type="dxa"/>
          </w:tcPr>
          <w:p w14:paraId="38C5AD4F" w14:textId="77777777" w:rsidR="009A3590" w:rsidRDefault="009A3590" w:rsidP="006078BC">
            <w:pPr>
              <w:spacing w:line="400" w:lineRule="exact"/>
              <w:jc w:val="right"/>
              <w:rPr>
                <w:cs/>
              </w:rPr>
            </w:pPr>
          </w:p>
        </w:tc>
      </w:tr>
      <w:tr w:rsidR="009A3590" w14:paraId="56EA25DC" w14:textId="77777777" w:rsidTr="006078BC">
        <w:trPr>
          <w:trHeight w:val="483"/>
        </w:trPr>
        <w:tc>
          <w:tcPr>
            <w:tcW w:w="3966" w:type="dxa"/>
            <w:vAlign w:val="bottom"/>
            <w:hideMark/>
          </w:tcPr>
          <w:p w14:paraId="3540F822" w14:textId="7C2BB3AB" w:rsidR="009A3590" w:rsidRDefault="009A3590" w:rsidP="006078BC">
            <w:pPr>
              <w:spacing w:line="400" w:lineRule="exact"/>
              <w:ind w:left="170" w:firstLine="147"/>
              <w:rPr>
                <w:cs/>
              </w:rPr>
            </w:pPr>
            <w:r w:rsidRPr="00C2664C">
              <w:rPr>
                <w:rFonts w:ascii="AngsanaUPC" w:hAnsi="AngsanaUPC" w:cs="AngsanaUPC"/>
                <w:color w:val="000000" w:themeColor="text1"/>
                <w:sz w:val="30"/>
                <w:szCs w:val="30"/>
              </w:rPr>
              <w:t>Current income tax :</w:t>
            </w:r>
          </w:p>
        </w:tc>
        <w:tc>
          <w:tcPr>
            <w:tcW w:w="1279" w:type="dxa"/>
            <w:hideMark/>
          </w:tcPr>
          <w:p w14:paraId="187BF583" w14:textId="0B93DC11" w:rsidR="009A3590" w:rsidRDefault="009A3590" w:rsidP="006078BC">
            <w:pPr>
              <w:pBdr>
                <w:bottom w:val="double" w:sz="4" w:space="1" w:color="auto"/>
              </w:pBdr>
              <w:spacing w:line="400" w:lineRule="exact"/>
              <w:jc w:val="right"/>
            </w:pPr>
            <w:r>
              <w:t>11,558,036</w:t>
            </w:r>
            <w:r>
              <w:rPr>
                <w:rFonts w:hint="cs"/>
                <w:cs/>
              </w:rPr>
              <w:t>.8</w:t>
            </w:r>
            <w:r>
              <w:t>5</w:t>
            </w:r>
          </w:p>
        </w:tc>
        <w:tc>
          <w:tcPr>
            <w:tcW w:w="1275" w:type="dxa"/>
            <w:hideMark/>
          </w:tcPr>
          <w:p w14:paraId="66866F2A" w14:textId="1576CF66" w:rsidR="009A3590" w:rsidRDefault="009A3590" w:rsidP="006078BC">
            <w:pPr>
              <w:pBdr>
                <w:bottom w:val="double" w:sz="4" w:space="1" w:color="auto"/>
              </w:pBdr>
              <w:spacing w:line="400" w:lineRule="exact"/>
              <w:jc w:val="right"/>
            </w:pPr>
            <w:r>
              <w:t>6,689,684.99</w:t>
            </w:r>
          </w:p>
        </w:tc>
        <w:tc>
          <w:tcPr>
            <w:tcW w:w="1416" w:type="dxa"/>
            <w:hideMark/>
          </w:tcPr>
          <w:p w14:paraId="4E639086" w14:textId="1DA14826" w:rsidR="009A3590" w:rsidRDefault="009A3590" w:rsidP="006078BC">
            <w:pPr>
              <w:pBdr>
                <w:bottom w:val="double" w:sz="4" w:space="1" w:color="auto"/>
              </w:pBdr>
              <w:spacing w:line="400" w:lineRule="exact"/>
              <w:jc w:val="right"/>
            </w:pPr>
            <w:r>
              <w:t>24,763,765</w:t>
            </w:r>
            <w:r>
              <w:rPr>
                <w:rFonts w:hint="cs"/>
                <w:cs/>
              </w:rPr>
              <w:t>.1</w:t>
            </w:r>
            <w:r>
              <w:t>1</w:t>
            </w:r>
          </w:p>
        </w:tc>
        <w:tc>
          <w:tcPr>
            <w:tcW w:w="1280" w:type="dxa"/>
            <w:hideMark/>
          </w:tcPr>
          <w:p w14:paraId="5CAC3E98" w14:textId="3D9E6603" w:rsidR="009A3590" w:rsidRDefault="009A3590" w:rsidP="006078BC">
            <w:pPr>
              <w:pBdr>
                <w:bottom w:val="double" w:sz="4" w:space="1" w:color="auto"/>
              </w:pBdr>
              <w:spacing w:line="400" w:lineRule="exact"/>
              <w:jc w:val="right"/>
              <w:rPr>
                <w:cs/>
              </w:rPr>
            </w:pPr>
            <w:r>
              <w:t>13,562,652</w:t>
            </w:r>
            <w:r>
              <w:rPr>
                <w:rFonts w:hint="cs"/>
                <w:cs/>
              </w:rPr>
              <w:t>.</w:t>
            </w:r>
            <w:r>
              <w:t>70</w:t>
            </w:r>
          </w:p>
        </w:tc>
      </w:tr>
    </w:tbl>
    <w:p w14:paraId="5DA12F9A" w14:textId="77777777" w:rsidR="006078BC" w:rsidRDefault="006078BC" w:rsidP="006078BC">
      <w:pPr>
        <w:pStyle w:val="ListParagraph"/>
        <w:spacing w:before="120" w:line="400" w:lineRule="exact"/>
        <w:ind w:left="426"/>
        <w:rPr>
          <w:rFonts w:ascii="AngsanaUPC" w:hAnsi="AngsanaUPC" w:cs="AngsanaUPC"/>
          <w:color w:val="000000" w:themeColor="text1"/>
          <w:sz w:val="30"/>
          <w:szCs w:val="30"/>
        </w:rPr>
      </w:pPr>
    </w:p>
    <w:p w14:paraId="18897918" w14:textId="6CF742C4" w:rsidR="006078BC" w:rsidRDefault="006078BC">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3290E30" w14:textId="03B8A511" w:rsidR="009A3590" w:rsidRPr="00C27910" w:rsidRDefault="000E25E4" w:rsidP="006078BC">
      <w:pPr>
        <w:pStyle w:val="ListParagraph"/>
        <w:numPr>
          <w:ilvl w:val="0"/>
          <w:numId w:val="8"/>
        </w:numPr>
        <w:spacing w:before="120" w:line="440" w:lineRule="exact"/>
        <w:ind w:left="426" w:hanging="426"/>
        <w:rPr>
          <w:rFonts w:ascii="AngsanaUPC" w:hAnsi="AngsanaUPC" w:cs="AngsanaUPC"/>
          <w:color w:val="000000" w:themeColor="text1"/>
          <w:sz w:val="30"/>
          <w:szCs w:val="30"/>
        </w:rPr>
      </w:pPr>
      <w:r>
        <w:rPr>
          <w:rFonts w:ascii="AngsanaUPC" w:hAnsi="AngsanaUPC" w:cs="AngsanaUPC"/>
          <w:color w:val="000000" w:themeColor="text1"/>
          <w:sz w:val="30"/>
          <w:szCs w:val="30"/>
        </w:rPr>
        <w:lastRenderedPageBreak/>
        <w:t>BASIC EA</w:t>
      </w:r>
      <w:r w:rsidR="000B300E">
        <w:rPr>
          <w:rFonts w:ascii="AngsanaUPC" w:hAnsi="AngsanaUPC" w:cs="AngsanaUPC"/>
          <w:color w:val="000000" w:themeColor="text1"/>
          <w:sz w:val="30"/>
          <w:szCs w:val="30"/>
        </w:rPr>
        <w:t>RNINGS PER SHARE</w:t>
      </w:r>
    </w:p>
    <w:p w14:paraId="2911F66B" w14:textId="127E88C8" w:rsidR="009A3590" w:rsidRPr="009A3590" w:rsidRDefault="002D4A29" w:rsidP="006078BC">
      <w:pPr>
        <w:spacing w:before="240" w:line="440" w:lineRule="exact"/>
        <w:ind w:left="426" w:firstLine="708"/>
        <w:jc w:val="thaiDistribute"/>
        <w:rPr>
          <w:sz w:val="30"/>
          <w:szCs w:val="30"/>
          <w:highlight w:val="yellow"/>
        </w:rPr>
      </w:pPr>
      <w:r w:rsidRPr="002D4A29">
        <w:rPr>
          <w:sz w:val="30"/>
          <w:szCs w:val="30"/>
        </w:rPr>
        <w:t xml:space="preserve">Earnings per share shown in the statement of comprehensive income are basic earnings per share by dividing profit or loss for the period by the weighted average number of ordinary shares issued and paid-up, and the Company has retrospectively adjusted the basic earnings per share for the three-month and six-month periods ended June </w:t>
      </w:r>
      <w:r w:rsidRPr="002D4A29">
        <w:rPr>
          <w:sz w:val="30"/>
          <w:szCs w:val="30"/>
          <w:cs/>
        </w:rPr>
        <w:t>30</w:t>
      </w:r>
      <w:r w:rsidRPr="002D4A29">
        <w:rPr>
          <w:sz w:val="30"/>
          <w:szCs w:val="30"/>
        </w:rPr>
        <w:t xml:space="preserve">, </w:t>
      </w:r>
      <w:r w:rsidRPr="002D4A29">
        <w:rPr>
          <w:sz w:val="30"/>
          <w:szCs w:val="30"/>
          <w:cs/>
        </w:rPr>
        <w:t xml:space="preserve">2022 </w:t>
      </w:r>
      <w:r w:rsidRPr="002D4A29">
        <w:rPr>
          <w:sz w:val="30"/>
          <w:szCs w:val="30"/>
        </w:rPr>
        <w:t xml:space="preserve">from the change in par value from Baht </w:t>
      </w:r>
      <w:r w:rsidRPr="002D4A29">
        <w:rPr>
          <w:sz w:val="30"/>
          <w:szCs w:val="30"/>
          <w:cs/>
        </w:rPr>
        <w:t xml:space="preserve">100 </w:t>
      </w:r>
      <w:r w:rsidRPr="002D4A29">
        <w:rPr>
          <w:sz w:val="30"/>
          <w:szCs w:val="30"/>
        </w:rPr>
        <w:t xml:space="preserve">per share to Baht </w:t>
      </w:r>
      <w:r w:rsidRPr="002D4A29">
        <w:rPr>
          <w:sz w:val="30"/>
          <w:szCs w:val="30"/>
          <w:cs/>
        </w:rPr>
        <w:t xml:space="preserve">0.50 </w:t>
      </w:r>
      <w:r w:rsidRPr="002D4A29">
        <w:rPr>
          <w:sz w:val="30"/>
          <w:szCs w:val="30"/>
        </w:rPr>
        <w:t>per share as detailed following:</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984"/>
      </w:tblGrid>
      <w:tr w:rsidR="009A3590" w:rsidRPr="009A3590" w14:paraId="30892601" w14:textId="77777777" w:rsidTr="006078BC">
        <w:tc>
          <w:tcPr>
            <w:tcW w:w="7229" w:type="dxa"/>
            <w:vAlign w:val="bottom"/>
          </w:tcPr>
          <w:p w14:paraId="31273C71" w14:textId="77777777" w:rsidR="009A3590" w:rsidRPr="009A3590" w:rsidRDefault="009A3590" w:rsidP="006078BC">
            <w:pPr>
              <w:spacing w:line="440" w:lineRule="exact"/>
              <w:rPr>
                <w:sz w:val="30"/>
                <w:szCs w:val="30"/>
                <w:highlight w:val="yellow"/>
              </w:rPr>
            </w:pPr>
          </w:p>
        </w:tc>
        <w:tc>
          <w:tcPr>
            <w:tcW w:w="1984" w:type="dxa"/>
            <w:hideMark/>
          </w:tcPr>
          <w:p w14:paraId="49467F29" w14:textId="54DEF1FC" w:rsidR="009A3590" w:rsidRPr="009A3590" w:rsidRDefault="005361D6" w:rsidP="006078BC">
            <w:pPr>
              <w:spacing w:line="440" w:lineRule="exact"/>
              <w:jc w:val="right"/>
              <w:rPr>
                <w:sz w:val="30"/>
                <w:szCs w:val="30"/>
                <w:highlight w:val="yellow"/>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9A3590" w:rsidRPr="009A3590" w14:paraId="45279FD4" w14:textId="77777777" w:rsidTr="006078BC">
        <w:tc>
          <w:tcPr>
            <w:tcW w:w="7229" w:type="dxa"/>
            <w:vAlign w:val="bottom"/>
          </w:tcPr>
          <w:p w14:paraId="1883D39A" w14:textId="77777777" w:rsidR="009A3590" w:rsidRPr="009A3590" w:rsidRDefault="009A3590" w:rsidP="006078BC">
            <w:pPr>
              <w:spacing w:line="440" w:lineRule="exact"/>
              <w:rPr>
                <w:sz w:val="30"/>
                <w:szCs w:val="30"/>
                <w:highlight w:val="yellow"/>
              </w:rPr>
            </w:pPr>
          </w:p>
        </w:tc>
        <w:tc>
          <w:tcPr>
            <w:tcW w:w="1984" w:type="dxa"/>
            <w:hideMark/>
          </w:tcPr>
          <w:p w14:paraId="14596941" w14:textId="6E67E36A" w:rsidR="009A3590" w:rsidRPr="009A3590" w:rsidRDefault="00C634C4" w:rsidP="006078BC">
            <w:pPr>
              <w:spacing w:line="440" w:lineRule="exact"/>
              <w:jc w:val="center"/>
              <w:rPr>
                <w:sz w:val="30"/>
                <w:szCs w:val="30"/>
                <w:highlight w:val="yellow"/>
              </w:rPr>
            </w:pPr>
            <w:r w:rsidRPr="00C634C4">
              <w:rPr>
                <w:rFonts w:hint="cs"/>
                <w:sz w:val="30"/>
                <w:szCs w:val="30"/>
                <w:cs/>
              </w:rPr>
              <w:t>2022</w:t>
            </w:r>
          </w:p>
        </w:tc>
      </w:tr>
      <w:tr w:rsidR="009A3590" w:rsidRPr="009A3590" w14:paraId="12EADC69" w14:textId="77777777" w:rsidTr="006078BC">
        <w:tc>
          <w:tcPr>
            <w:tcW w:w="7229" w:type="dxa"/>
            <w:vAlign w:val="bottom"/>
            <w:hideMark/>
          </w:tcPr>
          <w:p w14:paraId="1C2B7138" w14:textId="093E3008" w:rsidR="009A3590" w:rsidRPr="009A3590" w:rsidRDefault="00C27910" w:rsidP="006078BC">
            <w:pPr>
              <w:spacing w:line="440" w:lineRule="exact"/>
              <w:rPr>
                <w:sz w:val="30"/>
                <w:szCs w:val="30"/>
                <w:highlight w:val="yellow"/>
                <w:cs/>
              </w:rPr>
            </w:pPr>
            <w:r w:rsidRPr="00C27910">
              <w:rPr>
                <w:sz w:val="30"/>
                <w:szCs w:val="30"/>
              </w:rPr>
              <w:t>Profit for the three</w:t>
            </w:r>
            <w:r w:rsidR="00C634C4">
              <w:rPr>
                <w:sz w:val="30"/>
                <w:szCs w:val="30"/>
              </w:rPr>
              <w:t>-</w:t>
            </w:r>
            <w:r w:rsidRPr="00C634C4">
              <w:rPr>
                <w:sz w:val="30"/>
                <w:szCs w:val="30"/>
              </w:rPr>
              <w:t>month periods</w:t>
            </w:r>
            <w:r w:rsidRPr="00C634C4">
              <w:rPr>
                <w:rFonts w:hint="cs"/>
                <w:sz w:val="30"/>
                <w:szCs w:val="30"/>
              </w:rPr>
              <w:t xml:space="preserve"> </w:t>
            </w:r>
            <w:r w:rsidR="00C634C4" w:rsidRPr="00C634C4">
              <w:rPr>
                <w:sz w:val="30"/>
                <w:szCs w:val="30"/>
              </w:rPr>
              <w:t xml:space="preserve">ended June </w:t>
            </w:r>
            <w:r w:rsidR="00C634C4" w:rsidRPr="00C634C4">
              <w:rPr>
                <w:sz w:val="30"/>
                <w:szCs w:val="30"/>
                <w:cs/>
              </w:rPr>
              <w:t>30</w:t>
            </w:r>
          </w:p>
        </w:tc>
        <w:tc>
          <w:tcPr>
            <w:tcW w:w="1984" w:type="dxa"/>
            <w:hideMark/>
          </w:tcPr>
          <w:p w14:paraId="49A325B8" w14:textId="77777777" w:rsidR="009A3590" w:rsidRPr="00C634C4" w:rsidRDefault="009A3590" w:rsidP="006078BC">
            <w:pPr>
              <w:spacing w:line="440" w:lineRule="exact"/>
              <w:jc w:val="right"/>
              <w:rPr>
                <w:sz w:val="30"/>
                <w:szCs w:val="30"/>
                <w:cs/>
              </w:rPr>
            </w:pPr>
            <w:r w:rsidRPr="00C634C4">
              <w:rPr>
                <w:sz w:val="30"/>
                <w:szCs w:val="30"/>
              </w:rPr>
              <w:t xml:space="preserve">20,907,614.41 </w:t>
            </w:r>
          </w:p>
        </w:tc>
      </w:tr>
      <w:tr w:rsidR="009A3590" w:rsidRPr="009A3590" w14:paraId="651FF492" w14:textId="77777777" w:rsidTr="006078BC">
        <w:tc>
          <w:tcPr>
            <w:tcW w:w="7229" w:type="dxa"/>
            <w:vAlign w:val="bottom"/>
            <w:hideMark/>
          </w:tcPr>
          <w:p w14:paraId="57167672" w14:textId="7315ABF6" w:rsidR="009A3590" w:rsidRPr="009A3590" w:rsidRDefault="002D4A29" w:rsidP="006078BC">
            <w:pPr>
              <w:spacing w:line="440" w:lineRule="exact"/>
              <w:ind w:left="356"/>
              <w:rPr>
                <w:sz w:val="30"/>
                <w:szCs w:val="30"/>
                <w:highlight w:val="yellow"/>
                <w:cs/>
              </w:rPr>
            </w:pPr>
            <w:r w:rsidRPr="002D4A29">
              <w:rPr>
                <w:sz w:val="30"/>
                <w:szCs w:val="30"/>
              </w:rPr>
              <w:t>Weighted average number of ordinary shares before conversion (shares)</w:t>
            </w:r>
          </w:p>
        </w:tc>
        <w:tc>
          <w:tcPr>
            <w:tcW w:w="1984" w:type="dxa"/>
            <w:hideMark/>
          </w:tcPr>
          <w:p w14:paraId="13CAC623" w14:textId="77777777" w:rsidR="009A3590" w:rsidRPr="00C634C4" w:rsidRDefault="009A3590" w:rsidP="006078BC">
            <w:pPr>
              <w:spacing w:line="440" w:lineRule="exact"/>
              <w:jc w:val="right"/>
              <w:rPr>
                <w:sz w:val="30"/>
                <w:szCs w:val="30"/>
                <w:cs/>
              </w:rPr>
            </w:pPr>
            <w:r w:rsidRPr="00C634C4">
              <w:rPr>
                <w:sz w:val="30"/>
                <w:szCs w:val="30"/>
              </w:rPr>
              <w:t>1,946,111.00</w:t>
            </w:r>
          </w:p>
        </w:tc>
      </w:tr>
      <w:tr w:rsidR="009A3590" w:rsidRPr="009A3590" w14:paraId="4C6B1BB6" w14:textId="77777777" w:rsidTr="006078BC">
        <w:tc>
          <w:tcPr>
            <w:tcW w:w="7229" w:type="dxa"/>
            <w:hideMark/>
          </w:tcPr>
          <w:p w14:paraId="15F6664D" w14:textId="739CA2FD" w:rsidR="009A3590" w:rsidRPr="009A3590" w:rsidRDefault="002D4A29" w:rsidP="006078BC">
            <w:pPr>
              <w:spacing w:line="440" w:lineRule="exact"/>
              <w:ind w:left="356"/>
              <w:rPr>
                <w:sz w:val="30"/>
                <w:szCs w:val="30"/>
                <w:highlight w:val="yellow"/>
              </w:rPr>
            </w:pPr>
            <w:r w:rsidRPr="003F5501">
              <w:rPr>
                <w:rFonts w:hint="cs"/>
                <w:sz w:val="30"/>
                <w:szCs w:val="30"/>
                <w:cs/>
              </w:rPr>
              <w:t xml:space="preserve">   </w:t>
            </w:r>
            <w:r w:rsidRPr="002D4A29">
              <w:rPr>
                <w:sz w:val="30"/>
                <w:szCs w:val="30"/>
              </w:rPr>
              <w:t>Basic earnings per share before conversion (Baht/share)</w:t>
            </w:r>
          </w:p>
        </w:tc>
        <w:tc>
          <w:tcPr>
            <w:tcW w:w="1984" w:type="dxa"/>
            <w:hideMark/>
          </w:tcPr>
          <w:p w14:paraId="28BF429C" w14:textId="77777777" w:rsidR="009A3590" w:rsidRPr="00C634C4" w:rsidRDefault="009A3590" w:rsidP="006078BC">
            <w:pPr>
              <w:spacing w:line="440" w:lineRule="exact"/>
              <w:jc w:val="right"/>
              <w:rPr>
                <w:sz w:val="30"/>
                <w:szCs w:val="30"/>
                <w:cs/>
              </w:rPr>
            </w:pPr>
            <w:r w:rsidRPr="00C634C4">
              <w:rPr>
                <w:sz w:val="30"/>
                <w:szCs w:val="30"/>
              </w:rPr>
              <w:t xml:space="preserve">10.74 </w:t>
            </w:r>
          </w:p>
        </w:tc>
      </w:tr>
      <w:tr w:rsidR="009A3590" w:rsidRPr="009A3590" w14:paraId="3D98E70B" w14:textId="77777777" w:rsidTr="006078BC">
        <w:tc>
          <w:tcPr>
            <w:tcW w:w="7229" w:type="dxa"/>
            <w:hideMark/>
          </w:tcPr>
          <w:p w14:paraId="4412E212" w14:textId="612CA263" w:rsidR="009A3590" w:rsidRPr="009A3590" w:rsidRDefault="002D4A29" w:rsidP="006078BC">
            <w:pPr>
              <w:spacing w:line="440" w:lineRule="exact"/>
              <w:ind w:left="356"/>
              <w:rPr>
                <w:sz w:val="30"/>
                <w:szCs w:val="30"/>
                <w:highlight w:val="yellow"/>
              </w:rPr>
            </w:pPr>
            <w:r w:rsidRPr="002D4A29">
              <w:rPr>
                <w:sz w:val="30"/>
                <w:szCs w:val="30"/>
              </w:rPr>
              <w:t>Weighted average number of ordinary shares after conversion (shares)</w:t>
            </w:r>
          </w:p>
        </w:tc>
        <w:tc>
          <w:tcPr>
            <w:tcW w:w="1984" w:type="dxa"/>
            <w:hideMark/>
          </w:tcPr>
          <w:p w14:paraId="237794EC" w14:textId="77777777" w:rsidR="009A3590" w:rsidRPr="00C634C4" w:rsidRDefault="009A3590" w:rsidP="006078BC">
            <w:pPr>
              <w:spacing w:line="440" w:lineRule="exact"/>
              <w:jc w:val="right"/>
              <w:rPr>
                <w:sz w:val="30"/>
                <w:szCs w:val="30"/>
                <w:cs/>
              </w:rPr>
            </w:pPr>
            <w:r w:rsidRPr="00C634C4">
              <w:rPr>
                <w:sz w:val="30"/>
                <w:szCs w:val="30"/>
              </w:rPr>
              <w:t xml:space="preserve">389,222,222.00 </w:t>
            </w:r>
          </w:p>
        </w:tc>
      </w:tr>
      <w:tr w:rsidR="009A3590" w:rsidRPr="009A3590" w14:paraId="453025EA" w14:textId="77777777" w:rsidTr="006078BC">
        <w:trPr>
          <w:trHeight w:val="374"/>
        </w:trPr>
        <w:tc>
          <w:tcPr>
            <w:tcW w:w="7229" w:type="dxa"/>
            <w:vAlign w:val="center"/>
            <w:hideMark/>
          </w:tcPr>
          <w:p w14:paraId="2DE46B83" w14:textId="77744558" w:rsidR="009A3590" w:rsidRPr="009A3590" w:rsidRDefault="009A3590" w:rsidP="006078BC">
            <w:pPr>
              <w:spacing w:line="440" w:lineRule="exact"/>
              <w:ind w:left="356"/>
              <w:rPr>
                <w:sz w:val="30"/>
                <w:szCs w:val="30"/>
                <w:highlight w:val="yellow"/>
              </w:rPr>
            </w:pPr>
            <w:r w:rsidRPr="002D4A29">
              <w:rPr>
                <w:rFonts w:hint="cs"/>
                <w:sz w:val="30"/>
                <w:szCs w:val="30"/>
                <w:cs/>
              </w:rPr>
              <w:t xml:space="preserve">    </w:t>
            </w:r>
            <w:r w:rsidR="002D4A29" w:rsidRPr="002D4A29">
              <w:rPr>
                <w:sz w:val="30"/>
                <w:szCs w:val="30"/>
              </w:rPr>
              <w:t>Basic earnings per share after conversion (Baht/share)</w:t>
            </w:r>
          </w:p>
        </w:tc>
        <w:tc>
          <w:tcPr>
            <w:tcW w:w="1984" w:type="dxa"/>
            <w:hideMark/>
          </w:tcPr>
          <w:p w14:paraId="2EFD4440" w14:textId="77777777" w:rsidR="009A3590" w:rsidRPr="00C634C4" w:rsidRDefault="009A3590" w:rsidP="006078BC">
            <w:pPr>
              <w:spacing w:line="440" w:lineRule="exact"/>
              <w:jc w:val="right"/>
              <w:rPr>
                <w:sz w:val="30"/>
                <w:szCs w:val="30"/>
                <w:cs/>
              </w:rPr>
            </w:pPr>
            <w:r w:rsidRPr="00C634C4">
              <w:rPr>
                <w:sz w:val="30"/>
                <w:szCs w:val="30"/>
              </w:rPr>
              <w:t xml:space="preserve">0.0537 </w:t>
            </w:r>
          </w:p>
        </w:tc>
      </w:tr>
      <w:tr w:rsidR="009A3590" w:rsidRPr="009A3590" w14:paraId="17545F48" w14:textId="77777777" w:rsidTr="006078BC">
        <w:tc>
          <w:tcPr>
            <w:tcW w:w="7229" w:type="dxa"/>
            <w:vAlign w:val="bottom"/>
          </w:tcPr>
          <w:p w14:paraId="632B539A" w14:textId="77777777" w:rsidR="009A3590" w:rsidRPr="009A3590" w:rsidRDefault="009A3590" w:rsidP="006078BC">
            <w:pPr>
              <w:spacing w:line="440" w:lineRule="exact"/>
              <w:rPr>
                <w:sz w:val="30"/>
                <w:szCs w:val="30"/>
                <w:highlight w:val="yellow"/>
              </w:rPr>
            </w:pPr>
            <w:r w:rsidRPr="009A3590">
              <w:rPr>
                <w:sz w:val="30"/>
                <w:szCs w:val="30"/>
                <w:highlight w:val="yellow"/>
                <w:cs/>
              </w:rPr>
              <w:br w:type="page"/>
            </w:r>
          </w:p>
        </w:tc>
        <w:tc>
          <w:tcPr>
            <w:tcW w:w="1984" w:type="dxa"/>
            <w:hideMark/>
          </w:tcPr>
          <w:p w14:paraId="103333BC" w14:textId="32AF821C" w:rsidR="009A3590" w:rsidRPr="009A3590" w:rsidRDefault="005361D6" w:rsidP="006078BC">
            <w:pPr>
              <w:spacing w:line="440" w:lineRule="exact"/>
              <w:jc w:val="right"/>
              <w:rPr>
                <w:sz w:val="30"/>
                <w:szCs w:val="30"/>
                <w:highlight w:val="yellow"/>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078BC" w:rsidRPr="009A3590" w14:paraId="0B4280B1" w14:textId="77777777" w:rsidTr="006078BC">
        <w:tc>
          <w:tcPr>
            <w:tcW w:w="7229" w:type="dxa"/>
            <w:vAlign w:val="bottom"/>
          </w:tcPr>
          <w:p w14:paraId="7A23BB28" w14:textId="77777777" w:rsidR="006078BC" w:rsidRPr="009A3590" w:rsidRDefault="006078BC" w:rsidP="006078BC">
            <w:pPr>
              <w:spacing w:line="440" w:lineRule="exact"/>
              <w:rPr>
                <w:sz w:val="30"/>
                <w:szCs w:val="30"/>
                <w:highlight w:val="yellow"/>
                <w:cs/>
              </w:rPr>
            </w:pPr>
          </w:p>
        </w:tc>
        <w:tc>
          <w:tcPr>
            <w:tcW w:w="1984" w:type="dxa"/>
          </w:tcPr>
          <w:p w14:paraId="47CFD59B" w14:textId="77777777" w:rsidR="006078BC" w:rsidRPr="00F938B5" w:rsidRDefault="006078BC" w:rsidP="006078BC">
            <w:pPr>
              <w:spacing w:line="440" w:lineRule="exact"/>
              <w:jc w:val="right"/>
              <w:rPr>
                <w:rFonts w:ascii="AngsanaUPC" w:hAnsi="AngsanaUPC" w:cs="AngsanaUPC"/>
                <w:color w:val="000000" w:themeColor="text1"/>
                <w:sz w:val="30"/>
                <w:szCs w:val="30"/>
                <w:cs/>
              </w:rPr>
            </w:pPr>
          </w:p>
        </w:tc>
      </w:tr>
      <w:tr w:rsidR="009A3590" w:rsidRPr="009A3590" w14:paraId="6E809930" w14:textId="77777777" w:rsidTr="006078BC">
        <w:tc>
          <w:tcPr>
            <w:tcW w:w="7229" w:type="dxa"/>
            <w:vAlign w:val="bottom"/>
          </w:tcPr>
          <w:p w14:paraId="1AD81889" w14:textId="77777777" w:rsidR="009A3590" w:rsidRPr="009A3590" w:rsidRDefault="009A3590" w:rsidP="006078BC">
            <w:pPr>
              <w:spacing w:line="440" w:lineRule="exact"/>
              <w:rPr>
                <w:sz w:val="30"/>
                <w:szCs w:val="30"/>
                <w:highlight w:val="yellow"/>
              </w:rPr>
            </w:pPr>
          </w:p>
        </w:tc>
        <w:tc>
          <w:tcPr>
            <w:tcW w:w="1984" w:type="dxa"/>
            <w:hideMark/>
          </w:tcPr>
          <w:p w14:paraId="6F320F44" w14:textId="70684B74" w:rsidR="009A3590" w:rsidRPr="009A3590" w:rsidRDefault="00C634C4" w:rsidP="006078BC">
            <w:pPr>
              <w:spacing w:line="440" w:lineRule="exact"/>
              <w:jc w:val="center"/>
              <w:rPr>
                <w:sz w:val="30"/>
                <w:szCs w:val="30"/>
                <w:highlight w:val="yellow"/>
                <w:cs/>
              </w:rPr>
            </w:pPr>
            <w:r w:rsidRPr="00C634C4">
              <w:rPr>
                <w:sz w:val="30"/>
                <w:szCs w:val="30"/>
              </w:rPr>
              <w:t>2022</w:t>
            </w:r>
          </w:p>
        </w:tc>
      </w:tr>
      <w:tr w:rsidR="00C634C4" w:rsidRPr="009A3590" w14:paraId="1F57C202" w14:textId="77777777" w:rsidTr="006078BC">
        <w:tc>
          <w:tcPr>
            <w:tcW w:w="7229" w:type="dxa"/>
            <w:vAlign w:val="bottom"/>
            <w:hideMark/>
          </w:tcPr>
          <w:p w14:paraId="5681BF72" w14:textId="3EAEFAA8" w:rsidR="00C634C4" w:rsidRPr="009A3590" w:rsidRDefault="00C634C4" w:rsidP="006078BC">
            <w:pPr>
              <w:spacing w:line="440" w:lineRule="exact"/>
              <w:rPr>
                <w:sz w:val="30"/>
                <w:szCs w:val="30"/>
                <w:highlight w:val="yellow"/>
              </w:rPr>
            </w:pPr>
            <w:r w:rsidRPr="00C27910">
              <w:rPr>
                <w:sz w:val="30"/>
                <w:szCs w:val="30"/>
              </w:rPr>
              <w:t xml:space="preserve">Profit for the </w:t>
            </w:r>
            <w:r>
              <w:rPr>
                <w:sz w:val="30"/>
                <w:szCs w:val="30"/>
              </w:rPr>
              <w:t>six-</w:t>
            </w:r>
            <w:r w:rsidRPr="00C634C4">
              <w:rPr>
                <w:sz w:val="30"/>
                <w:szCs w:val="30"/>
              </w:rPr>
              <w:t>month periods</w:t>
            </w:r>
            <w:r w:rsidRPr="00C634C4">
              <w:rPr>
                <w:rFonts w:hint="cs"/>
                <w:sz w:val="30"/>
                <w:szCs w:val="30"/>
              </w:rPr>
              <w:t xml:space="preserve"> </w:t>
            </w:r>
            <w:r w:rsidRPr="00C634C4">
              <w:rPr>
                <w:sz w:val="30"/>
                <w:szCs w:val="30"/>
              </w:rPr>
              <w:t xml:space="preserve">ended June </w:t>
            </w:r>
            <w:r w:rsidRPr="00C634C4">
              <w:rPr>
                <w:sz w:val="30"/>
                <w:szCs w:val="30"/>
                <w:cs/>
              </w:rPr>
              <w:t>30</w:t>
            </w:r>
          </w:p>
        </w:tc>
        <w:tc>
          <w:tcPr>
            <w:tcW w:w="1984" w:type="dxa"/>
            <w:hideMark/>
          </w:tcPr>
          <w:p w14:paraId="4A9A5FBD" w14:textId="77777777" w:rsidR="00C634C4" w:rsidRPr="00C634C4" w:rsidRDefault="00C634C4" w:rsidP="006078BC">
            <w:pPr>
              <w:spacing w:line="440" w:lineRule="exact"/>
              <w:jc w:val="right"/>
              <w:rPr>
                <w:sz w:val="30"/>
                <w:szCs w:val="30"/>
                <w:cs/>
              </w:rPr>
            </w:pPr>
            <w:r w:rsidRPr="00C634C4">
              <w:rPr>
                <w:rFonts w:hint="cs"/>
                <w:sz w:val="30"/>
                <w:szCs w:val="30"/>
                <w:cs/>
              </w:rPr>
              <w:t>50</w:t>
            </w:r>
            <w:r w:rsidRPr="00C634C4">
              <w:rPr>
                <w:sz w:val="30"/>
                <w:szCs w:val="30"/>
              </w:rPr>
              <w:t>,</w:t>
            </w:r>
            <w:r w:rsidRPr="00C634C4">
              <w:rPr>
                <w:rFonts w:hint="cs"/>
                <w:sz w:val="30"/>
                <w:szCs w:val="30"/>
                <w:cs/>
              </w:rPr>
              <w:t>496</w:t>
            </w:r>
            <w:r w:rsidRPr="00C634C4">
              <w:rPr>
                <w:sz w:val="30"/>
                <w:szCs w:val="30"/>
              </w:rPr>
              <w:t>,</w:t>
            </w:r>
            <w:r w:rsidRPr="00C634C4">
              <w:rPr>
                <w:rFonts w:hint="cs"/>
                <w:sz w:val="30"/>
                <w:szCs w:val="30"/>
                <w:cs/>
              </w:rPr>
              <w:t>743.77</w:t>
            </w:r>
          </w:p>
        </w:tc>
      </w:tr>
      <w:tr w:rsidR="002D4A29" w:rsidRPr="009A3590" w14:paraId="49210B2F" w14:textId="77777777" w:rsidTr="006078BC">
        <w:tc>
          <w:tcPr>
            <w:tcW w:w="7229" w:type="dxa"/>
            <w:vAlign w:val="bottom"/>
            <w:hideMark/>
          </w:tcPr>
          <w:p w14:paraId="04BA933B" w14:textId="5396B894" w:rsidR="002D4A29" w:rsidRPr="009A3590" w:rsidRDefault="002D4A29" w:rsidP="006078BC">
            <w:pPr>
              <w:spacing w:line="440" w:lineRule="exact"/>
              <w:ind w:left="356"/>
              <w:rPr>
                <w:sz w:val="30"/>
                <w:szCs w:val="30"/>
                <w:highlight w:val="yellow"/>
                <w:cs/>
              </w:rPr>
            </w:pPr>
            <w:r w:rsidRPr="002D4A29">
              <w:rPr>
                <w:sz w:val="30"/>
                <w:szCs w:val="30"/>
              </w:rPr>
              <w:t>Weighted average number of ordinary shares before conversion (shares)</w:t>
            </w:r>
          </w:p>
        </w:tc>
        <w:tc>
          <w:tcPr>
            <w:tcW w:w="1984" w:type="dxa"/>
            <w:vAlign w:val="bottom"/>
            <w:hideMark/>
          </w:tcPr>
          <w:p w14:paraId="04AF035F" w14:textId="77777777" w:rsidR="002D4A29" w:rsidRPr="00C634C4" w:rsidRDefault="002D4A29" w:rsidP="006078BC">
            <w:pPr>
              <w:spacing w:line="440" w:lineRule="exact"/>
              <w:jc w:val="right"/>
              <w:rPr>
                <w:sz w:val="30"/>
                <w:szCs w:val="30"/>
                <w:cs/>
              </w:rPr>
            </w:pPr>
            <w:r w:rsidRPr="00C634C4">
              <w:rPr>
                <w:rFonts w:hint="cs"/>
                <w:sz w:val="30"/>
                <w:szCs w:val="30"/>
                <w:cs/>
              </w:rPr>
              <w:t>1</w:t>
            </w:r>
            <w:r w:rsidRPr="00C634C4">
              <w:rPr>
                <w:sz w:val="30"/>
                <w:szCs w:val="30"/>
              </w:rPr>
              <w:t>,</w:t>
            </w:r>
            <w:r w:rsidRPr="00C634C4">
              <w:rPr>
                <w:rFonts w:hint="cs"/>
                <w:sz w:val="30"/>
                <w:szCs w:val="30"/>
                <w:cs/>
              </w:rPr>
              <w:t>023</w:t>
            </w:r>
            <w:r w:rsidRPr="00C634C4">
              <w:rPr>
                <w:sz w:val="30"/>
                <w:szCs w:val="30"/>
              </w:rPr>
              <w:t>,</w:t>
            </w:r>
            <w:r w:rsidRPr="00C634C4">
              <w:rPr>
                <w:rFonts w:hint="cs"/>
                <w:sz w:val="30"/>
                <w:szCs w:val="30"/>
                <w:cs/>
              </w:rPr>
              <w:t>055.00</w:t>
            </w:r>
          </w:p>
        </w:tc>
      </w:tr>
      <w:tr w:rsidR="002D4A29" w:rsidRPr="009A3590" w14:paraId="688091E5" w14:textId="77777777" w:rsidTr="006078BC">
        <w:tc>
          <w:tcPr>
            <w:tcW w:w="7229" w:type="dxa"/>
            <w:hideMark/>
          </w:tcPr>
          <w:p w14:paraId="13B6E258" w14:textId="59C56717" w:rsidR="002D4A29" w:rsidRPr="009A3590" w:rsidRDefault="002D4A29" w:rsidP="006078BC">
            <w:pPr>
              <w:spacing w:line="440" w:lineRule="exact"/>
              <w:ind w:left="356"/>
              <w:rPr>
                <w:sz w:val="30"/>
                <w:szCs w:val="30"/>
                <w:highlight w:val="yellow"/>
              </w:rPr>
            </w:pPr>
            <w:r w:rsidRPr="003F5501">
              <w:rPr>
                <w:rFonts w:hint="cs"/>
                <w:sz w:val="30"/>
                <w:szCs w:val="30"/>
                <w:cs/>
              </w:rPr>
              <w:t xml:space="preserve">   </w:t>
            </w:r>
            <w:r w:rsidRPr="002D4A29">
              <w:rPr>
                <w:sz w:val="30"/>
                <w:szCs w:val="30"/>
              </w:rPr>
              <w:t>Basic earnings per share before conversion (Baht/share)</w:t>
            </w:r>
          </w:p>
        </w:tc>
        <w:tc>
          <w:tcPr>
            <w:tcW w:w="1984" w:type="dxa"/>
            <w:hideMark/>
          </w:tcPr>
          <w:p w14:paraId="6A15FC65" w14:textId="77777777" w:rsidR="002D4A29" w:rsidRPr="00C634C4" w:rsidRDefault="002D4A29" w:rsidP="006078BC">
            <w:pPr>
              <w:spacing w:line="440" w:lineRule="exact"/>
              <w:jc w:val="right"/>
              <w:rPr>
                <w:sz w:val="30"/>
                <w:szCs w:val="30"/>
                <w:cs/>
              </w:rPr>
            </w:pPr>
            <w:r w:rsidRPr="00C634C4">
              <w:rPr>
                <w:sz w:val="30"/>
                <w:szCs w:val="30"/>
              </w:rPr>
              <w:t>49.36</w:t>
            </w:r>
          </w:p>
        </w:tc>
      </w:tr>
      <w:tr w:rsidR="002D4A29" w:rsidRPr="009A3590" w14:paraId="4FB54F9A" w14:textId="77777777" w:rsidTr="006078BC">
        <w:tc>
          <w:tcPr>
            <w:tcW w:w="7229" w:type="dxa"/>
            <w:hideMark/>
          </w:tcPr>
          <w:p w14:paraId="2769EAEA" w14:textId="6FD1CDFE" w:rsidR="002D4A29" w:rsidRPr="009A3590" w:rsidRDefault="002D4A29" w:rsidP="006078BC">
            <w:pPr>
              <w:spacing w:line="440" w:lineRule="exact"/>
              <w:ind w:left="356"/>
              <w:rPr>
                <w:sz w:val="30"/>
                <w:szCs w:val="30"/>
                <w:highlight w:val="yellow"/>
              </w:rPr>
            </w:pPr>
            <w:r w:rsidRPr="002D4A29">
              <w:rPr>
                <w:sz w:val="30"/>
                <w:szCs w:val="30"/>
              </w:rPr>
              <w:t>Weighted average number of ordinary shares after conversion (shares)</w:t>
            </w:r>
          </w:p>
        </w:tc>
        <w:tc>
          <w:tcPr>
            <w:tcW w:w="1984" w:type="dxa"/>
            <w:hideMark/>
          </w:tcPr>
          <w:p w14:paraId="2565DBFD" w14:textId="77777777" w:rsidR="002D4A29" w:rsidRPr="00C634C4" w:rsidRDefault="002D4A29" w:rsidP="006078BC">
            <w:pPr>
              <w:spacing w:line="440" w:lineRule="exact"/>
              <w:jc w:val="right"/>
              <w:rPr>
                <w:sz w:val="30"/>
                <w:szCs w:val="30"/>
                <w:cs/>
              </w:rPr>
            </w:pPr>
            <w:r w:rsidRPr="00C634C4">
              <w:rPr>
                <w:sz w:val="30"/>
                <w:szCs w:val="30"/>
              </w:rPr>
              <w:t>204,611,111.00</w:t>
            </w:r>
          </w:p>
        </w:tc>
      </w:tr>
      <w:tr w:rsidR="00C634C4" w14:paraId="3718B0E9" w14:textId="77777777" w:rsidTr="006078BC">
        <w:trPr>
          <w:trHeight w:val="374"/>
        </w:trPr>
        <w:tc>
          <w:tcPr>
            <w:tcW w:w="7229" w:type="dxa"/>
            <w:vAlign w:val="center"/>
            <w:hideMark/>
          </w:tcPr>
          <w:p w14:paraId="79BBA6DA" w14:textId="3A76E64F" w:rsidR="00C634C4" w:rsidRPr="009A3590" w:rsidRDefault="002D4A29" w:rsidP="006078BC">
            <w:pPr>
              <w:spacing w:line="440" w:lineRule="exact"/>
              <w:ind w:left="356"/>
              <w:rPr>
                <w:sz w:val="30"/>
                <w:szCs w:val="30"/>
                <w:highlight w:val="yellow"/>
              </w:rPr>
            </w:pPr>
            <w:r w:rsidRPr="003F5501">
              <w:rPr>
                <w:rFonts w:hint="cs"/>
                <w:sz w:val="30"/>
                <w:szCs w:val="30"/>
                <w:cs/>
              </w:rPr>
              <w:t xml:space="preserve">   </w:t>
            </w:r>
            <w:r w:rsidRPr="002D4A29">
              <w:rPr>
                <w:sz w:val="30"/>
                <w:szCs w:val="30"/>
              </w:rPr>
              <w:t>Basic earnings per share after conversion (Baht/share)</w:t>
            </w:r>
          </w:p>
        </w:tc>
        <w:tc>
          <w:tcPr>
            <w:tcW w:w="1984" w:type="dxa"/>
            <w:vAlign w:val="bottom"/>
            <w:hideMark/>
          </w:tcPr>
          <w:p w14:paraId="2EFCE638" w14:textId="77777777" w:rsidR="00C634C4" w:rsidRPr="00C634C4" w:rsidRDefault="00C634C4" w:rsidP="006078BC">
            <w:pPr>
              <w:spacing w:line="440" w:lineRule="exact"/>
              <w:jc w:val="right"/>
              <w:rPr>
                <w:sz w:val="30"/>
                <w:szCs w:val="30"/>
                <w:cs/>
              </w:rPr>
            </w:pPr>
            <w:r w:rsidRPr="00C634C4">
              <w:rPr>
                <w:rFonts w:hint="cs"/>
                <w:sz w:val="30"/>
                <w:szCs w:val="30"/>
                <w:cs/>
              </w:rPr>
              <w:t>0.2468</w:t>
            </w:r>
          </w:p>
        </w:tc>
      </w:tr>
      <w:tr w:rsidR="00C634C4" w14:paraId="1768E6B7" w14:textId="77777777" w:rsidTr="006078BC">
        <w:trPr>
          <w:trHeight w:val="352"/>
        </w:trPr>
        <w:tc>
          <w:tcPr>
            <w:tcW w:w="7229" w:type="dxa"/>
            <w:vAlign w:val="center"/>
          </w:tcPr>
          <w:p w14:paraId="4947A7D2" w14:textId="77777777" w:rsidR="00C634C4" w:rsidRDefault="00C634C4" w:rsidP="006078BC">
            <w:pPr>
              <w:spacing w:line="440" w:lineRule="exact"/>
              <w:ind w:left="356"/>
              <w:rPr>
                <w:sz w:val="30"/>
                <w:szCs w:val="30"/>
              </w:rPr>
            </w:pPr>
          </w:p>
        </w:tc>
        <w:tc>
          <w:tcPr>
            <w:tcW w:w="1984" w:type="dxa"/>
          </w:tcPr>
          <w:p w14:paraId="5CFE0093" w14:textId="77777777" w:rsidR="00C634C4" w:rsidRDefault="00C634C4" w:rsidP="006078BC">
            <w:pPr>
              <w:spacing w:line="440" w:lineRule="exact"/>
              <w:jc w:val="right"/>
              <w:rPr>
                <w:sz w:val="30"/>
                <w:szCs w:val="30"/>
                <w:cs/>
              </w:rPr>
            </w:pPr>
          </w:p>
        </w:tc>
      </w:tr>
    </w:tbl>
    <w:p w14:paraId="5C0672DB" w14:textId="77777777" w:rsidR="006078BC" w:rsidRDefault="006078BC" w:rsidP="006078BC">
      <w:pPr>
        <w:pStyle w:val="ListParagraph"/>
        <w:spacing w:before="120" w:line="440" w:lineRule="exact"/>
        <w:ind w:left="426"/>
        <w:rPr>
          <w:rFonts w:ascii="AngsanaUPC" w:hAnsi="AngsanaUPC" w:cs="AngsanaUPC"/>
          <w:color w:val="000000" w:themeColor="text1"/>
          <w:sz w:val="30"/>
          <w:szCs w:val="30"/>
        </w:rPr>
      </w:pPr>
    </w:p>
    <w:p w14:paraId="5739EE97" w14:textId="648303E0" w:rsidR="006078BC" w:rsidRDefault="006078BC" w:rsidP="006078BC">
      <w:pPr>
        <w:spacing w:line="440" w:lineRule="exact"/>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2DF5496" w14:textId="5984F060" w:rsidR="0083567B" w:rsidRPr="0059595C" w:rsidRDefault="00964360" w:rsidP="006078BC">
      <w:pPr>
        <w:pStyle w:val="ListParagraph"/>
        <w:numPr>
          <w:ilvl w:val="0"/>
          <w:numId w:val="8"/>
        </w:numPr>
        <w:spacing w:before="120" w:line="400" w:lineRule="exact"/>
        <w:ind w:left="426" w:hanging="426"/>
        <w:rPr>
          <w:rFonts w:ascii="AngsanaUPC" w:hAnsi="AngsanaUPC" w:cs="AngsanaUPC"/>
          <w:color w:val="000000" w:themeColor="text1"/>
          <w:sz w:val="30"/>
          <w:szCs w:val="30"/>
        </w:rPr>
      </w:pPr>
      <w:r w:rsidRPr="0059595C">
        <w:rPr>
          <w:rFonts w:ascii="AngsanaUPC" w:hAnsi="AngsanaUPC" w:cs="AngsanaUPC"/>
          <w:color w:val="000000" w:themeColor="text1"/>
          <w:sz w:val="30"/>
          <w:szCs w:val="30"/>
        </w:rPr>
        <w:lastRenderedPageBreak/>
        <w:t>FINANCIAL INFORMATION BY SEGMENT</w:t>
      </w:r>
      <w:r w:rsidR="00E378DC" w:rsidRPr="0059595C">
        <w:rPr>
          <w:rFonts w:ascii="AngsanaUPC" w:hAnsi="AngsanaUPC" w:cs="AngsanaUPC"/>
          <w:color w:val="000000" w:themeColor="text1"/>
          <w:sz w:val="30"/>
          <w:szCs w:val="30"/>
        </w:rPr>
        <w:t xml:space="preserve"> </w:t>
      </w:r>
    </w:p>
    <w:p w14:paraId="60966572" w14:textId="226535F1" w:rsidR="0083567B" w:rsidRDefault="00DA09A4" w:rsidP="006078BC">
      <w:pPr>
        <w:spacing w:line="400" w:lineRule="exact"/>
        <w:ind w:left="425" w:firstLine="568"/>
        <w:jc w:val="thaiDistribute"/>
        <w:rPr>
          <w:rFonts w:ascii="AngsanaUPC" w:hAnsi="AngsanaUPC" w:cs="AngsanaUPC"/>
          <w:sz w:val="30"/>
          <w:szCs w:val="30"/>
        </w:rPr>
      </w:pPr>
      <w:r w:rsidRPr="00DA09A4">
        <w:rPr>
          <w:rFonts w:ascii="AngsanaUPC" w:hAnsi="AngsanaUPC" w:cs="AngsanaUPC"/>
          <w:sz w:val="30"/>
          <w:szCs w:val="30"/>
        </w:rPr>
        <w:t>Information about segment revenues, profit (loss) of the Company for the three-month</w:t>
      </w:r>
      <w:r w:rsidR="009A3590">
        <w:rPr>
          <w:rFonts w:ascii="AngsanaUPC" w:hAnsi="AngsanaUPC" w:cs="AngsanaUPC"/>
          <w:sz w:val="30"/>
          <w:szCs w:val="30"/>
        </w:rPr>
        <w:t xml:space="preserve"> and six</w:t>
      </w:r>
      <w:r w:rsidR="009A3590" w:rsidRPr="00DA09A4">
        <w:rPr>
          <w:rFonts w:ascii="AngsanaUPC" w:hAnsi="AngsanaUPC" w:cs="AngsanaUPC"/>
          <w:sz w:val="30"/>
          <w:szCs w:val="30"/>
        </w:rPr>
        <w:t>-month</w:t>
      </w:r>
      <w:r w:rsidRPr="00DA09A4">
        <w:rPr>
          <w:rFonts w:ascii="AngsanaUPC" w:hAnsi="AngsanaUPC" w:cs="AngsanaUPC"/>
          <w:sz w:val="30"/>
          <w:szCs w:val="30"/>
        </w:rPr>
        <w:t xml:space="preserve"> periods ended </w:t>
      </w:r>
      <w:r w:rsidR="009C61C9">
        <w:rPr>
          <w:rFonts w:ascii="AngsanaUPC" w:hAnsi="AngsanaUPC" w:cs="AngsanaUPC"/>
          <w:sz w:val="30"/>
          <w:szCs w:val="30"/>
        </w:rPr>
        <w:t>June 30</w:t>
      </w:r>
      <w:r w:rsidRPr="00DA09A4">
        <w:rPr>
          <w:rFonts w:ascii="AngsanaUPC" w:hAnsi="AngsanaUPC" w:cs="AngsanaUPC"/>
          <w:sz w:val="30"/>
          <w:szCs w:val="30"/>
        </w:rPr>
        <w:t>, 2023 and 2022</w:t>
      </w:r>
      <w:r>
        <w:rPr>
          <w:rFonts w:ascii="AngsanaUPC" w:hAnsi="AngsanaUPC" w:cs="AngsanaUPC"/>
          <w:sz w:val="30"/>
          <w:szCs w:val="30"/>
        </w:rPr>
        <w:t xml:space="preserve"> </w:t>
      </w:r>
      <w:r w:rsidRPr="00DA09A4">
        <w:rPr>
          <w:rFonts w:ascii="AngsanaUPC" w:hAnsi="AngsanaUPC" w:cs="AngsanaUPC"/>
          <w:sz w:val="30"/>
          <w:szCs w:val="30"/>
        </w:rPr>
        <w:t>are as follows:</w:t>
      </w:r>
    </w:p>
    <w:tbl>
      <w:tblPr>
        <w:tblStyle w:val="TableGrid2"/>
        <w:tblW w:w="10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1418"/>
        <w:gridCol w:w="1419"/>
        <w:gridCol w:w="1417"/>
        <w:gridCol w:w="1278"/>
        <w:gridCol w:w="851"/>
        <w:gridCol w:w="958"/>
      </w:tblGrid>
      <w:tr w:rsidR="009F37A7" w:rsidRPr="009E793C" w14:paraId="7CC5B204" w14:textId="77777777" w:rsidTr="00DA09A4">
        <w:trPr>
          <w:tblHeader/>
          <w:jc w:val="center"/>
        </w:trPr>
        <w:tc>
          <w:tcPr>
            <w:tcW w:w="2976" w:type="dxa"/>
            <w:vAlign w:val="bottom"/>
            <w:hideMark/>
          </w:tcPr>
          <w:p w14:paraId="04BEBEC1" w14:textId="77777777" w:rsidR="009F37A7" w:rsidRPr="009E793C" w:rsidRDefault="009F37A7" w:rsidP="006078BC">
            <w:pPr>
              <w:spacing w:line="400" w:lineRule="exact"/>
              <w:rPr>
                <w:rFonts w:ascii="AngsanaUPC" w:hAnsi="AngsanaUPC" w:cs="AngsanaUPC"/>
                <w:sz w:val="30"/>
                <w:szCs w:val="30"/>
              </w:rPr>
            </w:pPr>
            <w:bookmarkStart w:id="14" w:name="_Hlk64670225"/>
          </w:p>
        </w:tc>
        <w:tc>
          <w:tcPr>
            <w:tcW w:w="1418" w:type="dxa"/>
          </w:tcPr>
          <w:p w14:paraId="24A89AA7" w14:textId="77777777" w:rsidR="009F37A7" w:rsidRPr="009E793C" w:rsidRDefault="009F37A7" w:rsidP="006078BC">
            <w:pPr>
              <w:spacing w:line="400" w:lineRule="exact"/>
              <w:jc w:val="right"/>
              <w:rPr>
                <w:rFonts w:ascii="AngsanaUPC" w:hAnsi="AngsanaUPC" w:cs="AngsanaUPC"/>
                <w:sz w:val="30"/>
                <w:szCs w:val="30"/>
              </w:rPr>
            </w:pPr>
          </w:p>
        </w:tc>
        <w:tc>
          <w:tcPr>
            <w:tcW w:w="1419" w:type="dxa"/>
          </w:tcPr>
          <w:p w14:paraId="7341B668" w14:textId="77777777" w:rsidR="009F37A7" w:rsidRPr="009E793C" w:rsidRDefault="009F37A7" w:rsidP="006078BC">
            <w:pPr>
              <w:spacing w:line="400" w:lineRule="exact"/>
              <w:jc w:val="right"/>
              <w:rPr>
                <w:rFonts w:ascii="AngsanaUPC" w:hAnsi="AngsanaUPC" w:cs="AngsanaUPC"/>
                <w:sz w:val="30"/>
                <w:szCs w:val="30"/>
              </w:rPr>
            </w:pPr>
          </w:p>
        </w:tc>
        <w:tc>
          <w:tcPr>
            <w:tcW w:w="1417" w:type="dxa"/>
          </w:tcPr>
          <w:p w14:paraId="2FD585B1" w14:textId="77777777" w:rsidR="009F37A7" w:rsidRPr="009E793C" w:rsidRDefault="009F37A7" w:rsidP="006078BC">
            <w:pPr>
              <w:spacing w:line="400" w:lineRule="exact"/>
              <w:jc w:val="right"/>
              <w:rPr>
                <w:rFonts w:ascii="AngsanaUPC" w:hAnsi="AngsanaUPC" w:cs="AngsanaUPC"/>
                <w:sz w:val="30"/>
                <w:szCs w:val="30"/>
              </w:rPr>
            </w:pPr>
          </w:p>
        </w:tc>
        <w:tc>
          <w:tcPr>
            <w:tcW w:w="3087" w:type="dxa"/>
            <w:gridSpan w:val="3"/>
          </w:tcPr>
          <w:p w14:paraId="3AFFA765" w14:textId="4FC0F9CA" w:rsidR="009F37A7" w:rsidRPr="009E793C" w:rsidRDefault="009F37A7" w:rsidP="006078BC">
            <w:pPr>
              <w:spacing w:line="400" w:lineRule="exact"/>
              <w:jc w:val="right"/>
              <w:rPr>
                <w:rFonts w:ascii="AngsanaUPC" w:hAnsi="AngsanaUPC" w:cs="AngsanaUPC"/>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4C7296" w:rsidRPr="009E793C" w14:paraId="73C55D62" w14:textId="77777777" w:rsidTr="00DA09A4">
        <w:trPr>
          <w:tblHeader/>
          <w:jc w:val="center"/>
        </w:trPr>
        <w:tc>
          <w:tcPr>
            <w:tcW w:w="2976" w:type="dxa"/>
            <w:vAlign w:val="bottom"/>
          </w:tcPr>
          <w:p w14:paraId="474B4BF9" w14:textId="77777777" w:rsidR="004C7296" w:rsidRPr="009E793C" w:rsidRDefault="004C7296" w:rsidP="006078BC">
            <w:pPr>
              <w:spacing w:line="400" w:lineRule="exact"/>
              <w:rPr>
                <w:rFonts w:ascii="AngsanaUPC" w:hAnsi="AngsanaUPC" w:cs="AngsanaUPC"/>
                <w:sz w:val="30"/>
                <w:szCs w:val="30"/>
                <w:cs/>
              </w:rPr>
            </w:pPr>
          </w:p>
        </w:tc>
        <w:tc>
          <w:tcPr>
            <w:tcW w:w="7334" w:type="dxa"/>
            <w:gridSpan w:val="6"/>
          </w:tcPr>
          <w:p w14:paraId="2EAE6780" w14:textId="7DA5DD7B" w:rsidR="004C7296" w:rsidRPr="009E793C" w:rsidRDefault="00697096" w:rsidP="006078BC">
            <w:pPr>
              <w:pBdr>
                <w:bottom w:val="single" w:sz="4" w:space="1" w:color="auto"/>
              </w:pBdr>
              <w:spacing w:line="400" w:lineRule="exact"/>
              <w:jc w:val="center"/>
              <w:rPr>
                <w:rFonts w:ascii="AngsanaUPC" w:hAnsi="AngsanaUPC" w:cs="AngsanaUPC"/>
                <w:sz w:val="30"/>
                <w:szCs w:val="30"/>
                <w:cs/>
              </w:rPr>
            </w:pPr>
            <w:r w:rsidRPr="00697096">
              <w:rPr>
                <w:rFonts w:ascii="AngsanaUPC" w:hAnsi="AngsanaUPC" w:cs="AngsanaUPC"/>
                <w:sz w:val="30"/>
                <w:szCs w:val="30"/>
              </w:rPr>
              <w:t>for the three-month periods ended</w:t>
            </w:r>
            <w:r w:rsidR="00C35386" w:rsidRPr="00C35386">
              <w:rPr>
                <w:rFonts w:ascii="AngsanaUPC" w:hAnsi="AngsanaUPC" w:cs="AngsanaUPC"/>
                <w:sz w:val="30"/>
                <w:szCs w:val="30"/>
              </w:rPr>
              <w:t xml:space="preserve"> </w:t>
            </w:r>
            <w:r w:rsidR="009C61C9">
              <w:rPr>
                <w:rFonts w:ascii="AngsanaUPC" w:hAnsi="AngsanaUPC" w:cs="AngsanaUPC"/>
                <w:sz w:val="30"/>
                <w:szCs w:val="30"/>
              </w:rPr>
              <w:t>June 30</w:t>
            </w:r>
            <w:r w:rsidR="00C35386" w:rsidRPr="00C35386">
              <w:rPr>
                <w:rFonts w:ascii="AngsanaUPC" w:hAnsi="AngsanaUPC" w:cs="AngsanaUPC"/>
                <w:sz w:val="30"/>
                <w:szCs w:val="30"/>
              </w:rPr>
              <w:t xml:space="preserve">, </w:t>
            </w:r>
            <w:r w:rsidR="00D87163">
              <w:rPr>
                <w:rFonts w:ascii="AngsanaUPC" w:hAnsi="AngsanaUPC" w:cs="AngsanaUPC"/>
                <w:sz w:val="30"/>
                <w:szCs w:val="30"/>
                <w:cs/>
              </w:rPr>
              <w:t>202</w:t>
            </w:r>
            <w:r w:rsidR="000A68A2">
              <w:rPr>
                <w:rFonts w:ascii="AngsanaUPC" w:hAnsi="AngsanaUPC" w:cs="AngsanaUPC" w:hint="cs"/>
                <w:sz w:val="30"/>
                <w:szCs w:val="30"/>
                <w:cs/>
              </w:rPr>
              <w:t>3</w:t>
            </w:r>
          </w:p>
        </w:tc>
      </w:tr>
      <w:tr w:rsidR="000E0684" w:rsidRPr="009E793C" w14:paraId="5332360F" w14:textId="77777777" w:rsidTr="00DA09A4">
        <w:trPr>
          <w:trHeight w:val="2041"/>
          <w:tblHeader/>
          <w:jc w:val="center"/>
        </w:trPr>
        <w:tc>
          <w:tcPr>
            <w:tcW w:w="2976" w:type="dxa"/>
            <w:vAlign w:val="bottom"/>
          </w:tcPr>
          <w:p w14:paraId="759C682B" w14:textId="2D77736E" w:rsidR="000E0684" w:rsidRPr="009E793C" w:rsidRDefault="000E0684" w:rsidP="006078BC">
            <w:pPr>
              <w:spacing w:line="400" w:lineRule="exact"/>
              <w:rPr>
                <w:rFonts w:ascii="AngsanaUPC" w:hAnsi="AngsanaUPC" w:cs="AngsanaUPC"/>
                <w:sz w:val="30"/>
                <w:szCs w:val="30"/>
              </w:rPr>
            </w:pPr>
          </w:p>
        </w:tc>
        <w:tc>
          <w:tcPr>
            <w:tcW w:w="1418" w:type="dxa"/>
            <w:vAlign w:val="bottom"/>
            <w:hideMark/>
          </w:tcPr>
          <w:p w14:paraId="0C55254C" w14:textId="634600B1" w:rsidR="000E0684" w:rsidRPr="0032535D" w:rsidRDefault="009108B6" w:rsidP="006078BC">
            <w:pPr>
              <w:pBdr>
                <w:bottom w:val="single" w:sz="4" w:space="1" w:color="auto"/>
              </w:pBdr>
              <w:spacing w:line="400" w:lineRule="exact"/>
              <w:jc w:val="center"/>
              <w:rPr>
                <w:rFonts w:ascii="AngsanaUPC" w:hAnsi="AngsanaUPC" w:cs="AngsanaUPC"/>
                <w:sz w:val="30"/>
                <w:szCs w:val="30"/>
              </w:rPr>
            </w:pPr>
            <w:r w:rsidRPr="0032535D">
              <w:rPr>
                <w:rFonts w:ascii="AngsanaUPC" w:hAnsi="AngsanaUPC" w:cs="AngsanaUPC"/>
                <w:sz w:val="30"/>
                <w:szCs w:val="30"/>
              </w:rPr>
              <w:t>Manufacture</w:t>
            </w:r>
            <w:r w:rsidR="00BB3EAE" w:rsidRPr="0032535D">
              <w:rPr>
                <w:rFonts w:ascii="AngsanaUPC" w:hAnsi="AngsanaUPC" w:cs="AngsanaUPC"/>
                <w:sz w:val="30"/>
                <w:szCs w:val="30"/>
              </w:rPr>
              <w:t xml:space="preserve"> and distribute of medical equipment</w:t>
            </w:r>
          </w:p>
        </w:tc>
        <w:tc>
          <w:tcPr>
            <w:tcW w:w="1419" w:type="dxa"/>
            <w:vAlign w:val="bottom"/>
          </w:tcPr>
          <w:p w14:paraId="398488D6" w14:textId="37E1F108" w:rsidR="000E0684" w:rsidRPr="0032535D" w:rsidRDefault="009108B6" w:rsidP="006078BC">
            <w:pPr>
              <w:pBdr>
                <w:bottom w:val="single" w:sz="4" w:space="1" w:color="auto"/>
              </w:pBdr>
              <w:spacing w:line="400" w:lineRule="exact"/>
              <w:jc w:val="center"/>
              <w:rPr>
                <w:rFonts w:ascii="AngsanaUPC" w:hAnsi="AngsanaUPC" w:cs="AngsanaUPC"/>
                <w:sz w:val="30"/>
                <w:szCs w:val="30"/>
                <w:cs/>
              </w:rPr>
            </w:pPr>
            <w:r w:rsidRPr="0032535D">
              <w:rPr>
                <w:rFonts w:ascii="AngsanaUPC" w:hAnsi="AngsanaUPC" w:cs="AngsanaUPC"/>
                <w:sz w:val="30"/>
                <w:szCs w:val="30"/>
              </w:rPr>
              <w:t>Manufacture and distribute of</w:t>
            </w:r>
            <w:r w:rsidRPr="0032535D">
              <w:rPr>
                <w:rFonts w:ascii="AngsanaUPC" w:hAnsi="AngsanaUPC" w:cs="AngsanaUPC"/>
                <w:sz w:val="30"/>
                <w:szCs w:val="30"/>
                <w:cs/>
              </w:rPr>
              <w:t xml:space="preserve"> </w:t>
            </w:r>
            <w:r w:rsidRPr="0032535D">
              <w:rPr>
                <w:rFonts w:ascii="AngsanaUPC" w:hAnsi="AngsanaUPC" w:cs="AngsanaUPC"/>
                <w:sz w:val="30"/>
                <w:szCs w:val="30"/>
              </w:rPr>
              <w:t>medical supplies</w:t>
            </w:r>
          </w:p>
        </w:tc>
        <w:tc>
          <w:tcPr>
            <w:tcW w:w="1417" w:type="dxa"/>
            <w:vAlign w:val="bottom"/>
          </w:tcPr>
          <w:p w14:paraId="168559F9" w14:textId="5C3680DA" w:rsidR="000E0684" w:rsidRPr="0032535D" w:rsidRDefault="000E0684" w:rsidP="006078BC">
            <w:pPr>
              <w:pBdr>
                <w:bottom w:val="single" w:sz="4" w:space="1" w:color="auto"/>
              </w:pBdr>
              <w:spacing w:line="400" w:lineRule="exact"/>
              <w:jc w:val="center"/>
              <w:rPr>
                <w:rFonts w:ascii="AngsanaUPC" w:hAnsi="AngsanaUPC" w:cs="AngsanaUPC"/>
                <w:sz w:val="30"/>
                <w:szCs w:val="30"/>
                <w:cs/>
              </w:rPr>
            </w:pPr>
            <w:r w:rsidRPr="0032535D">
              <w:rPr>
                <w:rFonts w:ascii="AngsanaUPC" w:hAnsi="AngsanaUPC" w:cs="AngsanaUPC"/>
                <w:sz w:val="30"/>
                <w:szCs w:val="30"/>
              </w:rPr>
              <w:t>CSSD</w:t>
            </w:r>
            <w:r w:rsidR="0032535D">
              <w:rPr>
                <w:rFonts w:ascii="AngsanaUPC" w:hAnsi="AngsanaUPC" w:cs="AngsanaUPC"/>
                <w:sz w:val="30"/>
                <w:szCs w:val="30"/>
              </w:rPr>
              <w:t xml:space="preserve"> disinfection</w:t>
            </w:r>
            <w:r w:rsidRPr="0032535D">
              <w:rPr>
                <w:rFonts w:ascii="AngsanaUPC" w:hAnsi="AngsanaUPC" w:cs="AngsanaUPC"/>
                <w:sz w:val="30"/>
                <w:szCs w:val="30"/>
              </w:rPr>
              <w:t xml:space="preserve"> </w:t>
            </w:r>
            <w:r w:rsidR="00C0491D" w:rsidRPr="0032535D">
              <w:rPr>
                <w:rFonts w:ascii="AngsanaUPC" w:hAnsi="AngsanaUPC" w:cs="AngsanaUPC"/>
                <w:sz w:val="30"/>
                <w:szCs w:val="30"/>
              </w:rPr>
              <w:t xml:space="preserve">services </w:t>
            </w:r>
            <w:r w:rsidR="00397450" w:rsidRPr="00397450">
              <w:rPr>
                <w:rFonts w:ascii="AngsanaUPC" w:hAnsi="AngsanaUPC" w:cs="AngsanaUPC"/>
                <w:sz w:val="30"/>
                <w:szCs w:val="30"/>
              </w:rPr>
              <w:t xml:space="preserve">Medical equipment maintenance services </w:t>
            </w:r>
            <w:r w:rsidR="00C0491D" w:rsidRPr="0032535D">
              <w:rPr>
                <w:rFonts w:ascii="AngsanaUPC" w:hAnsi="AngsanaUPC" w:cs="AngsanaUPC"/>
                <w:sz w:val="30"/>
                <w:szCs w:val="30"/>
              </w:rPr>
              <w:t xml:space="preserve">and infectious waste services </w:t>
            </w:r>
          </w:p>
        </w:tc>
        <w:tc>
          <w:tcPr>
            <w:tcW w:w="1278" w:type="dxa"/>
            <w:vAlign w:val="bottom"/>
          </w:tcPr>
          <w:p w14:paraId="043C7747" w14:textId="382AEE7D" w:rsidR="000E0684" w:rsidRPr="0032535D" w:rsidRDefault="00705DC0" w:rsidP="006078BC">
            <w:pPr>
              <w:pBdr>
                <w:bottom w:val="single" w:sz="4" w:space="1" w:color="auto"/>
              </w:pBdr>
              <w:spacing w:line="400" w:lineRule="exact"/>
              <w:jc w:val="center"/>
              <w:rPr>
                <w:rFonts w:ascii="AngsanaUPC" w:hAnsi="AngsanaUPC" w:cs="AngsanaUPC"/>
                <w:sz w:val="30"/>
                <w:szCs w:val="30"/>
                <w:cs/>
              </w:rPr>
            </w:pPr>
            <w:r w:rsidRPr="00705DC0">
              <w:rPr>
                <w:rFonts w:ascii="AngsanaUPC" w:hAnsi="AngsanaUPC" w:cs="AngsanaUPC"/>
                <w:sz w:val="30"/>
                <w:szCs w:val="30"/>
              </w:rPr>
              <w:t>Revenues from construction</w:t>
            </w:r>
          </w:p>
        </w:tc>
        <w:tc>
          <w:tcPr>
            <w:tcW w:w="851" w:type="dxa"/>
            <w:vAlign w:val="bottom"/>
          </w:tcPr>
          <w:p w14:paraId="2B623473" w14:textId="42F40C7E" w:rsidR="000E0684" w:rsidRPr="0085571C" w:rsidRDefault="00C35386" w:rsidP="006078BC">
            <w:pPr>
              <w:pBdr>
                <w:bottom w:val="single" w:sz="4" w:space="1" w:color="auto"/>
              </w:pBdr>
              <w:spacing w:line="400" w:lineRule="exact"/>
              <w:jc w:val="center"/>
              <w:rPr>
                <w:rFonts w:ascii="AngsanaUPC" w:hAnsi="AngsanaUPC" w:cs="AngsanaUPC"/>
                <w:sz w:val="30"/>
                <w:szCs w:val="30"/>
                <w:cs/>
              </w:rPr>
            </w:pPr>
            <w:r w:rsidRPr="00C35386">
              <w:rPr>
                <w:rFonts w:ascii="AngsanaUPC" w:hAnsi="AngsanaUPC" w:cs="AngsanaUPC"/>
                <w:sz w:val="30"/>
                <w:szCs w:val="30"/>
              </w:rPr>
              <w:t>Others</w:t>
            </w:r>
          </w:p>
        </w:tc>
        <w:tc>
          <w:tcPr>
            <w:tcW w:w="958" w:type="dxa"/>
            <w:vAlign w:val="bottom"/>
          </w:tcPr>
          <w:p w14:paraId="1C85C70E" w14:textId="79864FEA" w:rsidR="000E0684" w:rsidRPr="009E793C" w:rsidRDefault="001B19C2" w:rsidP="006078BC">
            <w:pPr>
              <w:pBdr>
                <w:bottom w:val="single" w:sz="4" w:space="1" w:color="auto"/>
              </w:pBdr>
              <w:spacing w:line="400" w:lineRule="exact"/>
              <w:jc w:val="center"/>
              <w:rPr>
                <w:rFonts w:ascii="AngsanaUPC" w:hAnsi="AngsanaUPC" w:cs="AngsanaUPC"/>
                <w:sz w:val="30"/>
                <w:szCs w:val="30"/>
                <w:cs/>
              </w:rPr>
            </w:pPr>
            <w:r w:rsidRPr="001B19C2">
              <w:rPr>
                <w:rFonts w:ascii="AngsanaUPC" w:hAnsi="AngsanaUPC" w:cs="AngsanaUPC"/>
                <w:sz w:val="30"/>
                <w:szCs w:val="30"/>
              </w:rPr>
              <w:t>Total</w:t>
            </w:r>
          </w:p>
        </w:tc>
      </w:tr>
      <w:bookmarkEnd w:id="14"/>
      <w:tr w:rsidR="009A3590" w:rsidRPr="009E793C" w14:paraId="7644BE24" w14:textId="77777777" w:rsidTr="00CC61C2">
        <w:trPr>
          <w:jc w:val="center"/>
        </w:trPr>
        <w:tc>
          <w:tcPr>
            <w:tcW w:w="2976" w:type="dxa"/>
            <w:hideMark/>
          </w:tcPr>
          <w:p w14:paraId="53AFF038" w14:textId="5EA17FC7" w:rsidR="009A3590" w:rsidRPr="005B7DB1" w:rsidRDefault="009A3590" w:rsidP="006078BC">
            <w:pPr>
              <w:spacing w:line="400" w:lineRule="exact"/>
              <w:rPr>
                <w:rFonts w:ascii="AngsanaUPC" w:hAnsi="AngsanaUPC" w:cs="AngsanaUPC"/>
                <w:sz w:val="30"/>
                <w:szCs w:val="30"/>
                <w:cs/>
              </w:rPr>
            </w:pPr>
            <w:r w:rsidRPr="005B7DB1">
              <w:rPr>
                <w:rFonts w:ascii="AngsanaUPC" w:hAnsi="AngsanaUPC" w:cs="AngsanaUPC"/>
                <w:sz w:val="30"/>
                <w:szCs w:val="30"/>
              </w:rPr>
              <w:t>Revenues from sales of goods</w:t>
            </w:r>
          </w:p>
        </w:tc>
        <w:tc>
          <w:tcPr>
            <w:tcW w:w="1418" w:type="dxa"/>
            <w:tcBorders>
              <w:top w:val="nil"/>
              <w:left w:val="nil"/>
              <w:bottom w:val="nil"/>
              <w:right w:val="nil"/>
            </w:tcBorders>
          </w:tcPr>
          <w:p w14:paraId="1F9F6A24" w14:textId="4555E00D"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216</w:t>
            </w:r>
            <w:r>
              <w:rPr>
                <w:rFonts w:asciiTheme="majorBidi" w:hAnsiTheme="majorBidi" w:cstheme="majorBidi" w:hint="cs"/>
                <w:sz w:val="26"/>
                <w:szCs w:val="26"/>
                <w:cs/>
              </w:rPr>
              <w:t>.</w:t>
            </w:r>
            <w:r>
              <w:rPr>
                <w:rFonts w:asciiTheme="majorBidi" w:hAnsiTheme="majorBidi" w:cstheme="majorBidi"/>
                <w:sz w:val="26"/>
                <w:szCs w:val="26"/>
              </w:rPr>
              <w:t>99</w:t>
            </w:r>
          </w:p>
        </w:tc>
        <w:tc>
          <w:tcPr>
            <w:tcW w:w="1419" w:type="dxa"/>
            <w:tcBorders>
              <w:top w:val="nil"/>
              <w:left w:val="nil"/>
              <w:bottom w:val="nil"/>
              <w:right w:val="nil"/>
            </w:tcBorders>
          </w:tcPr>
          <w:p w14:paraId="41B799BB" w14:textId="18AE60F4"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53</w:t>
            </w:r>
            <w:r>
              <w:rPr>
                <w:rFonts w:asciiTheme="majorBidi" w:hAnsiTheme="majorBidi" w:cstheme="majorBidi" w:hint="cs"/>
                <w:sz w:val="26"/>
                <w:szCs w:val="26"/>
                <w:cs/>
              </w:rPr>
              <w:t>.</w:t>
            </w:r>
            <w:r>
              <w:rPr>
                <w:rFonts w:asciiTheme="majorBidi" w:hAnsiTheme="majorBidi" w:cstheme="majorBidi"/>
                <w:sz w:val="26"/>
                <w:szCs w:val="26"/>
              </w:rPr>
              <w:t>05</w:t>
            </w:r>
          </w:p>
        </w:tc>
        <w:tc>
          <w:tcPr>
            <w:tcW w:w="1417" w:type="dxa"/>
            <w:tcBorders>
              <w:top w:val="nil"/>
              <w:left w:val="nil"/>
              <w:bottom w:val="nil"/>
              <w:right w:val="nil"/>
            </w:tcBorders>
          </w:tcPr>
          <w:p w14:paraId="52D97788" w14:textId="0A961C0A"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278" w:type="dxa"/>
            <w:tcBorders>
              <w:top w:val="nil"/>
              <w:left w:val="nil"/>
              <w:bottom w:val="nil"/>
              <w:right w:val="nil"/>
            </w:tcBorders>
          </w:tcPr>
          <w:p w14:paraId="2B6702D9" w14:textId="10BE0D92"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851" w:type="dxa"/>
            <w:tcBorders>
              <w:top w:val="nil"/>
              <w:left w:val="nil"/>
              <w:bottom w:val="nil"/>
              <w:right w:val="nil"/>
            </w:tcBorders>
          </w:tcPr>
          <w:p w14:paraId="70F4FA64" w14:textId="43C6AC9A"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958" w:type="dxa"/>
            <w:tcBorders>
              <w:top w:val="nil"/>
              <w:left w:val="nil"/>
              <w:bottom w:val="nil"/>
              <w:right w:val="nil"/>
            </w:tcBorders>
          </w:tcPr>
          <w:p w14:paraId="55032F91" w14:textId="06B4FACC" w:rsidR="009A3590" w:rsidRPr="000A68A2" w:rsidRDefault="009A3590" w:rsidP="006078BC">
            <w:pPr>
              <w:spacing w:line="400" w:lineRule="exact"/>
              <w:jc w:val="right"/>
              <w:rPr>
                <w:rFonts w:ascii="AngsanaUPC" w:hAnsi="AngsanaUPC" w:cs="AngsanaUPC"/>
                <w:sz w:val="30"/>
                <w:szCs w:val="30"/>
                <w:highlight w:val="yellow"/>
              </w:rPr>
            </w:pPr>
            <w:r>
              <w:rPr>
                <w:rFonts w:asciiTheme="majorBidi" w:hAnsiTheme="majorBidi" w:cstheme="majorBidi"/>
                <w:sz w:val="26"/>
                <w:szCs w:val="26"/>
              </w:rPr>
              <w:t xml:space="preserve"> 270.04 </w:t>
            </w:r>
          </w:p>
        </w:tc>
      </w:tr>
      <w:tr w:rsidR="009A3590" w:rsidRPr="009E793C" w14:paraId="57503940" w14:textId="77777777" w:rsidTr="00CC61C2">
        <w:trPr>
          <w:trHeight w:val="425"/>
          <w:jc w:val="center"/>
        </w:trPr>
        <w:tc>
          <w:tcPr>
            <w:tcW w:w="2976" w:type="dxa"/>
          </w:tcPr>
          <w:p w14:paraId="783789D6" w14:textId="750698E6" w:rsidR="009A3590" w:rsidRPr="00BB3EAE" w:rsidRDefault="009A3590" w:rsidP="006078BC">
            <w:pPr>
              <w:spacing w:line="400" w:lineRule="exact"/>
              <w:rPr>
                <w:rFonts w:ascii="AngsanaUPC" w:hAnsi="AngsanaUPC" w:cs="AngsanaUPC"/>
                <w:sz w:val="30"/>
                <w:szCs w:val="30"/>
                <w:cs/>
              </w:rPr>
            </w:pPr>
            <w:r w:rsidRPr="00BB3EAE">
              <w:rPr>
                <w:rFonts w:ascii="AngsanaUPC" w:hAnsi="AngsanaUPC" w:cs="AngsanaUPC"/>
                <w:sz w:val="30"/>
                <w:szCs w:val="30"/>
              </w:rPr>
              <w:t>Revenues from rental and services</w:t>
            </w:r>
          </w:p>
        </w:tc>
        <w:tc>
          <w:tcPr>
            <w:tcW w:w="1418" w:type="dxa"/>
            <w:tcBorders>
              <w:top w:val="nil"/>
              <w:left w:val="nil"/>
              <w:bottom w:val="nil"/>
              <w:right w:val="nil"/>
            </w:tcBorders>
          </w:tcPr>
          <w:p w14:paraId="05AFDD3E" w14:textId="4AB87EB3"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419" w:type="dxa"/>
            <w:tcBorders>
              <w:top w:val="nil"/>
              <w:left w:val="nil"/>
              <w:bottom w:val="nil"/>
              <w:right w:val="nil"/>
            </w:tcBorders>
          </w:tcPr>
          <w:p w14:paraId="46C748CC" w14:textId="4119DCA0"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417" w:type="dxa"/>
            <w:tcBorders>
              <w:top w:val="nil"/>
              <w:left w:val="nil"/>
              <w:bottom w:val="nil"/>
              <w:right w:val="nil"/>
            </w:tcBorders>
          </w:tcPr>
          <w:p w14:paraId="022D3180" w14:textId="499261E6"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37</w:t>
            </w:r>
            <w:r>
              <w:rPr>
                <w:rFonts w:asciiTheme="majorBidi" w:hAnsiTheme="majorBidi" w:cstheme="majorBidi" w:hint="cs"/>
                <w:sz w:val="26"/>
                <w:szCs w:val="26"/>
                <w:cs/>
              </w:rPr>
              <w:t>.</w:t>
            </w:r>
            <w:r>
              <w:rPr>
                <w:rFonts w:asciiTheme="majorBidi" w:hAnsiTheme="majorBidi" w:cstheme="majorBidi"/>
                <w:sz w:val="26"/>
                <w:szCs w:val="26"/>
              </w:rPr>
              <w:t>87</w:t>
            </w:r>
          </w:p>
        </w:tc>
        <w:tc>
          <w:tcPr>
            <w:tcW w:w="1278" w:type="dxa"/>
            <w:tcBorders>
              <w:top w:val="nil"/>
              <w:left w:val="nil"/>
              <w:bottom w:val="nil"/>
              <w:right w:val="nil"/>
            </w:tcBorders>
          </w:tcPr>
          <w:p w14:paraId="55326D2E" w14:textId="379276B5"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851" w:type="dxa"/>
            <w:tcBorders>
              <w:top w:val="nil"/>
              <w:left w:val="nil"/>
              <w:bottom w:val="nil"/>
              <w:right w:val="nil"/>
            </w:tcBorders>
          </w:tcPr>
          <w:p w14:paraId="0FA4A709" w14:textId="32C78A65"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1</w:t>
            </w:r>
            <w:r>
              <w:rPr>
                <w:rFonts w:asciiTheme="majorBidi" w:hAnsiTheme="majorBidi" w:cstheme="majorBidi" w:hint="cs"/>
                <w:sz w:val="26"/>
                <w:szCs w:val="26"/>
                <w:cs/>
              </w:rPr>
              <w:t>.</w:t>
            </w:r>
            <w:r>
              <w:rPr>
                <w:rFonts w:asciiTheme="majorBidi" w:hAnsiTheme="majorBidi" w:cstheme="majorBidi"/>
                <w:sz w:val="26"/>
                <w:szCs w:val="26"/>
              </w:rPr>
              <w:t>16</w:t>
            </w:r>
          </w:p>
        </w:tc>
        <w:tc>
          <w:tcPr>
            <w:tcW w:w="958" w:type="dxa"/>
            <w:tcBorders>
              <w:top w:val="nil"/>
              <w:left w:val="nil"/>
              <w:bottom w:val="nil"/>
              <w:right w:val="nil"/>
            </w:tcBorders>
          </w:tcPr>
          <w:p w14:paraId="66409991" w14:textId="3F69AE4A" w:rsidR="009A3590" w:rsidRPr="000A68A2" w:rsidRDefault="009A3590" w:rsidP="006078BC">
            <w:pPr>
              <w:spacing w:line="400" w:lineRule="exact"/>
              <w:jc w:val="right"/>
              <w:rPr>
                <w:rFonts w:ascii="AngsanaUPC" w:hAnsi="AngsanaUPC" w:cs="AngsanaUPC"/>
                <w:sz w:val="30"/>
                <w:szCs w:val="30"/>
                <w:highlight w:val="yellow"/>
              </w:rPr>
            </w:pPr>
            <w:r>
              <w:rPr>
                <w:rFonts w:asciiTheme="majorBidi" w:hAnsiTheme="majorBidi" w:cstheme="majorBidi"/>
                <w:sz w:val="26"/>
                <w:szCs w:val="26"/>
              </w:rPr>
              <w:t xml:space="preserve"> 39.03 </w:t>
            </w:r>
          </w:p>
        </w:tc>
      </w:tr>
      <w:tr w:rsidR="009A3590" w:rsidRPr="009E793C" w14:paraId="357432D9" w14:textId="77777777" w:rsidTr="00CC61C2">
        <w:trPr>
          <w:trHeight w:val="425"/>
          <w:jc w:val="center"/>
        </w:trPr>
        <w:tc>
          <w:tcPr>
            <w:tcW w:w="2976" w:type="dxa"/>
          </w:tcPr>
          <w:p w14:paraId="38F1DEF3" w14:textId="6B821EA4" w:rsidR="009A3590" w:rsidRPr="00BB3EAE" w:rsidRDefault="009A3590" w:rsidP="006078BC">
            <w:pPr>
              <w:spacing w:line="400" w:lineRule="exact"/>
              <w:rPr>
                <w:rFonts w:ascii="AngsanaUPC" w:hAnsi="AngsanaUPC" w:cs="AngsanaUPC"/>
                <w:sz w:val="30"/>
                <w:szCs w:val="30"/>
              </w:rPr>
            </w:pPr>
            <w:r w:rsidRPr="00705DC0">
              <w:rPr>
                <w:rFonts w:ascii="AngsanaUPC" w:hAnsi="AngsanaUPC" w:cs="AngsanaUPC"/>
                <w:sz w:val="30"/>
                <w:szCs w:val="30"/>
              </w:rPr>
              <w:t>Revenues from construction</w:t>
            </w:r>
          </w:p>
        </w:tc>
        <w:tc>
          <w:tcPr>
            <w:tcW w:w="1418" w:type="dxa"/>
            <w:tcBorders>
              <w:top w:val="nil"/>
              <w:left w:val="nil"/>
              <w:bottom w:val="nil"/>
              <w:right w:val="nil"/>
            </w:tcBorders>
          </w:tcPr>
          <w:p w14:paraId="3202E15A" w14:textId="1FA5B301"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419" w:type="dxa"/>
            <w:tcBorders>
              <w:top w:val="nil"/>
              <w:left w:val="nil"/>
              <w:bottom w:val="nil"/>
              <w:right w:val="nil"/>
            </w:tcBorders>
          </w:tcPr>
          <w:p w14:paraId="338C01B4" w14:textId="16423C42"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417" w:type="dxa"/>
            <w:tcBorders>
              <w:top w:val="nil"/>
              <w:left w:val="nil"/>
              <w:bottom w:val="nil"/>
              <w:right w:val="nil"/>
            </w:tcBorders>
          </w:tcPr>
          <w:p w14:paraId="1D2A1F39" w14:textId="720CDF2C"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278" w:type="dxa"/>
            <w:tcBorders>
              <w:top w:val="nil"/>
              <w:left w:val="nil"/>
              <w:bottom w:val="nil"/>
              <w:right w:val="nil"/>
            </w:tcBorders>
          </w:tcPr>
          <w:p w14:paraId="73FC9676" w14:textId="4397FF31"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6</w:t>
            </w:r>
            <w:r>
              <w:rPr>
                <w:rFonts w:asciiTheme="majorBidi" w:hAnsiTheme="majorBidi" w:cstheme="majorBidi" w:hint="cs"/>
                <w:sz w:val="26"/>
                <w:szCs w:val="26"/>
                <w:cs/>
              </w:rPr>
              <w:t>.</w:t>
            </w:r>
            <w:r>
              <w:rPr>
                <w:rFonts w:asciiTheme="majorBidi" w:hAnsiTheme="majorBidi" w:cstheme="majorBidi"/>
                <w:sz w:val="26"/>
                <w:szCs w:val="26"/>
              </w:rPr>
              <w:t>50</w:t>
            </w:r>
          </w:p>
        </w:tc>
        <w:tc>
          <w:tcPr>
            <w:tcW w:w="851" w:type="dxa"/>
            <w:tcBorders>
              <w:top w:val="nil"/>
              <w:left w:val="nil"/>
              <w:bottom w:val="nil"/>
              <w:right w:val="nil"/>
            </w:tcBorders>
          </w:tcPr>
          <w:p w14:paraId="3C251505" w14:textId="78CC06BC"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958" w:type="dxa"/>
            <w:tcBorders>
              <w:top w:val="nil"/>
              <w:left w:val="nil"/>
              <w:bottom w:val="nil"/>
              <w:right w:val="nil"/>
            </w:tcBorders>
          </w:tcPr>
          <w:p w14:paraId="75A426DF" w14:textId="053F14A7" w:rsidR="009A3590" w:rsidRPr="000A68A2" w:rsidRDefault="009A3590" w:rsidP="006078BC">
            <w:pPr>
              <w:spacing w:line="400" w:lineRule="exact"/>
              <w:jc w:val="right"/>
              <w:rPr>
                <w:rFonts w:ascii="AngsanaUPC" w:hAnsi="AngsanaUPC" w:cs="AngsanaUPC"/>
                <w:sz w:val="30"/>
                <w:szCs w:val="30"/>
                <w:highlight w:val="yellow"/>
              </w:rPr>
            </w:pPr>
            <w:r>
              <w:rPr>
                <w:rFonts w:asciiTheme="majorBidi" w:hAnsiTheme="majorBidi" w:cstheme="majorBidi"/>
                <w:sz w:val="26"/>
                <w:szCs w:val="26"/>
              </w:rPr>
              <w:t xml:space="preserve"> 6.50 </w:t>
            </w:r>
          </w:p>
        </w:tc>
      </w:tr>
      <w:tr w:rsidR="009A3590" w:rsidRPr="009E793C" w14:paraId="6AB432A7" w14:textId="77777777" w:rsidTr="00CC61C2">
        <w:trPr>
          <w:jc w:val="center"/>
        </w:trPr>
        <w:tc>
          <w:tcPr>
            <w:tcW w:w="2976" w:type="dxa"/>
            <w:hideMark/>
          </w:tcPr>
          <w:p w14:paraId="463F5D92" w14:textId="2F2E045B" w:rsidR="009A3590" w:rsidRPr="00BB3EAE" w:rsidRDefault="009A3590" w:rsidP="006078BC">
            <w:pPr>
              <w:spacing w:line="400" w:lineRule="exact"/>
              <w:rPr>
                <w:rFonts w:ascii="AngsanaUPC" w:hAnsi="AngsanaUPC" w:cs="AngsanaUPC"/>
                <w:sz w:val="30"/>
                <w:szCs w:val="30"/>
              </w:rPr>
            </w:pPr>
            <w:r w:rsidRPr="00BB3EAE">
              <w:rPr>
                <w:rFonts w:ascii="AngsanaUPC" w:hAnsi="AngsanaUPC" w:cs="AngsanaUPC"/>
                <w:sz w:val="30"/>
                <w:szCs w:val="30"/>
              </w:rPr>
              <w:t>Cost of sales</w:t>
            </w:r>
          </w:p>
        </w:tc>
        <w:tc>
          <w:tcPr>
            <w:tcW w:w="1418" w:type="dxa"/>
            <w:tcBorders>
              <w:top w:val="nil"/>
              <w:left w:val="nil"/>
              <w:bottom w:val="nil"/>
              <w:right w:val="nil"/>
            </w:tcBorders>
          </w:tcPr>
          <w:p w14:paraId="07F57280" w14:textId="2C35140E"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(131.14)</w:t>
            </w:r>
          </w:p>
        </w:tc>
        <w:tc>
          <w:tcPr>
            <w:tcW w:w="1419" w:type="dxa"/>
            <w:tcBorders>
              <w:top w:val="nil"/>
              <w:left w:val="nil"/>
              <w:bottom w:val="nil"/>
              <w:right w:val="nil"/>
            </w:tcBorders>
          </w:tcPr>
          <w:p w14:paraId="6E363E69" w14:textId="79540FC2"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(31.20)</w:t>
            </w:r>
          </w:p>
        </w:tc>
        <w:tc>
          <w:tcPr>
            <w:tcW w:w="1417" w:type="dxa"/>
            <w:tcBorders>
              <w:top w:val="nil"/>
              <w:left w:val="nil"/>
              <w:bottom w:val="nil"/>
              <w:right w:val="nil"/>
            </w:tcBorders>
          </w:tcPr>
          <w:p w14:paraId="5F3847D9" w14:textId="39372C84" w:rsidR="009A3590" w:rsidRPr="000A68A2" w:rsidRDefault="009A3590" w:rsidP="006078BC">
            <w:pPr>
              <w:tabs>
                <w:tab w:val="decimal" w:pos="1049"/>
              </w:tabs>
              <w:spacing w:line="400" w:lineRule="exac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278" w:type="dxa"/>
            <w:tcBorders>
              <w:top w:val="nil"/>
              <w:left w:val="nil"/>
              <w:bottom w:val="nil"/>
              <w:right w:val="nil"/>
            </w:tcBorders>
          </w:tcPr>
          <w:p w14:paraId="548C4B9F" w14:textId="487FF484" w:rsidR="009A3590" w:rsidRPr="000A68A2" w:rsidRDefault="009A3590" w:rsidP="006078BC">
            <w:pPr>
              <w:tabs>
                <w:tab w:val="decimal" w:pos="1049"/>
              </w:tabs>
              <w:spacing w:line="400" w:lineRule="exac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851" w:type="dxa"/>
            <w:tcBorders>
              <w:top w:val="nil"/>
              <w:left w:val="nil"/>
              <w:bottom w:val="nil"/>
              <w:right w:val="nil"/>
            </w:tcBorders>
          </w:tcPr>
          <w:p w14:paraId="7CAE0728" w14:textId="3BC8C277"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958" w:type="dxa"/>
            <w:tcBorders>
              <w:top w:val="nil"/>
              <w:left w:val="nil"/>
              <w:bottom w:val="nil"/>
              <w:right w:val="nil"/>
            </w:tcBorders>
          </w:tcPr>
          <w:p w14:paraId="0E4AE808" w14:textId="66F88101" w:rsidR="009A3590" w:rsidRPr="000A68A2" w:rsidRDefault="009A3590" w:rsidP="006078BC">
            <w:pPr>
              <w:spacing w:line="400" w:lineRule="exact"/>
              <w:jc w:val="right"/>
              <w:rPr>
                <w:rFonts w:ascii="AngsanaUPC" w:hAnsi="AngsanaUPC" w:cs="AngsanaUPC"/>
                <w:sz w:val="30"/>
                <w:szCs w:val="30"/>
                <w:highlight w:val="yellow"/>
              </w:rPr>
            </w:pPr>
            <w:r>
              <w:rPr>
                <w:rFonts w:asciiTheme="majorBidi" w:hAnsiTheme="majorBidi" w:cstheme="majorBidi"/>
                <w:sz w:val="26"/>
                <w:szCs w:val="26"/>
              </w:rPr>
              <w:t xml:space="preserve"> (162.34)</w:t>
            </w:r>
          </w:p>
        </w:tc>
      </w:tr>
      <w:tr w:rsidR="009A3590" w:rsidRPr="009E793C" w14:paraId="273ABBB9" w14:textId="77777777" w:rsidTr="00CC61C2">
        <w:trPr>
          <w:jc w:val="center"/>
        </w:trPr>
        <w:tc>
          <w:tcPr>
            <w:tcW w:w="2976" w:type="dxa"/>
            <w:vAlign w:val="bottom"/>
          </w:tcPr>
          <w:p w14:paraId="6194C1FB" w14:textId="32E98E43" w:rsidR="009A3590" w:rsidRPr="00BB3EAE" w:rsidRDefault="009A3590" w:rsidP="006078BC">
            <w:pPr>
              <w:spacing w:line="400" w:lineRule="exact"/>
              <w:rPr>
                <w:rFonts w:ascii="AngsanaUPC" w:hAnsi="AngsanaUPC" w:cs="AngsanaUPC"/>
                <w:sz w:val="30"/>
                <w:szCs w:val="30"/>
                <w:cs/>
              </w:rPr>
            </w:pPr>
            <w:r w:rsidRPr="00BB3EAE">
              <w:rPr>
                <w:rFonts w:ascii="AngsanaUPC" w:hAnsi="AngsanaUPC" w:cs="AngsanaUPC"/>
                <w:sz w:val="30"/>
                <w:szCs w:val="30"/>
              </w:rPr>
              <w:t>Costs of rental and services</w:t>
            </w:r>
          </w:p>
        </w:tc>
        <w:tc>
          <w:tcPr>
            <w:tcW w:w="1418" w:type="dxa"/>
            <w:tcBorders>
              <w:top w:val="nil"/>
              <w:left w:val="nil"/>
              <w:bottom w:val="nil"/>
              <w:right w:val="nil"/>
            </w:tcBorders>
          </w:tcPr>
          <w:p w14:paraId="22E2B5F8" w14:textId="707D73A4" w:rsidR="009A3590" w:rsidRPr="000A68A2" w:rsidRDefault="009A3590" w:rsidP="006078BC">
            <w:pPr>
              <w:spacing w:line="400" w:lineRule="exact"/>
              <w:jc w:val="right"/>
              <w:rPr>
                <w:rFonts w:asciiTheme="majorBidi" w:hAnsiTheme="majorBidi" w:cstheme="majorBidi"/>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419" w:type="dxa"/>
            <w:tcBorders>
              <w:top w:val="nil"/>
              <w:left w:val="nil"/>
              <w:bottom w:val="nil"/>
              <w:right w:val="nil"/>
            </w:tcBorders>
          </w:tcPr>
          <w:p w14:paraId="6E6BA144" w14:textId="464C1BF5" w:rsidR="009A3590" w:rsidRPr="000A68A2" w:rsidRDefault="009A3590" w:rsidP="006078BC">
            <w:pPr>
              <w:spacing w:line="400" w:lineRule="exact"/>
              <w:jc w:val="right"/>
              <w:rPr>
                <w:rFonts w:asciiTheme="majorBidi" w:hAnsiTheme="majorBidi" w:cstheme="majorBidi"/>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417" w:type="dxa"/>
            <w:tcBorders>
              <w:top w:val="nil"/>
              <w:left w:val="nil"/>
              <w:bottom w:val="nil"/>
              <w:right w:val="nil"/>
            </w:tcBorders>
          </w:tcPr>
          <w:p w14:paraId="00EE38F6" w14:textId="606F39EC" w:rsidR="009A3590" w:rsidRPr="000A68A2" w:rsidRDefault="009A3590" w:rsidP="006078BC">
            <w:pPr>
              <w:spacing w:line="400" w:lineRule="exact"/>
              <w:jc w:val="right"/>
              <w:rPr>
                <w:rFonts w:asciiTheme="majorBidi" w:hAnsiTheme="majorBidi" w:cstheme="majorBidi"/>
                <w:sz w:val="30"/>
                <w:szCs w:val="30"/>
              </w:rPr>
            </w:pPr>
            <w:r>
              <w:rPr>
                <w:rFonts w:asciiTheme="majorBidi" w:hAnsiTheme="majorBidi" w:cstheme="majorBidi"/>
                <w:sz w:val="26"/>
                <w:szCs w:val="26"/>
              </w:rPr>
              <w:t xml:space="preserve"> (28.71)</w:t>
            </w:r>
          </w:p>
        </w:tc>
        <w:tc>
          <w:tcPr>
            <w:tcW w:w="1278" w:type="dxa"/>
            <w:tcBorders>
              <w:top w:val="nil"/>
              <w:left w:val="nil"/>
              <w:bottom w:val="nil"/>
              <w:right w:val="nil"/>
            </w:tcBorders>
          </w:tcPr>
          <w:p w14:paraId="56AA1F16" w14:textId="7F78D23A" w:rsidR="009A3590" w:rsidRPr="000A68A2" w:rsidRDefault="009A3590" w:rsidP="006078BC">
            <w:pPr>
              <w:spacing w:line="400" w:lineRule="exact"/>
              <w:jc w:val="right"/>
              <w:rPr>
                <w:rFonts w:asciiTheme="majorBidi" w:hAnsiTheme="majorBidi" w:cstheme="majorBidi"/>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851" w:type="dxa"/>
            <w:tcBorders>
              <w:top w:val="nil"/>
              <w:left w:val="nil"/>
              <w:bottom w:val="nil"/>
              <w:right w:val="nil"/>
            </w:tcBorders>
          </w:tcPr>
          <w:p w14:paraId="06A139AD" w14:textId="1EFD9702" w:rsidR="009A3590" w:rsidRPr="000A68A2" w:rsidRDefault="009A3590" w:rsidP="006078BC">
            <w:pPr>
              <w:spacing w:line="400" w:lineRule="exact"/>
              <w:jc w:val="right"/>
              <w:rPr>
                <w:rFonts w:asciiTheme="majorBidi" w:hAnsiTheme="majorBidi" w:cstheme="majorBidi"/>
                <w:sz w:val="30"/>
                <w:szCs w:val="30"/>
              </w:rPr>
            </w:pPr>
            <w:r>
              <w:rPr>
                <w:rFonts w:asciiTheme="majorBidi" w:hAnsiTheme="majorBidi" w:cstheme="majorBidi"/>
                <w:sz w:val="26"/>
                <w:szCs w:val="26"/>
              </w:rPr>
              <w:t xml:space="preserve"> (0.35)</w:t>
            </w:r>
          </w:p>
        </w:tc>
        <w:tc>
          <w:tcPr>
            <w:tcW w:w="958" w:type="dxa"/>
            <w:tcBorders>
              <w:top w:val="nil"/>
              <w:left w:val="nil"/>
              <w:bottom w:val="nil"/>
              <w:right w:val="nil"/>
            </w:tcBorders>
          </w:tcPr>
          <w:p w14:paraId="3216940E" w14:textId="17F616EE" w:rsidR="009A3590" w:rsidRPr="000A68A2" w:rsidRDefault="009A3590" w:rsidP="006078BC">
            <w:pPr>
              <w:spacing w:line="400" w:lineRule="exact"/>
              <w:jc w:val="right"/>
              <w:rPr>
                <w:rFonts w:asciiTheme="majorBidi" w:hAnsiTheme="majorBidi" w:cstheme="majorBidi"/>
                <w:sz w:val="30"/>
                <w:szCs w:val="30"/>
              </w:rPr>
            </w:pPr>
            <w:r>
              <w:rPr>
                <w:rFonts w:asciiTheme="majorBidi" w:hAnsiTheme="majorBidi" w:cstheme="majorBidi"/>
                <w:sz w:val="26"/>
                <w:szCs w:val="26"/>
              </w:rPr>
              <w:t xml:space="preserve"> (29.06)</w:t>
            </w:r>
          </w:p>
        </w:tc>
      </w:tr>
      <w:tr w:rsidR="009A3590" w:rsidRPr="009E793C" w14:paraId="4D86A469" w14:textId="77777777" w:rsidTr="00CC61C2">
        <w:trPr>
          <w:jc w:val="center"/>
        </w:trPr>
        <w:tc>
          <w:tcPr>
            <w:tcW w:w="2976" w:type="dxa"/>
            <w:vAlign w:val="bottom"/>
          </w:tcPr>
          <w:p w14:paraId="7A19D1E4" w14:textId="44A87F60" w:rsidR="009A3590" w:rsidRPr="00BB3EAE" w:rsidRDefault="009A3590" w:rsidP="006078BC">
            <w:pPr>
              <w:spacing w:line="400" w:lineRule="exact"/>
              <w:rPr>
                <w:rFonts w:ascii="AngsanaUPC" w:hAnsi="AngsanaUPC" w:cs="AngsanaUPC"/>
                <w:sz w:val="30"/>
                <w:szCs w:val="30"/>
              </w:rPr>
            </w:pPr>
            <w:r w:rsidRPr="00705DC0">
              <w:rPr>
                <w:rFonts w:ascii="AngsanaUPC" w:hAnsi="AngsanaUPC" w:cs="AngsanaUPC"/>
                <w:sz w:val="30"/>
                <w:szCs w:val="30"/>
              </w:rPr>
              <w:t>Cost of construction</w:t>
            </w:r>
          </w:p>
        </w:tc>
        <w:tc>
          <w:tcPr>
            <w:tcW w:w="1418" w:type="dxa"/>
            <w:tcBorders>
              <w:top w:val="nil"/>
              <w:left w:val="nil"/>
              <w:bottom w:val="nil"/>
              <w:right w:val="nil"/>
            </w:tcBorders>
          </w:tcPr>
          <w:p w14:paraId="4B961B7B" w14:textId="138FB1A5" w:rsidR="009A3590" w:rsidRPr="000A68A2" w:rsidRDefault="009A3590" w:rsidP="006078BC">
            <w:pPr>
              <w:pBdr>
                <w:bottom w:val="single" w:sz="4" w:space="1" w:color="auto"/>
              </w:pBd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419" w:type="dxa"/>
            <w:tcBorders>
              <w:top w:val="nil"/>
              <w:left w:val="nil"/>
              <w:bottom w:val="nil"/>
              <w:right w:val="nil"/>
            </w:tcBorders>
          </w:tcPr>
          <w:p w14:paraId="58A90DA2" w14:textId="0A256139" w:rsidR="009A3590" w:rsidRPr="000A68A2" w:rsidRDefault="009A3590" w:rsidP="006078BC">
            <w:pPr>
              <w:pBdr>
                <w:bottom w:val="single" w:sz="4" w:space="1" w:color="auto"/>
              </w:pBd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417" w:type="dxa"/>
            <w:tcBorders>
              <w:top w:val="nil"/>
              <w:left w:val="nil"/>
              <w:bottom w:val="nil"/>
              <w:right w:val="nil"/>
            </w:tcBorders>
          </w:tcPr>
          <w:p w14:paraId="687CD26C" w14:textId="07F86B9F" w:rsidR="009A3590" w:rsidRPr="000A68A2" w:rsidRDefault="009A3590" w:rsidP="006078BC">
            <w:pPr>
              <w:pBdr>
                <w:bottom w:val="single" w:sz="4" w:space="1" w:color="auto"/>
              </w:pBdr>
              <w:tabs>
                <w:tab w:val="decimal" w:pos="1049"/>
              </w:tabs>
              <w:spacing w:line="400" w:lineRule="exac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1278" w:type="dxa"/>
            <w:tcBorders>
              <w:top w:val="nil"/>
              <w:left w:val="nil"/>
              <w:bottom w:val="nil"/>
              <w:right w:val="nil"/>
            </w:tcBorders>
          </w:tcPr>
          <w:p w14:paraId="17A15985" w14:textId="60C0ABB8" w:rsidR="009A3590" w:rsidRPr="000A68A2" w:rsidRDefault="009A3590" w:rsidP="006078BC">
            <w:pPr>
              <w:pBdr>
                <w:bottom w:val="single" w:sz="4" w:space="1" w:color="auto"/>
              </w:pBdr>
              <w:tabs>
                <w:tab w:val="decimal" w:pos="1049"/>
              </w:tabs>
              <w:spacing w:line="400" w:lineRule="exact"/>
              <w:rPr>
                <w:rFonts w:ascii="AngsanaUPC" w:hAnsi="AngsanaUPC" w:cs="AngsanaUPC"/>
                <w:sz w:val="30"/>
                <w:szCs w:val="30"/>
              </w:rPr>
            </w:pPr>
            <w:r>
              <w:rPr>
                <w:rFonts w:asciiTheme="majorBidi" w:hAnsiTheme="majorBidi" w:cstheme="majorBidi" w:hint="cs"/>
                <w:sz w:val="26"/>
                <w:szCs w:val="26"/>
                <w:cs/>
              </w:rPr>
              <w:t>(</w:t>
            </w:r>
            <w:r>
              <w:rPr>
                <w:rFonts w:asciiTheme="majorBidi" w:hAnsiTheme="majorBidi" w:cstheme="majorBidi"/>
                <w:sz w:val="26"/>
                <w:szCs w:val="26"/>
              </w:rPr>
              <w:t>6</w:t>
            </w:r>
            <w:r>
              <w:rPr>
                <w:rFonts w:asciiTheme="majorBidi" w:hAnsiTheme="majorBidi" w:cstheme="majorBidi" w:hint="cs"/>
                <w:sz w:val="26"/>
                <w:szCs w:val="26"/>
                <w:cs/>
              </w:rPr>
              <w:t>.</w:t>
            </w:r>
            <w:r>
              <w:rPr>
                <w:rFonts w:asciiTheme="majorBidi" w:hAnsiTheme="majorBidi" w:cstheme="majorBidi"/>
                <w:sz w:val="26"/>
                <w:szCs w:val="26"/>
              </w:rPr>
              <w:t>49</w:t>
            </w:r>
            <w:r>
              <w:rPr>
                <w:rFonts w:asciiTheme="majorBidi" w:hAnsiTheme="majorBidi" w:cstheme="majorBidi" w:hint="cs"/>
                <w:sz w:val="26"/>
                <w:szCs w:val="26"/>
                <w:cs/>
              </w:rPr>
              <w:t>)</w:t>
            </w:r>
          </w:p>
        </w:tc>
        <w:tc>
          <w:tcPr>
            <w:tcW w:w="851" w:type="dxa"/>
            <w:tcBorders>
              <w:top w:val="nil"/>
              <w:left w:val="nil"/>
              <w:bottom w:val="nil"/>
              <w:right w:val="nil"/>
            </w:tcBorders>
          </w:tcPr>
          <w:p w14:paraId="23F40674" w14:textId="467FC66C" w:rsidR="009A3590" w:rsidRPr="000A68A2" w:rsidRDefault="009A3590" w:rsidP="006078BC">
            <w:pPr>
              <w:pBdr>
                <w:bottom w:val="single" w:sz="4" w:space="1" w:color="auto"/>
              </w:pBdr>
              <w:spacing w:line="400" w:lineRule="exact"/>
              <w:jc w:val="right"/>
              <w:rPr>
                <w:rFonts w:ascii="AngsanaUPC" w:hAnsi="AngsanaUPC" w:cs="AngsanaUPC"/>
                <w:sz w:val="30"/>
                <w:szCs w:val="30"/>
              </w:rPr>
            </w:pPr>
            <w:r>
              <w:rPr>
                <w:rFonts w:asciiTheme="majorBidi" w:hAnsiTheme="majorBidi" w:cstheme="majorBidi"/>
                <w:sz w:val="26"/>
                <w:szCs w:val="26"/>
              </w:rPr>
              <w:t>0</w:t>
            </w:r>
            <w:r>
              <w:rPr>
                <w:rFonts w:asciiTheme="majorBidi" w:hAnsiTheme="majorBidi" w:cstheme="majorBidi" w:hint="cs"/>
                <w:sz w:val="26"/>
                <w:szCs w:val="26"/>
                <w:cs/>
              </w:rPr>
              <w:t>.</w:t>
            </w:r>
            <w:r>
              <w:rPr>
                <w:rFonts w:asciiTheme="majorBidi" w:hAnsiTheme="majorBidi" w:cstheme="majorBidi"/>
                <w:sz w:val="26"/>
                <w:szCs w:val="26"/>
              </w:rPr>
              <w:t>00</w:t>
            </w:r>
          </w:p>
        </w:tc>
        <w:tc>
          <w:tcPr>
            <w:tcW w:w="958" w:type="dxa"/>
            <w:tcBorders>
              <w:top w:val="nil"/>
              <w:left w:val="nil"/>
              <w:bottom w:val="nil"/>
              <w:right w:val="nil"/>
            </w:tcBorders>
          </w:tcPr>
          <w:p w14:paraId="63A86063" w14:textId="2EC87630" w:rsidR="009A3590" w:rsidRPr="000A68A2" w:rsidRDefault="009A3590" w:rsidP="006078BC">
            <w:pPr>
              <w:pBdr>
                <w:bottom w:val="single" w:sz="4" w:space="1" w:color="auto"/>
              </w:pBdr>
              <w:spacing w:line="400" w:lineRule="exact"/>
              <w:jc w:val="right"/>
              <w:rPr>
                <w:rFonts w:ascii="AngsanaUPC" w:hAnsi="AngsanaUPC" w:cs="AngsanaUPC"/>
                <w:sz w:val="30"/>
                <w:szCs w:val="30"/>
                <w:highlight w:val="yellow"/>
              </w:rPr>
            </w:pPr>
            <w:r>
              <w:rPr>
                <w:rFonts w:asciiTheme="majorBidi" w:hAnsiTheme="majorBidi" w:cstheme="majorBidi"/>
                <w:sz w:val="26"/>
                <w:szCs w:val="26"/>
              </w:rPr>
              <w:t xml:space="preserve"> (6.49)</w:t>
            </w:r>
          </w:p>
        </w:tc>
      </w:tr>
      <w:tr w:rsidR="009A3590" w:rsidRPr="009E793C" w14:paraId="53DF245B" w14:textId="77777777" w:rsidTr="00CC61C2">
        <w:trPr>
          <w:jc w:val="center"/>
        </w:trPr>
        <w:tc>
          <w:tcPr>
            <w:tcW w:w="2976" w:type="dxa"/>
            <w:vAlign w:val="bottom"/>
            <w:hideMark/>
          </w:tcPr>
          <w:p w14:paraId="761882C1" w14:textId="1077A6B1" w:rsidR="009A3590" w:rsidRPr="009C74C9" w:rsidRDefault="009A3590" w:rsidP="006078BC">
            <w:pPr>
              <w:spacing w:line="400" w:lineRule="exact"/>
              <w:rPr>
                <w:rFonts w:ascii="AngsanaUPC" w:hAnsi="AngsanaUPC" w:cs="AngsanaUPC"/>
                <w:sz w:val="30"/>
                <w:szCs w:val="30"/>
                <w:highlight w:val="yellow"/>
              </w:rPr>
            </w:pPr>
            <w:r w:rsidRPr="00BB3EAE">
              <w:rPr>
                <w:rFonts w:ascii="AngsanaUPC" w:hAnsi="AngsanaUPC" w:cs="AngsanaUPC"/>
                <w:sz w:val="30"/>
                <w:szCs w:val="30"/>
              </w:rPr>
              <w:t>Gross segment profit (loss)</w:t>
            </w:r>
          </w:p>
        </w:tc>
        <w:tc>
          <w:tcPr>
            <w:tcW w:w="1418" w:type="dxa"/>
            <w:tcBorders>
              <w:top w:val="nil"/>
              <w:left w:val="nil"/>
              <w:bottom w:val="nil"/>
              <w:right w:val="nil"/>
            </w:tcBorders>
          </w:tcPr>
          <w:p w14:paraId="255D1289" w14:textId="2AF22F1A"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85.85 </w:t>
            </w:r>
          </w:p>
        </w:tc>
        <w:tc>
          <w:tcPr>
            <w:tcW w:w="1419" w:type="dxa"/>
            <w:tcBorders>
              <w:top w:val="nil"/>
              <w:left w:val="nil"/>
              <w:bottom w:val="nil"/>
              <w:right w:val="nil"/>
            </w:tcBorders>
          </w:tcPr>
          <w:p w14:paraId="7E9CE550" w14:textId="00B4BF77"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21.85</w:t>
            </w:r>
          </w:p>
        </w:tc>
        <w:tc>
          <w:tcPr>
            <w:tcW w:w="1417" w:type="dxa"/>
            <w:tcBorders>
              <w:top w:val="nil"/>
              <w:left w:val="nil"/>
              <w:bottom w:val="nil"/>
              <w:right w:val="nil"/>
            </w:tcBorders>
          </w:tcPr>
          <w:p w14:paraId="2DE997CB" w14:textId="7D53B0D0" w:rsidR="009A3590" w:rsidRPr="000A68A2" w:rsidRDefault="009A3590" w:rsidP="006078BC">
            <w:pPr>
              <w:tabs>
                <w:tab w:val="decimal" w:pos="1049"/>
              </w:tabs>
              <w:spacing w:line="400" w:lineRule="exact"/>
              <w:rPr>
                <w:rFonts w:ascii="AngsanaUPC" w:hAnsi="AngsanaUPC" w:cs="AngsanaUPC"/>
                <w:sz w:val="30"/>
                <w:szCs w:val="30"/>
              </w:rPr>
            </w:pPr>
            <w:r>
              <w:rPr>
                <w:rFonts w:asciiTheme="majorBidi" w:hAnsiTheme="majorBidi" w:cstheme="majorBidi"/>
                <w:sz w:val="26"/>
                <w:szCs w:val="26"/>
              </w:rPr>
              <w:t xml:space="preserve">9.16 </w:t>
            </w:r>
          </w:p>
        </w:tc>
        <w:tc>
          <w:tcPr>
            <w:tcW w:w="1278" w:type="dxa"/>
            <w:tcBorders>
              <w:top w:val="nil"/>
              <w:left w:val="nil"/>
              <w:bottom w:val="nil"/>
              <w:right w:val="nil"/>
            </w:tcBorders>
          </w:tcPr>
          <w:p w14:paraId="1CC0D0C0" w14:textId="05FF89B8" w:rsidR="009A3590" w:rsidRPr="000A68A2" w:rsidRDefault="009A3590" w:rsidP="006078BC">
            <w:pPr>
              <w:tabs>
                <w:tab w:val="decimal" w:pos="1049"/>
              </w:tabs>
              <w:spacing w:line="400" w:lineRule="exact"/>
              <w:rPr>
                <w:rFonts w:ascii="AngsanaUPC" w:hAnsi="AngsanaUPC" w:cs="AngsanaUPC"/>
                <w:sz w:val="30"/>
                <w:szCs w:val="30"/>
              </w:rPr>
            </w:pPr>
            <w:r>
              <w:rPr>
                <w:rFonts w:asciiTheme="majorBidi" w:hAnsiTheme="majorBidi" w:cstheme="majorBidi"/>
                <w:sz w:val="26"/>
                <w:szCs w:val="26"/>
              </w:rPr>
              <w:t xml:space="preserve"> 0.01 </w:t>
            </w:r>
          </w:p>
        </w:tc>
        <w:tc>
          <w:tcPr>
            <w:tcW w:w="851" w:type="dxa"/>
            <w:tcBorders>
              <w:top w:val="nil"/>
              <w:left w:val="nil"/>
              <w:bottom w:val="nil"/>
              <w:right w:val="nil"/>
            </w:tcBorders>
          </w:tcPr>
          <w:p w14:paraId="1EA2BFF5" w14:textId="05149AED"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0.81 </w:t>
            </w:r>
          </w:p>
        </w:tc>
        <w:tc>
          <w:tcPr>
            <w:tcW w:w="958" w:type="dxa"/>
            <w:tcBorders>
              <w:top w:val="nil"/>
              <w:left w:val="nil"/>
              <w:bottom w:val="nil"/>
              <w:right w:val="nil"/>
            </w:tcBorders>
          </w:tcPr>
          <w:p w14:paraId="3F44F7B1" w14:textId="3C67E14F" w:rsidR="009A3590" w:rsidRPr="000A68A2" w:rsidRDefault="009A3590" w:rsidP="006078BC">
            <w:pPr>
              <w:spacing w:line="400" w:lineRule="exact"/>
              <w:jc w:val="right"/>
              <w:rPr>
                <w:rFonts w:ascii="AngsanaUPC" w:hAnsi="AngsanaUPC" w:cs="AngsanaUPC"/>
                <w:sz w:val="30"/>
                <w:szCs w:val="30"/>
                <w:highlight w:val="yellow"/>
                <w:cs/>
              </w:rPr>
            </w:pPr>
            <w:r>
              <w:rPr>
                <w:rFonts w:asciiTheme="majorBidi" w:hAnsiTheme="majorBidi" w:cstheme="majorBidi"/>
                <w:sz w:val="26"/>
                <w:szCs w:val="26"/>
              </w:rPr>
              <w:t xml:space="preserve"> 117.67 </w:t>
            </w:r>
          </w:p>
        </w:tc>
      </w:tr>
      <w:tr w:rsidR="009A3590" w:rsidRPr="009E793C" w14:paraId="0F5C0181" w14:textId="77777777" w:rsidTr="00CC61C2">
        <w:trPr>
          <w:jc w:val="center"/>
        </w:trPr>
        <w:tc>
          <w:tcPr>
            <w:tcW w:w="2976" w:type="dxa"/>
            <w:vAlign w:val="bottom"/>
            <w:hideMark/>
          </w:tcPr>
          <w:p w14:paraId="328295D8" w14:textId="107A0485" w:rsidR="009A3590" w:rsidRPr="009E793C" w:rsidRDefault="009A3590" w:rsidP="006078BC">
            <w:pPr>
              <w:spacing w:line="400" w:lineRule="exact"/>
              <w:ind w:left="142" w:hanging="142"/>
              <w:rPr>
                <w:rFonts w:ascii="AngsanaUPC" w:hAnsi="AngsanaUPC" w:cs="AngsanaUPC"/>
                <w:sz w:val="30"/>
                <w:szCs w:val="30"/>
              </w:rPr>
            </w:pPr>
            <w:r w:rsidRPr="00A747B6">
              <w:rPr>
                <w:rFonts w:ascii="AngsanaUPC" w:hAnsi="AngsanaUPC" w:cs="AngsanaUPC"/>
                <w:sz w:val="30"/>
                <w:szCs w:val="30"/>
              </w:rPr>
              <w:t>Other income</w:t>
            </w:r>
          </w:p>
        </w:tc>
        <w:tc>
          <w:tcPr>
            <w:tcW w:w="1418" w:type="dxa"/>
            <w:tcBorders>
              <w:top w:val="nil"/>
              <w:left w:val="nil"/>
              <w:bottom w:val="nil"/>
              <w:right w:val="nil"/>
            </w:tcBorders>
          </w:tcPr>
          <w:p w14:paraId="56BB50B1"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9" w:type="dxa"/>
            <w:tcBorders>
              <w:top w:val="nil"/>
              <w:left w:val="nil"/>
              <w:bottom w:val="nil"/>
              <w:right w:val="nil"/>
            </w:tcBorders>
          </w:tcPr>
          <w:p w14:paraId="6B136C3E"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7" w:type="dxa"/>
            <w:tcBorders>
              <w:top w:val="nil"/>
              <w:left w:val="nil"/>
              <w:bottom w:val="nil"/>
              <w:right w:val="nil"/>
            </w:tcBorders>
          </w:tcPr>
          <w:p w14:paraId="751CB78F"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1278" w:type="dxa"/>
            <w:tcBorders>
              <w:top w:val="nil"/>
              <w:left w:val="nil"/>
              <w:bottom w:val="nil"/>
              <w:right w:val="nil"/>
            </w:tcBorders>
          </w:tcPr>
          <w:p w14:paraId="3EC4DF98"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851" w:type="dxa"/>
            <w:tcBorders>
              <w:top w:val="nil"/>
              <w:left w:val="nil"/>
              <w:bottom w:val="nil"/>
              <w:right w:val="nil"/>
            </w:tcBorders>
          </w:tcPr>
          <w:p w14:paraId="2EA91306" w14:textId="77777777" w:rsidR="009A3590" w:rsidRPr="001C5668" w:rsidRDefault="009A3590" w:rsidP="006078BC">
            <w:pPr>
              <w:tabs>
                <w:tab w:val="decimal" w:pos="1049"/>
              </w:tabs>
              <w:spacing w:line="400" w:lineRule="exact"/>
              <w:rPr>
                <w:rFonts w:ascii="AngsanaUPC" w:hAnsi="AngsanaUPC" w:cs="AngsanaUPC"/>
                <w:sz w:val="30"/>
                <w:szCs w:val="30"/>
                <w:highlight w:val="yellow"/>
                <w:cs/>
              </w:rPr>
            </w:pPr>
          </w:p>
        </w:tc>
        <w:tc>
          <w:tcPr>
            <w:tcW w:w="958" w:type="dxa"/>
            <w:tcBorders>
              <w:top w:val="nil"/>
              <w:left w:val="nil"/>
              <w:bottom w:val="nil"/>
              <w:right w:val="nil"/>
            </w:tcBorders>
          </w:tcPr>
          <w:p w14:paraId="3A70AAFA" w14:textId="19062568" w:rsidR="009A3590" w:rsidRPr="001C5668"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0.61 </w:t>
            </w:r>
          </w:p>
        </w:tc>
      </w:tr>
      <w:tr w:rsidR="009A3590" w:rsidRPr="009E793C" w14:paraId="2D809124" w14:textId="77777777" w:rsidTr="00CC61C2">
        <w:trPr>
          <w:jc w:val="center"/>
        </w:trPr>
        <w:tc>
          <w:tcPr>
            <w:tcW w:w="2976" w:type="dxa"/>
            <w:vAlign w:val="bottom"/>
            <w:hideMark/>
          </w:tcPr>
          <w:p w14:paraId="57B26CAE" w14:textId="0BA40CBC" w:rsidR="009A3590" w:rsidRPr="009E793C" w:rsidRDefault="009A3590" w:rsidP="006078BC">
            <w:pPr>
              <w:spacing w:line="400" w:lineRule="exact"/>
              <w:ind w:left="142" w:hanging="142"/>
              <w:rPr>
                <w:rFonts w:ascii="AngsanaUPC" w:hAnsi="AngsanaUPC" w:cs="AngsanaUPC"/>
                <w:sz w:val="30"/>
                <w:szCs w:val="30"/>
              </w:rPr>
            </w:pPr>
            <w:r w:rsidRPr="00A747B6">
              <w:rPr>
                <w:rFonts w:ascii="AngsanaUPC" w:hAnsi="AngsanaUPC" w:cs="AngsanaUPC"/>
                <w:sz w:val="30"/>
                <w:szCs w:val="30"/>
              </w:rPr>
              <w:t>Distribution costs</w:t>
            </w:r>
          </w:p>
        </w:tc>
        <w:tc>
          <w:tcPr>
            <w:tcW w:w="1418" w:type="dxa"/>
            <w:tcBorders>
              <w:top w:val="nil"/>
              <w:left w:val="nil"/>
              <w:bottom w:val="nil"/>
              <w:right w:val="nil"/>
            </w:tcBorders>
          </w:tcPr>
          <w:p w14:paraId="73003F9A" w14:textId="77777777" w:rsidR="009A3590" w:rsidRPr="001C5668" w:rsidRDefault="009A3590" w:rsidP="006078BC">
            <w:pPr>
              <w:spacing w:line="400" w:lineRule="exact"/>
              <w:jc w:val="right"/>
              <w:rPr>
                <w:rFonts w:ascii="AngsanaUPC" w:hAnsi="AngsanaUPC" w:cs="AngsanaUPC"/>
                <w:sz w:val="30"/>
                <w:szCs w:val="30"/>
                <w:highlight w:val="yellow"/>
                <w:cs/>
              </w:rPr>
            </w:pPr>
          </w:p>
        </w:tc>
        <w:tc>
          <w:tcPr>
            <w:tcW w:w="1419" w:type="dxa"/>
            <w:tcBorders>
              <w:top w:val="nil"/>
              <w:left w:val="nil"/>
              <w:bottom w:val="nil"/>
              <w:right w:val="nil"/>
            </w:tcBorders>
          </w:tcPr>
          <w:p w14:paraId="6B94E277"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7" w:type="dxa"/>
            <w:tcBorders>
              <w:top w:val="nil"/>
              <w:left w:val="nil"/>
              <w:bottom w:val="nil"/>
              <w:right w:val="nil"/>
            </w:tcBorders>
          </w:tcPr>
          <w:p w14:paraId="5E7D6C06"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1278" w:type="dxa"/>
            <w:tcBorders>
              <w:top w:val="nil"/>
              <w:left w:val="nil"/>
              <w:bottom w:val="nil"/>
              <w:right w:val="nil"/>
            </w:tcBorders>
          </w:tcPr>
          <w:p w14:paraId="44617682"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851" w:type="dxa"/>
            <w:tcBorders>
              <w:top w:val="nil"/>
              <w:left w:val="nil"/>
              <w:bottom w:val="nil"/>
              <w:right w:val="nil"/>
            </w:tcBorders>
          </w:tcPr>
          <w:p w14:paraId="0BFBEEBD"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958" w:type="dxa"/>
            <w:tcBorders>
              <w:top w:val="nil"/>
              <w:left w:val="nil"/>
              <w:bottom w:val="nil"/>
              <w:right w:val="nil"/>
            </w:tcBorders>
          </w:tcPr>
          <w:p w14:paraId="07B45DD6" w14:textId="7556999B"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(23.84)</w:t>
            </w:r>
          </w:p>
        </w:tc>
      </w:tr>
      <w:tr w:rsidR="009A3590" w:rsidRPr="009E793C" w14:paraId="42762721" w14:textId="77777777" w:rsidTr="00CC61C2">
        <w:trPr>
          <w:jc w:val="center"/>
        </w:trPr>
        <w:tc>
          <w:tcPr>
            <w:tcW w:w="2976" w:type="dxa"/>
            <w:vAlign w:val="bottom"/>
            <w:hideMark/>
          </w:tcPr>
          <w:p w14:paraId="384CE6F9" w14:textId="59D42371" w:rsidR="009A3590" w:rsidRPr="009E793C" w:rsidRDefault="009A3590" w:rsidP="006078BC">
            <w:pPr>
              <w:spacing w:line="400" w:lineRule="exact"/>
              <w:ind w:left="142" w:hanging="142"/>
              <w:rPr>
                <w:rFonts w:ascii="AngsanaUPC" w:hAnsi="AngsanaUPC" w:cs="AngsanaUPC"/>
                <w:sz w:val="30"/>
                <w:szCs w:val="30"/>
                <w:cs/>
              </w:rPr>
            </w:pPr>
            <w:r w:rsidRPr="00A747B6">
              <w:rPr>
                <w:rFonts w:ascii="AngsanaUPC" w:hAnsi="AngsanaUPC" w:cs="AngsanaUPC"/>
                <w:sz w:val="30"/>
                <w:szCs w:val="30"/>
              </w:rPr>
              <w:t>Administrative expenses</w:t>
            </w:r>
          </w:p>
        </w:tc>
        <w:tc>
          <w:tcPr>
            <w:tcW w:w="1418" w:type="dxa"/>
            <w:tcBorders>
              <w:top w:val="nil"/>
              <w:left w:val="nil"/>
              <w:bottom w:val="nil"/>
              <w:right w:val="nil"/>
            </w:tcBorders>
          </w:tcPr>
          <w:p w14:paraId="7945B093" w14:textId="77777777" w:rsidR="009A3590" w:rsidRPr="001C5668" w:rsidRDefault="009A3590" w:rsidP="006078BC">
            <w:pPr>
              <w:spacing w:line="400" w:lineRule="exact"/>
              <w:jc w:val="right"/>
              <w:rPr>
                <w:rFonts w:ascii="AngsanaUPC" w:hAnsi="AngsanaUPC" w:cs="AngsanaUPC"/>
                <w:sz w:val="30"/>
                <w:szCs w:val="30"/>
                <w:highlight w:val="yellow"/>
                <w:cs/>
              </w:rPr>
            </w:pPr>
          </w:p>
        </w:tc>
        <w:tc>
          <w:tcPr>
            <w:tcW w:w="1419" w:type="dxa"/>
            <w:tcBorders>
              <w:top w:val="nil"/>
              <w:left w:val="nil"/>
              <w:bottom w:val="nil"/>
              <w:right w:val="nil"/>
            </w:tcBorders>
          </w:tcPr>
          <w:p w14:paraId="0193FA9B"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7" w:type="dxa"/>
            <w:tcBorders>
              <w:top w:val="nil"/>
              <w:left w:val="nil"/>
              <w:bottom w:val="nil"/>
              <w:right w:val="nil"/>
            </w:tcBorders>
          </w:tcPr>
          <w:p w14:paraId="5A5F109A"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1278" w:type="dxa"/>
            <w:tcBorders>
              <w:top w:val="nil"/>
              <w:left w:val="nil"/>
              <w:bottom w:val="nil"/>
              <w:right w:val="nil"/>
            </w:tcBorders>
          </w:tcPr>
          <w:p w14:paraId="70328ECE"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851" w:type="dxa"/>
            <w:tcBorders>
              <w:top w:val="nil"/>
              <w:left w:val="nil"/>
              <w:bottom w:val="nil"/>
              <w:right w:val="nil"/>
            </w:tcBorders>
          </w:tcPr>
          <w:p w14:paraId="4E48FD0A"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958" w:type="dxa"/>
            <w:tcBorders>
              <w:top w:val="nil"/>
              <w:left w:val="nil"/>
              <w:bottom w:val="nil"/>
              <w:right w:val="nil"/>
            </w:tcBorders>
          </w:tcPr>
          <w:p w14:paraId="4F77D012" w14:textId="0D62F727"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(44.81)</w:t>
            </w:r>
          </w:p>
        </w:tc>
      </w:tr>
      <w:tr w:rsidR="009A3590" w:rsidRPr="009E793C" w14:paraId="6777B7B4" w14:textId="77777777" w:rsidTr="00CC61C2">
        <w:trPr>
          <w:jc w:val="center"/>
        </w:trPr>
        <w:tc>
          <w:tcPr>
            <w:tcW w:w="2976" w:type="dxa"/>
            <w:vAlign w:val="bottom"/>
          </w:tcPr>
          <w:p w14:paraId="4976231D" w14:textId="35006629" w:rsidR="009A3590" w:rsidRPr="009E793C" w:rsidRDefault="009A3590" w:rsidP="006078BC">
            <w:pPr>
              <w:spacing w:line="400" w:lineRule="exact"/>
              <w:ind w:left="142" w:hanging="142"/>
              <w:rPr>
                <w:rFonts w:ascii="AngsanaUPC" w:hAnsi="AngsanaUPC" w:cs="AngsanaUPC"/>
                <w:sz w:val="30"/>
                <w:szCs w:val="30"/>
                <w:cs/>
              </w:rPr>
            </w:pPr>
            <w:r w:rsidRPr="00A747B6">
              <w:rPr>
                <w:rFonts w:ascii="AngsanaUPC" w:hAnsi="AngsanaUPC" w:cs="AngsanaUPC"/>
                <w:sz w:val="30"/>
                <w:szCs w:val="30"/>
              </w:rPr>
              <w:t>Finance income</w:t>
            </w:r>
          </w:p>
        </w:tc>
        <w:tc>
          <w:tcPr>
            <w:tcW w:w="1418" w:type="dxa"/>
            <w:tcBorders>
              <w:top w:val="nil"/>
              <w:left w:val="nil"/>
              <w:bottom w:val="nil"/>
              <w:right w:val="nil"/>
            </w:tcBorders>
          </w:tcPr>
          <w:p w14:paraId="542DF5A9" w14:textId="77777777" w:rsidR="009A3590" w:rsidRPr="001C5668" w:rsidRDefault="009A3590" w:rsidP="006078BC">
            <w:pPr>
              <w:spacing w:line="400" w:lineRule="exact"/>
              <w:jc w:val="right"/>
              <w:rPr>
                <w:rFonts w:ascii="AngsanaUPC" w:hAnsi="AngsanaUPC" w:cs="AngsanaUPC"/>
                <w:sz w:val="30"/>
                <w:szCs w:val="30"/>
                <w:highlight w:val="yellow"/>
                <w:cs/>
              </w:rPr>
            </w:pPr>
          </w:p>
        </w:tc>
        <w:tc>
          <w:tcPr>
            <w:tcW w:w="1419" w:type="dxa"/>
            <w:tcBorders>
              <w:top w:val="nil"/>
              <w:left w:val="nil"/>
              <w:bottom w:val="nil"/>
              <w:right w:val="nil"/>
            </w:tcBorders>
          </w:tcPr>
          <w:p w14:paraId="02364457"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7" w:type="dxa"/>
            <w:tcBorders>
              <w:top w:val="nil"/>
              <w:left w:val="nil"/>
              <w:bottom w:val="nil"/>
              <w:right w:val="nil"/>
            </w:tcBorders>
          </w:tcPr>
          <w:p w14:paraId="76E87F51"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1278" w:type="dxa"/>
            <w:tcBorders>
              <w:top w:val="nil"/>
              <w:left w:val="nil"/>
              <w:bottom w:val="nil"/>
              <w:right w:val="nil"/>
            </w:tcBorders>
          </w:tcPr>
          <w:p w14:paraId="50692BBB"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851" w:type="dxa"/>
            <w:tcBorders>
              <w:top w:val="nil"/>
              <w:left w:val="nil"/>
              <w:bottom w:val="nil"/>
              <w:right w:val="nil"/>
            </w:tcBorders>
          </w:tcPr>
          <w:p w14:paraId="10F85A83" w14:textId="77777777" w:rsidR="009A3590" w:rsidRPr="001C5668" w:rsidRDefault="009A3590" w:rsidP="006078BC">
            <w:pPr>
              <w:tabs>
                <w:tab w:val="decimal" w:pos="1049"/>
              </w:tabs>
              <w:spacing w:line="400" w:lineRule="exact"/>
              <w:rPr>
                <w:rFonts w:ascii="AngsanaUPC" w:hAnsi="AngsanaUPC" w:cs="AngsanaUPC"/>
                <w:sz w:val="30"/>
                <w:szCs w:val="30"/>
                <w:highlight w:val="yellow"/>
                <w:cs/>
              </w:rPr>
            </w:pPr>
          </w:p>
        </w:tc>
        <w:tc>
          <w:tcPr>
            <w:tcW w:w="958" w:type="dxa"/>
            <w:tcBorders>
              <w:top w:val="nil"/>
              <w:left w:val="nil"/>
              <w:bottom w:val="nil"/>
              <w:right w:val="nil"/>
            </w:tcBorders>
          </w:tcPr>
          <w:p w14:paraId="6DBF85AA" w14:textId="0E5950B1"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sz w:val="26"/>
                <w:szCs w:val="26"/>
              </w:rPr>
              <w:t xml:space="preserve"> 0.10 </w:t>
            </w:r>
          </w:p>
        </w:tc>
      </w:tr>
      <w:tr w:rsidR="009A3590" w:rsidRPr="009E793C" w14:paraId="291B61A2" w14:textId="77777777" w:rsidTr="00CC61C2">
        <w:trPr>
          <w:jc w:val="center"/>
        </w:trPr>
        <w:tc>
          <w:tcPr>
            <w:tcW w:w="2976" w:type="dxa"/>
            <w:vAlign w:val="bottom"/>
            <w:hideMark/>
          </w:tcPr>
          <w:p w14:paraId="75F079B9" w14:textId="42489CA3" w:rsidR="009A3590" w:rsidRPr="009E793C" w:rsidRDefault="009A3590" w:rsidP="006078BC">
            <w:pPr>
              <w:spacing w:line="400" w:lineRule="exact"/>
              <w:ind w:left="142" w:hanging="142"/>
              <w:rPr>
                <w:rFonts w:ascii="AngsanaUPC" w:hAnsi="AngsanaUPC" w:cs="AngsanaUPC"/>
                <w:sz w:val="30"/>
                <w:szCs w:val="30"/>
              </w:rPr>
            </w:pPr>
            <w:r w:rsidRPr="00A747B6">
              <w:rPr>
                <w:rFonts w:ascii="AngsanaUPC" w:hAnsi="AngsanaUPC" w:cs="AngsanaUPC"/>
                <w:sz w:val="30"/>
                <w:szCs w:val="30"/>
              </w:rPr>
              <w:t>Finance costs</w:t>
            </w:r>
          </w:p>
        </w:tc>
        <w:tc>
          <w:tcPr>
            <w:tcW w:w="1418" w:type="dxa"/>
            <w:tcBorders>
              <w:top w:val="nil"/>
              <w:left w:val="nil"/>
              <w:bottom w:val="nil"/>
              <w:right w:val="nil"/>
            </w:tcBorders>
          </w:tcPr>
          <w:p w14:paraId="257AB634" w14:textId="77777777" w:rsidR="009A3590" w:rsidRPr="001C5668" w:rsidRDefault="009A3590" w:rsidP="006078BC">
            <w:pPr>
              <w:spacing w:line="400" w:lineRule="exact"/>
              <w:jc w:val="right"/>
              <w:rPr>
                <w:rFonts w:ascii="AngsanaUPC" w:hAnsi="AngsanaUPC" w:cs="AngsanaUPC"/>
                <w:sz w:val="30"/>
                <w:szCs w:val="30"/>
                <w:highlight w:val="yellow"/>
                <w:cs/>
              </w:rPr>
            </w:pPr>
          </w:p>
        </w:tc>
        <w:tc>
          <w:tcPr>
            <w:tcW w:w="1419" w:type="dxa"/>
            <w:tcBorders>
              <w:top w:val="nil"/>
              <w:left w:val="nil"/>
              <w:bottom w:val="nil"/>
              <w:right w:val="nil"/>
            </w:tcBorders>
          </w:tcPr>
          <w:p w14:paraId="6FACB670"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7" w:type="dxa"/>
            <w:tcBorders>
              <w:top w:val="nil"/>
              <w:left w:val="nil"/>
              <w:bottom w:val="nil"/>
              <w:right w:val="nil"/>
            </w:tcBorders>
          </w:tcPr>
          <w:p w14:paraId="4FDFE6D0"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1278" w:type="dxa"/>
            <w:tcBorders>
              <w:top w:val="nil"/>
              <w:left w:val="nil"/>
              <w:bottom w:val="nil"/>
              <w:right w:val="nil"/>
            </w:tcBorders>
          </w:tcPr>
          <w:p w14:paraId="5BA6AAC7"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851" w:type="dxa"/>
            <w:tcBorders>
              <w:top w:val="nil"/>
              <w:left w:val="nil"/>
              <w:bottom w:val="nil"/>
              <w:right w:val="nil"/>
            </w:tcBorders>
          </w:tcPr>
          <w:p w14:paraId="2FE589FE"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958" w:type="dxa"/>
            <w:tcBorders>
              <w:top w:val="nil"/>
              <w:left w:val="nil"/>
              <w:bottom w:val="nil"/>
              <w:right w:val="nil"/>
            </w:tcBorders>
          </w:tcPr>
          <w:p w14:paraId="23F27FBE" w14:textId="326022D1" w:rsidR="009A3590" w:rsidRPr="000A68A2" w:rsidRDefault="009A3590" w:rsidP="006078BC">
            <w:pPr>
              <w:pBdr>
                <w:bottom w:val="single" w:sz="4" w:space="1" w:color="auto"/>
              </w:pBdr>
              <w:spacing w:line="400" w:lineRule="exact"/>
              <w:jc w:val="right"/>
              <w:rPr>
                <w:rFonts w:ascii="AngsanaUPC" w:hAnsi="AngsanaUPC" w:cs="AngsanaUPC"/>
                <w:sz w:val="30"/>
                <w:szCs w:val="30"/>
              </w:rPr>
            </w:pPr>
            <w:r>
              <w:rPr>
                <w:rFonts w:asciiTheme="majorBidi" w:hAnsiTheme="majorBidi" w:cstheme="majorBidi"/>
                <w:sz w:val="26"/>
                <w:szCs w:val="26"/>
              </w:rPr>
              <w:t xml:space="preserve"> (3.73)</w:t>
            </w:r>
          </w:p>
        </w:tc>
      </w:tr>
      <w:tr w:rsidR="009A3590" w:rsidRPr="009E793C" w14:paraId="5B87AA5F" w14:textId="77777777" w:rsidTr="00CC61C2">
        <w:trPr>
          <w:jc w:val="center"/>
        </w:trPr>
        <w:tc>
          <w:tcPr>
            <w:tcW w:w="2976" w:type="dxa"/>
            <w:vAlign w:val="bottom"/>
          </w:tcPr>
          <w:p w14:paraId="1A7D53E1" w14:textId="73B52A06" w:rsidR="009A3590" w:rsidRPr="009E793C" w:rsidRDefault="009A3590" w:rsidP="006078BC">
            <w:pPr>
              <w:spacing w:line="400" w:lineRule="exact"/>
              <w:ind w:left="142" w:hanging="142"/>
              <w:rPr>
                <w:rFonts w:ascii="AngsanaUPC" w:hAnsi="AngsanaUPC" w:cs="AngsanaUPC"/>
                <w:sz w:val="30"/>
                <w:szCs w:val="30"/>
                <w:cs/>
              </w:rPr>
            </w:pPr>
            <w:r w:rsidRPr="00A747B6">
              <w:rPr>
                <w:rFonts w:ascii="AngsanaUPC" w:hAnsi="AngsanaUPC" w:cs="AngsanaUPC"/>
                <w:sz w:val="30"/>
                <w:szCs w:val="30"/>
              </w:rPr>
              <w:t>Profit before income tax</w:t>
            </w:r>
          </w:p>
        </w:tc>
        <w:tc>
          <w:tcPr>
            <w:tcW w:w="1418" w:type="dxa"/>
            <w:tcBorders>
              <w:top w:val="nil"/>
              <w:left w:val="nil"/>
              <w:bottom w:val="nil"/>
              <w:right w:val="nil"/>
            </w:tcBorders>
          </w:tcPr>
          <w:p w14:paraId="550791EA" w14:textId="77777777" w:rsidR="009A3590" w:rsidRPr="001C5668" w:rsidRDefault="009A3590" w:rsidP="006078BC">
            <w:pPr>
              <w:spacing w:line="400" w:lineRule="exact"/>
              <w:jc w:val="right"/>
              <w:rPr>
                <w:rFonts w:ascii="AngsanaUPC" w:hAnsi="AngsanaUPC" w:cs="AngsanaUPC"/>
                <w:sz w:val="30"/>
                <w:szCs w:val="30"/>
                <w:highlight w:val="yellow"/>
                <w:cs/>
              </w:rPr>
            </w:pPr>
          </w:p>
        </w:tc>
        <w:tc>
          <w:tcPr>
            <w:tcW w:w="1419" w:type="dxa"/>
            <w:tcBorders>
              <w:top w:val="nil"/>
              <w:left w:val="nil"/>
              <w:bottom w:val="nil"/>
              <w:right w:val="nil"/>
            </w:tcBorders>
          </w:tcPr>
          <w:p w14:paraId="1E759A2C"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7" w:type="dxa"/>
            <w:tcBorders>
              <w:top w:val="nil"/>
              <w:left w:val="nil"/>
              <w:bottom w:val="nil"/>
              <w:right w:val="nil"/>
            </w:tcBorders>
          </w:tcPr>
          <w:p w14:paraId="20A84D7F"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1278" w:type="dxa"/>
            <w:tcBorders>
              <w:top w:val="nil"/>
              <w:left w:val="nil"/>
              <w:bottom w:val="nil"/>
              <w:right w:val="nil"/>
            </w:tcBorders>
          </w:tcPr>
          <w:p w14:paraId="73B1CDDC"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851" w:type="dxa"/>
            <w:tcBorders>
              <w:top w:val="nil"/>
              <w:left w:val="nil"/>
              <w:bottom w:val="nil"/>
              <w:right w:val="nil"/>
            </w:tcBorders>
          </w:tcPr>
          <w:p w14:paraId="70A5CE4C" w14:textId="77777777" w:rsidR="009A3590" w:rsidRPr="001C5668" w:rsidRDefault="009A3590" w:rsidP="006078BC">
            <w:pPr>
              <w:tabs>
                <w:tab w:val="decimal" w:pos="1049"/>
              </w:tabs>
              <w:spacing w:line="400" w:lineRule="exact"/>
              <w:rPr>
                <w:rFonts w:ascii="AngsanaUPC" w:hAnsi="AngsanaUPC" w:cs="AngsanaUPC"/>
                <w:sz w:val="30"/>
                <w:szCs w:val="30"/>
                <w:highlight w:val="yellow"/>
                <w:cs/>
              </w:rPr>
            </w:pPr>
          </w:p>
        </w:tc>
        <w:tc>
          <w:tcPr>
            <w:tcW w:w="958" w:type="dxa"/>
            <w:tcBorders>
              <w:top w:val="nil"/>
              <w:left w:val="nil"/>
              <w:bottom w:val="nil"/>
              <w:right w:val="nil"/>
            </w:tcBorders>
          </w:tcPr>
          <w:p w14:paraId="07337121" w14:textId="6924904D" w:rsidR="009A3590" w:rsidRPr="000A68A2" w:rsidRDefault="009A3590" w:rsidP="006078BC">
            <w:pPr>
              <w:spacing w:line="400" w:lineRule="exact"/>
              <w:jc w:val="right"/>
              <w:rPr>
                <w:rFonts w:ascii="AngsanaUPC" w:hAnsi="AngsanaUPC" w:cs="AngsanaUPC"/>
                <w:sz w:val="30"/>
                <w:szCs w:val="30"/>
              </w:rPr>
            </w:pPr>
            <w:r>
              <w:rPr>
                <w:rFonts w:asciiTheme="majorBidi" w:hAnsiTheme="majorBidi" w:cstheme="majorBidi" w:hint="cs"/>
                <w:sz w:val="26"/>
                <w:szCs w:val="26"/>
                <w:cs/>
              </w:rPr>
              <w:t xml:space="preserve"> </w:t>
            </w:r>
            <w:r>
              <w:rPr>
                <w:rFonts w:asciiTheme="majorBidi" w:hAnsiTheme="majorBidi" w:cstheme="majorBidi"/>
                <w:sz w:val="26"/>
                <w:szCs w:val="26"/>
              </w:rPr>
              <w:t>46.00</w:t>
            </w:r>
          </w:p>
        </w:tc>
      </w:tr>
      <w:tr w:rsidR="009A3590" w:rsidRPr="009E793C" w14:paraId="62A86DD7" w14:textId="77777777" w:rsidTr="0003198C">
        <w:trPr>
          <w:jc w:val="center"/>
        </w:trPr>
        <w:tc>
          <w:tcPr>
            <w:tcW w:w="2976" w:type="dxa"/>
            <w:vAlign w:val="bottom"/>
          </w:tcPr>
          <w:p w14:paraId="7E9FDEDE" w14:textId="02B2C0DE" w:rsidR="009A3590" w:rsidRPr="009E793C" w:rsidRDefault="009A3590" w:rsidP="006078BC">
            <w:pPr>
              <w:spacing w:line="400" w:lineRule="exact"/>
              <w:ind w:left="142" w:hanging="142"/>
              <w:rPr>
                <w:rFonts w:ascii="AngsanaUPC" w:hAnsi="AngsanaUPC" w:cs="AngsanaUPC"/>
                <w:sz w:val="30"/>
                <w:szCs w:val="30"/>
                <w:cs/>
              </w:rPr>
            </w:pPr>
            <w:r w:rsidRPr="009C74C9">
              <w:rPr>
                <w:rFonts w:ascii="AngsanaUPC" w:hAnsi="AngsanaUPC" w:cs="AngsanaUPC"/>
                <w:sz w:val="30"/>
                <w:szCs w:val="30"/>
              </w:rPr>
              <w:t>Tax expense</w:t>
            </w:r>
          </w:p>
        </w:tc>
        <w:tc>
          <w:tcPr>
            <w:tcW w:w="1418" w:type="dxa"/>
            <w:vAlign w:val="bottom"/>
          </w:tcPr>
          <w:p w14:paraId="5635DB1D" w14:textId="77777777" w:rsidR="009A3590" w:rsidRPr="001C5668" w:rsidRDefault="009A3590" w:rsidP="006078BC">
            <w:pPr>
              <w:spacing w:line="400" w:lineRule="exact"/>
              <w:jc w:val="right"/>
              <w:rPr>
                <w:rFonts w:ascii="AngsanaUPC" w:hAnsi="AngsanaUPC" w:cs="AngsanaUPC"/>
                <w:sz w:val="30"/>
                <w:szCs w:val="30"/>
                <w:highlight w:val="yellow"/>
                <w:cs/>
              </w:rPr>
            </w:pPr>
          </w:p>
        </w:tc>
        <w:tc>
          <w:tcPr>
            <w:tcW w:w="1419" w:type="dxa"/>
          </w:tcPr>
          <w:p w14:paraId="6B23DA19"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7" w:type="dxa"/>
          </w:tcPr>
          <w:p w14:paraId="5972E6DE"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1278" w:type="dxa"/>
          </w:tcPr>
          <w:p w14:paraId="280FC12B"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851" w:type="dxa"/>
            <w:shd w:val="clear" w:color="auto" w:fill="auto"/>
          </w:tcPr>
          <w:p w14:paraId="1D9A871A"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958" w:type="dxa"/>
            <w:tcBorders>
              <w:top w:val="nil"/>
              <w:left w:val="nil"/>
              <w:bottom w:val="nil"/>
              <w:right w:val="nil"/>
            </w:tcBorders>
          </w:tcPr>
          <w:p w14:paraId="7F726562" w14:textId="282AF44B" w:rsidR="009A3590" w:rsidRPr="009A3590" w:rsidRDefault="009A3590" w:rsidP="006078BC">
            <w:pPr>
              <w:pBdr>
                <w:bottom w:val="single" w:sz="4" w:space="1" w:color="auto"/>
              </w:pBdr>
              <w:spacing w:line="400" w:lineRule="exact"/>
              <w:jc w:val="right"/>
              <w:rPr>
                <w:rFonts w:ascii="AngsanaUPC" w:hAnsi="AngsanaUPC" w:cs="AngsanaUPC"/>
                <w:sz w:val="30"/>
                <w:szCs w:val="30"/>
              </w:rPr>
            </w:pPr>
            <w:r w:rsidRPr="009A3590">
              <w:rPr>
                <w:rFonts w:asciiTheme="majorBidi" w:hAnsiTheme="majorBidi" w:cstheme="majorBidi"/>
                <w:sz w:val="30"/>
                <w:szCs w:val="30"/>
              </w:rPr>
              <w:t xml:space="preserve"> (11.87)</w:t>
            </w:r>
          </w:p>
        </w:tc>
      </w:tr>
      <w:tr w:rsidR="009A3590" w:rsidRPr="009E793C" w14:paraId="28E8CCDD" w14:textId="77777777" w:rsidTr="006078BC">
        <w:trPr>
          <w:trHeight w:val="80"/>
          <w:jc w:val="center"/>
        </w:trPr>
        <w:tc>
          <w:tcPr>
            <w:tcW w:w="2976" w:type="dxa"/>
            <w:vAlign w:val="bottom"/>
          </w:tcPr>
          <w:p w14:paraId="728ABA14" w14:textId="40015980" w:rsidR="009A3590" w:rsidRPr="009E793C" w:rsidRDefault="009A3590" w:rsidP="006078BC">
            <w:pPr>
              <w:spacing w:line="400" w:lineRule="exact"/>
              <w:ind w:left="142" w:hanging="142"/>
              <w:rPr>
                <w:rFonts w:ascii="AngsanaUPC" w:hAnsi="AngsanaUPC" w:cs="AngsanaUPC"/>
                <w:sz w:val="30"/>
                <w:szCs w:val="30"/>
                <w:cs/>
              </w:rPr>
            </w:pPr>
            <w:r w:rsidRPr="009C74C9">
              <w:rPr>
                <w:rFonts w:ascii="AngsanaUPC" w:hAnsi="AngsanaUPC" w:cs="AngsanaUPC"/>
                <w:sz w:val="30"/>
                <w:szCs w:val="30"/>
              </w:rPr>
              <w:t>Profit for the year</w:t>
            </w:r>
          </w:p>
        </w:tc>
        <w:tc>
          <w:tcPr>
            <w:tcW w:w="1418" w:type="dxa"/>
            <w:vAlign w:val="bottom"/>
          </w:tcPr>
          <w:p w14:paraId="4F117D76" w14:textId="77777777" w:rsidR="009A3590" w:rsidRPr="001C5668" w:rsidRDefault="009A3590" w:rsidP="006078BC">
            <w:pPr>
              <w:spacing w:line="400" w:lineRule="exact"/>
              <w:jc w:val="right"/>
              <w:rPr>
                <w:rFonts w:ascii="AngsanaUPC" w:hAnsi="AngsanaUPC" w:cs="AngsanaUPC"/>
                <w:sz w:val="30"/>
                <w:szCs w:val="30"/>
                <w:highlight w:val="yellow"/>
                <w:cs/>
              </w:rPr>
            </w:pPr>
          </w:p>
        </w:tc>
        <w:tc>
          <w:tcPr>
            <w:tcW w:w="1419" w:type="dxa"/>
          </w:tcPr>
          <w:p w14:paraId="6D06FCCB" w14:textId="77777777" w:rsidR="009A3590" w:rsidRPr="001C5668" w:rsidRDefault="009A3590" w:rsidP="006078BC">
            <w:pPr>
              <w:spacing w:line="400" w:lineRule="exact"/>
              <w:jc w:val="right"/>
              <w:rPr>
                <w:rFonts w:ascii="AngsanaUPC" w:hAnsi="AngsanaUPC" w:cs="AngsanaUPC"/>
                <w:sz w:val="30"/>
                <w:szCs w:val="30"/>
                <w:highlight w:val="yellow"/>
              </w:rPr>
            </w:pPr>
          </w:p>
        </w:tc>
        <w:tc>
          <w:tcPr>
            <w:tcW w:w="1417" w:type="dxa"/>
          </w:tcPr>
          <w:p w14:paraId="401CEB49"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1278" w:type="dxa"/>
          </w:tcPr>
          <w:p w14:paraId="307B2CF5" w14:textId="77777777" w:rsidR="009A3590" w:rsidRPr="001C5668" w:rsidRDefault="009A3590" w:rsidP="006078BC">
            <w:pPr>
              <w:tabs>
                <w:tab w:val="decimal" w:pos="1049"/>
              </w:tabs>
              <w:spacing w:line="400" w:lineRule="exact"/>
              <w:rPr>
                <w:rFonts w:ascii="AngsanaUPC" w:hAnsi="AngsanaUPC" w:cs="AngsanaUPC"/>
                <w:sz w:val="30"/>
                <w:szCs w:val="30"/>
                <w:highlight w:val="yellow"/>
              </w:rPr>
            </w:pPr>
          </w:p>
        </w:tc>
        <w:tc>
          <w:tcPr>
            <w:tcW w:w="851" w:type="dxa"/>
            <w:shd w:val="clear" w:color="auto" w:fill="auto"/>
          </w:tcPr>
          <w:p w14:paraId="7D562C89" w14:textId="77777777" w:rsidR="009A3590" w:rsidRPr="001C5668" w:rsidRDefault="009A3590" w:rsidP="006078BC">
            <w:pPr>
              <w:tabs>
                <w:tab w:val="decimal" w:pos="1049"/>
              </w:tabs>
              <w:spacing w:line="400" w:lineRule="exact"/>
              <w:rPr>
                <w:rFonts w:ascii="AngsanaUPC" w:hAnsi="AngsanaUPC" w:cs="AngsanaUPC"/>
                <w:sz w:val="30"/>
                <w:szCs w:val="30"/>
                <w:highlight w:val="yellow"/>
                <w:cs/>
              </w:rPr>
            </w:pPr>
          </w:p>
        </w:tc>
        <w:tc>
          <w:tcPr>
            <w:tcW w:w="958" w:type="dxa"/>
            <w:tcBorders>
              <w:top w:val="nil"/>
              <w:left w:val="nil"/>
              <w:bottom w:val="nil"/>
              <w:right w:val="nil"/>
            </w:tcBorders>
          </w:tcPr>
          <w:p w14:paraId="007879E4" w14:textId="4DA00023" w:rsidR="009A3590" w:rsidRPr="009A3590" w:rsidRDefault="009A3590" w:rsidP="006078BC">
            <w:pPr>
              <w:pBdr>
                <w:top w:val="single" w:sz="4" w:space="1" w:color="auto"/>
                <w:bottom w:val="double" w:sz="4" w:space="1" w:color="auto"/>
              </w:pBdr>
              <w:spacing w:line="400" w:lineRule="exact"/>
              <w:jc w:val="right"/>
              <w:rPr>
                <w:rFonts w:ascii="AngsanaUPC" w:hAnsi="AngsanaUPC" w:cs="AngsanaUPC"/>
                <w:sz w:val="30"/>
                <w:szCs w:val="30"/>
              </w:rPr>
            </w:pPr>
            <w:r w:rsidRPr="009A3590">
              <w:rPr>
                <w:rFonts w:asciiTheme="majorBidi" w:hAnsiTheme="majorBidi" w:cstheme="majorBidi"/>
                <w:sz w:val="30"/>
                <w:szCs w:val="30"/>
              </w:rPr>
              <w:t xml:space="preserve">34.44 </w:t>
            </w:r>
          </w:p>
        </w:tc>
      </w:tr>
    </w:tbl>
    <w:p w14:paraId="525D0AFE" w14:textId="1E29CC7C" w:rsidR="006078BC" w:rsidRDefault="006078BC" w:rsidP="006078BC">
      <w:pPr>
        <w:tabs>
          <w:tab w:val="left" w:pos="0"/>
          <w:tab w:val="left" w:pos="567"/>
        </w:tabs>
        <w:spacing w:line="400" w:lineRule="exact"/>
        <w:jc w:val="thaiDistribute"/>
        <w:rPr>
          <w:rFonts w:ascii="AngsanaUPC" w:hAnsi="AngsanaUPC" w:cs="AngsanaUPC"/>
          <w:color w:val="000000" w:themeColor="text1"/>
          <w:sz w:val="30"/>
          <w:szCs w:val="30"/>
        </w:rPr>
      </w:pPr>
    </w:p>
    <w:p w14:paraId="449669D8" w14:textId="77777777" w:rsidR="006078BC" w:rsidRDefault="006078BC">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2"/>
        <w:tblW w:w="104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419"/>
        <w:gridCol w:w="1418"/>
        <w:gridCol w:w="1418"/>
        <w:gridCol w:w="1276"/>
        <w:gridCol w:w="850"/>
        <w:gridCol w:w="958"/>
      </w:tblGrid>
      <w:tr w:rsidR="00EC358E" w:rsidRPr="009E793C" w14:paraId="3DC44759" w14:textId="77777777" w:rsidTr="00A25F71">
        <w:trPr>
          <w:tblHeader/>
          <w:jc w:val="center"/>
        </w:trPr>
        <w:tc>
          <w:tcPr>
            <w:tcW w:w="3118" w:type="dxa"/>
            <w:vAlign w:val="bottom"/>
            <w:hideMark/>
          </w:tcPr>
          <w:p w14:paraId="6E1A0D65" w14:textId="77777777" w:rsidR="00EC358E" w:rsidRPr="009E793C" w:rsidRDefault="00EC358E" w:rsidP="006078BC">
            <w:pPr>
              <w:spacing w:line="400" w:lineRule="exact"/>
              <w:rPr>
                <w:rFonts w:ascii="AngsanaUPC" w:hAnsi="AngsanaUPC" w:cs="AngsanaUPC"/>
                <w:sz w:val="30"/>
                <w:szCs w:val="30"/>
              </w:rPr>
            </w:pPr>
          </w:p>
        </w:tc>
        <w:tc>
          <w:tcPr>
            <w:tcW w:w="1419" w:type="dxa"/>
          </w:tcPr>
          <w:p w14:paraId="7880C650" w14:textId="77777777" w:rsidR="00EC358E" w:rsidRPr="009E793C" w:rsidRDefault="00EC358E" w:rsidP="006078BC">
            <w:pPr>
              <w:spacing w:line="400" w:lineRule="exact"/>
              <w:jc w:val="right"/>
              <w:rPr>
                <w:rFonts w:ascii="AngsanaUPC" w:hAnsi="AngsanaUPC" w:cs="AngsanaUPC"/>
                <w:sz w:val="30"/>
                <w:szCs w:val="30"/>
              </w:rPr>
            </w:pPr>
          </w:p>
        </w:tc>
        <w:tc>
          <w:tcPr>
            <w:tcW w:w="1418" w:type="dxa"/>
          </w:tcPr>
          <w:p w14:paraId="7F44D72E" w14:textId="77777777" w:rsidR="00EC358E" w:rsidRPr="009E793C" w:rsidRDefault="00EC358E" w:rsidP="006078BC">
            <w:pPr>
              <w:spacing w:line="400" w:lineRule="exact"/>
              <w:jc w:val="right"/>
              <w:rPr>
                <w:rFonts w:ascii="AngsanaUPC" w:hAnsi="AngsanaUPC" w:cs="AngsanaUPC"/>
                <w:sz w:val="30"/>
                <w:szCs w:val="30"/>
              </w:rPr>
            </w:pPr>
          </w:p>
        </w:tc>
        <w:tc>
          <w:tcPr>
            <w:tcW w:w="1418" w:type="dxa"/>
          </w:tcPr>
          <w:p w14:paraId="0F00041D" w14:textId="77777777" w:rsidR="00EC358E" w:rsidRPr="009E793C" w:rsidRDefault="00EC358E" w:rsidP="006078BC">
            <w:pPr>
              <w:spacing w:line="400" w:lineRule="exact"/>
              <w:jc w:val="right"/>
              <w:rPr>
                <w:rFonts w:ascii="AngsanaUPC" w:hAnsi="AngsanaUPC" w:cs="AngsanaUPC"/>
                <w:sz w:val="30"/>
                <w:szCs w:val="30"/>
              </w:rPr>
            </w:pPr>
          </w:p>
        </w:tc>
        <w:tc>
          <w:tcPr>
            <w:tcW w:w="3084" w:type="dxa"/>
            <w:gridSpan w:val="3"/>
          </w:tcPr>
          <w:p w14:paraId="0EAA7E84" w14:textId="77777777" w:rsidR="00EC358E" w:rsidRPr="009E793C" w:rsidRDefault="00EC358E" w:rsidP="006078BC">
            <w:pPr>
              <w:spacing w:line="400" w:lineRule="exact"/>
              <w:jc w:val="right"/>
              <w:rPr>
                <w:rFonts w:ascii="AngsanaUPC" w:hAnsi="AngsanaUPC" w:cs="AngsanaUPC"/>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EC358E" w:rsidRPr="009E793C" w14:paraId="785732C4" w14:textId="77777777" w:rsidTr="00A25F71">
        <w:trPr>
          <w:tblHeader/>
          <w:jc w:val="center"/>
        </w:trPr>
        <w:tc>
          <w:tcPr>
            <w:tcW w:w="3118" w:type="dxa"/>
            <w:vAlign w:val="bottom"/>
          </w:tcPr>
          <w:p w14:paraId="2DF2006B" w14:textId="77777777" w:rsidR="00EC358E" w:rsidRPr="009E793C" w:rsidRDefault="00EC358E" w:rsidP="006078BC">
            <w:pPr>
              <w:spacing w:line="400" w:lineRule="exact"/>
              <w:rPr>
                <w:rFonts w:ascii="AngsanaUPC" w:hAnsi="AngsanaUPC" w:cs="AngsanaUPC"/>
                <w:sz w:val="30"/>
                <w:szCs w:val="30"/>
                <w:cs/>
              </w:rPr>
            </w:pPr>
          </w:p>
        </w:tc>
        <w:tc>
          <w:tcPr>
            <w:tcW w:w="7339" w:type="dxa"/>
            <w:gridSpan w:val="6"/>
          </w:tcPr>
          <w:p w14:paraId="3806CF9B" w14:textId="77777777" w:rsidR="00EC358E" w:rsidRPr="009E793C" w:rsidRDefault="00EC358E" w:rsidP="006078BC">
            <w:pPr>
              <w:pBdr>
                <w:bottom w:val="single" w:sz="4" w:space="1" w:color="auto"/>
              </w:pBdr>
              <w:spacing w:line="400" w:lineRule="exact"/>
              <w:jc w:val="center"/>
              <w:rPr>
                <w:rFonts w:ascii="AngsanaUPC" w:hAnsi="AngsanaUPC" w:cs="AngsanaUPC"/>
                <w:sz w:val="30"/>
                <w:szCs w:val="30"/>
                <w:cs/>
              </w:rPr>
            </w:pPr>
            <w:r w:rsidRPr="00697096">
              <w:rPr>
                <w:rFonts w:ascii="AngsanaUPC" w:hAnsi="AngsanaUPC" w:cs="AngsanaUPC"/>
                <w:sz w:val="30"/>
                <w:szCs w:val="30"/>
              </w:rPr>
              <w:t>for the three-month periods ended</w:t>
            </w:r>
            <w:r w:rsidRPr="00C35386">
              <w:rPr>
                <w:rFonts w:ascii="AngsanaUPC" w:hAnsi="AngsanaUPC" w:cs="AngsanaUPC"/>
                <w:sz w:val="30"/>
                <w:szCs w:val="30"/>
              </w:rPr>
              <w:t xml:space="preserve"> </w:t>
            </w:r>
            <w:r>
              <w:rPr>
                <w:rFonts w:ascii="AngsanaUPC" w:hAnsi="AngsanaUPC" w:cs="AngsanaUPC"/>
                <w:sz w:val="30"/>
                <w:szCs w:val="30"/>
              </w:rPr>
              <w:t>June 30</w:t>
            </w:r>
            <w:r w:rsidRPr="00C35386">
              <w:rPr>
                <w:rFonts w:ascii="AngsanaUPC" w:hAnsi="AngsanaUPC" w:cs="AngsanaUPC"/>
                <w:sz w:val="30"/>
                <w:szCs w:val="30"/>
              </w:rPr>
              <w:t xml:space="preserve">, </w:t>
            </w:r>
            <w:r>
              <w:rPr>
                <w:rFonts w:ascii="AngsanaUPC" w:hAnsi="AngsanaUPC" w:cs="AngsanaUPC"/>
                <w:sz w:val="30"/>
                <w:szCs w:val="30"/>
                <w:cs/>
              </w:rPr>
              <w:t>202</w:t>
            </w:r>
            <w:r>
              <w:rPr>
                <w:rFonts w:ascii="AngsanaUPC" w:hAnsi="AngsanaUPC" w:cs="AngsanaUPC" w:hint="cs"/>
                <w:sz w:val="30"/>
                <w:szCs w:val="30"/>
                <w:cs/>
              </w:rPr>
              <w:t>2</w:t>
            </w:r>
          </w:p>
        </w:tc>
      </w:tr>
      <w:tr w:rsidR="00EC358E" w:rsidRPr="009E793C" w14:paraId="2AA4CA7F" w14:textId="77777777" w:rsidTr="00A25F71">
        <w:trPr>
          <w:tblHeader/>
          <w:jc w:val="center"/>
        </w:trPr>
        <w:tc>
          <w:tcPr>
            <w:tcW w:w="3118" w:type="dxa"/>
            <w:vAlign w:val="bottom"/>
          </w:tcPr>
          <w:p w14:paraId="444371A7" w14:textId="77777777" w:rsidR="00EC358E" w:rsidRPr="009E793C" w:rsidRDefault="00EC358E" w:rsidP="006078BC">
            <w:pPr>
              <w:spacing w:line="400" w:lineRule="exact"/>
              <w:rPr>
                <w:rFonts w:ascii="AngsanaUPC" w:hAnsi="AngsanaUPC" w:cs="AngsanaUPC"/>
                <w:sz w:val="30"/>
                <w:szCs w:val="30"/>
              </w:rPr>
            </w:pPr>
          </w:p>
        </w:tc>
        <w:tc>
          <w:tcPr>
            <w:tcW w:w="1419" w:type="dxa"/>
            <w:vAlign w:val="bottom"/>
            <w:hideMark/>
          </w:tcPr>
          <w:p w14:paraId="6A6BF599" w14:textId="77777777" w:rsidR="00EC358E" w:rsidRPr="003A2834" w:rsidRDefault="00EC358E" w:rsidP="006078BC">
            <w:pPr>
              <w:pBdr>
                <w:bottom w:val="single" w:sz="4" w:space="1" w:color="auto"/>
              </w:pBdr>
              <w:spacing w:line="400" w:lineRule="exact"/>
              <w:jc w:val="center"/>
              <w:rPr>
                <w:rFonts w:ascii="AngsanaUPC" w:hAnsi="AngsanaUPC" w:cs="AngsanaUPC"/>
                <w:sz w:val="30"/>
                <w:szCs w:val="30"/>
              </w:rPr>
            </w:pPr>
            <w:r w:rsidRPr="003A2834">
              <w:rPr>
                <w:rFonts w:ascii="AngsanaUPC" w:hAnsi="AngsanaUPC" w:cs="AngsanaUPC"/>
                <w:sz w:val="30"/>
                <w:szCs w:val="30"/>
              </w:rPr>
              <w:t>Manufacture and distribute of medical equipment</w:t>
            </w:r>
          </w:p>
        </w:tc>
        <w:tc>
          <w:tcPr>
            <w:tcW w:w="1418" w:type="dxa"/>
            <w:vAlign w:val="bottom"/>
          </w:tcPr>
          <w:p w14:paraId="4AB9D7EE" w14:textId="77777777" w:rsidR="00EC358E" w:rsidRPr="003A2834" w:rsidRDefault="00EC358E" w:rsidP="006078BC">
            <w:pPr>
              <w:pBdr>
                <w:bottom w:val="single" w:sz="4" w:space="1" w:color="auto"/>
              </w:pBdr>
              <w:spacing w:line="400" w:lineRule="exact"/>
              <w:jc w:val="center"/>
              <w:rPr>
                <w:rFonts w:ascii="AngsanaUPC" w:hAnsi="AngsanaUPC" w:cs="AngsanaUPC"/>
                <w:sz w:val="30"/>
                <w:szCs w:val="30"/>
                <w:cs/>
              </w:rPr>
            </w:pPr>
            <w:r w:rsidRPr="003A2834">
              <w:rPr>
                <w:rFonts w:ascii="AngsanaUPC" w:hAnsi="AngsanaUPC" w:cs="AngsanaUPC"/>
                <w:sz w:val="30"/>
                <w:szCs w:val="30"/>
              </w:rPr>
              <w:t>Manufacture and distribute of</w:t>
            </w:r>
            <w:r w:rsidRPr="003A2834">
              <w:rPr>
                <w:rFonts w:ascii="AngsanaUPC" w:hAnsi="AngsanaUPC" w:cs="AngsanaUPC"/>
                <w:sz w:val="30"/>
                <w:szCs w:val="30"/>
                <w:cs/>
              </w:rPr>
              <w:t xml:space="preserve"> </w:t>
            </w:r>
            <w:r w:rsidRPr="003A2834">
              <w:rPr>
                <w:rFonts w:ascii="AngsanaUPC" w:hAnsi="AngsanaUPC" w:cs="AngsanaUPC"/>
                <w:sz w:val="30"/>
                <w:szCs w:val="30"/>
              </w:rPr>
              <w:t xml:space="preserve">medical supplies </w:t>
            </w:r>
          </w:p>
        </w:tc>
        <w:tc>
          <w:tcPr>
            <w:tcW w:w="1418" w:type="dxa"/>
            <w:vAlign w:val="bottom"/>
          </w:tcPr>
          <w:p w14:paraId="569DAE22" w14:textId="77777777" w:rsidR="00EC358E" w:rsidRPr="003A2834" w:rsidRDefault="00EC358E" w:rsidP="006078BC">
            <w:pPr>
              <w:pBdr>
                <w:bottom w:val="single" w:sz="4" w:space="1" w:color="auto"/>
              </w:pBdr>
              <w:spacing w:line="400" w:lineRule="exact"/>
              <w:jc w:val="center"/>
              <w:rPr>
                <w:rFonts w:ascii="AngsanaUPC" w:hAnsi="AngsanaUPC" w:cs="AngsanaUPC"/>
                <w:sz w:val="30"/>
                <w:szCs w:val="30"/>
                <w:cs/>
              </w:rPr>
            </w:pPr>
            <w:r w:rsidRPr="0032535D">
              <w:rPr>
                <w:rFonts w:ascii="AngsanaUPC" w:hAnsi="AngsanaUPC" w:cs="AngsanaUPC"/>
                <w:sz w:val="30"/>
                <w:szCs w:val="30"/>
              </w:rPr>
              <w:t>CSSD</w:t>
            </w:r>
            <w:r>
              <w:rPr>
                <w:rFonts w:ascii="AngsanaUPC" w:hAnsi="AngsanaUPC" w:cs="AngsanaUPC"/>
                <w:sz w:val="30"/>
                <w:szCs w:val="30"/>
              </w:rPr>
              <w:t xml:space="preserve"> disinfection</w:t>
            </w:r>
            <w:r w:rsidRPr="0032535D">
              <w:rPr>
                <w:rFonts w:ascii="AngsanaUPC" w:hAnsi="AngsanaUPC" w:cs="AngsanaUPC"/>
                <w:sz w:val="30"/>
                <w:szCs w:val="30"/>
              </w:rPr>
              <w:t xml:space="preserve"> services </w:t>
            </w:r>
            <w:r w:rsidRPr="00397450">
              <w:rPr>
                <w:rFonts w:ascii="AngsanaUPC" w:hAnsi="AngsanaUPC" w:cs="AngsanaUPC"/>
                <w:sz w:val="30"/>
                <w:szCs w:val="30"/>
              </w:rPr>
              <w:t xml:space="preserve">Medical equipment maintenance services </w:t>
            </w:r>
            <w:r w:rsidRPr="0032535D">
              <w:rPr>
                <w:rFonts w:ascii="AngsanaUPC" w:hAnsi="AngsanaUPC" w:cs="AngsanaUPC"/>
                <w:sz w:val="30"/>
                <w:szCs w:val="30"/>
              </w:rPr>
              <w:t>and infectious waste services</w:t>
            </w:r>
          </w:p>
        </w:tc>
        <w:tc>
          <w:tcPr>
            <w:tcW w:w="1276" w:type="dxa"/>
            <w:vAlign w:val="bottom"/>
          </w:tcPr>
          <w:p w14:paraId="7A2E4509" w14:textId="77777777" w:rsidR="00EC358E" w:rsidRPr="003A2834" w:rsidRDefault="00EC358E" w:rsidP="006078BC">
            <w:pPr>
              <w:pBdr>
                <w:bottom w:val="single" w:sz="4" w:space="1" w:color="auto"/>
              </w:pBdr>
              <w:spacing w:line="400" w:lineRule="exact"/>
              <w:jc w:val="center"/>
              <w:rPr>
                <w:rFonts w:ascii="AngsanaUPC" w:hAnsi="AngsanaUPC" w:cs="AngsanaUPC"/>
                <w:sz w:val="30"/>
                <w:szCs w:val="30"/>
                <w:cs/>
              </w:rPr>
            </w:pPr>
            <w:r w:rsidRPr="00705DC0">
              <w:rPr>
                <w:rFonts w:ascii="AngsanaUPC" w:hAnsi="AngsanaUPC" w:cs="AngsanaUPC"/>
                <w:sz w:val="30"/>
                <w:szCs w:val="30"/>
              </w:rPr>
              <w:t>Revenues from construction</w:t>
            </w:r>
          </w:p>
        </w:tc>
        <w:tc>
          <w:tcPr>
            <w:tcW w:w="850" w:type="dxa"/>
            <w:vAlign w:val="bottom"/>
          </w:tcPr>
          <w:p w14:paraId="5C1B5FAE" w14:textId="77777777" w:rsidR="00EC358E" w:rsidRPr="00A15CF0" w:rsidRDefault="00EC358E" w:rsidP="006078BC">
            <w:pPr>
              <w:pBdr>
                <w:bottom w:val="single" w:sz="4" w:space="1" w:color="auto"/>
              </w:pBdr>
              <w:spacing w:line="400" w:lineRule="exact"/>
              <w:jc w:val="center"/>
              <w:rPr>
                <w:rFonts w:ascii="AngsanaUPC" w:hAnsi="AngsanaUPC" w:cs="AngsanaUPC"/>
                <w:sz w:val="30"/>
                <w:szCs w:val="30"/>
                <w:cs/>
              </w:rPr>
            </w:pPr>
            <w:r w:rsidRPr="00C35386">
              <w:rPr>
                <w:rFonts w:ascii="AngsanaUPC" w:hAnsi="AngsanaUPC" w:cs="AngsanaUPC"/>
                <w:sz w:val="30"/>
                <w:szCs w:val="30"/>
              </w:rPr>
              <w:t>Others</w:t>
            </w:r>
          </w:p>
        </w:tc>
        <w:tc>
          <w:tcPr>
            <w:tcW w:w="958" w:type="dxa"/>
            <w:vAlign w:val="bottom"/>
          </w:tcPr>
          <w:p w14:paraId="21328854" w14:textId="77777777" w:rsidR="00EC358E" w:rsidRPr="009E793C" w:rsidRDefault="00EC358E" w:rsidP="006078BC">
            <w:pPr>
              <w:pBdr>
                <w:bottom w:val="single" w:sz="4" w:space="1" w:color="auto"/>
              </w:pBdr>
              <w:spacing w:line="400" w:lineRule="exact"/>
              <w:jc w:val="center"/>
              <w:rPr>
                <w:rFonts w:ascii="AngsanaUPC" w:hAnsi="AngsanaUPC" w:cs="AngsanaUPC"/>
                <w:sz w:val="30"/>
                <w:szCs w:val="30"/>
                <w:cs/>
              </w:rPr>
            </w:pPr>
            <w:r w:rsidRPr="001B19C2">
              <w:rPr>
                <w:rFonts w:ascii="AngsanaUPC" w:hAnsi="AngsanaUPC" w:cs="AngsanaUPC"/>
                <w:sz w:val="30"/>
                <w:szCs w:val="30"/>
              </w:rPr>
              <w:t>Total</w:t>
            </w:r>
          </w:p>
        </w:tc>
      </w:tr>
      <w:tr w:rsidR="00EC358E" w:rsidRPr="009E793C" w14:paraId="77C48D0E" w14:textId="77777777" w:rsidTr="00507D15">
        <w:trPr>
          <w:jc w:val="center"/>
        </w:trPr>
        <w:tc>
          <w:tcPr>
            <w:tcW w:w="3118" w:type="dxa"/>
            <w:hideMark/>
          </w:tcPr>
          <w:p w14:paraId="0EF924A9" w14:textId="77777777" w:rsidR="00EC358E" w:rsidRPr="009E793C" w:rsidRDefault="00EC358E" w:rsidP="006078BC">
            <w:pPr>
              <w:spacing w:line="400" w:lineRule="exact"/>
              <w:rPr>
                <w:rFonts w:ascii="AngsanaUPC" w:hAnsi="AngsanaUPC" w:cs="AngsanaUPC"/>
                <w:sz w:val="30"/>
                <w:szCs w:val="30"/>
                <w:cs/>
              </w:rPr>
            </w:pPr>
            <w:r w:rsidRPr="005B7DB1">
              <w:rPr>
                <w:rFonts w:ascii="AngsanaUPC" w:hAnsi="AngsanaUPC" w:cs="AngsanaUPC"/>
                <w:sz w:val="30"/>
                <w:szCs w:val="30"/>
              </w:rPr>
              <w:t>Revenues from sales of goods</w:t>
            </w:r>
          </w:p>
        </w:tc>
        <w:tc>
          <w:tcPr>
            <w:tcW w:w="1419" w:type="dxa"/>
            <w:tcBorders>
              <w:top w:val="nil"/>
              <w:left w:val="nil"/>
              <w:bottom w:val="nil"/>
              <w:right w:val="nil"/>
            </w:tcBorders>
            <w:hideMark/>
          </w:tcPr>
          <w:p w14:paraId="0700158E" w14:textId="2B892CBC"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117.40 </w:t>
            </w:r>
          </w:p>
        </w:tc>
        <w:tc>
          <w:tcPr>
            <w:tcW w:w="1418" w:type="dxa"/>
            <w:tcBorders>
              <w:top w:val="nil"/>
              <w:left w:val="nil"/>
              <w:bottom w:val="nil"/>
              <w:right w:val="nil"/>
            </w:tcBorders>
          </w:tcPr>
          <w:p w14:paraId="294797DE" w14:textId="5682FC1A"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59.84 </w:t>
            </w:r>
          </w:p>
        </w:tc>
        <w:tc>
          <w:tcPr>
            <w:tcW w:w="1418" w:type="dxa"/>
            <w:tcBorders>
              <w:top w:val="nil"/>
              <w:left w:val="nil"/>
              <w:bottom w:val="nil"/>
              <w:right w:val="nil"/>
            </w:tcBorders>
          </w:tcPr>
          <w:p w14:paraId="3A99EABA" w14:textId="1578B282"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276" w:type="dxa"/>
            <w:tcBorders>
              <w:top w:val="nil"/>
              <w:left w:val="nil"/>
              <w:bottom w:val="nil"/>
              <w:right w:val="nil"/>
            </w:tcBorders>
          </w:tcPr>
          <w:p w14:paraId="3DCEBB8F" w14:textId="0310B519"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850" w:type="dxa"/>
            <w:tcBorders>
              <w:top w:val="nil"/>
              <w:left w:val="nil"/>
              <w:bottom w:val="nil"/>
              <w:right w:val="nil"/>
            </w:tcBorders>
          </w:tcPr>
          <w:p w14:paraId="3EFE3C8F" w14:textId="2BFFED05" w:rsidR="00EC358E" w:rsidRPr="00EC358E" w:rsidRDefault="00EC358E" w:rsidP="006078BC">
            <w:pPr>
              <w:spacing w:line="400" w:lineRule="exact"/>
              <w:jc w:val="right"/>
              <w:rPr>
                <w:sz w:val="30"/>
                <w:szCs w:val="30"/>
              </w:rPr>
            </w:pPr>
            <w:r w:rsidRPr="00EC358E">
              <w:rPr>
                <w:rFonts w:asciiTheme="majorBidi" w:hAnsiTheme="majorBidi" w:cstheme="majorBidi"/>
                <w:sz w:val="30"/>
                <w:szCs w:val="30"/>
              </w:rPr>
              <w:t>0.00</w:t>
            </w:r>
          </w:p>
        </w:tc>
        <w:tc>
          <w:tcPr>
            <w:tcW w:w="958" w:type="dxa"/>
            <w:tcBorders>
              <w:top w:val="nil"/>
              <w:left w:val="nil"/>
              <w:bottom w:val="nil"/>
              <w:right w:val="nil"/>
            </w:tcBorders>
            <w:hideMark/>
          </w:tcPr>
          <w:p w14:paraId="3A660B19" w14:textId="40CB75D7" w:rsidR="00EC358E" w:rsidRPr="00EC358E" w:rsidRDefault="00EC358E" w:rsidP="006078BC">
            <w:pPr>
              <w:spacing w:line="400" w:lineRule="exact"/>
              <w:jc w:val="right"/>
              <w:rPr>
                <w:rFonts w:ascii="AngsanaUPC" w:hAnsi="AngsanaUPC" w:cs="AngsanaUPC"/>
                <w:color w:val="4F81BD" w:themeColor="accent1"/>
                <w:sz w:val="30"/>
                <w:szCs w:val="30"/>
              </w:rPr>
            </w:pPr>
            <w:r w:rsidRPr="00EC358E">
              <w:rPr>
                <w:rFonts w:asciiTheme="majorBidi" w:hAnsiTheme="majorBidi" w:cstheme="majorBidi"/>
                <w:sz w:val="30"/>
                <w:szCs w:val="30"/>
              </w:rPr>
              <w:t xml:space="preserve"> 177.24 </w:t>
            </w:r>
          </w:p>
        </w:tc>
      </w:tr>
      <w:tr w:rsidR="00EC358E" w:rsidRPr="009E793C" w14:paraId="28E43591" w14:textId="77777777" w:rsidTr="00507D15">
        <w:trPr>
          <w:trHeight w:val="425"/>
          <w:jc w:val="center"/>
        </w:trPr>
        <w:tc>
          <w:tcPr>
            <w:tcW w:w="3118" w:type="dxa"/>
          </w:tcPr>
          <w:p w14:paraId="4A643D28" w14:textId="77777777" w:rsidR="00EC358E" w:rsidRPr="009E793C" w:rsidRDefault="00EC358E" w:rsidP="006078BC">
            <w:pPr>
              <w:spacing w:line="400" w:lineRule="exact"/>
              <w:rPr>
                <w:rFonts w:ascii="AngsanaUPC" w:hAnsi="AngsanaUPC" w:cs="AngsanaUPC"/>
                <w:sz w:val="30"/>
                <w:szCs w:val="30"/>
                <w:cs/>
              </w:rPr>
            </w:pPr>
            <w:r w:rsidRPr="00BB3EAE">
              <w:rPr>
                <w:rFonts w:ascii="AngsanaUPC" w:hAnsi="AngsanaUPC" w:cs="AngsanaUPC"/>
                <w:sz w:val="30"/>
                <w:szCs w:val="30"/>
              </w:rPr>
              <w:t xml:space="preserve">Revenues from rental and services </w:t>
            </w:r>
          </w:p>
        </w:tc>
        <w:tc>
          <w:tcPr>
            <w:tcW w:w="1419" w:type="dxa"/>
            <w:tcBorders>
              <w:top w:val="nil"/>
              <w:left w:val="nil"/>
              <w:bottom w:val="nil"/>
              <w:right w:val="nil"/>
            </w:tcBorders>
          </w:tcPr>
          <w:p w14:paraId="028B171B" w14:textId="0836A21F"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Borders>
              <w:top w:val="nil"/>
              <w:left w:val="nil"/>
              <w:bottom w:val="nil"/>
              <w:right w:val="nil"/>
            </w:tcBorders>
          </w:tcPr>
          <w:p w14:paraId="2D0205AE" w14:textId="281F8431"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Borders>
              <w:top w:val="nil"/>
              <w:left w:val="nil"/>
              <w:bottom w:val="nil"/>
              <w:right w:val="nil"/>
            </w:tcBorders>
          </w:tcPr>
          <w:p w14:paraId="41A0B7C2" w14:textId="2D05EF07"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30.61 </w:t>
            </w:r>
          </w:p>
        </w:tc>
        <w:tc>
          <w:tcPr>
            <w:tcW w:w="1276" w:type="dxa"/>
            <w:tcBorders>
              <w:top w:val="nil"/>
              <w:left w:val="nil"/>
              <w:bottom w:val="nil"/>
              <w:right w:val="nil"/>
            </w:tcBorders>
          </w:tcPr>
          <w:p w14:paraId="4DB66C43" w14:textId="067F8ECB"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850" w:type="dxa"/>
            <w:tcBorders>
              <w:top w:val="nil"/>
              <w:left w:val="nil"/>
              <w:bottom w:val="nil"/>
              <w:right w:val="nil"/>
            </w:tcBorders>
          </w:tcPr>
          <w:p w14:paraId="6A64178F" w14:textId="17F181E8" w:rsidR="00EC358E" w:rsidRPr="00EC358E" w:rsidRDefault="00EC358E" w:rsidP="006078BC">
            <w:pPr>
              <w:spacing w:line="400" w:lineRule="exact"/>
              <w:jc w:val="right"/>
              <w:rPr>
                <w:sz w:val="30"/>
                <w:szCs w:val="30"/>
              </w:rPr>
            </w:pPr>
            <w:r w:rsidRPr="00EC358E">
              <w:rPr>
                <w:rFonts w:asciiTheme="majorBidi" w:hAnsiTheme="majorBidi" w:cstheme="majorBidi"/>
                <w:sz w:val="30"/>
                <w:szCs w:val="30"/>
              </w:rPr>
              <w:t xml:space="preserve"> 2.43 </w:t>
            </w:r>
          </w:p>
        </w:tc>
        <w:tc>
          <w:tcPr>
            <w:tcW w:w="958" w:type="dxa"/>
            <w:tcBorders>
              <w:top w:val="nil"/>
              <w:left w:val="nil"/>
              <w:bottom w:val="nil"/>
              <w:right w:val="nil"/>
            </w:tcBorders>
          </w:tcPr>
          <w:p w14:paraId="1CE8C542" w14:textId="633A569D"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33.05 </w:t>
            </w:r>
          </w:p>
        </w:tc>
      </w:tr>
      <w:tr w:rsidR="00EC358E" w:rsidRPr="009E793C" w14:paraId="5E0E3CD3" w14:textId="77777777" w:rsidTr="00507D15">
        <w:trPr>
          <w:jc w:val="center"/>
        </w:trPr>
        <w:tc>
          <w:tcPr>
            <w:tcW w:w="3118" w:type="dxa"/>
            <w:hideMark/>
          </w:tcPr>
          <w:p w14:paraId="1955BB75" w14:textId="77777777" w:rsidR="00EC358E" w:rsidRPr="009E793C" w:rsidRDefault="00EC358E" w:rsidP="006078BC">
            <w:pPr>
              <w:spacing w:line="400" w:lineRule="exact"/>
              <w:rPr>
                <w:rFonts w:ascii="AngsanaUPC" w:hAnsi="AngsanaUPC" w:cs="AngsanaUPC"/>
                <w:sz w:val="30"/>
                <w:szCs w:val="30"/>
              </w:rPr>
            </w:pPr>
            <w:r w:rsidRPr="00A747B6">
              <w:rPr>
                <w:rFonts w:ascii="AngsanaUPC" w:hAnsi="AngsanaUPC" w:cs="AngsanaUPC"/>
                <w:sz w:val="30"/>
                <w:szCs w:val="30"/>
              </w:rPr>
              <w:t>Cost of sales</w:t>
            </w:r>
          </w:p>
        </w:tc>
        <w:tc>
          <w:tcPr>
            <w:tcW w:w="1419" w:type="dxa"/>
            <w:tcBorders>
              <w:top w:val="nil"/>
              <w:left w:val="nil"/>
              <w:bottom w:val="nil"/>
              <w:right w:val="nil"/>
            </w:tcBorders>
          </w:tcPr>
          <w:p w14:paraId="090533AD" w14:textId="06CD710D"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(77.75)</w:t>
            </w:r>
          </w:p>
        </w:tc>
        <w:tc>
          <w:tcPr>
            <w:tcW w:w="1418" w:type="dxa"/>
            <w:tcBorders>
              <w:top w:val="nil"/>
              <w:left w:val="nil"/>
              <w:bottom w:val="nil"/>
              <w:right w:val="nil"/>
            </w:tcBorders>
          </w:tcPr>
          <w:p w14:paraId="279C21DB" w14:textId="717FFDC5"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(29.01)</w:t>
            </w:r>
          </w:p>
        </w:tc>
        <w:tc>
          <w:tcPr>
            <w:tcW w:w="1418" w:type="dxa"/>
            <w:tcBorders>
              <w:top w:val="nil"/>
              <w:left w:val="nil"/>
              <w:bottom w:val="nil"/>
              <w:right w:val="nil"/>
            </w:tcBorders>
          </w:tcPr>
          <w:p w14:paraId="2BCB9644" w14:textId="26F7B4DF" w:rsidR="00EC358E" w:rsidRPr="00EC358E" w:rsidRDefault="00EC358E" w:rsidP="006078BC">
            <w:pPr>
              <w:tabs>
                <w:tab w:val="decimal" w:pos="1049"/>
              </w:tabs>
              <w:spacing w:line="400" w:lineRule="exact"/>
              <w:rPr>
                <w:rFonts w:ascii="AngsanaUPC" w:hAnsi="AngsanaUPC" w:cs="AngsanaUPC"/>
                <w:sz w:val="30"/>
                <w:szCs w:val="30"/>
              </w:rPr>
            </w:pPr>
            <w:r w:rsidRPr="00EC358E">
              <w:rPr>
                <w:rFonts w:asciiTheme="majorBidi" w:hAnsiTheme="majorBidi" w:cstheme="majorBidi"/>
                <w:sz w:val="30"/>
                <w:szCs w:val="30"/>
              </w:rPr>
              <w:t>0.00</w:t>
            </w:r>
          </w:p>
        </w:tc>
        <w:tc>
          <w:tcPr>
            <w:tcW w:w="1276" w:type="dxa"/>
            <w:tcBorders>
              <w:top w:val="nil"/>
              <w:left w:val="nil"/>
              <w:bottom w:val="nil"/>
              <w:right w:val="nil"/>
            </w:tcBorders>
          </w:tcPr>
          <w:p w14:paraId="3C508206" w14:textId="1994D17D" w:rsidR="00EC358E" w:rsidRPr="00EC358E" w:rsidRDefault="00EC358E" w:rsidP="006078BC">
            <w:pPr>
              <w:tabs>
                <w:tab w:val="decimal" w:pos="1049"/>
              </w:tabs>
              <w:spacing w:line="400" w:lineRule="exact"/>
              <w:rPr>
                <w:rFonts w:ascii="AngsanaUPC" w:hAnsi="AngsanaUPC" w:cs="AngsanaUPC"/>
                <w:sz w:val="30"/>
                <w:szCs w:val="30"/>
              </w:rPr>
            </w:pPr>
            <w:r w:rsidRPr="00EC358E">
              <w:rPr>
                <w:rFonts w:asciiTheme="majorBidi" w:hAnsiTheme="majorBidi" w:cstheme="majorBidi"/>
                <w:sz w:val="30"/>
                <w:szCs w:val="30"/>
              </w:rPr>
              <w:t>0.00</w:t>
            </w:r>
          </w:p>
        </w:tc>
        <w:tc>
          <w:tcPr>
            <w:tcW w:w="850" w:type="dxa"/>
            <w:tcBorders>
              <w:top w:val="nil"/>
              <w:left w:val="nil"/>
              <w:bottom w:val="nil"/>
              <w:right w:val="nil"/>
            </w:tcBorders>
          </w:tcPr>
          <w:p w14:paraId="7798F96B" w14:textId="035AC1E8" w:rsidR="00EC358E" w:rsidRPr="00EC358E" w:rsidRDefault="00EC358E" w:rsidP="006078BC">
            <w:pPr>
              <w:spacing w:line="400" w:lineRule="exact"/>
              <w:jc w:val="right"/>
              <w:rPr>
                <w:sz w:val="30"/>
                <w:szCs w:val="30"/>
              </w:rPr>
            </w:pPr>
            <w:r w:rsidRPr="00EC358E">
              <w:rPr>
                <w:rFonts w:asciiTheme="majorBidi" w:hAnsiTheme="majorBidi" w:cstheme="majorBidi"/>
                <w:sz w:val="30"/>
                <w:szCs w:val="30"/>
              </w:rPr>
              <w:t>0.00</w:t>
            </w:r>
          </w:p>
        </w:tc>
        <w:tc>
          <w:tcPr>
            <w:tcW w:w="958" w:type="dxa"/>
            <w:tcBorders>
              <w:top w:val="nil"/>
              <w:left w:val="nil"/>
              <w:bottom w:val="nil"/>
              <w:right w:val="nil"/>
            </w:tcBorders>
          </w:tcPr>
          <w:p w14:paraId="42A56486" w14:textId="2A9113FA" w:rsidR="00EC358E" w:rsidRPr="00EC358E" w:rsidRDefault="00EC358E" w:rsidP="006078BC">
            <w:pPr>
              <w:tabs>
                <w:tab w:val="decimal" w:pos="1049"/>
              </w:tabs>
              <w:spacing w:line="400" w:lineRule="exact"/>
              <w:rPr>
                <w:rFonts w:ascii="AngsanaUPC" w:hAnsi="AngsanaUPC" w:cs="AngsanaUPC"/>
                <w:color w:val="4F81BD" w:themeColor="accent1"/>
                <w:sz w:val="30"/>
                <w:szCs w:val="30"/>
              </w:rPr>
            </w:pPr>
            <w:r w:rsidRPr="00EC358E">
              <w:rPr>
                <w:rFonts w:asciiTheme="majorBidi" w:hAnsiTheme="majorBidi" w:cstheme="majorBidi"/>
                <w:sz w:val="30"/>
                <w:szCs w:val="30"/>
              </w:rPr>
              <w:t xml:space="preserve"> (106.76)</w:t>
            </w:r>
          </w:p>
        </w:tc>
      </w:tr>
      <w:tr w:rsidR="00EC358E" w:rsidRPr="009E793C" w14:paraId="1CCB9970" w14:textId="77777777" w:rsidTr="00507D15">
        <w:trPr>
          <w:jc w:val="center"/>
        </w:trPr>
        <w:tc>
          <w:tcPr>
            <w:tcW w:w="3118" w:type="dxa"/>
            <w:vAlign w:val="bottom"/>
          </w:tcPr>
          <w:p w14:paraId="634043D1" w14:textId="77777777" w:rsidR="00EC358E" w:rsidRPr="009E793C" w:rsidRDefault="00EC358E" w:rsidP="006078BC">
            <w:pPr>
              <w:spacing w:line="400" w:lineRule="exact"/>
              <w:rPr>
                <w:rFonts w:ascii="AngsanaUPC" w:hAnsi="AngsanaUPC" w:cs="AngsanaUPC"/>
                <w:sz w:val="30"/>
                <w:szCs w:val="30"/>
                <w:cs/>
              </w:rPr>
            </w:pPr>
            <w:r w:rsidRPr="00BB3EAE">
              <w:rPr>
                <w:rFonts w:ascii="AngsanaUPC" w:hAnsi="AngsanaUPC" w:cs="AngsanaUPC"/>
                <w:sz w:val="30"/>
                <w:szCs w:val="30"/>
              </w:rPr>
              <w:t>Costs of rental and services</w:t>
            </w:r>
          </w:p>
        </w:tc>
        <w:tc>
          <w:tcPr>
            <w:tcW w:w="1419" w:type="dxa"/>
            <w:tcBorders>
              <w:top w:val="nil"/>
              <w:left w:val="nil"/>
              <w:bottom w:val="nil"/>
              <w:right w:val="nil"/>
            </w:tcBorders>
          </w:tcPr>
          <w:p w14:paraId="3376889C" w14:textId="23CF9306"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Borders>
              <w:top w:val="nil"/>
              <w:left w:val="nil"/>
              <w:bottom w:val="nil"/>
              <w:right w:val="nil"/>
            </w:tcBorders>
          </w:tcPr>
          <w:p w14:paraId="6563A0C9" w14:textId="0019EA04"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Borders>
              <w:top w:val="nil"/>
              <w:left w:val="nil"/>
              <w:bottom w:val="nil"/>
              <w:right w:val="nil"/>
            </w:tcBorders>
          </w:tcPr>
          <w:p w14:paraId="3A1C303D" w14:textId="33485F11"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(23.22)</w:t>
            </w:r>
          </w:p>
        </w:tc>
        <w:tc>
          <w:tcPr>
            <w:tcW w:w="1276" w:type="dxa"/>
            <w:tcBorders>
              <w:top w:val="nil"/>
              <w:left w:val="nil"/>
              <w:bottom w:val="nil"/>
              <w:right w:val="nil"/>
            </w:tcBorders>
          </w:tcPr>
          <w:p w14:paraId="6673593E" w14:textId="4C434A2D"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850" w:type="dxa"/>
            <w:tcBorders>
              <w:top w:val="nil"/>
              <w:left w:val="nil"/>
              <w:bottom w:val="nil"/>
              <w:right w:val="nil"/>
            </w:tcBorders>
          </w:tcPr>
          <w:p w14:paraId="72338B7E" w14:textId="1E7E5202"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(2.47)</w:t>
            </w:r>
          </w:p>
        </w:tc>
        <w:tc>
          <w:tcPr>
            <w:tcW w:w="958" w:type="dxa"/>
            <w:tcBorders>
              <w:top w:val="nil"/>
              <w:left w:val="nil"/>
              <w:bottom w:val="nil"/>
              <w:right w:val="nil"/>
            </w:tcBorders>
          </w:tcPr>
          <w:p w14:paraId="3E7B5729" w14:textId="40E1A368"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(25.70)</w:t>
            </w:r>
          </w:p>
        </w:tc>
      </w:tr>
      <w:tr w:rsidR="0099235B" w:rsidRPr="009E793C" w14:paraId="0B21870F" w14:textId="77777777" w:rsidTr="00507D15">
        <w:trPr>
          <w:jc w:val="center"/>
        </w:trPr>
        <w:tc>
          <w:tcPr>
            <w:tcW w:w="3118" w:type="dxa"/>
            <w:vAlign w:val="bottom"/>
            <w:hideMark/>
          </w:tcPr>
          <w:p w14:paraId="5C15AAF0" w14:textId="77777777" w:rsidR="0099235B" w:rsidRPr="009E793C" w:rsidRDefault="0099235B" w:rsidP="006078BC">
            <w:pPr>
              <w:spacing w:line="400" w:lineRule="exact"/>
              <w:rPr>
                <w:rFonts w:ascii="AngsanaUPC" w:hAnsi="AngsanaUPC" w:cs="AngsanaUPC"/>
                <w:sz w:val="30"/>
                <w:szCs w:val="30"/>
              </w:rPr>
            </w:pPr>
            <w:r w:rsidRPr="00BB3EAE">
              <w:rPr>
                <w:rFonts w:ascii="AngsanaUPC" w:hAnsi="AngsanaUPC" w:cs="AngsanaUPC"/>
                <w:sz w:val="30"/>
                <w:szCs w:val="30"/>
              </w:rPr>
              <w:t>Gross segment profit (loss)</w:t>
            </w:r>
          </w:p>
        </w:tc>
        <w:tc>
          <w:tcPr>
            <w:tcW w:w="1419" w:type="dxa"/>
            <w:tcBorders>
              <w:top w:val="nil"/>
              <w:left w:val="nil"/>
              <w:bottom w:val="nil"/>
              <w:right w:val="nil"/>
            </w:tcBorders>
          </w:tcPr>
          <w:p w14:paraId="464BABD4" w14:textId="3E0AAA0C" w:rsidR="0099235B" w:rsidRPr="0099235B" w:rsidRDefault="0099235B" w:rsidP="006078BC">
            <w:pPr>
              <w:pBdr>
                <w:top w:val="single" w:sz="4" w:space="1" w:color="auto"/>
              </w:pBdr>
              <w:spacing w:line="400" w:lineRule="exact"/>
              <w:jc w:val="right"/>
              <w:rPr>
                <w:rFonts w:asciiTheme="majorBidi" w:hAnsiTheme="majorBidi" w:cstheme="majorBidi"/>
                <w:sz w:val="30"/>
                <w:szCs w:val="30"/>
              </w:rPr>
            </w:pPr>
            <w:r w:rsidRPr="0099235B">
              <w:rPr>
                <w:rFonts w:asciiTheme="majorBidi" w:hAnsiTheme="majorBidi" w:cstheme="majorBidi"/>
                <w:sz w:val="30"/>
                <w:szCs w:val="30"/>
              </w:rPr>
              <w:t xml:space="preserve"> 39.65 </w:t>
            </w:r>
          </w:p>
        </w:tc>
        <w:tc>
          <w:tcPr>
            <w:tcW w:w="1418" w:type="dxa"/>
            <w:tcBorders>
              <w:top w:val="nil"/>
              <w:left w:val="nil"/>
              <w:bottom w:val="nil"/>
              <w:right w:val="nil"/>
            </w:tcBorders>
          </w:tcPr>
          <w:p w14:paraId="600BBA68" w14:textId="08707841" w:rsidR="0099235B" w:rsidRPr="0099235B" w:rsidRDefault="0099235B" w:rsidP="006078BC">
            <w:pPr>
              <w:pBdr>
                <w:top w:val="single" w:sz="4" w:space="1" w:color="auto"/>
              </w:pBdr>
              <w:spacing w:line="400" w:lineRule="exact"/>
              <w:jc w:val="right"/>
              <w:rPr>
                <w:rFonts w:asciiTheme="majorBidi" w:hAnsiTheme="majorBidi" w:cstheme="majorBidi"/>
                <w:sz w:val="30"/>
                <w:szCs w:val="30"/>
              </w:rPr>
            </w:pPr>
            <w:r w:rsidRPr="0099235B">
              <w:rPr>
                <w:rFonts w:asciiTheme="majorBidi" w:hAnsiTheme="majorBidi" w:cstheme="majorBidi"/>
                <w:sz w:val="30"/>
                <w:szCs w:val="30"/>
              </w:rPr>
              <w:t xml:space="preserve"> 30.84 </w:t>
            </w:r>
          </w:p>
        </w:tc>
        <w:tc>
          <w:tcPr>
            <w:tcW w:w="1418" w:type="dxa"/>
            <w:tcBorders>
              <w:top w:val="nil"/>
              <w:left w:val="nil"/>
              <w:bottom w:val="nil"/>
              <w:right w:val="nil"/>
            </w:tcBorders>
          </w:tcPr>
          <w:p w14:paraId="3CFB122E" w14:textId="782885EC" w:rsidR="0099235B" w:rsidRPr="0099235B" w:rsidRDefault="0099235B" w:rsidP="006078BC">
            <w:pPr>
              <w:pBdr>
                <w:top w:val="single" w:sz="4" w:space="1" w:color="auto"/>
              </w:pBdr>
              <w:tabs>
                <w:tab w:val="decimal" w:pos="1049"/>
              </w:tabs>
              <w:spacing w:line="400" w:lineRule="exact"/>
              <w:rPr>
                <w:rFonts w:asciiTheme="majorBidi" w:hAnsiTheme="majorBidi" w:cstheme="majorBidi"/>
                <w:sz w:val="30"/>
                <w:szCs w:val="30"/>
                <w:cs/>
              </w:rPr>
            </w:pPr>
            <w:r w:rsidRPr="0099235B">
              <w:rPr>
                <w:rFonts w:asciiTheme="majorBidi" w:hAnsiTheme="majorBidi" w:cstheme="majorBidi"/>
                <w:sz w:val="30"/>
                <w:szCs w:val="30"/>
              </w:rPr>
              <w:t xml:space="preserve"> 7.39 </w:t>
            </w:r>
          </w:p>
        </w:tc>
        <w:tc>
          <w:tcPr>
            <w:tcW w:w="1276" w:type="dxa"/>
            <w:tcBorders>
              <w:top w:val="nil"/>
              <w:left w:val="nil"/>
              <w:bottom w:val="nil"/>
              <w:right w:val="nil"/>
            </w:tcBorders>
          </w:tcPr>
          <w:p w14:paraId="06F545DB" w14:textId="232DE5FE" w:rsidR="0099235B" w:rsidRPr="0099235B" w:rsidRDefault="0099235B" w:rsidP="006078BC">
            <w:pPr>
              <w:pBdr>
                <w:top w:val="single" w:sz="4" w:space="1" w:color="auto"/>
              </w:pBdr>
              <w:tabs>
                <w:tab w:val="decimal" w:pos="1049"/>
              </w:tabs>
              <w:spacing w:line="400" w:lineRule="exact"/>
              <w:rPr>
                <w:rFonts w:asciiTheme="majorBidi" w:hAnsiTheme="majorBidi" w:cstheme="majorBidi"/>
                <w:sz w:val="30"/>
                <w:szCs w:val="30"/>
              </w:rPr>
            </w:pPr>
            <w:r w:rsidRPr="0099235B">
              <w:rPr>
                <w:rFonts w:asciiTheme="majorBidi" w:hAnsiTheme="majorBidi" w:cstheme="majorBidi"/>
                <w:sz w:val="30"/>
                <w:szCs w:val="30"/>
              </w:rPr>
              <w:t>0.00</w:t>
            </w:r>
          </w:p>
        </w:tc>
        <w:tc>
          <w:tcPr>
            <w:tcW w:w="850" w:type="dxa"/>
            <w:tcBorders>
              <w:top w:val="nil"/>
              <w:left w:val="nil"/>
              <w:bottom w:val="nil"/>
              <w:right w:val="nil"/>
            </w:tcBorders>
          </w:tcPr>
          <w:p w14:paraId="0A859F8E" w14:textId="6529F2F1" w:rsidR="0099235B" w:rsidRPr="0099235B" w:rsidRDefault="0099235B" w:rsidP="006078BC">
            <w:pPr>
              <w:pBdr>
                <w:top w:val="single" w:sz="4" w:space="1" w:color="auto"/>
              </w:pBdr>
              <w:spacing w:line="400" w:lineRule="exact"/>
              <w:jc w:val="right"/>
              <w:rPr>
                <w:rFonts w:asciiTheme="majorBidi" w:hAnsiTheme="majorBidi" w:cstheme="majorBidi"/>
                <w:sz w:val="30"/>
                <w:szCs w:val="30"/>
              </w:rPr>
            </w:pPr>
            <w:r w:rsidRPr="0099235B">
              <w:rPr>
                <w:rFonts w:asciiTheme="majorBidi" w:hAnsiTheme="majorBidi" w:cstheme="majorBidi"/>
                <w:sz w:val="30"/>
                <w:szCs w:val="30"/>
              </w:rPr>
              <w:t xml:space="preserve"> (0.04)</w:t>
            </w:r>
          </w:p>
        </w:tc>
        <w:tc>
          <w:tcPr>
            <w:tcW w:w="958" w:type="dxa"/>
            <w:tcBorders>
              <w:top w:val="nil"/>
              <w:left w:val="nil"/>
              <w:bottom w:val="nil"/>
              <w:right w:val="nil"/>
            </w:tcBorders>
          </w:tcPr>
          <w:p w14:paraId="4346B884" w14:textId="364212D1" w:rsidR="0099235B" w:rsidRPr="0099235B" w:rsidRDefault="0099235B" w:rsidP="006078BC">
            <w:pPr>
              <w:pBdr>
                <w:top w:val="single" w:sz="4" w:space="1" w:color="auto"/>
              </w:pBdr>
              <w:spacing w:line="400" w:lineRule="exact"/>
              <w:jc w:val="right"/>
              <w:rPr>
                <w:rFonts w:asciiTheme="majorBidi" w:hAnsiTheme="majorBidi" w:cstheme="majorBidi"/>
                <w:sz w:val="30"/>
                <w:szCs w:val="30"/>
                <w:cs/>
              </w:rPr>
            </w:pPr>
            <w:r w:rsidRPr="0099235B">
              <w:rPr>
                <w:rFonts w:asciiTheme="majorBidi" w:hAnsiTheme="majorBidi" w:cstheme="majorBidi"/>
                <w:sz w:val="30"/>
                <w:szCs w:val="30"/>
              </w:rPr>
              <w:t xml:space="preserve"> 77.83 </w:t>
            </w:r>
          </w:p>
        </w:tc>
      </w:tr>
      <w:tr w:rsidR="00EC358E" w:rsidRPr="009E793C" w14:paraId="71A9874E" w14:textId="77777777" w:rsidTr="00A25F71">
        <w:trPr>
          <w:jc w:val="center"/>
        </w:trPr>
        <w:tc>
          <w:tcPr>
            <w:tcW w:w="3118" w:type="dxa"/>
            <w:vAlign w:val="bottom"/>
            <w:hideMark/>
          </w:tcPr>
          <w:p w14:paraId="2046FB88" w14:textId="77777777" w:rsidR="00EC358E" w:rsidRPr="009E793C" w:rsidRDefault="00EC358E" w:rsidP="006078BC">
            <w:pPr>
              <w:spacing w:line="400" w:lineRule="exact"/>
              <w:ind w:left="142" w:hanging="142"/>
              <w:rPr>
                <w:rFonts w:ascii="AngsanaUPC" w:hAnsi="AngsanaUPC" w:cs="AngsanaUPC"/>
                <w:sz w:val="30"/>
                <w:szCs w:val="30"/>
              </w:rPr>
            </w:pPr>
            <w:r w:rsidRPr="00A747B6">
              <w:rPr>
                <w:rFonts w:ascii="AngsanaUPC" w:hAnsi="AngsanaUPC" w:cs="AngsanaUPC"/>
                <w:sz w:val="30"/>
                <w:szCs w:val="30"/>
              </w:rPr>
              <w:t>Other income</w:t>
            </w:r>
          </w:p>
        </w:tc>
        <w:tc>
          <w:tcPr>
            <w:tcW w:w="1419" w:type="dxa"/>
            <w:vAlign w:val="bottom"/>
          </w:tcPr>
          <w:p w14:paraId="5E2C42E8"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630FA874"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6ABE52BD"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1276" w:type="dxa"/>
          </w:tcPr>
          <w:p w14:paraId="22790C61"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850" w:type="dxa"/>
          </w:tcPr>
          <w:p w14:paraId="18DCB869" w14:textId="77777777" w:rsidR="00EC358E" w:rsidRPr="000A68A2" w:rsidRDefault="00EC358E" w:rsidP="006078BC">
            <w:pPr>
              <w:spacing w:line="400" w:lineRule="exact"/>
              <w:jc w:val="right"/>
              <w:rPr>
                <w:sz w:val="30"/>
                <w:szCs w:val="30"/>
              </w:rPr>
            </w:pPr>
          </w:p>
        </w:tc>
        <w:tc>
          <w:tcPr>
            <w:tcW w:w="958" w:type="dxa"/>
          </w:tcPr>
          <w:p w14:paraId="669B5F72" w14:textId="3ED8BB14"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0.15 </w:t>
            </w:r>
          </w:p>
        </w:tc>
      </w:tr>
      <w:tr w:rsidR="00EC358E" w:rsidRPr="009E793C" w14:paraId="32A874A6" w14:textId="77777777" w:rsidTr="00A25F71">
        <w:trPr>
          <w:jc w:val="center"/>
        </w:trPr>
        <w:tc>
          <w:tcPr>
            <w:tcW w:w="3118" w:type="dxa"/>
            <w:vAlign w:val="bottom"/>
            <w:hideMark/>
          </w:tcPr>
          <w:p w14:paraId="0FB8B4F3" w14:textId="77777777" w:rsidR="00EC358E" w:rsidRPr="009E793C" w:rsidRDefault="00EC358E" w:rsidP="006078BC">
            <w:pPr>
              <w:spacing w:line="400" w:lineRule="exact"/>
              <w:ind w:left="142" w:hanging="142"/>
              <w:rPr>
                <w:rFonts w:ascii="AngsanaUPC" w:hAnsi="AngsanaUPC" w:cs="AngsanaUPC"/>
                <w:sz w:val="30"/>
                <w:szCs w:val="30"/>
              </w:rPr>
            </w:pPr>
            <w:r w:rsidRPr="00A747B6">
              <w:rPr>
                <w:rFonts w:ascii="AngsanaUPC" w:hAnsi="AngsanaUPC" w:cs="AngsanaUPC"/>
                <w:sz w:val="30"/>
                <w:szCs w:val="30"/>
              </w:rPr>
              <w:t>Distribution costs</w:t>
            </w:r>
          </w:p>
        </w:tc>
        <w:tc>
          <w:tcPr>
            <w:tcW w:w="1419" w:type="dxa"/>
            <w:vAlign w:val="bottom"/>
          </w:tcPr>
          <w:p w14:paraId="3C027A43" w14:textId="77777777" w:rsidR="00EC358E" w:rsidRPr="000A68A2" w:rsidRDefault="00EC358E" w:rsidP="006078BC">
            <w:pPr>
              <w:spacing w:line="400" w:lineRule="exact"/>
              <w:jc w:val="right"/>
              <w:rPr>
                <w:rFonts w:ascii="AngsanaUPC" w:hAnsi="AngsanaUPC" w:cs="AngsanaUPC"/>
                <w:sz w:val="30"/>
                <w:szCs w:val="30"/>
                <w:cs/>
              </w:rPr>
            </w:pPr>
          </w:p>
        </w:tc>
        <w:tc>
          <w:tcPr>
            <w:tcW w:w="1418" w:type="dxa"/>
          </w:tcPr>
          <w:p w14:paraId="461927B8"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4E158D58"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1276" w:type="dxa"/>
          </w:tcPr>
          <w:p w14:paraId="2BDC3818"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850" w:type="dxa"/>
            <w:shd w:val="clear" w:color="auto" w:fill="auto"/>
          </w:tcPr>
          <w:p w14:paraId="3A60C35E" w14:textId="77777777" w:rsidR="00EC358E" w:rsidRPr="000A68A2" w:rsidRDefault="00EC358E" w:rsidP="006078BC">
            <w:pPr>
              <w:spacing w:line="400" w:lineRule="exact"/>
              <w:jc w:val="right"/>
              <w:rPr>
                <w:sz w:val="30"/>
                <w:szCs w:val="30"/>
              </w:rPr>
            </w:pPr>
          </w:p>
        </w:tc>
        <w:tc>
          <w:tcPr>
            <w:tcW w:w="958" w:type="dxa"/>
            <w:tcBorders>
              <w:top w:val="nil"/>
              <w:left w:val="nil"/>
              <w:bottom w:val="nil"/>
              <w:right w:val="nil"/>
            </w:tcBorders>
          </w:tcPr>
          <w:p w14:paraId="2D33AE0A" w14:textId="28A74C77"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(15.81)</w:t>
            </w:r>
          </w:p>
        </w:tc>
      </w:tr>
      <w:tr w:rsidR="00EC358E" w:rsidRPr="009E793C" w14:paraId="7942BBE5" w14:textId="77777777" w:rsidTr="00A25F71">
        <w:trPr>
          <w:jc w:val="center"/>
        </w:trPr>
        <w:tc>
          <w:tcPr>
            <w:tcW w:w="3118" w:type="dxa"/>
            <w:vAlign w:val="bottom"/>
            <w:hideMark/>
          </w:tcPr>
          <w:p w14:paraId="038FD4EE" w14:textId="77777777" w:rsidR="00EC358E" w:rsidRPr="009E793C" w:rsidRDefault="00EC358E" w:rsidP="006078BC">
            <w:pPr>
              <w:spacing w:line="400" w:lineRule="exact"/>
              <w:ind w:left="142" w:hanging="142"/>
              <w:rPr>
                <w:rFonts w:ascii="AngsanaUPC" w:hAnsi="AngsanaUPC" w:cs="AngsanaUPC"/>
                <w:sz w:val="30"/>
                <w:szCs w:val="30"/>
                <w:cs/>
              </w:rPr>
            </w:pPr>
            <w:r w:rsidRPr="00A747B6">
              <w:rPr>
                <w:rFonts w:ascii="AngsanaUPC" w:hAnsi="AngsanaUPC" w:cs="AngsanaUPC"/>
                <w:sz w:val="30"/>
                <w:szCs w:val="30"/>
              </w:rPr>
              <w:t>Administrative expenses</w:t>
            </w:r>
          </w:p>
        </w:tc>
        <w:tc>
          <w:tcPr>
            <w:tcW w:w="1419" w:type="dxa"/>
            <w:vAlign w:val="bottom"/>
          </w:tcPr>
          <w:p w14:paraId="3FE87305" w14:textId="77777777" w:rsidR="00EC358E" w:rsidRPr="000A68A2" w:rsidRDefault="00EC358E" w:rsidP="006078BC">
            <w:pPr>
              <w:spacing w:line="400" w:lineRule="exact"/>
              <w:jc w:val="right"/>
              <w:rPr>
                <w:rFonts w:ascii="AngsanaUPC" w:hAnsi="AngsanaUPC" w:cs="AngsanaUPC"/>
                <w:sz w:val="30"/>
                <w:szCs w:val="30"/>
                <w:cs/>
              </w:rPr>
            </w:pPr>
          </w:p>
        </w:tc>
        <w:tc>
          <w:tcPr>
            <w:tcW w:w="1418" w:type="dxa"/>
          </w:tcPr>
          <w:p w14:paraId="5391685F"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0C5DF163"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1276" w:type="dxa"/>
          </w:tcPr>
          <w:p w14:paraId="0B021386"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850" w:type="dxa"/>
            <w:shd w:val="clear" w:color="auto" w:fill="auto"/>
          </w:tcPr>
          <w:p w14:paraId="69B3A3C4" w14:textId="77777777" w:rsidR="00EC358E" w:rsidRPr="000A68A2" w:rsidRDefault="00EC358E" w:rsidP="006078BC">
            <w:pPr>
              <w:spacing w:line="400" w:lineRule="exact"/>
              <w:jc w:val="right"/>
              <w:rPr>
                <w:sz w:val="30"/>
                <w:szCs w:val="30"/>
              </w:rPr>
            </w:pPr>
          </w:p>
        </w:tc>
        <w:tc>
          <w:tcPr>
            <w:tcW w:w="958" w:type="dxa"/>
            <w:tcBorders>
              <w:top w:val="nil"/>
              <w:left w:val="nil"/>
              <w:bottom w:val="nil"/>
              <w:right w:val="nil"/>
            </w:tcBorders>
          </w:tcPr>
          <w:p w14:paraId="2B9E76DD" w14:textId="16005A19"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(31.71)</w:t>
            </w:r>
          </w:p>
        </w:tc>
      </w:tr>
      <w:tr w:rsidR="00EC358E" w:rsidRPr="009E793C" w14:paraId="10783056" w14:textId="77777777" w:rsidTr="00A25F71">
        <w:trPr>
          <w:jc w:val="center"/>
        </w:trPr>
        <w:tc>
          <w:tcPr>
            <w:tcW w:w="3118" w:type="dxa"/>
            <w:vAlign w:val="bottom"/>
          </w:tcPr>
          <w:p w14:paraId="102F4890" w14:textId="77777777" w:rsidR="00EC358E" w:rsidRPr="009E793C" w:rsidRDefault="00EC358E" w:rsidP="006078BC">
            <w:pPr>
              <w:spacing w:line="400" w:lineRule="exact"/>
              <w:ind w:left="142" w:hanging="142"/>
              <w:rPr>
                <w:rFonts w:ascii="AngsanaUPC" w:hAnsi="AngsanaUPC" w:cs="AngsanaUPC"/>
                <w:sz w:val="30"/>
                <w:szCs w:val="30"/>
                <w:cs/>
              </w:rPr>
            </w:pPr>
            <w:r w:rsidRPr="00A747B6">
              <w:rPr>
                <w:rFonts w:ascii="AngsanaUPC" w:hAnsi="AngsanaUPC" w:cs="AngsanaUPC"/>
                <w:sz w:val="30"/>
                <w:szCs w:val="30"/>
              </w:rPr>
              <w:t>Finance income</w:t>
            </w:r>
          </w:p>
        </w:tc>
        <w:tc>
          <w:tcPr>
            <w:tcW w:w="1419" w:type="dxa"/>
            <w:vAlign w:val="bottom"/>
          </w:tcPr>
          <w:p w14:paraId="00FF8645" w14:textId="77777777" w:rsidR="00EC358E" w:rsidRPr="000A68A2" w:rsidRDefault="00EC358E" w:rsidP="006078BC">
            <w:pPr>
              <w:spacing w:line="400" w:lineRule="exact"/>
              <w:jc w:val="right"/>
              <w:rPr>
                <w:rFonts w:ascii="AngsanaUPC" w:hAnsi="AngsanaUPC" w:cs="AngsanaUPC"/>
                <w:sz w:val="30"/>
                <w:szCs w:val="30"/>
                <w:cs/>
              </w:rPr>
            </w:pPr>
          </w:p>
        </w:tc>
        <w:tc>
          <w:tcPr>
            <w:tcW w:w="1418" w:type="dxa"/>
          </w:tcPr>
          <w:p w14:paraId="65CEC341"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48258BAD"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1276" w:type="dxa"/>
          </w:tcPr>
          <w:p w14:paraId="636C42D6"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850" w:type="dxa"/>
            <w:shd w:val="clear" w:color="auto" w:fill="auto"/>
          </w:tcPr>
          <w:p w14:paraId="4B4D0786" w14:textId="77777777" w:rsidR="00EC358E" w:rsidRPr="000A68A2" w:rsidRDefault="00EC358E" w:rsidP="006078BC">
            <w:pPr>
              <w:spacing w:line="400" w:lineRule="exact"/>
              <w:jc w:val="right"/>
              <w:rPr>
                <w:rFonts w:ascii="AngsanaUPC" w:hAnsi="AngsanaUPC" w:cs="AngsanaUPC"/>
                <w:sz w:val="30"/>
                <w:szCs w:val="30"/>
                <w:cs/>
              </w:rPr>
            </w:pPr>
          </w:p>
        </w:tc>
        <w:tc>
          <w:tcPr>
            <w:tcW w:w="958" w:type="dxa"/>
            <w:tcBorders>
              <w:top w:val="nil"/>
              <w:left w:val="nil"/>
              <w:bottom w:val="nil"/>
              <w:right w:val="nil"/>
            </w:tcBorders>
          </w:tcPr>
          <w:p w14:paraId="65267C37" w14:textId="0F8F75D3" w:rsidR="00EC358E" w:rsidRPr="00EC358E" w:rsidRDefault="00EC358E" w:rsidP="006078BC">
            <w:pPr>
              <w:spacing w:line="400" w:lineRule="exact"/>
              <w:jc w:val="right"/>
              <w:rPr>
                <w:rFonts w:ascii="AngsanaUPC" w:hAnsi="AngsanaUPC" w:cs="AngsanaUPC"/>
                <w:sz w:val="30"/>
                <w:szCs w:val="30"/>
              </w:rPr>
            </w:pPr>
            <w:r w:rsidRPr="00EC358E">
              <w:rPr>
                <w:rFonts w:asciiTheme="majorBidi" w:hAnsiTheme="majorBidi" w:cstheme="majorBidi"/>
                <w:sz w:val="30"/>
                <w:szCs w:val="30"/>
              </w:rPr>
              <w:t xml:space="preserve"> 0.24 </w:t>
            </w:r>
          </w:p>
        </w:tc>
      </w:tr>
      <w:tr w:rsidR="00EC358E" w:rsidRPr="009E793C" w14:paraId="6E6E63BB" w14:textId="77777777" w:rsidTr="00A25F71">
        <w:trPr>
          <w:jc w:val="center"/>
        </w:trPr>
        <w:tc>
          <w:tcPr>
            <w:tcW w:w="3118" w:type="dxa"/>
            <w:vAlign w:val="bottom"/>
          </w:tcPr>
          <w:p w14:paraId="6DE30B5C" w14:textId="77777777" w:rsidR="00EC358E" w:rsidRPr="009E793C" w:rsidRDefault="00EC358E" w:rsidP="006078BC">
            <w:pPr>
              <w:spacing w:line="400" w:lineRule="exact"/>
              <w:ind w:left="142" w:hanging="142"/>
              <w:rPr>
                <w:rFonts w:ascii="AngsanaUPC" w:hAnsi="AngsanaUPC" w:cs="AngsanaUPC"/>
                <w:sz w:val="30"/>
                <w:szCs w:val="30"/>
                <w:cs/>
              </w:rPr>
            </w:pPr>
            <w:r w:rsidRPr="00A747B6">
              <w:rPr>
                <w:rFonts w:ascii="AngsanaUPC" w:hAnsi="AngsanaUPC" w:cs="AngsanaUPC"/>
                <w:sz w:val="30"/>
                <w:szCs w:val="30"/>
              </w:rPr>
              <w:t>Finance costs</w:t>
            </w:r>
          </w:p>
        </w:tc>
        <w:tc>
          <w:tcPr>
            <w:tcW w:w="1419" w:type="dxa"/>
            <w:vAlign w:val="bottom"/>
          </w:tcPr>
          <w:p w14:paraId="3A37CA80" w14:textId="77777777" w:rsidR="00EC358E" w:rsidRPr="000A68A2" w:rsidRDefault="00EC358E" w:rsidP="006078BC">
            <w:pPr>
              <w:spacing w:line="400" w:lineRule="exact"/>
              <w:jc w:val="right"/>
              <w:rPr>
                <w:rFonts w:ascii="AngsanaUPC" w:hAnsi="AngsanaUPC" w:cs="AngsanaUPC"/>
                <w:sz w:val="30"/>
                <w:szCs w:val="30"/>
                <w:cs/>
              </w:rPr>
            </w:pPr>
          </w:p>
        </w:tc>
        <w:tc>
          <w:tcPr>
            <w:tcW w:w="1418" w:type="dxa"/>
          </w:tcPr>
          <w:p w14:paraId="09605091"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4EFF89C4"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1276" w:type="dxa"/>
          </w:tcPr>
          <w:p w14:paraId="3C54FBCB"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850" w:type="dxa"/>
            <w:shd w:val="clear" w:color="auto" w:fill="auto"/>
          </w:tcPr>
          <w:p w14:paraId="234C818D" w14:textId="77777777" w:rsidR="00EC358E" w:rsidRPr="000A68A2" w:rsidRDefault="00EC358E" w:rsidP="006078BC">
            <w:pPr>
              <w:spacing w:line="400" w:lineRule="exact"/>
              <w:jc w:val="right"/>
              <w:rPr>
                <w:sz w:val="30"/>
                <w:szCs w:val="30"/>
              </w:rPr>
            </w:pPr>
          </w:p>
        </w:tc>
        <w:tc>
          <w:tcPr>
            <w:tcW w:w="958" w:type="dxa"/>
            <w:tcBorders>
              <w:top w:val="nil"/>
              <w:left w:val="nil"/>
              <w:bottom w:val="nil"/>
              <w:right w:val="nil"/>
            </w:tcBorders>
          </w:tcPr>
          <w:p w14:paraId="4912B9CA" w14:textId="794A56F1" w:rsidR="00EC358E" w:rsidRPr="00EC358E" w:rsidRDefault="00EC358E" w:rsidP="006078BC">
            <w:pPr>
              <w:spacing w:line="400" w:lineRule="exact"/>
              <w:jc w:val="right"/>
              <w:rPr>
                <w:rFonts w:ascii="AngsanaUPC" w:hAnsi="AngsanaUPC" w:cs="AngsanaUPC"/>
                <w:sz w:val="30"/>
                <w:szCs w:val="30"/>
                <w:cs/>
              </w:rPr>
            </w:pPr>
            <w:r w:rsidRPr="00EC358E">
              <w:rPr>
                <w:rFonts w:asciiTheme="majorBidi" w:hAnsiTheme="majorBidi" w:cstheme="majorBidi"/>
                <w:sz w:val="30"/>
                <w:szCs w:val="30"/>
              </w:rPr>
              <w:t xml:space="preserve"> (3.11)</w:t>
            </w:r>
          </w:p>
        </w:tc>
      </w:tr>
      <w:tr w:rsidR="00EC358E" w:rsidRPr="009E793C" w14:paraId="47141EAC" w14:textId="77777777" w:rsidTr="00A25F71">
        <w:trPr>
          <w:jc w:val="center"/>
        </w:trPr>
        <w:tc>
          <w:tcPr>
            <w:tcW w:w="3118" w:type="dxa"/>
            <w:vAlign w:val="bottom"/>
          </w:tcPr>
          <w:p w14:paraId="1BF4E59C" w14:textId="77777777" w:rsidR="00EC358E" w:rsidRPr="009E793C" w:rsidRDefault="00EC358E" w:rsidP="006078BC">
            <w:pPr>
              <w:spacing w:line="400" w:lineRule="exact"/>
              <w:ind w:left="142" w:hanging="142"/>
              <w:rPr>
                <w:rFonts w:ascii="AngsanaUPC" w:hAnsi="AngsanaUPC" w:cs="AngsanaUPC"/>
                <w:sz w:val="30"/>
                <w:szCs w:val="30"/>
                <w:cs/>
              </w:rPr>
            </w:pPr>
            <w:r w:rsidRPr="00A747B6">
              <w:rPr>
                <w:rFonts w:ascii="AngsanaUPC" w:hAnsi="AngsanaUPC" w:cs="AngsanaUPC"/>
                <w:sz w:val="30"/>
                <w:szCs w:val="30"/>
              </w:rPr>
              <w:t>Profit before income tax</w:t>
            </w:r>
          </w:p>
        </w:tc>
        <w:tc>
          <w:tcPr>
            <w:tcW w:w="1419" w:type="dxa"/>
            <w:vAlign w:val="bottom"/>
          </w:tcPr>
          <w:p w14:paraId="1D196213" w14:textId="77777777" w:rsidR="00EC358E" w:rsidRPr="000A68A2" w:rsidRDefault="00EC358E" w:rsidP="006078BC">
            <w:pPr>
              <w:spacing w:line="400" w:lineRule="exact"/>
              <w:jc w:val="right"/>
              <w:rPr>
                <w:rFonts w:ascii="AngsanaUPC" w:hAnsi="AngsanaUPC" w:cs="AngsanaUPC"/>
                <w:sz w:val="30"/>
                <w:szCs w:val="30"/>
                <w:cs/>
              </w:rPr>
            </w:pPr>
          </w:p>
        </w:tc>
        <w:tc>
          <w:tcPr>
            <w:tcW w:w="1418" w:type="dxa"/>
          </w:tcPr>
          <w:p w14:paraId="71D4228E"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723E8F81"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1276" w:type="dxa"/>
          </w:tcPr>
          <w:p w14:paraId="651433AF"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850" w:type="dxa"/>
            <w:shd w:val="clear" w:color="auto" w:fill="auto"/>
          </w:tcPr>
          <w:p w14:paraId="530FA919" w14:textId="77777777" w:rsidR="00EC358E" w:rsidRPr="000A68A2" w:rsidRDefault="00EC358E" w:rsidP="006078BC">
            <w:pPr>
              <w:spacing w:line="400" w:lineRule="exact"/>
              <w:jc w:val="right"/>
              <w:rPr>
                <w:sz w:val="30"/>
                <w:szCs w:val="30"/>
              </w:rPr>
            </w:pPr>
          </w:p>
        </w:tc>
        <w:tc>
          <w:tcPr>
            <w:tcW w:w="958" w:type="dxa"/>
            <w:tcBorders>
              <w:top w:val="nil"/>
              <w:left w:val="nil"/>
              <w:bottom w:val="nil"/>
              <w:right w:val="nil"/>
            </w:tcBorders>
          </w:tcPr>
          <w:p w14:paraId="1AD70CD6" w14:textId="0E476023" w:rsidR="00EC358E" w:rsidRPr="00EC358E" w:rsidRDefault="00EC358E" w:rsidP="006078BC">
            <w:pPr>
              <w:pBdr>
                <w:top w:val="single" w:sz="4" w:space="1" w:color="auto"/>
              </w:pBdr>
              <w:spacing w:line="400" w:lineRule="exact"/>
              <w:jc w:val="right"/>
              <w:rPr>
                <w:rFonts w:ascii="AngsanaUPC" w:hAnsi="AngsanaUPC" w:cs="AngsanaUPC"/>
                <w:sz w:val="30"/>
                <w:szCs w:val="30"/>
                <w:cs/>
              </w:rPr>
            </w:pPr>
            <w:r w:rsidRPr="00EC358E">
              <w:rPr>
                <w:rFonts w:asciiTheme="majorBidi" w:hAnsiTheme="majorBidi" w:cstheme="majorBidi"/>
                <w:sz w:val="30"/>
                <w:szCs w:val="30"/>
              </w:rPr>
              <w:t xml:space="preserve"> 27.60 </w:t>
            </w:r>
          </w:p>
        </w:tc>
      </w:tr>
      <w:tr w:rsidR="00EC358E" w:rsidRPr="009E793C" w14:paraId="35DC6385" w14:textId="77777777" w:rsidTr="00A25F71">
        <w:trPr>
          <w:jc w:val="center"/>
        </w:trPr>
        <w:tc>
          <w:tcPr>
            <w:tcW w:w="3118" w:type="dxa"/>
            <w:vAlign w:val="bottom"/>
          </w:tcPr>
          <w:p w14:paraId="69E97769" w14:textId="77777777" w:rsidR="00EC358E" w:rsidRPr="009E793C" w:rsidRDefault="00EC358E" w:rsidP="006078BC">
            <w:pPr>
              <w:spacing w:line="400" w:lineRule="exact"/>
              <w:ind w:left="142" w:hanging="142"/>
              <w:rPr>
                <w:rFonts w:ascii="AngsanaUPC" w:hAnsi="AngsanaUPC" w:cs="AngsanaUPC"/>
                <w:sz w:val="30"/>
                <w:szCs w:val="30"/>
                <w:cs/>
              </w:rPr>
            </w:pPr>
            <w:r w:rsidRPr="009C74C9">
              <w:rPr>
                <w:rFonts w:ascii="AngsanaUPC" w:hAnsi="AngsanaUPC" w:cs="AngsanaUPC"/>
                <w:sz w:val="30"/>
                <w:szCs w:val="30"/>
              </w:rPr>
              <w:t>Tax expense</w:t>
            </w:r>
          </w:p>
        </w:tc>
        <w:tc>
          <w:tcPr>
            <w:tcW w:w="1419" w:type="dxa"/>
            <w:vAlign w:val="bottom"/>
          </w:tcPr>
          <w:p w14:paraId="3C96E990" w14:textId="77777777" w:rsidR="00EC358E" w:rsidRPr="000A68A2" w:rsidRDefault="00EC358E" w:rsidP="006078BC">
            <w:pPr>
              <w:spacing w:line="400" w:lineRule="exact"/>
              <w:jc w:val="right"/>
              <w:rPr>
                <w:rFonts w:ascii="AngsanaUPC" w:hAnsi="AngsanaUPC" w:cs="AngsanaUPC"/>
                <w:sz w:val="30"/>
                <w:szCs w:val="30"/>
                <w:cs/>
              </w:rPr>
            </w:pPr>
          </w:p>
        </w:tc>
        <w:tc>
          <w:tcPr>
            <w:tcW w:w="1418" w:type="dxa"/>
          </w:tcPr>
          <w:p w14:paraId="048AFACE"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62C45ADE"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1276" w:type="dxa"/>
          </w:tcPr>
          <w:p w14:paraId="21DEF308"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850" w:type="dxa"/>
            <w:shd w:val="clear" w:color="auto" w:fill="auto"/>
          </w:tcPr>
          <w:p w14:paraId="011E4178" w14:textId="77777777" w:rsidR="00EC358E" w:rsidRPr="000A68A2" w:rsidRDefault="00EC358E" w:rsidP="006078BC">
            <w:pPr>
              <w:spacing w:line="400" w:lineRule="exact"/>
              <w:jc w:val="right"/>
              <w:rPr>
                <w:sz w:val="30"/>
                <w:szCs w:val="30"/>
              </w:rPr>
            </w:pPr>
          </w:p>
        </w:tc>
        <w:tc>
          <w:tcPr>
            <w:tcW w:w="958" w:type="dxa"/>
            <w:tcBorders>
              <w:top w:val="nil"/>
              <w:left w:val="nil"/>
              <w:bottom w:val="nil"/>
              <w:right w:val="nil"/>
            </w:tcBorders>
          </w:tcPr>
          <w:p w14:paraId="00C2379E" w14:textId="20CEA63A" w:rsidR="00EC358E" w:rsidRPr="00EC358E" w:rsidRDefault="00EC358E" w:rsidP="006078BC">
            <w:pPr>
              <w:pBdr>
                <w:bottom w:val="single" w:sz="4" w:space="1" w:color="auto"/>
              </w:pBdr>
              <w:spacing w:line="400" w:lineRule="exact"/>
              <w:jc w:val="right"/>
              <w:rPr>
                <w:rFonts w:ascii="AngsanaUPC" w:hAnsi="AngsanaUPC" w:cs="AngsanaUPC"/>
                <w:sz w:val="30"/>
                <w:szCs w:val="30"/>
                <w:cs/>
              </w:rPr>
            </w:pPr>
            <w:r w:rsidRPr="00EC358E">
              <w:rPr>
                <w:rFonts w:asciiTheme="majorBidi" w:hAnsiTheme="majorBidi" w:cstheme="majorBidi"/>
                <w:sz w:val="30"/>
                <w:szCs w:val="30"/>
              </w:rPr>
              <w:t xml:space="preserve"> (6.69)</w:t>
            </w:r>
          </w:p>
        </w:tc>
      </w:tr>
      <w:tr w:rsidR="00EC358E" w:rsidRPr="009E793C" w14:paraId="66973C08" w14:textId="77777777" w:rsidTr="00A25F71">
        <w:trPr>
          <w:trHeight w:val="143"/>
          <w:jc w:val="center"/>
        </w:trPr>
        <w:tc>
          <w:tcPr>
            <w:tcW w:w="3118" w:type="dxa"/>
            <w:vAlign w:val="bottom"/>
          </w:tcPr>
          <w:p w14:paraId="62E2B05A" w14:textId="77777777" w:rsidR="00EC358E" w:rsidRPr="009E793C" w:rsidRDefault="00EC358E" w:rsidP="006078BC">
            <w:pPr>
              <w:spacing w:line="400" w:lineRule="exact"/>
              <w:ind w:left="142" w:hanging="142"/>
              <w:rPr>
                <w:rFonts w:ascii="AngsanaUPC" w:hAnsi="AngsanaUPC" w:cs="AngsanaUPC"/>
                <w:sz w:val="30"/>
                <w:szCs w:val="30"/>
                <w:cs/>
              </w:rPr>
            </w:pPr>
            <w:r w:rsidRPr="009C74C9">
              <w:rPr>
                <w:rFonts w:ascii="AngsanaUPC" w:hAnsi="AngsanaUPC" w:cs="AngsanaUPC"/>
                <w:sz w:val="30"/>
                <w:szCs w:val="30"/>
              </w:rPr>
              <w:t>Profit for the year</w:t>
            </w:r>
          </w:p>
        </w:tc>
        <w:tc>
          <w:tcPr>
            <w:tcW w:w="1419" w:type="dxa"/>
            <w:vAlign w:val="bottom"/>
          </w:tcPr>
          <w:p w14:paraId="2D9465C8" w14:textId="77777777" w:rsidR="00EC358E" w:rsidRPr="000A68A2" w:rsidRDefault="00EC358E" w:rsidP="006078BC">
            <w:pPr>
              <w:spacing w:line="400" w:lineRule="exact"/>
              <w:jc w:val="right"/>
              <w:rPr>
                <w:rFonts w:ascii="AngsanaUPC" w:hAnsi="AngsanaUPC" w:cs="AngsanaUPC"/>
                <w:sz w:val="30"/>
                <w:szCs w:val="30"/>
                <w:cs/>
              </w:rPr>
            </w:pPr>
          </w:p>
        </w:tc>
        <w:tc>
          <w:tcPr>
            <w:tcW w:w="1418" w:type="dxa"/>
          </w:tcPr>
          <w:p w14:paraId="31117184" w14:textId="77777777" w:rsidR="00EC358E" w:rsidRPr="000A68A2" w:rsidRDefault="00EC358E" w:rsidP="006078BC">
            <w:pPr>
              <w:spacing w:line="400" w:lineRule="exact"/>
              <w:jc w:val="right"/>
              <w:rPr>
                <w:rFonts w:ascii="AngsanaUPC" w:hAnsi="AngsanaUPC" w:cs="AngsanaUPC"/>
                <w:sz w:val="30"/>
                <w:szCs w:val="30"/>
              </w:rPr>
            </w:pPr>
          </w:p>
        </w:tc>
        <w:tc>
          <w:tcPr>
            <w:tcW w:w="1418" w:type="dxa"/>
          </w:tcPr>
          <w:p w14:paraId="053C8FDA"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1276" w:type="dxa"/>
          </w:tcPr>
          <w:p w14:paraId="7F6748D3" w14:textId="77777777" w:rsidR="00EC358E" w:rsidRPr="000A68A2" w:rsidRDefault="00EC358E" w:rsidP="006078BC">
            <w:pPr>
              <w:tabs>
                <w:tab w:val="decimal" w:pos="1049"/>
              </w:tabs>
              <w:spacing w:line="400" w:lineRule="exact"/>
              <w:rPr>
                <w:rFonts w:ascii="AngsanaUPC" w:hAnsi="AngsanaUPC" w:cs="AngsanaUPC"/>
                <w:sz w:val="30"/>
                <w:szCs w:val="30"/>
              </w:rPr>
            </w:pPr>
          </w:p>
        </w:tc>
        <w:tc>
          <w:tcPr>
            <w:tcW w:w="850" w:type="dxa"/>
            <w:shd w:val="clear" w:color="auto" w:fill="auto"/>
          </w:tcPr>
          <w:p w14:paraId="3861D46B" w14:textId="77777777" w:rsidR="00EC358E" w:rsidRPr="000A68A2" w:rsidRDefault="00EC358E" w:rsidP="006078BC">
            <w:pPr>
              <w:spacing w:line="400" w:lineRule="exact"/>
              <w:jc w:val="right"/>
              <w:rPr>
                <w:sz w:val="30"/>
                <w:szCs w:val="30"/>
              </w:rPr>
            </w:pPr>
          </w:p>
        </w:tc>
        <w:tc>
          <w:tcPr>
            <w:tcW w:w="958" w:type="dxa"/>
            <w:tcBorders>
              <w:top w:val="nil"/>
              <w:left w:val="nil"/>
              <w:bottom w:val="nil"/>
              <w:right w:val="nil"/>
            </w:tcBorders>
          </w:tcPr>
          <w:p w14:paraId="1C1ED9D3" w14:textId="4ECC3128" w:rsidR="00EC358E" w:rsidRPr="00EC358E" w:rsidRDefault="00EC358E" w:rsidP="006078BC">
            <w:pPr>
              <w:pBdr>
                <w:top w:val="single" w:sz="4" w:space="1" w:color="auto"/>
                <w:bottom w:val="double" w:sz="4" w:space="1" w:color="auto"/>
              </w:pBdr>
              <w:spacing w:line="400" w:lineRule="exact"/>
              <w:jc w:val="right"/>
              <w:rPr>
                <w:rFonts w:ascii="AngsanaUPC" w:hAnsi="AngsanaUPC" w:cs="AngsanaUPC"/>
                <w:sz w:val="30"/>
                <w:szCs w:val="30"/>
                <w:cs/>
              </w:rPr>
            </w:pPr>
            <w:r w:rsidRPr="00EC358E">
              <w:rPr>
                <w:rFonts w:asciiTheme="majorBidi" w:hAnsiTheme="majorBidi" w:cstheme="majorBidi"/>
                <w:sz w:val="30"/>
                <w:szCs w:val="30"/>
              </w:rPr>
              <w:t xml:space="preserve"> 20.91 </w:t>
            </w:r>
          </w:p>
        </w:tc>
      </w:tr>
      <w:tr w:rsidR="009F37A7" w:rsidRPr="009E793C" w14:paraId="203FAE77" w14:textId="77777777" w:rsidTr="009C4B89">
        <w:trPr>
          <w:tblHeader/>
          <w:jc w:val="center"/>
        </w:trPr>
        <w:tc>
          <w:tcPr>
            <w:tcW w:w="3118" w:type="dxa"/>
            <w:vAlign w:val="bottom"/>
            <w:hideMark/>
          </w:tcPr>
          <w:p w14:paraId="71F77565" w14:textId="77777777" w:rsidR="009F37A7" w:rsidRPr="009E793C" w:rsidRDefault="009F37A7" w:rsidP="006078BC">
            <w:pPr>
              <w:spacing w:line="400" w:lineRule="exact"/>
              <w:rPr>
                <w:rFonts w:ascii="AngsanaUPC" w:hAnsi="AngsanaUPC" w:cs="AngsanaUPC"/>
                <w:sz w:val="30"/>
                <w:szCs w:val="30"/>
              </w:rPr>
            </w:pPr>
          </w:p>
        </w:tc>
        <w:tc>
          <w:tcPr>
            <w:tcW w:w="1419" w:type="dxa"/>
          </w:tcPr>
          <w:p w14:paraId="3D5F93EF" w14:textId="77777777" w:rsidR="009F37A7" w:rsidRPr="009E793C" w:rsidRDefault="009F37A7" w:rsidP="006078BC">
            <w:pPr>
              <w:spacing w:line="400" w:lineRule="exact"/>
              <w:jc w:val="right"/>
              <w:rPr>
                <w:rFonts w:ascii="AngsanaUPC" w:hAnsi="AngsanaUPC" w:cs="AngsanaUPC"/>
                <w:sz w:val="30"/>
                <w:szCs w:val="30"/>
              </w:rPr>
            </w:pPr>
          </w:p>
        </w:tc>
        <w:tc>
          <w:tcPr>
            <w:tcW w:w="1418" w:type="dxa"/>
          </w:tcPr>
          <w:p w14:paraId="16BB1590" w14:textId="77777777" w:rsidR="009F37A7" w:rsidRPr="009E793C" w:rsidRDefault="009F37A7" w:rsidP="006078BC">
            <w:pPr>
              <w:spacing w:line="400" w:lineRule="exact"/>
              <w:jc w:val="right"/>
              <w:rPr>
                <w:rFonts w:ascii="AngsanaUPC" w:hAnsi="AngsanaUPC" w:cs="AngsanaUPC"/>
                <w:sz w:val="30"/>
                <w:szCs w:val="30"/>
              </w:rPr>
            </w:pPr>
          </w:p>
        </w:tc>
        <w:tc>
          <w:tcPr>
            <w:tcW w:w="1418" w:type="dxa"/>
          </w:tcPr>
          <w:p w14:paraId="2236F1B5" w14:textId="77777777" w:rsidR="009F37A7" w:rsidRPr="009E793C" w:rsidRDefault="009F37A7" w:rsidP="006078BC">
            <w:pPr>
              <w:spacing w:line="400" w:lineRule="exact"/>
              <w:jc w:val="right"/>
              <w:rPr>
                <w:rFonts w:ascii="AngsanaUPC" w:hAnsi="AngsanaUPC" w:cs="AngsanaUPC"/>
                <w:sz w:val="30"/>
                <w:szCs w:val="30"/>
              </w:rPr>
            </w:pPr>
          </w:p>
        </w:tc>
        <w:tc>
          <w:tcPr>
            <w:tcW w:w="3084" w:type="dxa"/>
            <w:gridSpan w:val="3"/>
          </w:tcPr>
          <w:p w14:paraId="30E36FAB" w14:textId="372B59AF" w:rsidR="009F37A7" w:rsidRPr="009E793C" w:rsidRDefault="009F37A7" w:rsidP="006078BC">
            <w:pPr>
              <w:spacing w:line="400" w:lineRule="exact"/>
              <w:jc w:val="right"/>
              <w:rPr>
                <w:rFonts w:ascii="AngsanaUPC" w:hAnsi="AngsanaUPC" w:cs="AngsanaUPC"/>
                <w:sz w:val="30"/>
                <w:szCs w:val="30"/>
              </w:rPr>
            </w:pPr>
          </w:p>
        </w:tc>
      </w:tr>
    </w:tbl>
    <w:p w14:paraId="63244D64" w14:textId="0931B63E" w:rsidR="006078BC" w:rsidRDefault="006078BC" w:rsidP="000A68A2">
      <w:pPr>
        <w:pStyle w:val="ListParagraph"/>
        <w:spacing w:before="120" w:line="440" w:lineRule="exact"/>
        <w:ind w:left="426"/>
        <w:rPr>
          <w:rFonts w:ascii="AngsanaUPC" w:hAnsi="AngsanaUPC" w:cs="AngsanaUPC"/>
          <w:color w:val="000000" w:themeColor="text1"/>
          <w:sz w:val="30"/>
          <w:szCs w:val="30"/>
        </w:rPr>
      </w:pPr>
    </w:p>
    <w:p w14:paraId="53291A93" w14:textId="77777777" w:rsidR="006078BC" w:rsidRDefault="006078BC">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2"/>
        <w:tblW w:w="104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419"/>
        <w:gridCol w:w="1418"/>
        <w:gridCol w:w="1418"/>
        <w:gridCol w:w="1276"/>
        <w:gridCol w:w="850"/>
        <w:gridCol w:w="958"/>
      </w:tblGrid>
      <w:tr w:rsidR="006078BC" w:rsidRPr="009E793C" w14:paraId="4D2C2952" w14:textId="77777777" w:rsidTr="003D69AE">
        <w:trPr>
          <w:tblHeader/>
          <w:jc w:val="center"/>
        </w:trPr>
        <w:tc>
          <w:tcPr>
            <w:tcW w:w="3118" w:type="dxa"/>
            <w:vAlign w:val="bottom"/>
          </w:tcPr>
          <w:p w14:paraId="78564846" w14:textId="77777777" w:rsidR="006078BC" w:rsidRPr="009E793C" w:rsidRDefault="006078BC" w:rsidP="003D69AE">
            <w:pPr>
              <w:spacing w:line="420" w:lineRule="exact"/>
              <w:rPr>
                <w:rFonts w:ascii="AngsanaUPC" w:hAnsi="AngsanaUPC" w:cs="AngsanaUPC"/>
                <w:sz w:val="30"/>
                <w:szCs w:val="30"/>
              </w:rPr>
            </w:pPr>
          </w:p>
        </w:tc>
        <w:tc>
          <w:tcPr>
            <w:tcW w:w="1419" w:type="dxa"/>
          </w:tcPr>
          <w:p w14:paraId="211F8AA9" w14:textId="77777777" w:rsidR="006078BC" w:rsidRPr="009E793C" w:rsidRDefault="006078BC" w:rsidP="003D69AE">
            <w:pPr>
              <w:spacing w:line="420" w:lineRule="exact"/>
              <w:jc w:val="right"/>
              <w:rPr>
                <w:rFonts w:ascii="AngsanaUPC" w:hAnsi="AngsanaUPC" w:cs="AngsanaUPC"/>
                <w:sz w:val="30"/>
                <w:szCs w:val="30"/>
              </w:rPr>
            </w:pPr>
          </w:p>
        </w:tc>
        <w:tc>
          <w:tcPr>
            <w:tcW w:w="1418" w:type="dxa"/>
          </w:tcPr>
          <w:p w14:paraId="52173828" w14:textId="77777777" w:rsidR="006078BC" w:rsidRPr="009E793C" w:rsidRDefault="006078BC" w:rsidP="003D69AE">
            <w:pPr>
              <w:spacing w:line="420" w:lineRule="exact"/>
              <w:jc w:val="right"/>
              <w:rPr>
                <w:rFonts w:ascii="AngsanaUPC" w:hAnsi="AngsanaUPC" w:cs="AngsanaUPC"/>
                <w:sz w:val="30"/>
                <w:szCs w:val="30"/>
              </w:rPr>
            </w:pPr>
          </w:p>
        </w:tc>
        <w:tc>
          <w:tcPr>
            <w:tcW w:w="1418" w:type="dxa"/>
          </w:tcPr>
          <w:p w14:paraId="5FD22A4D" w14:textId="77777777" w:rsidR="006078BC" w:rsidRPr="009E793C" w:rsidRDefault="006078BC" w:rsidP="003D69AE">
            <w:pPr>
              <w:spacing w:line="420" w:lineRule="exact"/>
              <w:jc w:val="right"/>
              <w:rPr>
                <w:rFonts w:ascii="AngsanaUPC" w:hAnsi="AngsanaUPC" w:cs="AngsanaUPC"/>
                <w:sz w:val="30"/>
                <w:szCs w:val="30"/>
              </w:rPr>
            </w:pPr>
          </w:p>
        </w:tc>
        <w:tc>
          <w:tcPr>
            <w:tcW w:w="3084" w:type="dxa"/>
            <w:gridSpan w:val="3"/>
          </w:tcPr>
          <w:p w14:paraId="1CADA8A9" w14:textId="77777777" w:rsidR="006078BC" w:rsidRPr="00F938B5" w:rsidRDefault="006078BC" w:rsidP="003D69AE">
            <w:pPr>
              <w:spacing w:line="420" w:lineRule="exact"/>
              <w:jc w:val="right"/>
              <w:rPr>
                <w:rFonts w:ascii="AngsanaUPC" w:hAnsi="AngsanaUPC" w:cs="AngsanaUPC"/>
                <w:color w:val="000000" w:themeColor="text1"/>
                <w:sz w:val="30"/>
                <w:szCs w:val="30"/>
                <w:cs/>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6078BC" w:rsidRPr="009E793C" w14:paraId="05AF5589" w14:textId="77777777" w:rsidTr="003D69AE">
        <w:trPr>
          <w:tblHeader/>
          <w:jc w:val="center"/>
        </w:trPr>
        <w:tc>
          <w:tcPr>
            <w:tcW w:w="3118" w:type="dxa"/>
            <w:vAlign w:val="bottom"/>
          </w:tcPr>
          <w:p w14:paraId="323A0508" w14:textId="77777777" w:rsidR="006078BC" w:rsidRPr="009E793C" w:rsidRDefault="006078BC" w:rsidP="003D69AE">
            <w:pPr>
              <w:spacing w:line="420" w:lineRule="exact"/>
              <w:rPr>
                <w:rFonts w:ascii="AngsanaUPC" w:hAnsi="AngsanaUPC" w:cs="AngsanaUPC"/>
                <w:sz w:val="30"/>
                <w:szCs w:val="30"/>
                <w:cs/>
              </w:rPr>
            </w:pPr>
          </w:p>
        </w:tc>
        <w:tc>
          <w:tcPr>
            <w:tcW w:w="7339" w:type="dxa"/>
            <w:gridSpan w:val="6"/>
          </w:tcPr>
          <w:p w14:paraId="76DFE05D" w14:textId="77777777" w:rsidR="006078BC" w:rsidRPr="009E793C" w:rsidRDefault="006078BC" w:rsidP="003D69AE">
            <w:pPr>
              <w:pBdr>
                <w:bottom w:val="single" w:sz="4" w:space="1" w:color="auto"/>
              </w:pBdr>
              <w:spacing w:line="420" w:lineRule="exact"/>
              <w:jc w:val="center"/>
              <w:rPr>
                <w:rFonts w:ascii="AngsanaUPC" w:hAnsi="AngsanaUPC" w:cs="AngsanaUPC"/>
                <w:sz w:val="30"/>
                <w:szCs w:val="30"/>
                <w:cs/>
              </w:rPr>
            </w:pPr>
            <w:r w:rsidRPr="00697096">
              <w:rPr>
                <w:rFonts w:ascii="AngsanaUPC" w:hAnsi="AngsanaUPC" w:cs="AngsanaUPC"/>
                <w:sz w:val="30"/>
                <w:szCs w:val="30"/>
              </w:rPr>
              <w:t xml:space="preserve">for the </w:t>
            </w:r>
            <w:r>
              <w:rPr>
                <w:rFonts w:ascii="AngsanaUPC" w:hAnsi="AngsanaUPC" w:cs="AngsanaUPC"/>
                <w:sz w:val="30"/>
                <w:szCs w:val="30"/>
              </w:rPr>
              <w:t>six</w:t>
            </w:r>
            <w:r w:rsidRPr="00697096">
              <w:rPr>
                <w:rFonts w:ascii="AngsanaUPC" w:hAnsi="AngsanaUPC" w:cs="AngsanaUPC"/>
                <w:sz w:val="30"/>
                <w:szCs w:val="30"/>
              </w:rPr>
              <w:t>-month periods ended</w:t>
            </w:r>
            <w:r w:rsidRPr="00C35386">
              <w:rPr>
                <w:rFonts w:ascii="AngsanaUPC" w:hAnsi="AngsanaUPC" w:cs="AngsanaUPC"/>
                <w:sz w:val="30"/>
                <w:szCs w:val="30"/>
              </w:rPr>
              <w:t xml:space="preserve"> </w:t>
            </w:r>
            <w:r>
              <w:rPr>
                <w:rFonts w:ascii="AngsanaUPC" w:hAnsi="AngsanaUPC" w:cs="AngsanaUPC"/>
                <w:sz w:val="30"/>
                <w:szCs w:val="30"/>
              </w:rPr>
              <w:t>June 30</w:t>
            </w:r>
            <w:r w:rsidRPr="00C35386">
              <w:rPr>
                <w:rFonts w:ascii="AngsanaUPC" w:hAnsi="AngsanaUPC" w:cs="AngsanaUPC"/>
                <w:sz w:val="30"/>
                <w:szCs w:val="30"/>
              </w:rPr>
              <w:t xml:space="preserve">, </w:t>
            </w:r>
            <w:r>
              <w:rPr>
                <w:rFonts w:ascii="AngsanaUPC" w:hAnsi="AngsanaUPC" w:cs="AngsanaUPC"/>
                <w:sz w:val="30"/>
                <w:szCs w:val="30"/>
                <w:cs/>
              </w:rPr>
              <w:t>202</w:t>
            </w:r>
            <w:r>
              <w:rPr>
                <w:rFonts w:ascii="AngsanaUPC" w:hAnsi="AngsanaUPC" w:cs="AngsanaUPC" w:hint="cs"/>
                <w:sz w:val="30"/>
                <w:szCs w:val="30"/>
                <w:cs/>
              </w:rPr>
              <w:t>3</w:t>
            </w:r>
          </w:p>
        </w:tc>
      </w:tr>
      <w:tr w:rsidR="006078BC" w:rsidRPr="009E793C" w14:paraId="22F1EE43" w14:textId="77777777" w:rsidTr="003D69AE">
        <w:trPr>
          <w:tblHeader/>
          <w:jc w:val="center"/>
        </w:trPr>
        <w:tc>
          <w:tcPr>
            <w:tcW w:w="3118" w:type="dxa"/>
            <w:vAlign w:val="bottom"/>
          </w:tcPr>
          <w:p w14:paraId="32712517" w14:textId="77777777" w:rsidR="006078BC" w:rsidRPr="009E793C" w:rsidRDefault="006078BC" w:rsidP="003D69AE">
            <w:pPr>
              <w:spacing w:line="420" w:lineRule="exact"/>
              <w:rPr>
                <w:rFonts w:ascii="AngsanaUPC" w:hAnsi="AngsanaUPC" w:cs="AngsanaUPC"/>
                <w:sz w:val="30"/>
                <w:szCs w:val="30"/>
              </w:rPr>
            </w:pPr>
          </w:p>
        </w:tc>
        <w:tc>
          <w:tcPr>
            <w:tcW w:w="1419" w:type="dxa"/>
            <w:vAlign w:val="bottom"/>
            <w:hideMark/>
          </w:tcPr>
          <w:p w14:paraId="39A89F4C" w14:textId="77777777" w:rsidR="006078BC" w:rsidRPr="003A2834" w:rsidRDefault="006078BC" w:rsidP="003D69AE">
            <w:pPr>
              <w:pBdr>
                <w:bottom w:val="single" w:sz="4" w:space="1" w:color="auto"/>
              </w:pBdr>
              <w:spacing w:line="420" w:lineRule="exact"/>
              <w:jc w:val="center"/>
              <w:rPr>
                <w:rFonts w:ascii="AngsanaUPC" w:hAnsi="AngsanaUPC" w:cs="AngsanaUPC"/>
                <w:sz w:val="30"/>
                <w:szCs w:val="30"/>
              </w:rPr>
            </w:pPr>
            <w:r w:rsidRPr="003A2834">
              <w:rPr>
                <w:rFonts w:ascii="AngsanaUPC" w:hAnsi="AngsanaUPC" w:cs="AngsanaUPC"/>
                <w:sz w:val="30"/>
                <w:szCs w:val="30"/>
              </w:rPr>
              <w:t>Manufacture and distribute of medical equipment</w:t>
            </w:r>
          </w:p>
        </w:tc>
        <w:tc>
          <w:tcPr>
            <w:tcW w:w="1418" w:type="dxa"/>
            <w:vAlign w:val="bottom"/>
          </w:tcPr>
          <w:p w14:paraId="14F40C71" w14:textId="77777777" w:rsidR="006078BC" w:rsidRPr="003A2834" w:rsidRDefault="006078BC" w:rsidP="003D69AE">
            <w:pPr>
              <w:pBdr>
                <w:bottom w:val="single" w:sz="4" w:space="1" w:color="auto"/>
              </w:pBdr>
              <w:spacing w:line="420" w:lineRule="exact"/>
              <w:jc w:val="center"/>
              <w:rPr>
                <w:rFonts w:ascii="AngsanaUPC" w:hAnsi="AngsanaUPC" w:cs="AngsanaUPC"/>
                <w:sz w:val="30"/>
                <w:szCs w:val="30"/>
                <w:cs/>
              </w:rPr>
            </w:pPr>
            <w:r w:rsidRPr="003A2834">
              <w:rPr>
                <w:rFonts w:ascii="AngsanaUPC" w:hAnsi="AngsanaUPC" w:cs="AngsanaUPC"/>
                <w:sz w:val="30"/>
                <w:szCs w:val="30"/>
              </w:rPr>
              <w:t>Manufacture and distribute of</w:t>
            </w:r>
            <w:r w:rsidRPr="003A2834">
              <w:rPr>
                <w:rFonts w:ascii="AngsanaUPC" w:hAnsi="AngsanaUPC" w:cs="AngsanaUPC"/>
                <w:sz w:val="30"/>
                <w:szCs w:val="30"/>
                <w:cs/>
              </w:rPr>
              <w:t xml:space="preserve"> </w:t>
            </w:r>
            <w:r w:rsidRPr="003A2834">
              <w:rPr>
                <w:rFonts w:ascii="AngsanaUPC" w:hAnsi="AngsanaUPC" w:cs="AngsanaUPC"/>
                <w:sz w:val="30"/>
                <w:szCs w:val="30"/>
              </w:rPr>
              <w:t xml:space="preserve">medical supplies </w:t>
            </w:r>
          </w:p>
        </w:tc>
        <w:tc>
          <w:tcPr>
            <w:tcW w:w="1418" w:type="dxa"/>
            <w:vAlign w:val="bottom"/>
          </w:tcPr>
          <w:p w14:paraId="718DF8C1" w14:textId="77777777" w:rsidR="006078BC" w:rsidRPr="003A2834" w:rsidRDefault="006078BC" w:rsidP="003D69AE">
            <w:pPr>
              <w:pBdr>
                <w:bottom w:val="single" w:sz="4" w:space="1" w:color="auto"/>
              </w:pBdr>
              <w:spacing w:line="420" w:lineRule="exact"/>
              <w:jc w:val="center"/>
              <w:rPr>
                <w:rFonts w:ascii="AngsanaUPC" w:hAnsi="AngsanaUPC" w:cs="AngsanaUPC"/>
                <w:sz w:val="30"/>
                <w:szCs w:val="30"/>
                <w:cs/>
              </w:rPr>
            </w:pPr>
            <w:r w:rsidRPr="0032535D">
              <w:rPr>
                <w:rFonts w:ascii="AngsanaUPC" w:hAnsi="AngsanaUPC" w:cs="AngsanaUPC"/>
                <w:sz w:val="30"/>
                <w:szCs w:val="30"/>
              </w:rPr>
              <w:t>CSSD</w:t>
            </w:r>
            <w:r>
              <w:rPr>
                <w:rFonts w:ascii="AngsanaUPC" w:hAnsi="AngsanaUPC" w:cs="AngsanaUPC"/>
                <w:sz w:val="30"/>
                <w:szCs w:val="30"/>
              </w:rPr>
              <w:t xml:space="preserve"> disinfection</w:t>
            </w:r>
            <w:r w:rsidRPr="0032535D">
              <w:rPr>
                <w:rFonts w:ascii="AngsanaUPC" w:hAnsi="AngsanaUPC" w:cs="AngsanaUPC"/>
                <w:sz w:val="30"/>
                <w:szCs w:val="30"/>
              </w:rPr>
              <w:t xml:space="preserve"> services </w:t>
            </w:r>
            <w:r w:rsidRPr="00397450">
              <w:rPr>
                <w:rFonts w:ascii="AngsanaUPC" w:hAnsi="AngsanaUPC" w:cs="AngsanaUPC"/>
                <w:sz w:val="30"/>
                <w:szCs w:val="30"/>
              </w:rPr>
              <w:t xml:space="preserve">Medical equipment maintenance services </w:t>
            </w:r>
            <w:r w:rsidRPr="0032535D">
              <w:rPr>
                <w:rFonts w:ascii="AngsanaUPC" w:hAnsi="AngsanaUPC" w:cs="AngsanaUPC"/>
                <w:sz w:val="30"/>
                <w:szCs w:val="30"/>
              </w:rPr>
              <w:t>and infectious waste services</w:t>
            </w:r>
          </w:p>
        </w:tc>
        <w:tc>
          <w:tcPr>
            <w:tcW w:w="1276" w:type="dxa"/>
            <w:vAlign w:val="bottom"/>
          </w:tcPr>
          <w:p w14:paraId="6E8CFCAC" w14:textId="77777777" w:rsidR="006078BC" w:rsidRPr="003A2834" w:rsidRDefault="006078BC" w:rsidP="003D69AE">
            <w:pPr>
              <w:pBdr>
                <w:bottom w:val="single" w:sz="4" w:space="1" w:color="auto"/>
              </w:pBdr>
              <w:spacing w:line="420" w:lineRule="exact"/>
              <w:jc w:val="center"/>
              <w:rPr>
                <w:rFonts w:ascii="AngsanaUPC" w:hAnsi="AngsanaUPC" w:cs="AngsanaUPC"/>
                <w:sz w:val="30"/>
                <w:szCs w:val="30"/>
                <w:cs/>
              </w:rPr>
            </w:pPr>
            <w:r w:rsidRPr="00705DC0">
              <w:rPr>
                <w:rFonts w:ascii="AngsanaUPC" w:hAnsi="AngsanaUPC" w:cs="AngsanaUPC"/>
                <w:sz w:val="30"/>
                <w:szCs w:val="30"/>
              </w:rPr>
              <w:t>Revenues from construction</w:t>
            </w:r>
          </w:p>
        </w:tc>
        <w:tc>
          <w:tcPr>
            <w:tcW w:w="850" w:type="dxa"/>
            <w:vAlign w:val="bottom"/>
          </w:tcPr>
          <w:p w14:paraId="31C6365D" w14:textId="77777777" w:rsidR="006078BC" w:rsidRPr="00A15CF0" w:rsidRDefault="006078BC" w:rsidP="003D69AE">
            <w:pPr>
              <w:pBdr>
                <w:bottom w:val="single" w:sz="4" w:space="1" w:color="auto"/>
              </w:pBdr>
              <w:spacing w:line="420" w:lineRule="exact"/>
              <w:jc w:val="center"/>
              <w:rPr>
                <w:rFonts w:ascii="AngsanaUPC" w:hAnsi="AngsanaUPC" w:cs="AngsanaUPC"/>
                <w:sz w:val="30"/>
                <w:szCs w:val="30"/>
                <w:cs/>
              </w:rPr>
            </w:pPr>
            <w:r w:rsidRPr="00C35386">
              <w:rPr>
                <w:rFonts w:ascii="AngsanaUPC" w:hAnsi="AngsanaUPC" w:cs="AngsanaUPC"/>
                <w:sz w:val="30"/>
                <w:szCs w:val="30"/>
              </w:rPr>
              <w:t>Others</w:t>
            </w:r>
          </w:p>
        </w:tc>
        <w:tc>
          <w:tcPr>
            <w:tcW w:w="958" w:type="dxa"/>
            <w:vAlign w:val="bottom"/>
          </w:tcPr>
          <w:p w14:paraId="1C206C92" w14:textId="77777777" w:rsidR="006078BC" w:rsidRPr="009E793C" w:rsidRDefault="006078BC" w:rsidP="003D69AE">
            <w:pPr>
              <w:pBdr>
                <w:bottom w:val="single" w:sz="4" w:space="1" w:color="auto"/>
              </w:pBdr>
              <w:spacing w:line="420" w:lineRule="exact"/>
              <w:jc w:val="center"/>
              <w:rPr>
                <w:rFonts w:ascii="AngsanaUPC" w:hAnsi="AngsanaUPC" w:cs="AngsanaUPC"/>
                <w:sz w:val="30"/>
                <w:szCs w:val="30"/>
                <w:cs/>
              </w:rPr>
            </w:pPr>
            <w:r w:rsidRPr="001B19C2">
              <w:rPr>
                <w:rFonts w:ascii="AngsanaUPC" w:hAnsi="AngsanaUPC" w:cs="AngsanaUPC"/>
                <w:sz w:val="30"/>
                <w:szCs w:val="30"/>
              </w:rPr>
              <w:t>Total</w:t>
            </w:r>
          </w:p>
        </w:tc>
      </w:tr>
      <w:tr w:rsidR="006078BC" w:rsidRPr="009E793C" w14:paraId="38A37C8C" w14:textId="77777777" w:rsidTr="003D69AE">
        <w:trPr>
          <w:jc w:val="center"/>
        </w:trPr>
        <w:tc>
          <w:tcPr>
            <w:tcW w:w="3118" w:type="dxa"/>
            <w:hideMark/>
          </w:tcPr>
          <w:p w14:paraId="364E5649" w14:textId="77777777" w:rsidR="006078BC" w:rsidRPr="009E793C" w:rsidRDefault="006078BC" w:rsidP="003D69AE">
            <w:pPr>
              <w:spacing w:line="420" w:lineRule="exact"/>
              <w:rPr>
                <w:rFonts w:ascii="AngsanaUPC" w:hAnsi="AngsanaUPC" w:cs="AngsanaUPC"/>
                <w:sz w:val="30"/>
                <w:szCs w:val="30"/>
                <w:cs/>
              </w:rPr>
            </w:pPr>
            <w:r w:rsidRPr="005B7DB1">
              <w:rPr>
                <w:rFonts w:ascii="AngsanaUPC" w:hAnsi="AngsanaUPC" w:cs="AngsanaUPC"/>
                <w:sz w:val="30"/>
                <w:szCs w:val="30"/>
              </w:rPr>
              <w:t>Revenues from sales of goods</w:t>
            </w:r>
          </w:p>
        </w:tc>
        <w:tc>
          <w:tcPr>
            <w:tcW w:w="1419" w:type="dxa"/>
            <w:hideMark/>
          </w:tcPr>
          <w:p w14:paraId="7650EF1B"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372.69 </w:t>
            </w:r>
          </w:p>
        </w:tc>
        <w:tc>
          <w:tcPr>
            <w:tcW w:w="1418" w:type="dxa"/>
          </w:tcPr>
          <w:p w14:paraId="19F1CEAE"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116.53 </w:t>
            </w:r>
          </w:p>
        </w:tc>
        <w:tc>
          <w:tcPr>
            <w:tcW w:w="1418" w:type="dxa"/>
          </w:tcPr>
          <w:p w14:paraId="6C92A407"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276" w:type="dxa"/>
          </w:tcPr>
          <w:p w14:paraId="50AB90EF"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850" w:type="dxa"/>
          </w:tcPr>
          <w:p w14:paraId="60E40C58" w14:textId="77777777" w:rsidR="006078BC" w:rsidRPr="00EC358E" w:rsidRDefault="006078BC" w:rsidP="003D69AE">
            <w:pPr>
              <w:spacing w:line="420" w:lineRule="exact"/>
              <w:jc w:val="right"/>
              <w:rPr>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958" w:type="dxa"/>
            <w:hideMark/>
          </w:tcPr>
          <w:p w14:paraId="27BA7EE9" w14:textId="77777777" w:rsidR="006078BC" w:rsidRPr="00EC358E" w:rsidRDefault="006078BC" w:rsidP="003D69AE">
            <w:pPr>
              <w:spacing w:line="420" w:lineRule="exact"/>
              <w:jc w:val="right"/>
              <w:rPr>
                <w:rFonts w:ascii="AngsanaUPC" w:hAnsi="AngsanaUPC" w:cs="AngsanaUPC"/>
                <w:color w:val="4F81BD" w:themeColor="accent1"/>
                <w:sz w:val="30"/>
                <w:szCs w:val="30"/>
              </w:rPr>
            </w:pPr>
            <w:r w:rsidRPr="00EC358E">
              <w:rPr>
                <w:rFonts w:asciiTheme="majorBidi" w:hAnsiTheme="majorBidi" w:cstheme="majorBidi"/>
                <w:sz w:val="30"/>
                <w:szCs w:val="30"/>
              </w:rPr>
              <w:t xml:space="preserve"> 489.21 </w:t>
            </w:r>
          </w:p>
        </w:tc>
      </w:tr>
      <w:tr w:rsidR="006078BC" w:rsidRPr="009E793C" w14:paraId="47C0C8FE" w14:textId="77777777" w:rsidTr="003D69AE">
        <w:trPr>
          <w:trHeight w:val="425"/>
          <w:jc w:val="center"/>
        </w:trPr>
        <w:tc>
          <w:tcPr>
            <w:tcW w:w="3118" w:type="dxa"/>
          </w:tcPr>
          <w:p w14:paraId="72EDE0C5" w14:textId="77777777" w:rsidR="006078BC" w:rsidRPr="009E793C" w:rsidRDefault="006078BC" w:rsidP="003D69AE">
            <w:pPr>
              <w:spacing w:line="420" w:lineRule="exact"/>
              <w:rPr>
                <w:rFonts w:ascii="AngsanaUPC" w:hAnsi="AngsanaUPC" w:cs="AngsanaUPC"/>
                <w:sz w:val="30"/>
                <w:szCs w:val="30"/>
                <w:cs/>
              </w:rPr>
            </w:pPr>
            <w:r w:rsidRPr="00BB3EAE">
              <w:rPr>
                <w:rFonts w:ascii="AngsanaUPC" w:hAnsi="AngsanaUPC" w:cs="AngsanaUPC"/>
                <w:sz w:val="30"/>
                <w:szCs w:val="30"/>
              </w:rPr>
              <w:t xml:space="preserve">Revenues from rental and services </w:t>
            </w:r>
          </w:p>
        </w:tc>
        <w:tc>
          <w:tcPr>
            <w:tcW w:w="1419" w:type="dxa"/>
          </w:tcPr>
          <w:p w14:paraId="2AD4E492"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418" w:type="dxa"/>
          </w:tcPr>
          <w:p w14:paraId="44518A62"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418" w:type="dxa"/>
          </w:tcPr>
          <w:p w14:paraId="0736A72C"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75.70 </w:t>
            </w:r>
          </w:p>
        </w:tc>
        <w:tc>
          <w:tcPr>
            <w:tcW w:w="1276" w:type="dxa"/>
          </w:tcPr>
          <w:p w14:paraId="56B80718"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hint="cs"/>
                <w:sz w:val="30"/>
                <w:szCs w:val="30"/>
                <w:cs/>
              </w:rPr>
              <w:t xml:space="preserve">         </w:t>
            </w: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850" w:type="dxa"/>
          </w:tcPr>
          <w:p w14:paraId="6CF501D4" w14:textId="77777777" w:rsidR="006078BC" w:rsidRPr="00EC358E" w:rsidRDefault="006078BC" w:rsidP="003D69AE">
            <w:pPr>
              <w:spacing w:line="400" w:lineRule="exact"/>
              <w:jc w:val="right"/>
              <w:rPr>
                <w:sz w:val="30"/>
                <w:szCs w:val="30"/>
              </w:rPr>
            </w:pPr>
            <w:r w:rsidRPr="00EC358E">
              <w:rPr>
                <w:rFonts w:asciiTheme="majorBidi" w:hAnsiTheme="majorBidi" w:cstheme="majorBidi"/>
                <w:sz w:val="30"/>
                <w:szCs w:val="30"/>
              </w:rPr>
              <w:t xml:space="preserve"> 3.69 </w:t>
            </w:r>
          </w:p>
        </w:tc>
        <w:tc>
          <w:tcPr>
            <w:tcW w:w="958" w:type="dxa"/>
          </w:tcPr>
          <w:p w14:paraId="0E540141"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79.39 </w:t>
            </w:r>
          </w:p>
        </w:tc>
      </w:tr>
      <w:tr w:rsidR="006078BC" w:rsidRPr="009E793C" w14:paraId="241478BB" w14:textId="77777777" w:rsidTr="003D69AE">
        <w:trPr>
          <w:trHeight w:val="425"/>
          <w:jc w:val="center"/>
        </w:trPr>
        <w:tc>
          <w:tcPr>
            <w:tcW w:w="3118" w:type="dxa"/>
          </w:tcPr>
          <w:p w14:paraId="49EBA2D2" w14:textId="77777777" w:rsidR="006078BC" w:rsidRPr="00BB3EAE" w:rsidRDefault="006078BC" w:rsidP="003D69AE">
            <w:pPr>
              <w:spacing w:line="420" w:lineRule="exact"/>
              <w:rPr>
                <w:rFonts w:ascii="AngsanaUPC" w:hAnsi="AngsanaUPC" w:cs="AngsanaUPC"/>
                <w:sz w:val="30"/>
                <w:szCs w:val="30"/>
              </w:rPr>
            </w:pPr>
            <w:r w:rsidRPr="00705DC0">
              <w:rPr>
                <w:rFonts w:ascii="AngsanaUPC" w:hAnsi="AngsanaUPC" w:cs="AngsanaUPC"/>
                <w:sz w:val="30"/>
                <w:szCs w:val="30"/>
              </w:rPr>
              <w:t>Revenues from construction</w:t>
            </w:r>
          </w:p>
        </w:tc>
        <w:tc>
          <w:tcPr>
            <w:tcW w:w="1419" w:type="dxa"/>
          </w:tcPr>
          <w:p w14:paraId="6FD2375D"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418" w:type="dxa"/>
          </w:tcPr>
          <w:p w14:paraId="6EA2EC42"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w:t>
            </w:r>
          </w:p>
        </w:tc>
        <w:tc>
          <w:tcPr>
            <w:tcW w:w="1418" w:type="dxa"/>
          </w:tcPr>
          <w:p w14:paraId="7B4E9B61"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276" w:type="dxa"/>
          </w:tcPr>
          <w:p w14:paraId="11ABDEBD"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25.76 </w:t>
            </w:r>
          </w:p>
        </w:tc>
        <w:tc>
          <w:tcPr>
            <w:tcW w:w="850" w:type="dxa"/>
          </w:tcPr>
          <w:p w14:paraId="098CADF0"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958" w:type="dxa"/>
          </w:tcPr>
          <w:p w14:paraId="74F98948"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25.76 </w:t>
            </w:r>
          </w:p>
        </w:tc>
      </w:tr>
      <w:tr w:rsidR="006078BC" w:rsidRPr="009E793C" w14:paraId="74E75182" w14:textId="77777777" w:rsidTr="003D69AE">
        <w:trPr>
          <w:jc w:val="center"/>
        </w:trPr>
        <w:tc>
          <w:tcPr>
            <w:tcW w:w="3118" w:type="dxa"/>
            <w:hideMark/>
          </w:tcPr>
          <w:p w14:paraId="4068753A" w14:textId="77777777" w:rsidR="006078BC" w:rsidRPr="009E793C" w:rsidRDefault="006078BC" w:rsidP="003D69AE">
            <w:pPr>
              <w:spacing w:line="420" w:lineRule="exact"/>
              <w:rPr>
                <w:rFonts w:ascii="AngsanaUPC" w:hAnsi="AngsanaUPC" w:cs="AngsanaUPC"/>
                <w:sz w:val="30"/>
                <w:szCs w:val="30"/>
              </w:rPr>
            </w:pPr>
            <w:r w:rsidRPr="00A747B6">
              <w:rPr>
                <w:rFonts w:ascii="AngsanaUPC" w:hAnsi="AngsanaUPC" w:cs="AngsanaUPC"/>
                <w:sz w:val="30"/>
                <w:szCs w:val="30"/>
              </w:rPr>
              <w:t>Cost of sales</w:t>
            </w:r>
          </w:p>
        </w:tc>
        <w:tc>
          <w:tcPr>
            <w:tcW w:w="1419" w:type="dxa"/>
          </w:tcPr>
          <w:p w14:paraId="0265FD01"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(212.92)</w:t>
            </w:r>
          </w:p>
        </w:tc>
        <w:tc>
          <w:tcPr>
            <w:tcW w:w="1418" w:type="dxa"/>
          </w:tcPr>
          <w:p w14:paraId="1DA7B50E"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(58.45)</w:t>
            </w:r>
          </w:p>
        </w:tc>
        <w:tc>
          <w:tcPr>
            <w:tcW w:w="1418" w:type="dxa"/>
          </w:tcPr>
          <w:p w14:paraId="45D99B93" w14:textId="77777777" w:rsidR="006078BC" w:rsidRPr="00EC358E" w:rsidRDefault="006078BC" w:rsidP="003D69AE">
            <w:pP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276" w:type="dxa"/>
          </w:tcPr>
          <w:p w14:paraId="48323DCE" w14:textId="77777777" w:rsidR="006078BC" w:rsidRPr="00EC358E" w:rsidRDefault="006078BC" w:rsidP="003D69AE">
            <w:pP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850" w:type="dxa"/>
          </w:tcPr>
          <w:p w14:paraId="4A79D4C9" w14:textId="77777777" w:rsidR="006078BC" w:rsidRPr="00EC358E" w:rsidRDefault="006078BC" w:rsidP="003D69AE">
            <w:pPr>
              <w:spacing w:line="420" w:lineRule="exact"/>
              <w:jc w:val="right"/>
              <w:rPr>
                <w:sz w:val="30"/>
                <w:szCs w:val="30"/>
              </w:rPr>
            </w:pPr>
            <w:r w:rsidRPr="00EC358E">
              <w:rPr>
                <w:rFonts w:asciiTheme="majorBidi" w:hAnsiTheme="majorBidi" w:cstheme="majorBidi"/>
                <w:sz w:val="30"/>
                <w:szCs w:val="30"/>
              </w:rPr>
              <w:t xml:space="preserve"> 0.00</w:t>
            </w:r>
          </w:p>
        </w:tc>
        <w:tc>
          <w:tcPr>
            <w:tcW w:w="958" w:type="dxa"/>
          </w:tcPr>
          <w:p w14:paraId="3EE511C4" w14:textId="77777777" w:rsidR="006078BC" w:rsidRPr="00EC358E" w:rsidRDefault="006078BC" w:rsidP="003D69AE">
            <w:pPr>
              <w:tabs>
                <w:tab w:val="decimal" w:pos="1049"/>
              </w:tabs>
              <w:spacing w:line="420" w:lineRule="exact"/>
              <w:rPr>
                <w:rFonts w:ascii="AngsanaUPC" w:hAnsi="AngsanaUPC" w:cs="AngsanaUPC"/>
                <w:color w:val="4F81BD" w:themeColor="accent1"/>
                <w:sz w:val="30"/>
                <w:szCs w:val="30"/>
              </w:rPr>
            </w:pPr>
            <w:r w:rsidRPr="00EC358E">
              <w:rPr>
                <w:rFonts w:asciiTheme="majorBidi" w:hAnsiTheme="majorBidi" w:cstheme="majorBidi"/>
                <w:sz w:val="30"/>
                <w:szCs w:val="30"/>
              </w:rPr>
              <w:t xml:space="preserve"> (271.37)</w:t>
            </w:r>
          </w:p>
        </w:tc>
      </w:tr>
      <w:tr w:rsidR="006078BC" w:rsidRPr="009E793C" w14:paraId="705C94F0" w14:textId="77777777" w:rsidTr="003D69AE">
        <w:trPr>
          <w:jc w:val="center"/>
        </w:trPr>
        <w:tc>
          <w:tcPr>
            <w:tcW w:w="3118" w:type="dxa"/>
            <w:vAlign w:val="bottom"/>
          </w:tcPr>
          <w:p w14:paraId="692EE91A" w14:textId="77777777" w:rsidR="006078BC" w:rsidRPr="009E793C" w:rsidRDefault="006078BC" w:rsidP="003D69AE">
            <w:pPr>
              <w:spacing w:line="420" w:lineRule="exact"/>
              <w:rPr>
                <w:rFonts w:ascii="AngsanaUPC" w:hAnsi="AngsanaUPC" w:cs="AngsanaUPC"/>
                <w:sz w:val="30"/>
                <w:szCs w:val="30"/>
                <w:cs/>
              </w:rPr>
            </w:pPr>
            <w:r w:rsidRPr="00BB3EAE">
              <w:rPr>
                <w:rFonts w:ascii="AngsanaUPC" w:hAnsi="AngsanaUPC" w:cs="AngsanaUPC"/>
                <w:sz w:val="30"/>
                <w:szCs w:val="30"/>
              </w:rPr>
              <w:t>Costs of rental and services</w:t>
            </w:r>
          </w:p>
        </w:tc>
        <w:tc>
          <w:tcPr>
            <w:tcW w:w="1419" w:type="dxa"/>
          </w:tcPr>
          <w:p w14:paraId="47B17478"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418" w:type="dxa"/>
          </w:tcPr>
          <w:p w14:paraId="7DCDFA41"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62068792"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(53.56)</w:t>
            </w:r>
          </w:p>
        </w:tc>
        <w:tc>
          <w:tcPr>
            <w:tcW w:w="1276" w:type="dxa"/>
          </w:tcPr>
          <w:p w14:paraId="2F8BE4E6"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0.00</w:t>
            </w:r>
          </w:p>
        </w:tc>
        <w:tc>
          <w:tcPr>
            <w:tcW w:w="850" w:type="dxa"/>
          </w:tcPr>
          <w:p w14:paraId="24D924DF"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(0.86)</w:t>
            </w:r>
          </w:p>
        </w:tc>
        <w:tc>
          <w:tcPr>
            <w:tcW w:w="958" w:type="dxa"/>
          </w:tcPr>
          <w:p w14:paraId="39684645"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(54.41)</w:t>
            </w:r>
          </w:p>
        </w:tc>
      </w:tr>
      <w:tr w:rsidR="006078BC" w:rsidRPr="009E793C" w14:paraId="67D7D15F" w14:textId="77777777" w:rsidTr="003D69AE">
        <w:trPr>
          <w:jc w:val="center"/>
        </w:trPr>
        <w:tc>
          <w:tcPr>
            <w:tcW w:w="3118" w:type="dxa"/>
            <w:vAlign w:val="bottom"/>
          </w:tcPr>
          <w:p w14:paraId="2ACAAD28" w14:textId="77777777" w:rsidR="006078BC" w:rsidRPr="00C54361" w:rsidRDefault="006078BC" w:rsidP="003D69AE">
            <w:pPr>
              <w:spacing w:line="420" w:lineRule="exact"/>
              <w:rPr>
                <w:rFonts w:ascii="AngsanaUPC" w:hAnsi="AngsanaUPC" w:cs="AngsanaUPC"/>
                <w:sz w:val="30"/>
                <w:szCs w:val="30"/>
                <w:highlight w:val="yellow"/>
              </w:rPr>
            </w:pPr>
            <w:r w:rsidRPr="00705DC0">
              <w:rPr>
                <w:rFonts w:ascii="AngsanaUPC" w:hAnsi="AngsanaUPC" w:cs="AngsanaUPC"/>
                <w:sz w:val="30"/>
                <w:szCs w:val="30"/>
              </w:rPr>
              <w:t>Cost of construction</w:t>
            </w:r>
          </w:p>
        </w:tc>
        <w:tc>
          <w:tcPr>
            <w:tcW w:w="1419" w:type="dxa"/>
          </w:tcPr>
          <w:p w14:paraId="3C6195A6" w14:textId="77777777" w:rsidR="006078BC" w:rsidRPr="00EC358E" w:rsidRDefault="006078BC" w:rsidP="003D69AE">
            <w:pPr>
              <w:pBdr>
                <w:bottom w:val="single" w:sz="4" w:space="1" w:color="auto"/>
              </w:pBd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418" w:type="dxa"/>
          </w:tcPr>
          <w:p w14:paraId="06B6CB0A" w14:textId="77777777" w:rsidR="006078BC" w:rsidRPr="00EC358E" w:rsidRDefault="006078BC" w:rsidP="003D69AE">
            <w:pPr>
              <w:pBdr>
                <w:bottom w:val="single" w:sz="4" w:space="1" w:color="auto"/>
              </w:pBd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1418" w:type="dxa"/>
          </w:tcPr>
          <w:p w14:paraId="2D97E7EB" w14:textId="77777777" w:rsidR="006078BC" w:rsidRPr="00EC358E" w:rsidRDefault="006078BC" w:rsidP="003D69AE">
            <w:pPr>
              <w:pBdr>
                <w:bottom w:val="single" w:sz="4" w:space="1" w:color="auto"/>
              </w:pBd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0.00</w:t>
            </w:r>
          </w:p>
        </w:tc>
        <w:tc>
          <w:tcPr>
            <w:tcW w:w="1276" w:type="dxa"/>
          </w:tcPr>
          <w:p w14:paraId="37A8FF6F" w14:textId="77777777" w:rsidR="006078BC" w:rsidRPr="00EC358E" w:rsidRDefault="006078BC" w:rsidP="003D69AE">
            <w:pPr>
              <w:pBdr>
                <w:bottom w:val="single" w:sz="4" w:space="1" w:color="auto"/>
              </w:pBd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(22.80)</w:t>
            </w:r>
          </w:p>
        </w:tc>
        <w:tc>
          <w:tcPr>
            <w:tcW w:w="850" w:type="dxa"/>
          </w:tcPr>
          <w:p w14:paraId="695C0FBA" w14:textId="77777777" w:rsidR="006078BC" w:rsidRPr="00EC358E" w:rsidRDefault="006078BC" w:rsidP="003D69AE">
            <w:pPr>
              <w:pBdr>
                <w:bottom w:val="single" w:sz="4" w:space="1" w:color="auto"/>
              </w:pBdr>
              <w:spacing w:line="420" w:lineRule="exact"/>
              <w:jc w:val="right"/>
              <w:rPr>
                <w:rFonts w:ascii="AngsanaUPC" w:hAnsi="AngsanaUPC" w:cs="AngsanaUPC"/>
                <w:sz w:val="30"/>
                <w:szCs w:val="30"/>
              </w:rPr>
            </w:pPr>
            <w:r w:rsidRPr="00EC358E">
              <w:rPr>
                <w:rFonts w:asciiTheme="majorBidi" w:hAnsiTheme="majorBidi" w:cstheme="majorBidi"/>
                <w:sz w:val="30"/>
                <w:szCs w:val="30"/>
              </w:rPr>
              <w:t>0</w:t>
            </w:r>
            <w:r w:rsidRPr="00EC358E">
              <w:rPr>
                <w:rFonts w:asciiTheme="majorBidi" w:hAnsiTheme="majorBidi" w:cstheme="majorBidi" w:hint="cs"/>
                <w:sz w:val="30"/>
                <w:szCs w:val="30"/>
                <w:cs/>
              </w:rPr>
              <w:t>.</w:t>
            </w:r>
            <w:r w:rsidRPr="00EC358E">
              <w:rPr>
                <w:rFonts w:asciiTheme="majorBidi" w:hAnsiTheme="majorBidi" w:cstheme="majorBidi"/>
                <w:sz w:val="30"/>
                <w:szCs w:val="30"/>
              </w:rPr>
              <w:t>00</w:t>
            </w:r>
          </w:p>
        </w:tc>
        <w:tc>
          <w:tcPr>
            <w:tcW w:w="958" w:type="dxa"/>
          </w:tcPr>
          <w:p w14:paraId="0BD43A93" w14:textId="77777777" w:rsidR="006078BC" w:rsidRPr="00EC358E" w:rsidRDefault="006078BC" w:rsidP="003D69AE">
            <w:pPr>
              <w:pBdr>
                <w:bottom w:val="single" w:sz="4" w:space="1" w:color="auto"/>
              </w:pBd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 xml:space="preserve"> (22.80)</w:t>
            </w:r>
          </w:p>
        </w:tc>
      </w:tr>
      <w:tr w:rsidR="006078BC" w:rsidRPr="009E793C" w14:paraId="5D2C2594" w14:textId="77777777" w:rsidTr="003D69AE">
        <w:trPr>
          <w:jc w:val="center"/>
        </w:trPr>
        <w:tc>
          <w:tcPr>
            <w:tcW w:w="3118" w:type="dxa"/>
            <w:vAlign w:val="bottom"/>
            <w:hideMark/>
          </w:tcPr>
          <w:p w14:paraId="5D881DA6" w14:textId="77777777" w:rsidR="006078BC" w:rsidRPr="009E793C" w:rsidRDefault="006078BC" w:rsidP="003D69AE">
            <w:pPr>
              <w:spacing w:line="420" w:lineRule="exact"/>
              <w:rPr>
                <w:rFonts w:ascii="AngsanaUPC" w:hAnsi="AngsanaUPC" w:cs="AngsanaUPC"/>
                <w:sz w:val="30"/>
                <w:szCs w:val="30"/>
              </w:rPr>
            </w:pPr>
            <w:r w:rsidRPr="00BB3EAE">
              <w:rPr>
                <w:rFonts w:ascii="AngsanaUPC" w:hAnsi="AngsanaUPC" w:cs="AngsanaUPC"/>
                <w:sz w:val="30"/>
                <w:szCs w:val="30"/>
              </w:rPr>
              <w:t>Gross segment profit (loss)</w:t>
            </w:r>
          </w:p>
        </w:tc>
        <w:tc>
          <w:tcPr>
            <w:tcW w:w="1419" w:type="dxa"/>
          </w:tcPr>
          <w:p w14:paraId="49E657F9"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159.77 </w:t>
            </w:r>
          </w:p>
        </w:tc>
        <w:tc>
          <w:tcPr>
            <w:tcW w:w="1418" w:type="dxa"/>
          </w:tcPr>
          <w:p w14:paraId="24C9D02A"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58.08 </w:t>
            </w:r>
          </w:p>
        </w:tc>
        <w:tc>
          <w:tcPr>
            <w:tcW w:w="1418" w:type="dxa"/>
          </w:tcPr>
          <w:p w14:paraId="6D439387" w14:textId="77777777" w:rsidR="006078BC" w:rsidRPr="00EC358E" w:rsidRDefault="006078BC" w:rsidP="003D69AE">
            <w:pPr>
              <w:tabs>
                <w:tab w:val="decimal" w:pos="1049"/>
              </w:tabs>
              <w:spacing w:line="420" w:lineRule="exact"/>
              <w:rPr>
                <w:rFonts w:ascii="AngsanaUPC" w:hAnsi="AngsanaUPC" w:cs="AngsanaUPC"/>
                <w:sz w:val="30"/>
                <w:szCs w:val="30"/>
                <w:cs/>
              </w:rPr>
            </w:pPr>
            <w:r w:rsidRPr="00EC358E">
              <w:rPr>
                <w:rFonts w:asciiTheme="majorBidi" w:hAnsiTheme="majorBidi" w:cstheme="majorBidi"/>
                <w:sz w:val="30"/>
                <w:szCs w:val="30"/>
              </w:rPr>
              <w:t xml:space="preserve"> 22</w:t>
            </w:r>
            <w:r w:rsidRPr="00EC358E">
              <w:rPr>
                <w:rFonts w:asciiTheme="majorBidi" w:hAnsiTheme="majorBidi" w:cstheme="majorBidi" w:hint="cs"/>
                <w:sz w:val="30"/>
                <w:szCs w:val="30"/>
                <w:cs/>
              </w:rPr>
              <w:t>.</w:t>
            </w:r>
            <w:r w:rsidRPr="00EC358E">
              <w:rPr>
                <w:rFonts w:asciiTheme="majorBidi" w:hAnsiTheme="majorBidi" w:cstheme="majorBidi"/>
                <w:sz w:val="30"/>
                <w:szCs w:val="30"/>
              </w:rPr>
              <w:t xml:space="preserve">14 </w:t>
            </w:r>
          </w:p>
        </w:tc>
        <w:tc>
          <w:tcPr>
            <w:tcW w:w="1276" w:type="dxa"/>
          </w:tcPr>
          <w:p w14:paraId="547F8BB1" w14:textId="77777777" w:rsidR="006078BC" w:rsidRPr="00EC358E" w:rsidRDefault="006078BC" w:rsidP="003D69AE">
            <w:pP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 xml:space="preserve"> 2</w:t>
            </w:r>
            <w:r w:rsidRPr="00EC358E">
              <w:rPr>
                <w:rFonts w:asciiTheme="majorBidi" w:hAnsiTheme="majorBidi" w:cstheme="majorBidi" w:hint="cs"/>
                <w:sz w:val="30"/>
                <w:szCs w:val="30"/>
                <w:cs/>
              </w:rPr>
              <w:t>.</w:t>
            </w:r>
            <w:r w:rsidRPr="00EC358E">
              <w:rPr>
                <w:rFonts w:asciiTheme="majorBidi" w:hAnsiTheme="majorBidi" w:cstheme="majorBidi"/>
                <w:sz w:val="30"/>
                <w:szCs w:val="30"/>
              </w:rPr>
              <w:t xml:space="preserve">97 </w:t>
            </w:r>
          </w:p>
        </w:tc>
        <w:tc>
          <w:tcPr>
            <w:tcW w:w="850" w:type="dxa"/>
          </w:tcPr>
          <w:p w14:paraId="3C1EE3A3" w14:textId="77777777" w:rsidR="006078BC" w:rsidRPr="00EC358E" w:rsidRDefault="006078BC" w:rsidP="003D69AE">
            <w:pPr>
              <w:spacing w:line="420" w:lineRule="exact"/>
              <w:jc w:val="right"/>
              <w:rPr>
                <w:sz w:val="30"/>
                <w:szCs w:val="30"/>
              </w:rPr>
            </w:pPr>
            <w:r w:rsidRPr="00EC358E">
              <w:rPr>
                <w:rFonts w:asciiTheme="majorBidi" w:hAnsiTheme="majorBidi" w:cstheme="majorBidi"/>
                <w:sz w:val="30"/>
                <w:szCs w:val="30"/>
              </w:rPr>
              <w:t xml:space="preserve"> 2</w:t>
            </w:r>
            <w:r w:rsidRPr="00EC358E">
              <w:rPr>
                <w:rFonts w:asciiTheme="majorBidi" w:hAnsiTheme="majorBidi" w:cstheme="majorBidi" w:hint="cs"/>
                <w:sz w:val="30"/>
                <w:szCs w:val="30"/>
                <w:cs/>
              </w:rPr>
              <w:t>.</w:t>
            </w:r>
            <w:r w:rsidRPr="00EC358E">
              <w:rPr>
                <w:rFonts w:asciiTheme="majorBidi" w:hAnsiTheme="majorBidi" w:cstheme="majorBidi"/>
                <w:sz w:val="30"/>
                <w:szCs w:val="30"/>
              </w:rPr>
              <w:t xml:space="preserve">83 </w:t>
            </w:r>
          </w:p>
        </w:tc>
        <w:tc>
          <w:tcPr>
            <w:tcW w:w="958" w:type="dxa"/>
          </w:tcPr>
          <w:p w14:paraId="080FB1FF" w14:textId="77777777" w:rsidR="006078BC" w:rsidRPr="00EC358E" w:rsidRDefault="006078BC" w:rsidP="003D69AE">
            <w:pPr>
              <w:spacing w:line="420" w:lineRule="exact"/>
              <w:jc w:val="right"/>
              <w:rPr>
                <w:rFonts w:ascii="AngsanaUPC" w:hAnsi="AngsanaUPC" w:cs="AngsanaUPC"/>
                <w:sz w:val="30"/>
                <w:szCs w:val="30"/>
                <w:cs/>
              </w:rPr>
            </w:pPr>
            <w:r w:rsidRPr="00EC358E">
              <w:rPr>
                <w:rFonts w:asciiTheme="majorBidi" w:hAnsiTheme="majorBidi" w:cstheme="majorBidi"/>
                <w:sz w:val="30"/>
                <w:szCs w:val="30"/>
              </w:rPr>
              <w:t>245.78</w:t>
            </w:r>
          </w:p>
        </w:tc>
      </w:tr>
      <w:tr w:rsidR="006078BC" w:rsidRPr="009E793C" w14:paraId="63EF06A9" w14:textId="77777777" w:rsidTr="003D69AE">
        <w:trPr>
          <w:jc w:val="center"/>
        </w:trPr>
        <w:tc>
          <w:tcPr>
            <w:tcW w:w="3118" w:type="dxa"/>
            <w:vAlign w:val="bottom"/>
            <w:hideMark/>
          </w:tcPr>
          <w:p w14:paraId="01AA8379" w14:textId="77777777" w:rsidR="006078BC" w:rsidRPr="009E793C" w:rsidRDefault="006078BC" w:rsidP="003D69AE">
            <w:pPr>
              <w:spacing w:line="420" w:lineRule="exact"/>
              <w:ind w:left="142" w:hanging="142"/>
              <w:rPr>
                <w:rFonts w:ascii="AngsanaUPC" w:hAnsi="AngsanaUPC" w:cs="AngsanaUPC"/>
                <w:sz w:val="30"/>
                <w:szCs w:val="30"/>
              </w:rPr>
            </w:pPr>
            <w:r w:rsidRPr="00A747B6">
              <w:rPr>
                <w:rFonts w:ascii="AngsanaUPC" w:hAnsi="AngsanaUPC" w:cs="AngsanaUPC"/>
                <w:sz w:val="30"/>
                <w:szCs w:val="30"/>
              </w:rPr>
              <w:t>Other income</w:t>
            </w:r>
          </w:p>
        </w:tc>
        <w:tc>
          <w:tcPr>
            <w:tcW w:w="1419" w:type="dxa"/>
          </w:tcPr>
          <w:p w14:paraId="0582713B"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783EA7B8"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16B53306"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40733B2E"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1FB230ED" w14:textId="77777777" w:rsidR="006078BC" w:rsidRPr="00EC358E" w:rsidRDefault="006078BC" w:rsidP="003D69AE">
            <w:pPr>
              <w:spacing w:line="420" w:lineRule="exact"/>
              <w:jc w:val="right"/>
              <w:rPr>
                <w:sz w:val="30"/>
                <w:szCs w:val="30"/>
              </w:rPr>
            </w:pPr>
          </w:p>
        </w:tc>
        <w:tc>
          <w:tcPr>
            <w:tcW w:w="958" w:type="dxa"/>
          </w:tcPr>
          <w:p w14:paraId="120BA614"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1.52 </w:t>
            </w:r>
          </w:p>
        </w:tc>
      </w:tr>
      <w:tr w:rsidR="006078BC" w:rsidRPr="009E793C" w14:paraId="38B375F2" w14:textId="77777777" w:rsidTr="003D69AE">
        <w:trPr>
          <w:jc w:val="center"/>
        </w:trPr>
        <w:tc>
          <w:tcPr>
            <w:tcW w:w="3118" w:type="dxa"/>
            <w:vAlign w:val="bottom"/>
            <w:hideMark/>
          </w:tcPr>
          <w:p w14:paraId="63DF607A" w14:textId="77777777" w:rsidR="006078BC" w:rsidRPr="009E793C" w:rsidRDefault="006078BC" w:rsidP="003D69AE">
            <w:pPr>
              <w:spacing w:line="420" w:lineRule="exact"/>
              <w:ind w:left="142" w:hanging="142"/>
              <w:rPr>
                <w:rFonts w:ascii="AngsanaUPC" w:hAnsi="AngsanaUPC" w:cs="AngsanaUPC"/>
                <w:sz w:val="30"/>
                <w:szCs w:val="30"/>
              </w:rPr>
            </w:pPr>
            <w:r w:rsidRPr="00A747B6">
              <w:rPr>
                <w:rFonts w:ascii="AngsanaUPC" w:hAnsi="AngsanaUPC" w:cs="AngsanaUPC"/>
                <w:sz w:val="30"/>
                <w:szCs w:val="30"/>
              </w:rPr>
              <w:t>Distribution costs</w:t>
            </w:r>
          </w:p>
        </w:tc>
        <w:tc>
          <w:tcPr>
            <w:tcW w:w="1419" w:type="dxa"/>
          </w:tcPr>
          <w:p w14:paraId="0B85156B" w14:textId="77777777" w:rsidR="006078BC" w:rsidRPr="00EC358E" w:rsidRDefault="006078BC" w:rsidP="003D69AE">
            <w:pPr>
              <w:spacing w:line="420" w:lineRule="exact"/>
              <w:jc w:val="right"/>
              <w:rPr>
                <w:rFonts w:ascii="AngsanaUPC" w:hAnsi="AngsanaUPC" w:cs="AngsanaUPC"/>
                <w:sz w:val="30"/>
                <w:szCs w:val="30"/>
                <w:cs/>
              </w:rPr>
            </w:pPr>
          </w:p>
        </w:tc>
        <w:tc>
          <w:tcPr>
            <w:tcW w:w="1418" w:type="dxa"/>
          </w:tcPr>
          <w:p w14:paraId="0B936F55"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3222D1F8"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7CDDD282"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64E1C700" w14:textId="77777777" w:rsidR="006078BC" w:rsidRPr="00EC358E" w:rsidRDefault="006078BC" w:rsidP="003D69AE">
            <w:pPr>
              <w:spacing w:line="420" w:lineRule="exact"/>
              <w:jc w:val="right"/>
              <w:rPr>
                <w:sz w:val="30"/>
                <w:szCs w:val="30"/>
              </w:rPr>
            </w:pPr>
          </w:p>
        </w:tc>
        <w:tc>
          <w:tcPr>
            <w:tcW w:w="958" w:type="dxa"/>
          </w:tcPr>
          <w:p w14:paraId="449C3BEB"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(44.57)</w:t>
            </w:r>
          </w:p>
        </w:tc>
      </w:tr>
      <w:tr w:rsidR="006078BC" w:rsidRPr="009E793C" w14:paraId="1E2AFC16" w14:textId="77777777" w:rsidTr="003D69AE">
        <w:trPr>
          <w:jc w:val="center"/>
        </w:trPr>
        <w:tc>
          <w:tcPr>
            <w:tcW w:w="3118" w:type="dxa"/>
            <w:vAlign w:val="bottom"/>
            <w:hideMark/>
          </w:tcPr>
          <w:p w14:paraId="57C09B01" w14:textId="77777777" w:rsidR="006078BC" w:rsidRPr="009E793C" w:rsidRDefault="006078BC" w:rsidP="003D69AE">
            <w:pPr>
              <w:spacing w:line="420" w:lineRule="exact"/>
              <w:ind w:left="142" w:hanging="142"/>
              <w:rPr>
                <w:rFonts w:ascii="AngsanaUPC" w:hAnsi="AngsanaUPC" w:cs="AngsanaUPC"/>
                <w:sz w:val="30"/>
                <w:szCs w:val="30"/>
                <w:cs/>
              </w:rPr>
            </w:pPr>
            <w:r w:rsidRPr="00A747B6">
              <w:rPr>
                <w:rFonts w:ascii="AngsanaUPC" w:hAnsi="AngsanaUPC" w:cs="AngsanaUPC"/>
                <w:sz w:val="30"/>
                <w:szCs w:val="30"/>
              </w:rPr>
              <w:t>Administrative expenses</w:t>
            </w:r>
          </w:p>
        </w:tc>
        <w:tc>
          <w:tcPr>
            <w:tcW w:w="1419" w:type="dxa"/>
          </w:tcPr>
          <w:p w14:paraId="13076A41" w14:textId="77777777" w:rsidR="006078BC" w:rsidRPr="00EC358E" w:rsidRDefault="006078BC" w:rsidP="003D69AE">
            <w:pPr>
              <w:spacing w:line="420" w:lineRule="exact"/>
              <w:jc w:val="right"/>
              <w:rPr>
                <w:rFonts w:ascii="AngsanaUPC" w:hAnsi="AngsanaUPC" w:cs="AngsanaUPC"/>
                <w:sz w:val="30"/>
                <w:szCs w:val="30"/>
                <w:cs/>
              </w:rPr>
            </w:pPr>
          </w:p>
        </w:tc>
        <w:tc>
          <w:tcPr>
            <w:tcW w:w="1418" w:type="dxa"/>
          </w:tcPr>
          <w:p w14:paraId="1E8400E1"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4922733B"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49AB80D0"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5379985C" w14:textId="77777777" w:rsidR="006078BC" w:rsidRPr="00EC358E" w:rsidRDefault="006078BC" w:rsidP="003D69AE">
            <w:pPr>
              <w:spacing w:line="420" w:lineRule="exact"/>
              <w:jc w:val="right"/>
              <w:rPr>
                <w:sz w:val="30"/>
                <w:szCs w:val="30"/>
              </w:rPr>
            </w:pPr>
          </w:p>
        </w:tc>
        <w:tc>
          <w:tcPr>
            <w:tcW w:w="958" w:type="dxa"/>
          </w:tcPr>
          <w:p w14:paraId="7AD6D15E"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(78.89)</w:t>
            </w:r>
          </w:p>
        </w:tc>
      </w:tr>
      <w:tr w:rsidR="006078BC" w:rsidRPr="009E793C" w14:paraId="2DEE9D5F" w14:textId="77777777" w:rsidTr="003D69AE">
        <w:trPr>
          <w:jc w:val="center"/>
        </w:trPr>
        <w:tc>
          <w:tcPr>
            <w:tcW w:w="3118" w:type="dxa"/>
            <w:vAlign w:val="bottom"/>
          </w:tcPr>
          <w:p w14:paraId="7215920F" w14:textId="77777777" w:rsidR="006078BC" w:rsidRPr="009E793C" w:rsidRDefault="006078BC" w:rsidP="003D69AE">
            <w:pPr>
              <w:spacing w:line="420" w:lineRule="exact"/>
              <w:ind w:left="142" w:hanging="142"/>
              <w:rPr>
                <w:rFonts w:ascii="AngsanaUPC" w:hAnsi="AngsanaUPC" w:cs="AngsanaUPC"/>
                <w:sz w:val="30"/>
                <w:szCs w:val="30"/>
                <w:cs/>
              </w:rPr>
            </w:pPr>
            <w:r w:rsidRPr="00A747B6">
              <w:rPr>
                <w:rFonts w:ascii="AngsanaUPC" w:hAnsi="AngsanaUPC" w:cs="AngsanaUPC"/>
                <w:sz w:val="30"/>
                <w:szCs w:val="30"/>
              </w:rPr>
              <w:t>Finance income</w:t>
            </w:r>
          </w:p>
        </w:tc>
        <w:tc>
          <w:tcPr>
            <w:tcW w:w="1419" w:type="dxa"/>
          </w:tcPr>
          <w:p w14:paraId="409140E3" w14:textId="77777777" w:rsidR="006078BC" w:rsidRPr="00EC358E" w:rsidRDefault="006078BC" w:rsidP="003D69AE">
            <w:pPr>
              <w:spacing w:line="420" w:lineRule="exact"/>
              <w:jc w:val="right"/>
              <w:rPr>
                <w:rFonts w:ascii="AngsanaUPC" w:hAnsi="AngsanaUPC" w:cs="AngsanaUPC"/>
                <w:sz w:val="30"/>
                <w:szCs w:val="30"/>
                <w:cs/>
              </w:rPr>
            </w:pPr>
          </w:p>
        </w:tc>
        <w:tc>
          <w:tcPr>
            <w:tcW w:w="1418" w:type="dxa"/>
          </w:tcPr>
          <w:p w14:paraId="1F730CA0"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1BB80688"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7DDF4FEB"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7B09D344" w14:textId="77777777" w:rsidR="006078BC" w:rsidRPr="00EC358E" w:rsidRDefault="006078BC" w:rsidP="003D69AE">
            <w:pPr>
              <w:spacing w:line="420" w:lineRule="exact"/>
              <w:jc w:val="right"/>
              <w:rPr>
                <w:rFonts w:ascii="AngsanaUPC" w:hAnsi="AngsanaUPC" w:cs="AngsanaUPC"/>
                <w:sz w:val="30"/>
                <w:szCs w:val="30"/>
                <w:cs/>
              </w:rPr>
            </w:pPr>
          </w:p>
        </w:tc>
        <w:tc>
          <w:tcPr>
            <w:tcW w:w="958" w:type="dxa"/>
          </w:tcPr>
          <w:p w14:paraId="42FAE34B" w14:textId="77777777" w:rsidR="006078BC" w:rsidRPr="00EC358E" w:rsidRDefault="006078BC" w:rsidP="003D69A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0.14 </w:t>
            </w:r>
          </w:p>
        </w:tc>
      </w:tr>
      <w:tr w:rsidR="006078BC" w:rsidRPr="009E793C" w14:paraId="12A4AEE4" w14:textId="77777777" w:rsidTr="003D69AE">
        <w:trPr>
          <w:jc w:val="center"/>
        </w:trPr>
        <w:tc>
          <w:tcPr>
            <w:tcW w:w="3118" w:type="dxa"/>
            <w:vAlign w:val="bottom"/>
          </w:tcPr>
          <w:p w14:paraId="36181948" w14:textId="77777777" w:rsidR="006078BC" w:rsidRPr="009E793C" w:rsidRDefault="006078BC" w:rsidP="003D69AE">
            <w:pPr>
              <w:spacing w:line="420" w:lineRule="exact"/>
              <w:ind w:left="142" w:hanging="142"/>
              <w:rPr>
                <w:rFonts w:ascii="AngsanaUPC" w:hAnsi="AngsanaUPC" w:cs="AngsanaUPC"/>
                <w:sz w:val="30"/>
                <w:szCs w:val="30"/>
                <w:cs/>
              </w:rPr>
            </w:pPr>
            <w:r w:rsidRPr="00A747B6">
              <w:rPr>
                <w:rFonts w:ascii="AngsanaUPC" w:hAnsi="AngsanaUPC" w:cs="AngsanaUPC"/>
                <w:sz w:val="30"/>
                <w:szCs w:val="30"/>
              </w:rPr>
              <w:t>Finance costs</w:t>
            </w:r>
          </w:p>
        </w:tc>
        <w:tc>
          <w:tcPr>
            <w:tcW w:w="1419" w:type="dxa"/>
          </w:tcPr>
          <w:p w14:paraId="558EBBD7" w14:textId="77777777" w:rsidR="006078BC" w:rsidRPr="00EC358E" w:rsidRDefault="006078BC" w:rsidP="003D69AE">
            <w:pPr>
              <w:spacing w:line="420" w:lineRule="exact"/>
              <w:jc w:val="right"/>
              <w:rPr>
                <w:rFonts w:ascii="AngsanaUPC" w:hAnsi="AngsanaUPC" w:cs="AngsanaUPC"/>
                <w:sz w:val="30"/>
                <w:szCs w:val="30"/>
                <w:cs/>
              </w:rPr>
            </w:pPr>
          </w:p>
        </w:tc>
        <w:tc>
          <w:tcPr>
            <w:tcW w:w="1418" w:type="dxa"/>
          </w:tcPr>
          <w:p w14:paraId="5FC91B64"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412CC7EF"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6DFEF849"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6987E7E7" w14:textId="77777777" w:rsidR="006078BC" w:rsidRPr="00EC358E" w:rsidRDefault="006078BC" w:rsidP="003D69AE">
            <w:pPr>
              <w:spacing w:line="420" w:lineRule="exact"/>
              <w:jc w:val="right"/>
              <w:rPr>
                <w:sz w:val="30"/>
                <w:szCs w:val="30"/>
              </w:rPr>
            </w:pPr>
          </w:p>
        </w:tc>
        <w:tc>
          <w:tcPr>
            <w:tcW w:w="958" w:type="dxa"/>
          </w:tcPr>
          <w:p w14:paraId="1DD86B9A" w14:textId="77777777" w:rsidR="006078BC" w:rsidRPr="00EC358E" w:rsidRDefault="006078BC" w:rsidP="003D69AE">
            <w:pPr>
              <w:spacing w:line="420" w:lineRule="exact"/>
              <w:jc w:val="right"/>
              <w:rPr>
                <w:rFonts w:ascii="AngsanaUPC" w:hAnsi="AngsanaUPC" w:cs="AngsanaUPC"/>
                <w:sz w:val="30"/>
                <w:szCs w:val="30"/>
                <w:cs/>
              </w:rPr>
            </w:pPr>
            <w:r w:rsidRPr="00EC358E">
              <w:rPr>
                <w:rFonts w:asciiTheme="majorBidi" w:hAnsiTheme="majorBidi" w:cstheme="majorBidi"/>
                <w:sz w:val="30"/>
                <w:szCs w:val="30"/>
              </w:rPr>
              <w:t xml:space="preserve"> (7.16)</w:t>
            </w:r>
          </w:p>
        </w:tc>
      </w:tr>
      <w:tr w:rsidR="006078BC" w:rsidRPr="009E793C" w14:paraId="4B30D4DF" w14:textId="77777777" w:rsidTr="003D69AE">
        <w:trPr>
          <w:jc w:val="center"/>
        </w:trPr>
        <w:tc>
          <w:tcPr>
            <w:tcW w:w="3118" w:type="dxa"/>
            <w:vAlign w:val="bottom"/>
          </w:tcPr>
          <w:p w14:paraId="52D6204B" w14:textId="77777777" w:rsidR="006078BC" w:rsidRPr="009E793C" w:rsidRDefault="006078BC" w:rsidP="003D69AE">
            <w:pPr>
              <w:spacing w:line="420" w:lineRule="exact"/>
              <w:ind w:left="142" w:hanging="142"/>
              <w:rPr>
                <w:rFonts w:ascii="AngsanaUPC" w:hAnsi="AngsanaUPC" w:cs="AngsanaUPC"/>
                <w:sz w:val="30"/>
                <w:szCs w:val="30"/>
                <w:cs/>
              </w:rPr>
            </w:pPr>
            <w:r w:rsidRPr="00A747B6">
              <w:rPr>
                <w:rFonts w:ascii="AngsanaUPC" w:hAnsi="AngsanaUPC" w:cs="AngsanaUPC"/>
                <w:sz w:val="30"/>
                <w:szCs w:val="30"/>
              </w:rPr>
              <w:t>Profit before income tax</w:t>
            </w:r>
          </w:p>
        </w:tc>
        <w:tc>
          <w:tcPr>
            <w:tcW w:w="1419" w:type="dxa"/>
          </w:tcPr>
          <w:p w14:paraId="7BA1B150" w14:textId="77777777" w:rsidR="006078BC" w:rsidRPr="00EC358E" w:rsidRDefault="006078BC" w:rsidP="003D69AE">
            <w:pPr>
              <w:spacing w:line="420" w:lineRule="exact"/>
              <w:jc w:val="right"/>
              <w:rPr>
                <w:rFonts w:ascii="AngsanaUPC" w:hAnsi="AngsanaUPC" w:cs="AngsanaUPC"/>
                <w:sz w:val="30"/>
                <w:szCs w:val="30"/>
                <w:cs/>
              </w:rPr>
            </w:pPr>
          </w:p>
        </w:tc>
        <w:tc>
          <w:tcPr>
            <w:tcW w:w="1418" w:type="dxa"/>
          </w:tcPr>
          <w:p w14:paraId="051C42A0"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2834B1A5"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088FBF4B"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0DAA4424" w14:textId="77777777" w:rsidR="006078BC" w:rsidRPr="00EC358E" w:rsidRDefault="006078BC" w:rsidP="003D69AE">
            <w:pPr>
              <w:spacing w:line="420" w:lineRule="exact"/>
              <w:jc w:val="right"/>
              <w:rPr>
                <w:sz w:val="30"/>
                <w:szCs w:val="30"/>
              </w:rPr>
            </w:pPr>
          </w:p>
        </w:tc>
        <w:tc>
          <w:tcPr>
            <w:tcW w:w="958" w:type="dxa"/>
          </w:tcPr>
          <w:p w14:paraId="5804CCC7" w14:textId="77777777" w:rsidR="006078BC" w:rsidRPr="00EC358E" w:rsidRDefault="006078BC" w:rsidP="003D69AE">
            <w:pPr>
              <w:pBdr>
                <w:top w:val="single" w:sz="4" w:space="1" w:color="auto"/>
              </w:pBdr>
              <w:spacing w:line="420" w:lineRule="exact"/>
              <w:jc w:val="right"/>
              <w:rPr>
                <w:rFonts w:ascii="AngsanaUPC" w:hAnsi="AngsanaUPC" w:cs="AngsanaUPC"/>
                <w:sz w:val="30"/>
                <w:szCs w:val="30"/>
                <w:cs/>
              </w:rPr>
            </w:pPr>
            <w:r w:rsidRPr="00EC358E">
              <w:rPr>
                <w:rFonts w:asciiTheme="majorBidi" w:hAnsiTheme="majorBidi" w:cstheme="majorBidi"/>
                <w:sz w:val="30"/>
                <w:szCs w:val="30"/>
              </w:rPr>
              <w:t xml:space="preserve">116.83 </w:t>
            </w:r>
          </w:p>
        </w:tc>
      </w:tr>
      <w:tr w:rsidR="006078BC" w:rsidRPr="009E793C" w14:paraId="4017EB97" w14:textId="77777777" w:rsidTr="003D69AE">
        <w:trPr>
          <w:jc w:val="center"/>
        </w:trPr>
        <w:tc>
          <w:tcPr>
            <w:tcW w:w="3118" w:type="dxa"/>
            <w:vAlign w:val="bottom"/>
          </w:tcPr>
          <w:p w14:paraId="2B633C0A" w14:textId="77777777" w:rsidR="006078BC" w:rsidRPr="009E793C" w:rsidRDefault="006078BC" w:rsidP="003D69AE">
            <w:pPr>
              <w:spacing w:line="420" w:lineRule="exact"/>
              <w:ind w:left="142" w:hanging="142"/>
              <w:rPr>
                <w:rFonts w:ascii="AngsanaUPC" w:hAnsi="AngsanaUPC" w:cs="AngsanaUPC"/>
                <w:sz w:val="30"/>
                <w:szCs w:val="30"/>
                <w:cs/>
              </w:rPr>
            </w:pPr>
            <w:r w:rsidRPr="009C74C9">
              <w:rPr>
                <w:rFonts w:ascii="AngsanaUPC" w:hAnsi="AngsanaUPC" w:cs="AngsanaUPC"/>
                <w:sz w:val="30"/>
                <w:szCs w:val="30"/>
              </w:rPr>
              <w:t>Tax expense</w:t>
            </w:r>
          </w:p>
        </w:tc>
        <w:tc>
          <w:tcPr>
            <w:tcW w:w="1419" w:type="dxa"/>
          </w:tcPr>
          <w:p w14:paraId="19031AFC" w14:textId="77777777" w:rsidR="006078BC" w:rsidRPr="00EC358E" w:rsidRDefault="006078BC" w:rsidP="003D69AE">
            <w:pPr>
              <w:spacing w:line="420" w:lineRule="exact"/>
              <w:jc w:val="right"/>
              <w:rPr>
                <w:rFonts w:ascii="AngsanaUPC" w:hAnsi="AngsanaUPC" w:cs="AngsanaUPC"/>
                <w:sz w:val="30"/>
                <w:szCs w:val="30"/>
                <w:cs/>
              </w:rPr>
            </w:pPr>
          </w:p>
        </w:tc>
        <w:tc>
          <w:tcPr>
            <w:tcW w:w="1418" w:type="dxa"/>
          </w:tcPr>
          <w:p w14:paraId="272EF6BD"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4FBC652F"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0982A294"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73A3CDD2" w14:textId="77777777" w:rsidR="006078BC" w:rsidRPr="00EC358E" w:rsidRDefault="006078BC" w:rsidP="003D69AE">
            <w:pPr>
              <w:spacing w:line="420" w:lineRule="exact"/>
              <w:jc w:val="right"/>
              <w:rPr>
                <w:sz w:val="30"/>
                <w:szCs w:val="30"/>
              </w:rPr>
            </w:pPr>
          </w:p>
        </w:tc>
        <w:tc>
          <w:tcPr>
            <w:tcW w:w="958" w:type="dxa"/>
          </w:tcPr>
          <w:p w14:paraId="6E1BEB1F" w14:textId="77777777" w:rsidR="006078BC" w:rsidRPr="00EC358E" w:rsidRDefault="006078BC" w:rsidP="003D69AE">
            <w:pPr>
              <w:pBdr>
                <w:bottom w:val="single" w:sz="4" w:space="1" w:color="auto"/>
              </w:pBdr>
              <w:spacing w:line="420" w:lineRule="exact"/>
              <w:jc w:val="right"/>
              <w:rPr>
                <w:rFonts w:ascii="AngsanaUPC" w:hAnsi="AngsanaUPC" w:cs="AngsanaUPC"/>
                <w:sz w:val="30"/>
                <w:szCs w:val="30"/>
                <w:cs/>
              </w:rPr>
            </w:pPr>
            <w:r w:rsidRPr="00EC358E">
              <w:rPr>
                <w:rFonts w:asciiTheme="majorBidi" w:hAnsiTheme="majorBidi" w:cstheme="majorBidi"/>
                <w:sz w:val="30"/>
                <w:szCs w:val="30"/>
              </w:rPr>
              <w:t>(24.76)</w:t>
            </w:r>
          </w:p>
        </w:tc>
      </w:tr>
      <w:tr w:rsidR="006078BC" w:rsidRPr="009E793C" w14:paraId="28F19303" w14:textId="77777777" w:rsidTr="006078BC">
        <w:trPr>
          <w:trHeight w:val="80"/>
          <w:jc w:val="center"/>
        </w:trPr>
        <w:tc>
          <w:tcPr>
            <w:tcW w:w="3118" w:type="dxa"/>
            <w:vAlign w:val="bottom"/>
          </w:tcPr>
          <w:p w14:paraId="70B5C5E9" w14:textId="77777777" w:rsidR="006078BC" w:rsidRPr="009E793C" w:rsidRDefault="006078BC" w:rsidP="003D69AE">
            <w:pPr>
              <w:spacing w:line="420" w:lineRule="exact"/>
              <w:ind w:left="142" w:hanging="142"/>
              <w:rPr>
                <w:rFonts w:ascii="AngsanaUPC" w:hAnsi="AngsanaUPC" w:cs="AngsanaUPC"/>
                <w:sz w:val="30"/>
                <w:szCs w:val="30"/>
                <w:cs/>
              </w:rPr>
            </w:pPr>
            <w:r w:rsidRPr="009C74C9">
              <w:rPr>
                <w:rFonts w:ascii="AngsanaUPC" w:hAnsi="AngsanaUPC" w:cs="AngsanaUPC"/>
                <w:sz w:val="30"/>
                <w:szCs w:val="30"/>
              </w:rPr>
              <w:t>Profit for the year</w:t>
            </w:r>
          </w:p>
        </w:tc>
        <w:tc>
          <w:tcPr>
            <w:tcW w:w="1419" w:type="dxa"/>
          </w:tcPr>
          <w:p w14:paraId="0876757B" w14:textId="77777777" w:rsidR="006078BC" w:rsidRPr="00EC358E" w:rsidRDefault="006078BC" w:rsidP="003D69AE">
            <w:pPr>
              <w:spacing w:line="420" w:lineRule="exact"/>
              <w:jc w:val="right"/>
              <w:rPr>
                <w:rFonts w:ascii="AngsanaUPC" w:hAnsi="AngsanaUPC" w:cs="AngsanaUPC"/>
                <w:sz w:val="30"/>
                <w:szCs w:val="30"/>
                <w:cs/>
              </w:rPr>
            </w:pPr>
          </w:p>
        </w:tc>
        <w:tc>
          <w:tcPr>
            <w:tcW w:w="1418" w:type="dxa"/>
          </w:tcPr>
          <w:p w14:paraId="4385B0A6"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7AD69649"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15506163"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47B4D7F9" w14:textId="77777777" w:rsidR="006078BC" w:rsidRPr="00EC358E" w:rsidRDefault="006078BC" w:rsidP="003D69AE">
            <w:pPr>
              <w:spacing w:line="420" w:lineRule="exact"/>
              <w:jc w:val="right"/>
              <w:rPr>
                <w:sz w:val="30"/>
                <w:szCs w:val="30"/>
              </w:rPr>
            </w:pPr>
          </w:p>
        </w:tc>
        <w:tc>
          <w:tcPr>
            <w:tcW w:w="958" w:type="dxa"/>
          </w:tcPr>
          <w:p w14:paraId="7FCE5075" w14:textId="77777777" w:rsidR="006078BC" w:rsidRPr="00EC358E" w:rsidRDefault="006078BC" w:rsidP="003D69AE">
            <w:pPr>
              <w:pBdr>
                <w:top w:val="single" w:sz="4" w:space="1" w:color="auto"/>
                <w:bottom w:val="double" w:sz="4" w:space="1" w:color="auto"/>
              </w:pBdr>
              <w:spacing w:line="420" w:lineRule="exact"/>
              <w:jc w:val="right"/>
              <w:rPr>
                <w:rFonts w:ascii="AngsanaUPC" w:hAnsi="AngsanaUPC" w:cs="AngsanaUPC"/>
                <w:sz w:val="30"/>
                <w:szCs w:val="30"/>
                <w:cs/>
              </w:rPr>
            </w:pPr>
            <w:r w:rsidRPr="00EC358E">
              <w:rPr>
                <w:rFonts w:asciiTheme="majorBidi" w:hAnsiTheme="majorBidi" w:cstheme="majorBidi" w:hint="cs"/>
                <w:sz w:val="30"/>
                <w:szCs w:val="30"/>
                <w:cs/>
              </w:rPr>
              <w:t>92.06</w:t>
            </w:r>
          </w:p>
        </w:tc>
      </w:tr>
      <w:tr w:rsidR="006078BC" w:rsidRPr="009E793C" w14:paraId="59D6389C" w14:textId="77777777" w:rsidTr="006078BC">
        <w:trPr>
          <w:trHeight w:val="80"/>
          <w:jc w:val="center"/>
        </w:trPr>
        <w:tc>
          <w:tcPr>
            <w:tcW w:w="3118" w:type="dxa"/>
            <w:vAlign w:val="bottom"/>
          </w:tcPr>
          <w:p w14:paraId="5CD946A1" w14:textId="77777777" w:rsidR="006078BC" w:rsidRPr="009C74C9" w:rsidRDefault="006078BC" w:rsidP="003D69AE">
            <w:pPr>
              <w:spacing w:line="420" w:lineRule="exact"/>
              <w:ind w:left="142" w:hanging="142"/>
              <w:rPr>
                <w:rFonts w:ascii="AngsanaUPC" w:hAnsi="AngsanaUPC" w:cs="AngsanaUPC"/>
                <w:sz w:val="30"/>
                <w:szCs w:val="30"/>
              </w:rPr>
            </w:pPr>
          </w:p>
        </w:tc>
        <w:tc>
          <w:tcPr>
            <w:tcW w:w="1419" w:type="dxa"/>
          </w:tcPr>
          <w:p w14:paraId="16778926" w14:textId="77777777" w:rsidR="006078BC" w:rsidRPr="00EC358E" w:rsidRDefault="006078BC" w:rsidP="003D69AE">
            <w:pPr>
              <w:spacing w:line="420" w:lineRule="exact"/>
              <w:jc w:val="right"/>
              <w:rPr>
                <w:rFonts w:ascii="AngsanaUPC" w:hAnsi="AngsanaUPC" w:cs="AngsanaUPC"/>
                <w:sz w:val="30"/>
                <w:szCs w:val="30"/>
                <w:cs/>
              </w:rPr>
            </w:pPr>
          </w:p>
        </w:tc>
        <w:tc>
          <w:tcPr>
            <w:tcW w:w="1418" w:type="dxa"/>
          </w:tcPr>
          <w:p w14:paraId="02D5378C" w14:textId="77777777" w:rsidR="006078BC" w:rsidRPr="00EC358E" w:rsidRDefault="006078BC" w:rsidP="003D69AE">
            <w:pPr>
              <w:spacing w:line="420" w:lineRule="exact"/>
              <w:jc w:val="right"/>
              <w:rPr>
                <w:rFonts w:ascii="AngsanaUPC" w:hAnsi="AngsanaUPC" w:cs="AngsanaUPC"/>
                <w:sz w:val="30"/>
                <w:szCs w:val="30"/>
              </w:rPr>
            </w:pPr>
          </w:p>
        </w:tc>
        <w:tc>
          <w:tcPr>
            <w:tcW w:w="1418" w:type="dxa"/>
          </w:tcPr>
          <w:p w14:paraId="48C0A6F0"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1276" w:type="dxa"/>
          </w:tcPr>
          <w:p w14:paraId="21D11E0F" w14:textId="77777777" w:rsidR="006078BC" w:rsidRPr="00EC358E" w:rsidRDefault="006078BC" w:rsidP="003D69AE">
            <w:pPr>
              <w:tabs>
                <w:tab w:val="decimal" w:pos="1049"/>
              </w:tabs>
              <w:spacing w:line="420" w:lineRule="exact"/>
              <w:rPr>
                <w:rFonts w:ascii="AngsanaUPC" w:hAnsi="AngsanaUPC" w:cs="AngsanaUPC"/>
                <w:sz w:val="30"/>
                <w:szCs w:val="30"/>
              </w:rPr>
            </w:pPr>
          </w:p>
        </w:tc>
        <w:tc>
          <w:tcPr>
            <w:tcW w:w="850" w:type="dxa"/>
          </w:tcPr>
          <w:p w14:paraId="6E7AD9E6" w14:textId="77777777" w:rsidR="006078BC" w:rsidRPr="00EC358E" w:rsidRDefault="006078BC" w:rsidP="003D69AE">
            <w:pPr>
              <w:spacing w:line="420" w:lineRule="exact"/>
              <w:jc w:val="right"/>
              <w:rPr>
                <w:sz w:val="30"/>
                <w:szCs w:val="30"/>
              </w:rPr>
            </w:pPr>
          </w:p>
        </w:tc>
        <w:tc>
          <w:tcPr>
            <w:tcW w:w="958" w:type="dxa"/>
          </w:tcPr>
          <w:p w14:paraId="7A062C16" w14:textId="77777777" w:rsidR="006078BC" w:rsidRPr="00EC358E" w:rsidRDefault="006078BC" w:rsidP="006078BC">
            <w:pPr>
              <w:spacing w:line="420" w:lineRule="exact"/>
              <w:jc w:val="right"/>
              <w:rPr>
                <w:rFonts w:asciiTheme="majorBidi" w:hAnsiTheme="majorBidi" w:cstheme="majorBidi"/>
                <w:sz w:val="30"/>
                <w:szCs w:val="30"/>
                <w:cs/>
              </w:rPr>
            </w:pPr>
          </w:p>
        </w:tc>
      </w:tr>
    </w:tbl>
    <w:p w14:paraId="5FEFAFA2" w14:textId="77777777" w:rsidR="000A68A2" w:rsidRDefault="000A68A2" w:rsidP="000A68A2">
      <w:pPr>
        <w:pStyle w:val="ListParagraph"/>
        <w:spacing w:before="120" w:line="440" w:lineRule="exact"/>
        <w:ind w:left="426"/>
        <w:rPr>
          <w:rFonts w:ascii="AngsanaUPC" w:hAnsi="AngsanaUPC" w:cs="AngsanaUPC"/>
          <w:color w:val="000000" w:themeColor="text1"/>
          <w:sz w:val="30"/>
          <w:szCs w:val="30"/>
        </w:rPr>
      </w:pPr>
    </w:p>
    <w:p w14:paraId="3021D5B4" w14:textId="512AEB6C" w:rsidR="00EC358E" w:rsidRDefault="000A68A2">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2"/>
        <w:tblW w:w="104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419"/>
        <w:gridCol w:w="1418"/>
        <w:gridCol w:w="1418"/>
        <w:gridCol w:w="1276"/>
        <w:gridCol w:w="850"/>
        <w:gridCol w:w="958"/>
      </w:tblGrid>
      <w:tr w:rsidR="00EC358E" w:rsidRPr="00F938B5" w14:paraId="35F51CE4" w14:textId="77777777" w:rsidTr="00A25F71">
        <w:trPr>
          <w:tblHeader/>
          <w:jc w:val="center"/>
        </w:trPr>
        <w:tc>
          <w:tcPr>
            <w:tcW w:w="3118" w:type="dxa"/>
            <w:vAlign w:val="bottom"/>
          </w:tcPr>
          <w:p w14:paraId="613180BA" w14:textId="77777777" w:rsidR="00EC358E" w:rsidRPr="009E793C" w:rsidRDefault="00EC358E" w:rsidP="00A25F71">
            <w:pPr>
              <w:spacing w:line="420" w:lineRule="exact"/>
              <w:rPr>
                <w:rFonts w:ascii="AngsanaUPC" w:hAnsi="AngsanaUPC" w:cs="AngsanaUPC"/>
                <w:sz w:val="30"/>
                <w:szCs w:val="30"/>
              </w:rPr>
            </w:pPr>
          </w:p>
        </w:tc>
        <w:tc>
          <w:tcPr>
            <w:tcW w:w="1419" w:type="dxa"/>
          </w:tcPr>
          <w:p w14:paraId="43245A9A" w14:textId="77777777" w:rsidR="00EC358E" w:rsidRPr="009E793C" w:rsidRDefault="00EC358E" w:rsidP="00A25F71">
            <w:pPr>
              <w:spacing w:line="420" w:lineRule="exact"/>
              <w:jc w:val="right"/>
              <w:rPr>
                <w:rFonts w:ascii="AngsanaUPC" w:hAnsi="AngsanaUPC" w:cs="AngsanaUPC"/>
                <w:sz w:val="30"/>
                <w:szCs w:val="30"/>
              </w:rPr>
            </w:pPr>
          </w:p>
        </w:tc>
        <w:tc>
          <w:tcPr>
            <w:tcW w:w="1418" w:type="dxa"/>
          </w:tcPr>
          <w:p w14:paraId="64B4A986" w14:textId="77777777" w:rsidR="00EC358E" w:rsidRPr="009E793C" w:rsidRDefault="00EC358E" w:rsidP="00A25F71">
            <w:pPr>
              <w:spacing w:line="420" w:lineRule="exact"/>
              <w:jc w:val="right"/>
              <w:rPr>
                <w:rFonts w:ascii="AngsanaUPC" w:hAnsi="AngsanaUPC" w:cs="AngsanaUPC"/>
                <w:sz w:val="30"/>
                <w:szCs w:val="30"/>
              </w:rPr>
            </w:pPr>
          </w:p>
        </w:tc>
        <w:tc>
          <w:tcPr>
            <w:tcW w:w="1418" w:type="dxa"/>
          </w:tcPr>
          <w:p w14:paraId="01D862E2" w14:textId="77777777" w:rsidR="00EC358E" w:rsidRPr="009E793C" w:rsidRDefault="00EC358E" w:rsidP="00A25F71">
            <w:pPr>
              <w:spacing w:line="420" w:lineRule="exact"/>
              <w:jc w:val="right"/>
              <w:rPr>
                <w:rFonts w:ascii="AngsanaUPC" w:hAnsi="AngsanaUPC" w:cs="AngsanaUPC"/>
                <w:sz w:val="30"/>
                <w:szCs w:val="30"/>
              </w:rPr>
            </w:pPr>
          </w:p>
        </w:tc>
        <w:tc>
          <w:tcPr>
            <w:tcW w:w="3084" w:type="dxa"/>
            <w:gridSpan w:val="3"/>
          </w:tcPr>
          <w:p w14:paraId="65562C79" w14:textId="77777777" w:rsidR="00EC358E" w:rsidRPr="00F938B5" w:rsidRDefault="00EC358E" w:rsidP="00A25F71">
            <w:pPr>
              <w:spacing w:line="420" w:lineRule="exact"/>
              <w:jc w:val="right"/>
              <w:rPr>
                <w:rFonts w:ascii="AngsanaUPC" w:hAnsi="AngsanaUPC" w:cs="AngsanaUPC"/>
                <w:color w:val="000000" w:themeColor="text1"/>
                <w:sz w:val="30"/>
                <w:szCs w:val="30"/>
                <w:cs/>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EC358E" w:rsidRPr="009E793C" w14:paraId="31B18364" w14:textId="77777777" w:rsidTr="00A25F71">
        <w:trPr>
          <w:tblHeader/>
          <w:jc w:val="center"/>
        </w:trPr>
        <w:tc>
          <w:tcPr>
            <w:tcW w:w="3118" w:type="dxa"/>
            <w:vAlign w:val="bottom"/>
          </w:tcPr>
          <w:p w14:paraId="176215C5" w14:textId="77777777" w:rsidR="00EC358E" w:rsidRPr="009E793C" w:rsidRDefault="00EC358E" w:rsidP="00A25F71">
            <w:pPr>
              <w:spacing w:line="420" w:lineRule="exact"/>
              <w:rPr>
                <w:rFonts w:ascii="AngsanaUPC" w:hAnsi="AngsanaUPC" w:cs="AngsanaUPC"/>
                <w:sz w:val="30"/>
                <w:szCs w:val="30"/>
                <w:cs/>
              </w:rPr>
            </w:pPr>
          </w:p>
        </w:tc>
        <w:tc>
          <w:tcPr>
            <w:tcW w:w="7339" w:type="dxa"/>
            <w:gridSpan w:val="6"/>
          </w:tcPr>
          <w:p w14:paraId="28E9F039" w14:textId="0206DF62" w:rsidR="00EC358E" w:rsidRPr="009E793C" w:rsidRDefault="00EC358E" w:rsidP="00A25F71">
            <w:pPr>
              <w:pBdr>
                <w:bottom w:val="single" w:sz="4" w:space="1" w:color="auto"/>
              </w:pBdr>
              <w:spacing w:line="420" w:lineRule="exact"/>
              <w:jc w:val="center"/>
              <w:rPr>
                <w:rFonts w:ascii="AngsanaUPC" w:hAnsi="AngsanaUPC" w:cs="AngsanaUPC"/>
                <w:sz w:val="30"/>
                <w:szCs w:val="30"/>
              </w:rPr>
            </w:pPr>
            <w:r w:rsidRPr="00697096">
              <w:rPr>
                <w:rFonts w:ascii="AngsanaUPC" w:hAnsi="AngsanaUPC" w:cs="AngsanaUPC"/>
                <w:sz w:val="30"/>
                <w:szCs w:val="30"/>
              </w:rPr>
              <w:t xml:space="preserve">for the </w:t>
            </w:r>
            <w:r>
              <w:rPr>
                <w:rFonts w:ascii="AngsanaUPC" w:hAnsi="AngsanaUPC" w:cs="AngsanaUPC"/>
                <w:sz w:val="30"/>
                <w:szCs w:val="30"/>
              </w:rPr>
              <w:t>six</w:t>
            </w:r>
            <w:r w:rsidRPr="00697096">
              <w:rPr>
                <w:rFonts w:ascii="AngsanaUPC" w:hAnsi="AngsanaUPC" w:cs="AngsanaUPC"/>
                <w:sz w:val="30"/>
                <w:szCs w:val="30"/>
              </w:rPr>
              <w:t>-month periods ended</w:t>
            </w:r>
            <w:r w:rsidRPr="00C35386">
              <w:rPr>
                <w:rFonts w:ascii="AngsanaUPC" w:hAnsi="AngsanaUPC" w:cs="AngsanaUPC"/>
                <w:sz w:val="30"/>
                <w:szCs w:val="30"/>
              </w:rPr>
              <w:t xml:space="preserve"> </w:t>
            </w:r>
            <w:r>
              <w:rPr>
                <w:rFonts w:ascii="AngsanaUPC" w:hAnsi="AngsanaUPC" w:cs="AngsanaUPC"/>
                <w:sz w:val="30"/>
                <w:szCs w:val="30"/>
              </w:rPr>
              <w:t>June 30</w:t>
            </w:r>
            <w:r w:rsidRPr="00C35386">
              <w:rPr>
                <w:rFonts w:ascii="AngsanaUPC" w:hAnsi="AngsanaUPC" w:cs="AngsanaUPC"/>
                <w:sz w:val="30"/>
                <w:szCs w:val="30"/>
              </w:rPr>
              <w:t xml:space="preserve">, </w:t>
            </w:r>
            <w:r>
              <w:rPr>
                <w:rFonts w:ascii="AngsanaUPC" w:hAnsi="AngsanaUPC" w:cs="AngsanaUPC"/>
                <w:sz w:val="30"/>
                <w:szCs w:val="30"/>
                <w:cs/>
              </w:rPr>
              <w:t>202</w:t>
            </w:r>
            <w:r>
              <w:rPr>
                <w:rFonts w:ascii="AngsanaUPC" w:hAnsi="AngsanaUPC" w:cs="AngsanaUPC" w:hint="cs"/>
                <w:sz w:val="30"/>
                <w:szCs w:val="30"/>
                <w:cs/>
              </w:rPr>
              <w:t>2</w:t>
            </w:r>
          </w:p>
        </w:tc>
      </w:tr>
      <w:tr w:rsidR="00EC358E" w:rsidRPr="009E793C" w14:paraId="4484070D" w14:textId="77777777" w:rsidTr="00A25F71">
        <w:trPr>
          <w:tblHeader/>
          <w:jc w:val="center"/>
        </w:trPr>
        <w:tc>
          <w:tcPr>
            <w:tcW w:w="3118" w:type="dxa"/>
            <w:vAlign w:val="bottom"/>
          </w:tcPr>
          <w:p w14:paraId="020A4E27" w14:textId="77777777" w:rsidR="00EC358E" w:rsidRPr="009E793C" w:rsidRDefault="00EC358E" w:rsidP="00A25F71">
            <w:pPr>
              <w:spacing w:line="420" w:lineRule="exact"/>
              <w:rPr>
                <w:rFonts w:ascii="AngsanaUPC" w:hAnsi="AngsanaUPC" w:cs="AngsanaUPC"/>
                <w:sz w:val="30"/>
                <w:szCs w:val="30"/>
              </w:rPr>
            </w:pPr>
          </w:p>
        </w:tc>
        <w:tc>
          <w:tcPr>
            <w:tcW w:w="1419" w:type="dxa"/>
            <w:vAlign w:val="bottom"/>
            <w:hideMark/>
          </w:tcPr>
          <w:p w14:paraId="6064D1D5" w14:textId="77777777" w:rsidR="00EC358E" w:rsidRPr="003A2834" w:rsidRDefault="00EC358E" w:rsidP="00A25F71">
            <w:pPr>
              <w:pBdr>
                <w:bottom w:val="single" w:sz="4" w:space="1" w:color="auto"/>
              </w:pBdr>
              <w:spacing w:line="420" w:lineRule="exact"/>
              <w:jc w:val="center"/>
              <w:rPr>
                <w:rFonts w:ascii="AngsanaUPC" w:hAnsi="AngsanaUPC" w:cs="AngsanaUPC"/>
                <w:sz w:val="30"/>
                <w:szCs w:val="30"/>
              </w:rPr>
            </w:pPr>
            <w:r w:rsidRPr="003A2834">
              <w:rPr>
                <w:rFonts w:ascii="AngsanaUPC" w:hAnsi="AngsanaUPC" w:cs="AngsanaUPC"/>
                <w:sz w:val="30"/>
                <w:szCs w:val="30"/>
              </w:rPr>
              <w:t>Manufacture and distribute of medical equipment</w:t>
            </w:r>
          </w:p>
        </w:tc>
        <w:tc>
          <w:tcPr>
            <w:tcW w:w="1418" w:type="dxa"/>
            <w:vAlign w:val="bottom"/>
          </w:tcPr>
          <w:p w14:paraId="16D2C3E8" w14:textId="77777777" w:rsidR="00EC358E" w:rsidRPr="003A2834" w:rsidRDefault="00EC358E" w:rsidP="00A25F71">
            <w:pPr>
              <w:pBdr>
                <w:bottom w:val="single" w:sz="4" w:space="1" w:color="auto"/>
              </w:pBdr>
              <w:spacing w:line="420" w:lineRule="exact"/>
              <w:jc w:val="center"/>
              <w:rPr>
                <w:rFonts w:ascii="AngsanaUPC" w:hAnsi="AngsanaUPC" w:cs="AngsanaUPC"/>
                <w:sz w:val="30"/>
                <w:szCs w:val="30"/>
                <w:cs/>
              </w:rPr>
            </w:pPr>
            <w:r w:rsidRPr="003A2834">
              <w:rPr>
                <w:rFonts w:ascii="AngsanaUPC" w:hAnsi="AngsanaUPC" w:cs="AngsanaUPC"/>
                <w:sz w:val="30"/>
                <w:szCs w:val="30"/>
              </w:rPr>
              <w:t>Manufacture and distribute of</w:t>
            </w:r>
            <w:r w:rsidRPr="003A2834">
              <w:rPr>
                <w:rFonts w:ascii="AngsanaUPC" w:hAnsi="AngsanaUPC" w:cs="AngsanaUPC"/>
                <w:sz w:val="30"/>
                <w:szCs w:val="30"/>
                <w:cs/>
              </w:rPr>
              <w:t xml:space="preserve"> </w:t>
            </w:r>
            <w:r w:rsidRPr="003A2834">
              <w:rPr>
                <w:rFonts w:ascii="AngsanaUPC" w:hAnsi="AngsanaUPC" w:cs="AngsanaUPC"/>
                <w:sz w:val="30"/>
                <w:szCs w:val="30"/>
              </w:rPr>
              <w:t xml:space="preserve">medical supplies </w:t>
            </w:r>
          </w:p>
        </w:tc>
        <w:tc>
          <w:tcPr>
            <w:tcW w:w="1418" w:type="dxa"/>
            <w:vAlign w:val="bottom"/>
          </w:tcPr>
          <w:p w14:paraId="2EB25880" w14:textId="77777777" w:rsidR="00EC358E" w:rsidRPr="003A2834" w:rsidRDefault="00EC358E" w:rsidP="00A25F71">
            <w:pPr>
              <w:pBdr>
                <w:bottom w:val="single" w:sz="4" w:space="1" w:color="auto"/>
              </w:pBdr>
              <w:spacing w:line="420" w:lineRule="exact"/>
              <w:jc w:val="center"/>
              <w:rPr>
                <w:rFonts w:ascii="AngsanaUPC" w:hAnsi="AngsanaUPC" w:cs="AngsanaUPC"/>
                <w:sz w:val="30"/>
                <w:szCs w:val="30"/>
                <w:cs/>
              </w:rPr>
            </w:pPr>
            <w:r w:rsidRPr="0032535D">
              <w:rPr>
                <w:rFonts w:ascii="AngsanaUPC" w:hAnsi="AngsanaUPC" w:cs="AngsanaUPC"/>
                <w:sz w:val="30"/>
                <w:szCs w:val="30"/>
              </w:rPr>
              <w:t>CSSD</w:t>
            </w:r>
            <w:r>
              <w:rPr>
                <w:rFonts w:ascii="AngsanaUPC" w:hAnsi="AngsanaUPC" w:cs="AngsanaUPC"/>
                <w:sz w:val="30"/>
                <w:szCs w:val="30"/>
              </w:rPr>
              <w:t xml:space="preserve"> disinfection</w:t>
            </w:r>
            <w:r w:rsidRPr="0032535D">
              <w:rPr>
                <w:rFonts w:ascii="AngsanaUPC" w:hAnsi="AngsanaUPC" w:cs="AngsanaUPC"/>
                <w:sz w:val="30"/>
                <w:szCs w:val="30"/>
              </w:rPr>
              <w:t xml:space="preserve"> services </w:t>
            </w:r>
            <w:r w:rsidRPr="00397450">
              <w:rPr>
                <w:rFonts w:ascii="AngsanaUPC" w:hAnsi="AngsanaUPC" w:cs="AngsanaUPC"/>
                <w:sz w:val="30"/>
                <w:szCs w:val="30"/>
              </w:rPr>
              <w:t xml:space="preserve">Medical equipment maintenance services </w:t>
            </w:r>
            <w:r w:rsidRPr="0032535D">
              <w:rPr>
                <w:rFonts w:ascii="AngsanaUPC" w:hAnsi="AngsanaUPC" w:cs="AngsanaUPC"/>
                <w:sz w:val="30"/>
                <w:szCs w:val="30"/>
              </w:rPr>
              <w:t>and infectious waste services</w:t>
            </w:r>
          </w:p>
        </w:tc>
        <w:tc>
          <w:tcPr>
            <w:tcW w:w="1276" w:type="dxa"/>
            <w:vAlign w:val="bottom"/>
          </w:tcPr>
          <w:p w14:paraId="0AF9E957" w14:textId="77777777" w:rsidR="00EC358E" w:rsidRPr="003A2834" w:rsidRDefault="00EC358E" w:rsidP="00A25F71">
            <w:pPr>
              <w:pBdr>
                <w:bottom w:val="single" w:sz="4" w:space="1" w:color="auto"/>
              </w:pBdr>
              <w:spacing w:line="420" w:lineRule="exact"/>
              <w:jc w:val="center"/>
              <w:rPr>
                <w:rFonts w:ascii="AngsanaUPC" w:hAnsi="AngsanaUPC" w:cs="AngsanaUPC"/>
                <w:sz w:val="30"/>
                <w:szCs w:val="30"/>
                <w:cs/>
              </w:rPr>
            </w:pPr>
            <w:r w:rsidRPr="00705DC0">
              <w:rPr>
                <w:rFonts w:ascii="AngsanaUPC" w:hAnsi="AngsanaUPC" w:cs="AngsanaUPC"/>
                <w:sz w:val="30"/>
                <w:szCs w:val="30"/>
              </w:rPr>
              <w:t>Revenues from construction</w:t>
            </w:r>
          </w:p>
        </w:tc>
        <w:tc>
          <w:tcPr>
            <w:tcW w:w="850" w:type="dxa"/>
            <w:vAlign w:val="bottom"/>
          </w:tcPr>
          <w:p w14:paraId="307962FB" w14:textId="77777777" w:rsidR="00EC358E" w:rsidRPr="00A15CF0" w:rsidRDefault="00EC358E" w:rsidP="00A25F71">
            <w:pPr>
              <w:pBdr>
                <w:bottom w:val="single" w:sz="4" w:space="1" w:color="auto"/>
              </w:pBdr>
              <w:spacing w:line="420" w:lineRule="exact"/>
              <w:jc w:val="center"/>
              <w:rPr>
                <w:rFonts w:ascii="AngsanaUPC" w:hAnsi="AngsanaUPC" w:cs="AngsanaUPC"/>
                <w:sz w:val="30"/>
                <w:szCs w:val="30"/>
                <w:cs/>
              </w:rPr>
            </w:pPr>
            <w:r w:rsidRPr="00C35386">
              <w:rPr>
                <w:rFonts w:ascii="AngsanaUPC" w:hAnsi="AngsanaUPC" w:cs="AngsanaUPC"/>
                <w:sz w:val="30"/>
                <w:szCs w:val="30"/>
              </w:rPr>
              <w:t>Others</w:t>
            </w:r>
          </w:p>
        </w:tc>
        <w:tc>
          <w:tcPr>
            <w:tcW w:w="958" w:type="dxa"/>
            <w:vAlign w:val="bottom"/>
          </w:tcPr>
          <w:p w14:paraId="3BD70FC0" w14:textId="77777777" w:rsidR="00EC358E" w:rsidRPr="009E793C" w:rsidRDefault="00EC358E" w:rsidP="00A25F71">
            <w:pPr>
              <w:pBdr>
                <w:bottom w:val="single" w:sz="4" w:space="1" w:color="auto"/>
              </w:pBdr>
              <w:spacing w:line="420" w:lineRule="exact"/>
              <w:jc w:val="center"/>
              <w:rPr>
                <w:rFonts w:ascii="AngsanaUPC" w:hAnsi="AngsanaUPC" w:cs="AngsanaUPC"/>
                <w:sz w:val="30"/>
                <w:szCs w:val="30"/>
                <w:cs/>
              </w:rPr>
            </w:pPr>
            <w:r w:rsidRPr="001B19C2">
              <w:rPr>
                <w:rFonts w:ascii="AngsanaUPC" w:hAnsi="AngsanaUPC" w:cs="AngsanaUPC"/>
                <w:sz w:val="30"/>
                <w:szCs w:val="30"/>
              </w:rPr>
              <w:t>Total</w:t>
            </w:r>
          </w:p>
        </w:tc>
      </w:tr>
      <w:tr w:rsidR="00EC358E" w:rsidRPr="00EC358E" w14:paraId="0C66A087" w14:textId="77777777" w:rsidTr="00A25F71">
        <w:trPr>
          <w:jc w:val="center"/>
        </w:trPr>
        <w:tc>
          <w:tcPr>
            <w:tcW w:w="3118" w:type="dxa"/>
            <w:hideMark/>
          </w:tcPr>
          <w:p w14:paraId="180F5072" w14:textId="77777777" w:rsidR="00EC358E" w:rsidRPr="009E793C" w:rsidRDefault="00EC358E" w:rsidP="00EC358E">
            <w:pPr>
              <w:spacing w:line="420" w:lineRule="exact"/>
              <w:rPr>
                <w:rFonts w:ascii="AngsanaUPC" w:hAnsi="AngsanaUPC" w:cs="AngsanaUPC"/>
                <w:sz w:val="30"/>
                <w:szCs w:val="30"/>
                <w:cs/>
              </w:rPr>
            </w:pPr>
            <w:r w:rsidRPr="005B7DB1">
              <w:rPr>
                <w:rFonts w:ascii="AngsanaUPC" w:hAnsi="AngsanaUPC" w:cs="AngsanaUPC"/>
                <w:sz w:val="30"/>
                <w:szCs w:val="30"/>
              </w:rPr>
              <w:t>Revenues from sales of goods</w:t>
            </w:r>
          </w:p>
        </w:tc>
        <w:tc>
          <w:tcPr>
            <w:tcW w:w="1419" w:type="dxa"/>
            <w:hideMark/>
          </w:tcPr>
          <w:p w14:paraId="1E8DED46" w14:textId="70CB67EB"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250.16 </w:t>
            </w:r>
          </w:p>
        </w:tc>
        <w:tc>
          <w:tcPr>
            <w:tcW w:w="1418" w:type="dxa"/>
          </w:tcPr>
          <w:p w14:paraId="45D45153" w14:textId="3379623A"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188.34 </w:t>
            </w:r>
          </w:p>
        </w:tc>
        <w:tc>
          <w:tcPr>
            <w:tcW w:w="1418" w:type="dxa"/>
          </w:tcPr>
          <w:p w14:paraId="7D40AE25" w14:textId="45F6A08E"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276" w:type="dxa"/>
          </w:tcPr>
          <w:p w14:paraId="3565CF35" w14:textId="6A802084"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850" w:type="dxa"/>
          </w:tcPr>
          <w:p w14:paraId="1DCAF135" w14:textId="6929C09B" w:rsidR="00EC358E" w:rsidRPr="00EC358E" w:rsidRDefault="00EC358E" w:rsidP="00EC358E">
            <w:pPr>
              <w:spacing w:line="420" w:lineRule="exact"/>
              <w:jc w:val="right"/>
              <w:rPr>
                <w:sz w:val="30"/>
                <w:szCs w:val="30"/>
              </w:rPr>
            </w:pPr>
            <w:r w:rsidRPr="00EC358E">
              <w:rPr>
                <w:rFonts w:asciiTheme="majorBidi" w:hAnsiTheme="majorBidi" w:cstheme="majorBidi"/>
                <w:sz w:val="30"/>
                <w:szCs w:val="30"/>
              </w:rPr>
              <w:t>0.00</w:t>
            </w:r>
          </w:p>
        </w:tc>
        <w:tc>
          <w:tcPr>
            <w:tcW w:w="958" w:type="dxa"/>
            <w:hideMark/>
          </w:tcPr>
          <w:p w14:paraId="0D9446A3" w14:textId="7C422733" w:rsidR="00EC358E" w:rsidRPr="00EC358E" w:rsidRDefault="00EC358E" w:rsidP="00EC358E">
            <w:pPr>
              <w:spacing w:line="420" w:lineRule="exact"/>
              <w:jc w:val="right"/>
              <w:rPr>
                <w:rFonts w:ascii="AngsanaUPC" w:hAnsi="AngsanaUPC" w:cs="AngsanaUPC"/>
                <w:color w:val="4F81BD" w:themeColor="accent1"/>
                <w:sz w:val="30"/>
                <w:szCs w:val="30"/>
              </w:rPr>
            </w:pPr>
            <w:r w:rsidRPr="00EC358E">
              <w:rPr>
                <w:rFonts w:asciiTheme="majorBidi" w:hAnsiTheme="majorBidi" w:cstheme="majorBidi"/>
                <w:sz w:val="30"/>
                <w:szCs w:val="30"/>
              </w:rPr>
              <w:t xml:space="preserve"> 438.50 </w:t>
            </w:r>
          </w:p>
        </w:tc>
      </w:tr>
      <w:tr w:rsidR="00EC358E" w:rsidRPr="00EC358E" w14:paraId="73D67D9F" w14:textId="77777777" w:rsidTr="00A25F71">
        <w:trPr>
          <w:trHeight w:val="425"/>
          <w:jc w:val="center"/>
        </w:trPr>
        <w:tc>
          <w:tcPr>
            <w:tcW w:w="3118" w:type="dxa"/>
          </w:tcPr>
          <w:p w14:paraId="58290F31" w14:textId="77777777" w:rsidR="00EC358E" w:rsidRPr="009E793C" w:rsidRDefault="00EC358E" w:rsidP="00EC358E">
            <w:pPr>
              <w:spacing w:line="420" w:lineRule="exact"/>
              <w:rPr>
                <w:rFonts w:ascii="AngsanaUPC" w:hAnsi="AngsanaUPC" w:cs="AngsanaUPC"/>
                <w:sz w:val="30"/>
                <w:szCs w:val="30"/>
                <w:cs/>
              </w:rPr>
            </w:pPr>
            <w:r w:rsidRPr="00BB3EAE">
              <w:rPr>
                <w:rFonts w:ascii="AngsanaUPC" w:hAnsi="AngsanaUPC" w:cs="AngsanaUPC"/>
                <w:sz w:val="30"/>
                <w:szCs w:val="30"/>
              </w:rPr>
              <w:t xml:space="preserve">Revenues from rental and services </w:t>
            </w:r>
          </w:p>
        </w:tc>
        <w:tc>
          <w:tcPr>
            <w:tcW w:w="1419" w:type="dxa"/>
          </w:tcPr>
          <w:p w14:paraId="3A38B4D3" w14:textId="7F6EDC31"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2C7DDD51" w14:textId="00B58F04"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73A03E05" w14:textId="2F5122F5"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61.92 </w:t>
            </w:r>
          </w:p>
        </w:tc>
        <w:tc>
          <w:tcPr>
            <w:tcW w:w="1276" w:type="dxa"/>
          </w:tcPr>
          <w:p w14:paraId="65783E99" w14:textId="429B6F4C"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850" w:type="dxa"/>
          </w:tcPr>
          <w:p w14:paraId="51066C4A" w14:textId="67CF7647" w:rsidR="00EC358E" w:rsidRPr="00EC358E" w:rsidRDefault="00EC358E" w:rsidP="00EC358E">
            <w:pPr>
              <w:spacing w:line="400" w:lineRule="exact"/>
              <w:jc w:val="right"/>
              <w:rPr>
                <w:sz w:val="30"/>
                <w:szCs w:val="30"/>
              </w:rPr>
            </w:pPr>
            <w:r w:rsidRPr="00EC358E">
              <w:rPr>
                <w:rFonts w:asciiTheme="majorBidi" w:hAnsiTheme="majorBidi" w:cstheme="majorBidi"/>
                <w:sz w:val="30"/>
                <w:szCs w:val="30"/>
              </w:rPr>
              <w:t xml:space="preserve"> 4.86 </w:t>
            </w:r>
          </w:p>
        </w:tc>
        <w:tc>
          <w:tcPr>
            <w:tcW w:w="958" w:type="dxa"/>
          </w:tcPr>
          <w:p w14:paraId="7E75449F" w14:textId="28C3BEEB"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66.78 </w:t>
            </w:r>
          </w:p>
        </w:tc>
      </w:tr>
      <w:tr w:rsidR="00EC358E" w:rsidRPr="00EC358E" w14:paraId="1FEA8BF2" w14:textId="77777777" w:rsidTr="00A25F71">
        <w:trPr>
          <w:trHeight w:val="425"/>
          <w:jc w:val="center"/>
        </w:trPr>
        <w:tc>
          <w:tcPr>
            <w:tcW w:w="3118" w:type="dxa"/>
          </w:tcPr>
          <w:p w14:paraId="069E3254" w14:textId="77777777" w:rsidR="00EC358E" w:rsidRPr="00BB3EAE" w:rsidRDefault="00EC358E" w:rsidP="00EC358E">
            <w:pPr>
              <w:spacing w:line="420" w:lineRule="exact"/>
              <w:rPr>
                <w:rFonts w:ascii="AngsanaUPC" w:hAnsi="AngsanaUPC" w:cs="AngsanaUPC"/>
                <w:sz w:val="30"/>
                <w:szCs w:val="30"/>
              </w:rPr>
            </w:pPr>
            <w:r w:rsidRPr="00705DC0">
              <w:rPr>
                <w:rFonts w:ascii="AngsanaUPC" w:hAnsi="AngsanaUPC" w:cs="AngsanaUPC"/>
                <w:sz w:val="30"/>
                <w:szCs w:val="30"/>
              </w:rPr>
              <w:t>Revenues from construction</w:t>
            </w:r>
          </w:p>
        </w:tc>
        <w:tc>
          <w:tcPr>
            <w:tcW w:w="1419" w:type="dxa"/>
          </w:tcPr>
          <w:p w14:paraId="7DFD73D7" w14:textId="60C2F56E"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7F51E933" w14:textId="07109259"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046C5187" w14:textId="087E69F5"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276" w:type="dxa"/>
          </w:tcPr>
          <w:p w14:paraId="4A804F3B" w14:textId="2A2395DF"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4.71 </w:t>
            </w:r>
          </w:p>
        </w:tc>
        <w:tc>
          <w:tcPr>
            <w:tcW w:w="850" w:type="dxa"/>
          </w:tcPr>
          <w:p w14:paraId="376C6433" w14:textId="5C254EF9"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958" w:type="dxa"/>
          </w:tcPr>
          <w:p w14:paraId="544CC33B" w14:textId="073C54F4"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4.71 </w:t>
            </w:r>
          </w:p>
        </w:tc>
      </w:tr>
      <w:tr w:rsidR="00EC358E" w:rsidRPr="00EC358E" w14:paraId="67A3849D" w14:textId="77777777" w:rsidTr="00A25F71">
        <w:trPr>
          <w:jc w:val="center"/>
        </w:trPr>
        <w:tc>
          <w:tcPr>
            <w:tcW w:w="3118" w:type="dxa"/>
            <w:hideMark/>
          </w:tcPr>
          <w:p w14:paraId="040790C5" w14:textId="77777777" w:rsidR="00EC358E" w:rsidRPr="009E793C" w:rsidRDefault="00EC358E" w:rsidP="00EC358E">
            <w:pPr>
              <w:spacing w:line="420" w:lineRule="exact"/>
              <w:rPr>
                <w:rFonts w:ascii="AngsanaUPC" w:hAnsi="AngsanaUPC" w:cs="AngsanaUPC"/>
                <w:sz w:val="30"/>
                <w:szCs w:val="30"/>
              </w:rPr>
            </w:pPr>
            <w:r w:rsidRPr="00A747B6">
              <w:rPr>
                <w:rFonts w:ascii="AngsanaUPC" w:hAnsi="AngsanaUPC" w:cs="AngsanaUPC"/>
                <w:sz w:val="30"/>
                <w:szCs w:val="30"/>
              </w:rPr>
              <w:t>Cost of sales</w:t>
            </w:r>
          </w:p>
        </w:tc>
        <w:tc>
          <w:tcPr>
            <w:tcW w:w="1419" w:type="dxa"/>
          </w:tcPr>
          <w:p w14:paraId="31497E7A" w14:textId="31346FC7"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(174.35)</w:t>
            </w:r>
          </w:p>
        </w:tc>
        <w:tc>
          <w:tcPr>
            <w:tcW w:w="1418" w:type="dxa"/>
          </w:tcPr>
          <w:p w14:paraId="6B85EEE7" w14:textId="7666E1F9"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(134.56)</w:t>
            </w:r>
          </w:p>
        </w:tc>
        <w:tc>
          <w:tcPr>
            <w:tcW w:w="1418" w:type="dxa"/>
          </w:tcPr>
          <w:p w14:paraId="0C2AF2EE" w14:textId="3AB0067E" w:rsidR="00EC358E" w:rsidRPr="00EC358E" w:rsidRDefault="00EC358E" w:rsidP="00EC358E">
            <w:pP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0.00</w:t>
            </w:r>
          </w:p>
        </w:tc>
        <w:tc>
          <w:tcPr>
            <w:tcW w:w="1276" w:type="dxa"/>
          </w:tcPr>
          <w:p w14:paraId="66B65439" w14:textId="2C413288" w:rsidR="00EC358E" w:rsidRPr="00EC358E" w:rsidRDefault="00EC358E" w:rsidP="00EC358E">
            <w:pP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0.00</w:t>
            </w:r>
          </w:p>
        </w:tc>
        <w:tc>
          <w:tcPr>
            <w:tcW w:w="850" w:type="dxa"/>
          </w:tcPr>
          <w:p w14:paraId="7BC9FEA6" w14:textId="0FE60306" w:rsidR="00EC358E" w:rsidRPr="00EC358E" w:rsidRDefault="00EC358E" w:rsidP="00EC358E">
            <w:pPr>
              <w:spacing w:line="420" w:lineRule="exact"/>
              <w:jc w:val="right"/>
              <w:rPr>
                <w:sz w:val="30"/>
                <w:szCs w:val="30"/>
              </w:rPr>
            </w:pPr>
            <w:r w:rsidRPr="00EC358E">
              <w:rPr>
                <w:rFonts w:asciiTheme="majorBidi" w:hAnsiTheme="majorBidi" w:cstheme="majorBidi"/>
                <w:sz w:val="30"/>
                <w:szCs w:val="30"/>
              </w:rPr>
              <w:t>0.00</w:t>
            </w:r>
          </w:p>
        </w:tc>
        <w:tc>
          <w:tcPr>
            <w:tcW w:w="958" w:type="dxa"/>
          </w:tcPr>
          <w:p w14:paraId="0F3B0E62" w14:textId="7EFA7369" w:rsidR="00EC358E" w:rsidRPr="00EC358E" w:rsidRDefault="00EC358E" w:rsidP="00EC358E">
            <w:pPr>
              <w:tabs>
                <w:tab w:val="decimal" w:pos="1049"/>
              </w:tabs>
              <w:spacing w:line="420" w:lineRule="exact"/>
              <w:rPr>
                <w:rFonts w:ascii="AngsanaUPC" w:hAnsi="AngsanaUPC" w:cs="AngsanaUPC"/>
                <w:color w:val="4F81BD" w:themeColor="accent1"/>
                <w:sz w:val="30"/>
                <w:szCs w:val="30"/>
              </w:rPr>
            </w:pPr>
            <w:r w:rsidRPr="00EC358E">
              <w:rPr>
                <w:rFonts w:asciiTheme="majorBidi" w:hAnsiTheme="majorBidi" w:cstheme="majorBidi"/>
                <w:sz w:val="30"/>
                <w:szCs w:val="30"/>
              </w:rPr>
              <w:t xml:space="preserve"> (308.91)</w:t>
            </w:r>
          </w:p>
        </w:tc>
      </w:tr>
      <w:tr w:rsidR="00EC358E" w:rsidRPr="00EC358E" w14:paraId="431AB59B" w14:textId="77777777" w:rsidTr="00A25F71">
        <w:trPr>
          <w:jc w:val="center"/>
        </w:trPr>
        <w:tc>
          <w:tcPr>
            <w:tcW w:w="3118" w:type="dxa"/>
            <w:vAlign w:val="bottom"/>
          </w:tcPr>
          <w:p w14:paraId="07237206" w14:textId="77777777" w:rsidR="00EC358E" w:rsidRPr="009E793C" w:rsidRDefault="00EC358E" w:rsidP="00EC358E">
            <w:pPr>
              <w:spacing w:line="420" w:lineRule="exact"/>
              <w:rPr>
                <w:rFonts w:ascii="AngsanaUPC" w:hAnsi="AngsanaUPC" w:cs="AngsanaUPC"/>
                <w:sz w:val="30"/>
                <w:szCs w:val="30"/>
                <w:cs/>
              </w:rPr>
            </w:pPr>
            <w:r w:rsidRPr="00BB3EAE">
              <w:rPr>
                <w:rFonts w:ascii="AngsanaUPC" w:hAnsi="AngsanaUPC" w:cs="AngsanaUPC"/>
                <w:sz w:val="30"/>
                <w:szCs w:val="30"/>
              </w:rPr>
              <w:t>Costs of rental and services</w:t>
            </w:r>
          </w:p>
        </w:tc>
        <w:tc>
          <w:tcPr>
            <w:tcW w:w="1419" w:type="dxa"/>
          </w:tcPr>
          <w:p w14:paraId="75DA14BC" w14:textId="20D809AB"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4A5A7837" w14:textId="292A05CC"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0BC2C301" w14:textId="7B9409F5"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(45.00)</w:t>
            </w:r>
          </w:p>
        </w:tc>
        <w:tc>
          <w:tcPr>
            <w:tcW w:w="1276" w:type="dxa"/>
          </w:tcPr>
          <w:p w14:paraId="49BFBBDA" w14:textId="678FDF2B"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850" w:type="dxa"/>
          </w:tcPr>
          <w:p w14:paraId="5B9686C4" w14:textId="37AACD3A"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(5.05)</w:t>
            </w:r>
          </w:p>
        </w:tc>
        <w:tc>
          <w:tcPr>
            <w:tcW w:w="958" w:type="dxa"/>
          </w:tcPr>
          <w:p w14:paraId="38BCEE9C" w14:textId="67688280"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(50.05)</w:t>
            </w:r>
          </w:p>
        </w:tc>
      </w:tr>
      <w:tr w:rsidR="00EC358E" w:rsidRPr="00EC358E" w14:paraId="25D5F424" w14:textId="77777777" w:rsidTr="00A25F71">
        <w:trPr>
          <w:jc w:val="center"/>
        </w:trPr>
        <w:tc>
          <w:tcPr>
            <w:tcW w:w="3118" w:type="dxa"/>
            <w:vAlign w:val="bottom"/>
          </w:tcPr>
          <w:p w14:paraId="72B5DA77" w14:textId="77777777" w:rsidR="00EC358E" w:rsidRPr="00C54361" w:rsidRDefault="00EC358E" w:rsidP="00EC358E">
            <w:pPr>
              <w:spacing w:line="420" w:lineRule="exact"/>
              <w:rPr>
                <w:rFonts w:ascii="AngsanaUPC" w:hAnsi="AngsanaUPC" w:cs="AngsanaUPC"/>
                <w:sz w:val="30"/>
                <w:szCs w:val="30"/>
                <w:highlight w:val="yellow"/>
              </w:rPr>
            </w:pPr>
            <w:r w:rsidRPr="00705DC0">
              <w:rPr>
                <w:rFonts w:ascii="AngsanaUPC" w:hAnsi="AngsanaUPC" w:cs="AngsanaUPC"/>
                <w:sz w:val="30"/>
                <w:szCs w:val="30"/>
              </w:rPr>
              <w:t>Cost of construction</w:t>
            </w:r>
          </w:p>
        </w:tc>
        <w:tc>
          <w:tcPr>
            <w:tcW w:w="1419" w:type="dxa"/>
          </w:tcPr>
          <w:p w14:paraId="458AFB4B" w14:textId="13D71183" w:rsidR="00EC358E" w:rsidRPr="00EC358E" w:rsidRDefault="00EC358E" w:rsidP="00EC358E">
            <w:pPr>
              <w:pBdr>
                <w:bottom w:val="single" w:sz="4" w:space="1" w:color="auto"/>
              </w:pBd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7FD75405" w14:textId="50DAA98C" w:rsidR="00EC358E" w:rsidRPr="00EC358E" w:rsidRDefault="00EC358E" w:rsidP="00EC358E">
            <w:pPr>
              <w:pBdr>
                <w:bottom w:val="single" w:sz="4" w:space="1" w:color="auto"/>
              </w:pBd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1418" w:type="dxa"/>
          </w:tcPr>
          <w:p w14:paraId="02BF339D" w14:textId="006B3687" w:rsidR="00EC358E" w:rsidRPr="00EC358E" w:rsidRDefault="00EC358E" w:rsidP="00EC358E">
            <w:pPr>
              <w:pBdr>
                <w:bottom w:val="single" w:sz="4" w:space="1" w:color="auto"/>
              </w:pBd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0.00</w:t>
            </w:r>
          </w:p>
        </w:tc>
        <w:tc>
          <w:tcPr>
            <w:tcW w:w="1276" w:type="dxa"/>
          </w:tcPr>
          <w:p w14:paraId="7C2BC1CF" w14:textId="1D292AFE" w:rsidR="00EC358E" w:rsidRPr="00EC358E" w:rsidRDefault="00EC358E" w:rsidP="00EC358E">
            <w:pPr>
              <w:pBdr>
                <w:bottom w:val="single" w:sz="4" w:space="1" w:color="auto"/>
              </w:pBd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 xml:space="preserve"> (4.09)</w:t>
            </w:r>
          </w:p>
        </w:tc>
        <w:tc>
          <w:tcPr>
            <w:tcW w:w="850" w:type="dxa"/>
          </w:tcPr>
          <w:p w14:paraId="35B70FBF" w14:textId="292EC6D4" w:rsidR="00EC358E" w:rsidRPr="00EC358E" w:rsidRDefault="00EC358E" w:rsidP="00EC358E">
            <w:pPr>
              <w:pBdr>
                <w:bottom w:val="single" w:sz="4" w:space="1" w:color="auto"/>
              </w:pBdr>
              <w:spacing w:line="420" w:lineRule="exact"/>
              <w:jc w:val="right"/>
              <w:rPr>
                <w:rFonts w:ascii="AngsanaUPC" w:hAnsi="AngsanaUPC" w:cs="AngsanaUPC"/>
                <w:sz w:val="30"/>
                <w:szCs w:val="30"/>
              </w:rPr>
            </w:pPr>
            <w:r w:rsidRPr="00EC358E">
              <w:rPr>
                <w:rFonts w:asciiTheme="majorBidi" w:hAnsiTheme="majorBidi" w:cstheme="majorBidi"/>
                <w:sz w:val="30"/>
                <w:szCs w:val="30"/>
              </w:rPr>
              <w:t>0.00</w:t>
            </w:r>
          </w:p>
        </w:tc>
        <w:tc>
          <w:tcPr>
            <w:tcW w:w="958" w:type="dxa"/>
          </w:tcPr>
          <w:p w14:paraId="4AE3F25F" w14:textId="2DAB0E2D" w:rsidR="00EC358E" w:rsidRPr="00EC358E" w:rsidRDefault="00EC358E" w:rsidP="00EC358E">
            <w:pPr>
              <w:pBdr>
                <w:bottom w:val="single" w:sz="4" w:space="1" w:color="auto"/>
              </w:pBd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 xml:space="preserve"> (4.09)</w:t>
            </w:r>
          </w:p>
        </w:tc>
      </w:tr>
      <w:tr w:rsidR="00EC358E" w:rsidRPr="00EC358E" w14:paraId="4C109BFB" w14:textId="77777777" w:rsidTr="00A25F71">
        <w:trPr>
          <w:jc w:val="center"/>
        </w:trPr>
        <w:tc>
          <w:tcPr>
            <w:tcW w:w="3118" w:type="dxa"/>
            <w:vAlign w:val="bottom"/>
            <w:hideMark/>
          </w:tcPr>
          <w:p w14:paraId="1C03C373" w14:textId="77777777" w:rsidR="00EC358E" w:rsidRPr="009E793C" w:rsidRDefault="00EC358E" w:rsidP="00EC358E">
            <w:pPr>
              <w:spacing w:line="420" w:lineRule="exact"/>
              <w:rPr>
                <w:rFonts w:ascii="AngsanaUPC" w:hAnsi="AngsanaUPC" w:cs="AngsanaUPC"/>
                <w:sz w:val="30"/>
                <w:szCs w:val="30"/>
              </w:rPr>
            </w:pPr>
            <w:r w:rsidRPr="00BB3EAE">
              <w:rPr>
                <w:rFonts w:ascii="AngsanaUPC" w:hAnsi="AngsanaUPC" w:cs="AngsanaUPC"/>
                <w:sz w:val="30"/>
                <w:szCs w:val="30"/>
              </w:rPr>
              <w:t>Gross segment profit (loss)</w:t>
            </w:r>
          </w:p>
        </w:tc>
        <w:tc>
          <w:tcPr>
            <w:tcW w:w="1419" w:type="dxa"/>
          </w:tcPr>
          <w:p w14:paraId="576DD95C" w14:textId="704C7146"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75.81 </w:t>
            </w:r>
          </w:p>
        </w:tc>
        <w:tc>
          <w:tcPr>
            <w:tcW w:w="1418" w:type="dxa"/>
          </w:tcPr>
          <w:p w14:paraId="2C387C4F" w14:textId="580F4D38"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sz w:val="30"/>
                <w:szCs w:val="30"/>
              </w:rPr>
              <w:t xml:space="preserve"> 53.78 </w:t>
            </w:r>
          </w:p>
        </w:tc>
        <w:tc>
          <w:tcPr>
            <w:tcW w:w="1418" w:type="dxa"/>
          </w:tcPr>
          <w:p w14:paraId="0E05AD08" w14:textId="7F87CD74" w:rsidR="00EC358E" w:rsidRPr="00EC358E" w:rsidRDefault="00EC358E" w:rsidP="00EC358E">
            <w:pPr>
              <w:tabs>
                <w:tab w:val="decimal" w:pos="1049"/>
              </w:tabs>
              <w:spacing w:line="420" w:lineRule="exact"/>
              <w:rPr>
                <w:rFonts w:ascii="AngsanaUPC" w:hAnsi="AngsanaUPC" w:cs="AngsanaUPC"/>
                <w:sz w:val="30"/>
                <w:szCs w:val="30"/>
                <w:cs/>
              </w:rPr>
            </w:pPr>
            <w:r w:rsidRPr="00EC358E">
              <w:rPr>
                <w:rFonts w:asciiTheme="majorBidi" w:hAnsiTheme="majorBidi" w:cstheme="majorBidi"/>
                <w:sz w:val="30"/>
                <w:szCs w:val="30"/>
              </w:rPr>
              <w:t xml:space="preserve"> 16.92 </w:t>
            </w:r>
          </w:p>
        </w:tc>
        <w:tc>
          <w:tcPr>
            <w:tcW w:w="1276" w:type="dxa"/>
          </w:tcPr>
          <w:p w14:paraId="0ACBC694" w14:textId="4DDC79D2" w:rsidR="00EC358E" w:rsidRPr="00EC358E" w:rsidRDefault="00EC358E" w:rsidP="00EC358E">
            <w:pPr>
              <w:tabs>
                <w:tab w:val="decimal" w:pos="1049"/>
              </w:tabs>
              <w:spacing w:line="420" w:lineRule="exact"/>
              <w:rPr>
                <w:rFonts w:ascii="AngsanaUPC" w:hAnsi="AngsanaUPC" w:cs="AngsanaUPC"/>
                <w:sz w:val="30"/>
                <w:szCs w:val="30"/>
              </w:rPr>
            </w:pPr>
            <w:r w:rsidRPr="00EC358E">
              <w:rPr>
                <w:rFonts w:asciiTheme="majorBidi" w:hAnsiTheme="majorBidi" w:cstheme="majorBidi"/>
                <w:sz w:val="30"/>
                <w:szCs w:val="30"/>
              </w:rPr>
              <w:t xml:space="preserve"> 0.61 </w:t>
            </w:r>
          </w:p>
        </w:tc>
        <w:tc>
          <w:tcPr>
            <w:tcW w:w="850" w:type="dxa"/>
          </w:tcPr>
          <w:p w14:paraId="468DD7DC" w14:textId="405105EC" w:rsidR="00EC358E" w:rsidRPr="00EC358E" w:rsidRDefault="00EC358E" w:rsidP="00EC358E">
            <w:pPr>
              <w:spacing w:line="420" w:lineRule="exact"/>
              <w:jc w:val="right"/>
              <w:rPr>
                <w:sz w:val="30"/>
                <w:szCs w:val="30"/>
              </w:rPr>
            </w:pPr>
            <w:r w:rsidRPr="00EC358E">
              <w:rPr>
                <w:rFonts w:asciiTheme="majorBidi" w:hAnsiTheme="majorBidi" w:cstheme="majorBidi"/>
                <w:sz w:val="30"/>
                <w:szCs w:val="30"/>
              </w:rPr>
              <w:t xml:space="preserve"> (0.19)</w:t>
            </w:r>
          </w:p>
        </w:tc>
        <w:tc>
          <w:tcPr>
            <w:tcW w:w="958" w:type="dxa"/>
          </w:tcPr>
          <w:p w14:paraId="4A9EE053" w14:textId="2FFC171E" w:rsidR="00EC358E" w:rsidRPr="00EC358E" w:rsidRDefault="00EC358E" w:rsidP="00EC358E">
            <w:pPr>
              <w:spacing w:line="420" w:lineRule="exact"/>
              <w:jc w:val="right"/>
              <w:rPr>
                <w:rFonts w:ascii="AngsanaUPC" w:hAnsi="AngsanaUPC" w:cs="AngsanaUPC"/>
                <w:sz w:val="30"/>
                <w:szCs w:val="30"/>
                <w:cs/>
              </w:rPr>
            </w:pPr>
            <w:r w:rsidRPr="00EC358E">
              <w:rPr>
                <w:rFonts w:asciiTheme="majorBidi" w:hAnsiTheme="majorBidi" w:cstheme="majorBidi"/>
                <w:sz w:val="30"/>
                <w:szCs w:val="30"/>
              </w:rPr>
              <w:t xml:space="preserve"> 146.93 </w:t>
            </w:r>
          </w:p>
        </w:tc>
      </w:tr>
      <w:tr w:rsidR="00EC358E" w:rsidRPr="00EC358E" w14:paraId="6366210C" w14:textId="77777777" w:rsidTr="00AC49C6">
        <w:trPr>
          <w:jc w:val="center"/>
        </w:trPr>
        <w:tc>
          <w:tcPr>
            <w:tcW w:w="3118" w:type="dxa"/>
            <w:vAlign w:val="bottom"/>
            <w:hideMark/>
          </w:tcPr>
          <w:p w14:paraId="343CBF21" w14:textId="77777777" w:rsidR="00EC358E" w:rsidRPr="009E793C" w:rsidRDefault="00EC358E" w:rsidP="00EC358E">
            <w:pPr>
              <w:spacing w:line="420" w:lineRule="exact"/>
              <w:ind w:left="142" w:hanging="142"/>
              <w:rPr>
                <w:rFonts w:ascii="AngsanaUPC" w:hAnsi="AngsanaUPC" w:cs="AngsanaUPC"/>
                <w:sz w:val="30"/>
                <w:szCs w:val="30"/>
              </w:rPr>
            </w:pPr>
            <w:r w:rsidRPr="00A747B6">
              <w:rPr>
                <w:rFonts w:ascii="AngsanaUPC" w:hAnsi="AngsanaUPC" w:cs="AngsanaUPC"/>
                <w:sz w:val="30"/>
                <w:szCs w:val="30"/>
              </w:rPr>
              <w:t>Other income</w:t>
            </w:r>
          </w:p>
        </w:tc>
        <w:tc>
          <w:tcPr>
            <w:tcW w:w="1419" w:type="dxa"/>
            <w:vAlign w:val="bottom"/>
          </w:tcPr>
          <w:p w14:paraId="197D31C1"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72EA67A4"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2596F711"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1276" w:type="dxa"/>
          </w:tcPr>
          <w:p w14:paraId="2B90FDA6"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850" w:type="dxa"/>
          </w:tcPr>
          <w:p w14:paraId="745FA52A" w14:textId="77777777" w:rsidR="00EC358E" w:rsidRPr="00EC358E" w:rsidRDefault="00EC358E" w:rsidP="00EC358E">
            <w:pPr>
              <w:spacing w:line="420" w:lineRule="exact"/>
              <w:jc w:val="right"/>
              <w:rPr>
                <w:sz w:val="30"/>
                <w:szCs w:val="30"/>
              </w:rPr>
            </w:pPr>
          </w:p>
        </w:tc>
        <w:tc>
          <w:tcPr>
            <w:tcW w:w="958" w:type="dxa"/>
          </w:tcPr>
          <w:p w14:paraId="145030A0" w14:textId="74D13DF4"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hint="cs"/>
                <w:sz w:val="30"/>
                <w:szCs w:val="30"/>
                <w:cs/>
              </w:rPr>
              <w:t xml:space="preserve"> </w:t>
            </w:r>
            <w:r w:rsidRPr="00EC358E">
              <w:rPr>
                <w:rFonts w:asciiTheme="majorBidi" w:hAnsiTheme="majorBidi" w:cstheme="majorBidi"/>
                <w:sz w:val="30"/>
                <w:szCs w:val="30"/>
              </w:rPr>
              <w:t>2.25</w:t>
            </w:r>
          </w:p>
        </w:tc>
      </w:tr>
      <w:tr w:rsidR="00EC358E" w:rsidRPr="00EC358E" w14:paraId="6B789CF9" w14:textId="77777777" w:rsidTr="00AC49C6">
        <w:trPr>
          <w:jc w:val="center"/>
        </w:trPr>
        <w:tc>
          <w:tcPr>
            <w:tcW w:w="3118" w:type="dxa"/>
            <w:vAlign w:val="bottom"/>
            <w:hideMark/>
          </w:tcPr>
          <w:p w14:paraId="600EA8AB" w14:textId="77777777" w:rsidR="00EC358E" w:rsidRPr="009E793C" w:rsidRDefault="00EC358E" w:rsidP="00EC358E">
            <w:pPr>
              <w:spacing w:line="420" w:lineRule="exact"/>
              <w:ind w:left="142" w:hanging="142"/>
              <w:rPr>
                <w:rFonts w:ascii="AngsanaUPC" w:hAnsi="AngsanaUPC" w:cs="AngsanaUPC"/>
                <w:sz w:val="30"/>
                <w:szCs w:val="30"/>
              </w:rPr>
            </w:pPr>
            <w:r w:rsidRPr="00A747B6">
              <w:rPr>
                <w:rFonts w:ascii="AngsanaUPC" w:hAnsi="AngsanaUPC" w:cs="AngsanaUPC"/>
                <w:sz w:val="30"/>
                <w:szCs w:val="30"/>
              </w:rPr>
              <w:t>Distribution costs</w:t>
            </w:r>
          </w:p>
        </w:tc>
        <w:tc>
          <w:tcPr>
            <w:tcW w:w="1419" w:type="dxa"/>
            <w:vAlign w:val="bottom"/>
          </w:tcPr>
          <w:p w14:paraId="2D6983C3" w14:textId="77777777" w:rsidR="00EC358E" w:rsidRPr="00EC358E" w:rsidRDefault="00EC358E" w:rsidP="00EC358E">
            <w:pPr>
              <w:spacing w:line="420" w:lineRule="exact"/>
              <w:jc w:val="right"/>
              <w:rPr>
                <w:rFonts w:ascii="AngsanaUPC" w:hAnsi="AngsanaUPC" w:cs="AngsanaUPC"/>
                <w:sz w:val="30"/>
                <w:szCs w:val="30"/>
                <w:cs/>
              </w:rPr>
            </w:pPr>
          </w:p>
        </w:tc>
        <w:tc>
          <w:tcPr>
            <w:tcW w:w="1418" w:type="dxa"/>
          </w:tcPr>
          <w:p w14:paraId="43F088EF"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7DC22265"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1276" w:type="dxa"/>
          </w:tcPr>
          <w:p w14:paraId="1BAE7A46"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850" w:type="dxa"/>
          </w:tcPr>
          <w:p w14:paraId="0F959365" w14:textId="77777777" w:rsidR="00EC358E" w:rsidRPr="00EC358E" w:rsidRDefault="00EC358E" w:rsidP="00EC358E">
            <w:pPr>
              <w:spacing w:line="420" w:lineRule="exact"/>
              <w:jc w:val="right"/>
              <w:rPr>
                <w:sz w:val="30"/>
                <w:szCs w:val="30"/>
              </w:rPr>
            </w:pPr>
          </w:p>
        </w:tc>
        <w:tc>
          <w:tcPr>
            <w:tcW w:w="958" w:type="dxa"/>
          </w:tcPr>
          <w:p w14:paraId="78443380" w14:textId="09C708EA"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hint="cs"/>
                <w:sz w:val="30"/>
                <w:szCs w:val="30"/>
                <w:cs/>
              </w:rPr>
              <w:t>(</w:t>
            </w:r>
            <w:r w:rsidRPr="00EC358E">
              <w:rPr>
                <w:rFonts w:asciiTheme="majorBidi" w:hAnsiTheme="majorBidi" w:cstheme="majorBidi"/>
                <w:sz w:val="30"/>
                <w:szCs w:val="30"/>
              </w:rPr>
              <w:t>31.77</w:t>
            </w:r>
            <w:r w:rsidRPr="00EC358E">
              <w:rPr>
                <w:rFonts w:asciiTheme="majorBidi" w:hAnsiTheme="majorBidi" w:cstheme="majorBidi" w:hint="cs"/>
                <w:sz w:val="30"/>
                <w:szCs w:val="30"/>
                <w:cs/>
              </w:rPr>
              <w:t>)</w:t>
            </w:r>
          </w:p>
        </w:tc>
      </w:tr>
      <w:tr w:rsidR="00EC358E" w:rsidRPr="00EC358E" w14:paraId="343FFE4B" w14:textId="77777777" w:rsidTr="00AC49C6">
        <w:trPr>
          <w:jc w:val="center"/>
        </w:trPr>
        <w:tc>
          <w:tcPr>
            <w:tcW w:w="3118" w:type="dxa"/>
            <w:vAlign w:val="bottom"/>
            <w:hideMark/>
          </w:tcPr>
          <w:p w14:paraId="0D2AF6D2" w14:textId="77777777" w:rsidR="00EC358E" w:rsidRPr="009E793C" w:rsidRDefault="00EC358E" w:rsidP="00EC358E">
            <w:pPr>
              <w:spacing w:line="420" w:lineRule="exact"/>
              <w:ind w:left="142" w:hanging="142"/>
              <w:rPr>
                <w:rFonts w:ascii="AngsanaUPC" w:hAnsi="AngsanaUPC" w:cs="AngsanaUPC"/>
                <w:sz w:val="30"/>
                <w:szCs w:val="30"/>
                <w:cs/>
              </w:rPr>
            </w:pPr>
            <w:r w:rsidRPr="00A747B6">
              <w:rPr>
                <w:rFonts w:ascii="AngsanaUPC" w:hAnsi="AngsanaUPC" w:cs="AngsanaUPC"/>
                <w:sz w:val="30"/>
                <w:szCs w:val="30"/>
              </w:rPr>
              <w:t>Administrative expenses</w:t>
            </w:r>
          </w:p>
        </w:tc>
        <w:tc>
          <w:tcPr>
            <w:tcW w:w="1419" w:type="dxa"/>
            <w:vAlign w:val="bottom"/>
          </w:tcPr>
          <w:p w14:paraId="444B7B3B" w14:textId="77777777" w:rsidR="00EC358E" w:rsidRPr="00EC358E" w:rsidRDefault="00EC358E" w:rsidP="00EC358E">
            <w:pPr>
              <w:spacing w:line="420" w:lineRule="exact"/>
              <w:jc w:val="right"/>
              <w:rPr>
                <w:rFonts w:ascii="AngsanaUPC" w:hAnsi="AngsanaUPC" w:cs="AngsanaUPC"/>
                <w:sz w:val="30"/>
                <w:szCs w:val="30"/>
                <w:cs/>
              </w:rPr>
            </w:pPr>
          </w:p>
        </w:tc>
        <w:tc>
          <w:tcPr>
            <w:tcW w:w="1418" w:type="dxa"/>
          </w:tcPr>
          <w:p w14:paraId="1EC34EF7"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45B92CFA"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1276" w:type="dxa"/>
          </w:tcPr>
          <w:p w14:paraId="6BFF4517"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850" w:type="dxa"/>
          </w:tcPr>
          <w:p w14:paraId="3B0A6E21" w14:textId="77777777" w:rsidR="00EC358E" w:rsidRPr="00EC358E" w:rsidRDefault="00EC358E" w:rsidP="00EC358E">
            <w:pPr>
              <w:spacing w:line="420" w:lineRule="exact"/>
              <w:jc w:val="right"/>
              <w:rPr>
                <w:sz w:val="30"/>
                <w:szCs w:val="30"/>
              </w:rPr>
            </w:pPr>
          </w:p>
        </w:tc>
        <w:tc>
          <w:tcPr>
            <w:tcW w:w="958" w:type="dxa"/>
          </w:tcPr>
          <w:p w14:paraId="1A2FBBB0" w14:textId="27B38EBF"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hint="cs"/>
                <w:sz w:val="30"/>
                <w:szCs w:val="30"/>
                <w:cs/>
              </w:rPr>
              <w:t>(</w:t>
            </w:r>
            <w:r w:rsidRPr="00EC358E">
              <w:rPr>
                <w:rFonts w:asciiTheme="majorBidi" w:hAnsiTheme="majorBidi" w:cstheme="majorBidi"/>
                <w:sz w:val="30"/>
                <w:szCs w:val="30"/>
              </w:rPr>
              <w:t>48</w:t>
            </w:r>
            <w:r w:rsidRPr="00EC358E">
              <w:rPr>
                <w:rFonts w:asciiTheme="majorBidi" w:hAnsiTheme="majorBidi" w:cstheme="majorBidi" w:hint="cs"/>
                <w:sz w:val="30"/>
                <w:szCs w:val="30"/>
                <w:cs/>
              </w:rPr>
              <w:t>.</w:t>
            </w:r>
            <w:r w:rsidRPr="00EC358E">
              <w:rPr>
                <w:rFonts w:asciiTheme="majorBidi" w:hAnsiTheme="majorBidi" w:cstheme="majorBidi"/>
                <w:sz w:val="30"/>
                <w:szCs w:val="30"/>
              </w:rPr>
              <w:t>07</w:t>
            </w:r>
            <w:r w:rsidRPr="00EC358E">
              <w:rPr>
                <w:rFonts w:asciiTheme="majorBidi" w:hAnsiTheme="majorBidi" w:cstheme="majorBidi" w:hint="cs"/>
                <w:sz w:val="30"/>
                <w:szCs w:val="30"/>
                <w:cs/>
              </w:rPr>
              <w:t>)</w:t>
            </w:r>
          </w:p>
        </w:tc>
      </w:tr>
      <w:tr w:rsidR="00EC358E" w:rsidRPr="00EC358E" w14:paraId="3D3A5A35" w14:textId="77777777" w:rsidTr="00AC49C6">
        <w:trPr>
          <w:jc w:val="center"/>
        </w:trPr>
        <w:tc>
          <w:tcPr>
            <w:tcW w:w="3118" w:type="dxa"/>
            <w:vAlign w:val="bottom"/>
          </w:tcPr>
          <w:p w14:paraId="160B554C" w14:textId="77777777" w:rsidR="00EC358E" w:rsidRPr="009E793C" w:rsidRDefault="00EC358E" w:rsidP="00EC358E">
            <w:pPr>
              <w:spacing w:line="420" w:lineRule="exact"/>
              <w:ind w:left="142" w:hanging="142"/>
              <w:rPr>
                <w:rFonts w:ascii="AngsanaUPC" w:hAnsi="AngsanaUPC" w:cs="AngsanaUPC"/>
                <w:sz w:val="30"/>
                <w:szCs w:val="30"/>
                <w:cs/>
              </w:rPr>
            </w:pPr>
            <w:r w:rsidRPr="00A747B6">
              <w:rPr>
                <w:rFonts w:ascii="AngsanaUPC" w:hAnsi="AngsanaUPC" w:cs="AngsanaUPC"/>
                <w:sz w:val="30"/>
                <w:szCs w:val="30"/>
              </w:rPr>
              <w:t>Finance income</w:t>
            </w:r>
          </w:p>
        </w:tc>
        <w:tc>
          <w:tcPr>
            <w:tcW w:w="1419" w:type="dxa"/>
            <w:vAlign w:val="bottom"/>
          </w:tcPr>
          <w:p w14:paraId="4BD3F41D" w14:textId="77777777" w:rsidR="00EC358E" w:rsidRPr="00EC358E" w:rsidRDefault="00EC358E" w:rsidP="00EC358E">
            <w:pPr>
              <w:spacing w:line="420" w:lineRule="exact"/>
              <w:jc w:val="right"/>
              <w:rPr>
                <w:rFonts w:ascii="AngsanaUPC" w:hAnsi="AngsanaUPC" w:cs="AngsanaUPC"/>
                <w:sz w:val="30"/>
                <w:szCs w:val="30"/>
                <w:cs/>
              </w:rPr>
            </w:pPr>
          </w:p>
        </w:tc>
        <w:tc>
          <w:tcPr>
            <w:tcW w:w="1418" w:type="dxa"/>
          </w:tcPr>
          <w:p w14:paraId="1D48DC85"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0F40A7F2"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1276" w:type="dxa"/>
          </w:tcPr>
          <w:p w14:paraId="3E77A949"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850" w:type="dxa"/>
          </w:tcPr>
          <w:p w14:paraId="0FA61C1B" w14:textId="77777777" w:rsidR="00EC358E" w:rsidRPr="00EC358E" w:rsidRDefault="00EC358E" w:rsidP="00EC358E">
            <w:pPr>
              <w:spacing w:line="420" w:lineRule="exact"/>
              <w:jc w:val="right"/>
              <w:rPr>
                <w:rFonts w:ascii="AngsanaUPC" w:hAnsi="AngsanaUPC" w:cs="AngsanaUPC"/>
                <w:sz w:val="30"/>
                <w:szCs w:val="30"/>
                <w:cs/>
              </w:rPr>
            </w:pPr>
          </w:p>
        </w:tc>
        <w:tc>
          <w:tcPr>
            <w:tcW w:w="958" w:type="dxa"/>
          </w:tcPr>
          <w:p w14:paraId="7290EF54" w14:textId="4ECD572A" w:rsidR="00EC358E" w:rsidRPr="00EC358E" w:rsidRDefault="00EC358E" w:rsidP="00EC358E">
            <w:pPr>
              <w:spacing w:line="420" w:lineRule="exact"/>
              <w:jc w:val="right"/>
              <w:rPr>
                <w:rFonts w:ascii="AngsanaUPC" w:hAnsi="AngsanaUPC" w:cs="AngsanaUPC"/>
                <w:sz w:val="30"/>
                <w:szCs w:val="30"/>
              </w:rPr>
            </w:pPr>
            <w:r w:rsidRPr="00EC358E">
              <w:rPr>
                <w:rFonts w:asciiTheme="majorBidi" w:hAnsiTheme="majorBidi" w:cstheme="majorBidi" w:hint="cs"/>
                <w:sz w:val="30"/>
                <w:szCs w:val="30"/>
                <w:cs/>
              </w:rPr>
              <w:t xml:space="preserve"> </w:t>
            </w:r>
            <w:r w:rsidRPr="00EC358E">
              <w:rPr>
                <w:rFonts w:asciiTheme="majorBidi" w:hAnsiTheme="majorBidi" w:cstheme="majorBidi"/>
                <w:sz w:val="30"/>
                <w:szCs w:val="30"/>
              </w:rPr>
              <w:t>0.95</w:t>
            </w:r>
          </w:p>
        </w:tc>
      </w:tr>
      <w:tr w:rsidR="00EC358E" w:rsidRPr="00EC358E" w14:paraId="01B9D726" w14:textId="77777777" w:rsidTr="00AC49C6">
        <w:trPr>
          <w:jc w:val="center"/>
        </w:trPr>
        <w:tc>
          <w:tcPr>
            <w:tcW w:w="3118" w:type="dxa"/>
            <w:vAlign w:val="bottom"/>
          </w:tcPr>
          <w:p w14:paraId="02A3844A" w14:textId="77777777" w:rsidR="00EC358E" w:rsidRPr="009E793C" w:rsidRDefault="00EC358E" w:rsidP="00EC358E">
            <w:pPr>
              <w:spacing w:line="420" w:lineRule="exact"/>
              <w:ind w:left="142" w:hanging="142"/>
              <w:rPr>
                <w:rFonts w:ascii="AngsanaUPC" w:hAnsi="AngsanaUPC" w:cs="AngsanaUPC"/>
                <w:sz w:val="30"/>
                <w:szCs w:val="30"/>
                <w:cs/>
              </w:rPr>
            </w:pPr>
            <w:r w:rsidRPr="00A747B6">
              <w:rPr>
                <w:rFonts w:ascii="AngsanaUPC" w:hAnsi="AngsanaUPC" w:cs="AngsanaUPC"/>
                <w:sz w:val="30"/>
                <w:szCs w:val="30"/>
              </w:rPr>
              <w:t>Finance costs</w:t>
            </w:r>
          </w:p>
        </w:tc>
        <w:tc>
          <w:tcPr>
            <w:tcW w:w="1419" w:type="dxa"/>
            <w:vAlign w:val="bottom"/>
          </w:tcPr>
          <w:p w14:paraId="5616C6F9" w14:textId="77777777" w:rsidR="00EC358E" w:rsidRPr="00EC358E" w:rsidRDefault="00EC358E" w:rsidP="00EC358E">
            <w:pPr>
              <w:spacing w:line="420" w:lineRule="exact"/>
              <w:jc w:val="right"/>
              <w:rPr>
                <w:rFonts w:ascii="AngsanaUPC" w:hAnsi="AngsanaUPC" w:cs="AngsanaUPC"/>
                <w:sz w:val="30"/>
                <w:szCs w:val="30"/>
                <w:cs/>
              </w:rPr>
            </w:pPr>
          </w:p>
        </w:tc>
        <w:tc>
          <w:tcPr>
            <w:tcW w:w="1418" w:type="dxa"/>
          </w:tcPr>
          <w:p w14:paraId="42DC3239"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147F978A"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1276" w:type="dxa"/>
          </w:tcPr>
          <w:p w14:paraId="7DE55302"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850" w:type="dxa"/>
          </w:tcPr>
          <w:p w14:paraId="61AE77AC" w14:textId="77777777" w:rsidR="00EC358E" w:rsidRPr="00EC358E" w:rsidRDefault="00EC358E" w:rsidP="00EC358E">
            <w:pPr>
              <w:spacing w:line="420" w:lineRule="exact"/>
              <w:jc w:val="right"/>
              <w:rPr>
                <w:sz w:val="30"/>
                <w:szCs w:val="30"/>
              </w:rPr>
            </w:pPr>
          </w:p>
        </w:tc>
        <w:tc>
          <w:tcPr>
            <w:tcW w:w="958" w:type="dxa"/>
          </w:tcPr>
          <w:p w14:paraId="7D31FCBD" w14:textId="2AF16581" w:rsidR="00EC358E" w:rsidRPr="00EC358E" w:rsidRDefault="00EC358E" w:rsidP="00EC358E">
            <w:pPr>
              <w:spacing w:line="420" w:lineRule="exact"/>
              <w:jc w:val="right"/>
              <w:rPr>
                <w:rFonts w:ascii="AngsanaUPC" w:hAnsi="AngsanaUPC" w:cs="AngsanaUPC"/>
                <w:sz w:val="30"/>
                <w:szCs w:val="30"/>
                <w:cs/>
              </w:rPr>
            </w:pPr>
            <w:r w:rsidRPr="00EC358E">
              <w:rPr>
                <w:rFonts w:asciiTheme="majorBidi" w:hAnsiTheme="majorBidi" w:cstheme="majorBidi" w:hint="cs"/>
                <w:sz w:val="30"/>
                <w:szCs w:val="30"/>
                <w:cs/>
              </w:rPr>
              <w:t>(</w:t>
            </w:r>
            <w:r w:rsidRPr="00EC358E">
              <w:rPr>
                <w:rFonts w:asciiTheme="majorBidi" w:hAnsiTheme="majorBidi" w:cstheme="majorBidi"/>
                <w:sz w:val="30"/>
                <w:szCs w:val="30"/>
              </w:rPr>
              <w:t>6</w:t>
            </w:r>
            <w:r w:rsidRPr="00EC358E">
              <w:rPr>
                <w:rFonts w:asciiTheme="majorBidi" w:hAnsiTheme="majorBidi" w:cstheme="majorBidi" w:hint="cs"/>
                <w:sz w:val="30"/>
                <w:szCs w:val="30"/>
                <w:cs/>
              </w:rPr>
              <w:t>.</w:t>
            </w:r>
            <w:r w:rsidRPr="00EC358E">
              <w:rPr>
                <w:rFonts w:asciiTheme="majorBidi" w:hAnsiTheme="majorBidi" w:cstheme="majorBidi"/>
                <w:sz w:val="30"/>
                <w:szCs w:val="30"/>
              </w:rPr>
              <w:t>23</w:t>
            </w:r>
            <w:r w:rsidRPr="00EC358E">
              <w:rPr>
                <w:rFonts w:asciiTheme="majorBidi" w:hAnsiTheme="majorBidi" w:cstheme="majorBidi" w:hint="cs"/>
                <w:sz w:val="30"/>
                <w:szCs w:val="30"/>
                <w:cs/>
              </w:rPr>
              <w:t>)</w:t>
            </w:r>
          </w:p>
        </w:tc>
      </w:tr>
      <w:tr w:rsidR="00EC358E" w:rsidRPr="00EC358E" w14:paraId="1B112C84" w14:textId="77777777" w:rsidTr="00AC49C6">
        <w:trPr>
          <w:jc w:val="center"/>
        </w:trPr>
        <w:tc>
          <w:tcPr>
            <w:tcW w:w="3118" w:type="dxa"/>
            <w:vAlign w:val="bottom"/>
          </w:tcPr>
          <w:p w14:paraId="517F8347" w14:textId="77777777" w:rsidR="00EC358E" w:rsidRPr="009E793C" w:rsidRDefault="00EC358E" w:rsidP="00EC358E">
            <w:pPr>
              <w:spacing w:line="420" w:lineRule="exact"/>
              <w:ind w:left="142" w:hanging="142"/>
              <w:rPr>
                <w:rFonts w:ascii="AngsanaUPC" w:hAnsi="AngsanaUPC" w:cs="AngsanaUPC"/>
                <w:sz w:val="30"/>
                <w:szCs w:val="30"/>
                <w:cs/>
              </w:rPr>
            </w:pPr>
            <w:r w:rsidRPr="00A747B6">
              <w:rPr>
                <w:rFonts w:ascii="AngsanaUPC" w:hAnsi="AngsanaUPC" w:cs="AngsanaUPC"/>
                <w:sz w:val="30"/>
                <w:szCs w:val="30"/>
              </w:rPr>
              <w:t>Profit before income tax</w:t>
            </w:r>
          </w:p>
        </w:tc>
        <w:tc>
          <w:tcPr>
            <w:tcW w:w="1419" w:type="dxa"/>
            <w:vAlign w:val="bottom"/>
          </w:tcPr>
          <w:p w14:paraId="23DC16A9" w14:textId="77777777" w:rsidR="00EC358E" w:rsidRPr="00EC358E" w:rsidRDefault="00EC358E" w:rsidP="00EC358E">
            <w:pPr>
              <w:spacing w:line="420" w:lineRule="exact"/>
              <w:jc w:val="right"/>
              <w:rPr>
                <w:rFonts w:ascii="AngsanaUPC" w:hAnsi="AngsanaUPC" w:cs="AngsanaUPC"/>
                <w:sz w:val="30"/>
                <w:szCs w:val="30"/>
                <w:cs/>
              </w:rPr>
            </w:pPr>
          </w:p>
        </w:tc>
        <w:tc>
          <w:tcPr>
            <w:tcW w:w="1418" w:type="dxa"/>
          </w:tcPr>
          <w:p w14:paraId="4D5E1009"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2C99FD6A"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1276" w:type="dxa"/>
          </w:tcPr>
          <w:p w14:paraId="2A9BA4AD"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850" w:type="dxa"/>
          </w:tcPr>
          <w:p w14:paraId="30093A2B" w14:textId="77777777" w:rsidR="00EC358E" w:rsidRPr="00EC358E" w:rsidRDefault="00EC358E" w:rsidP="00EC358E">
            <w:pPr>
              <w:spacing w:line="420" w:lineRule="exact"/>
              <w:jc w:val="right"/>
              <w:rPr>
                <w:sz w:val="30"/>
                <w:szCs w:val="30"/>
              </w:rPr>
            </w:pPr>
          </w:p>
        </w:tc>
        <w:tc>
          <w:tcPr>
            <w:tcW w:w="958" w:type="dxa"/>
          </w:tcPr>
          <w:p w14:paraId="6D095BBC" w14:textId="04B7C5BC" w:rsidR="00EC358E" w:rsidRPr="00EC358E" w:rsidRDefault="00EC358E" w:rsidP="00EC358E">
            <w:pPr>
              <w:pBdr>
                <w:top w:val="single" w:sz="4" w:space="1" w:color="auto"/>
              </w:pBdr>
              <w:spacing w:line="420" w:lineRule="exact"/>
              <w:jc w:val="right"/>
              <w:rPr>
                <w:rFonts w:ascii="AngsanaUPC" w:hAnsi="AngsanaUPC" w:cs="AngsanaUPC"/>
                <w:sz w:val="30"/>
                <w:szCs w:val="30"/>
                <w:cs/>
              </w:rPr>
            </w:pPr>
            <w:r w:rsidRPr="00EC358E">
              <w:rPr>
                <w:rFonts w:asciiTheme="majorBidi" w:hAnsiTheme="majorBidi" w:cstheme="majorBidi"/>
                <w:sz w:val="30"/>
                <w:szCs w:val="30"/>
              </w:rPr>
              <w:t>64.06</w:t>
            </w:r>
          </w:p>
        </w:tc>
      </w:tr>
      <w:tr w:rsidR="00EC358E" w:rsidRPr="00EC358E" w14:paraId="00DDDB19" w14:textId="77777777" w:rsidTr="00AC49C6">
        <w:trPr>
          <w:jc w:val="center"/>
        </w:trPr>
        <w:tc>
          <w:tcPr>
            <w:tcW w:w="3118" w:type="dxa"/>
            <w:vAlign w:val="bottom"/>
          </w:tcPr>
          <w:p w14:paraId="7CE5891C" w14:textId="77777777" w:rsidR="00EC358E" w:rsidRPr="009E793C" w:rsidRDefault="00EC358E" w:rsidP="00EC358E">
            <w:pPr>
              <w:spacing w:line="420" w:lineRule="exact"/>
              <w:ind w:left="142" w:hanging="142"/>
              <w:rPr>
                <w:rFonts w:ascii="AngsanaUPC" w:hAnsi="AngsanaUPC" w:cs="AngsanaUPC"/>
                <w:sz w:val="30"/>
                <w:szCs w:val="30"/>
                <w:cs/>
              </w:rPr>
            </w:pPr>
            <w:r w:rsidRPr="009C74C9">
              <w:rPr>
                <w:rFonts w:ascii="AngsanaUPC" w:hAnsi="AngsanaUPC" w:cs="AngsanaUPC"/>
                <w:sz w:val="30"/>
                <w:szCs w:val="30"/>
              </w:rPr>
              <w:t>Tax expense</w:t>
            </w:r>
          </w:p>
        </w:tc>
        <w:tc>
          <w:tcPr>
            <w:tcW w:w="1419" w:type="dxa"/>
            <w:vAlign w:val="bottom"/>
          </w:tcPr>
          <w:p w14:paraId="0CC9EA1E" w14:textId="77777777" w:rsidR="00EC358E" w:rsidRPr="00EC358E" w:rsidRDefault="00EC358E" w:rsidP="00EC358E">
            <w:pPr>
              <w:spacing w:line="420" w:lineRule="exact"/>
              <w:jc w:val="right"/>
              <w:rPr>
                <w:rFonts w:ascii="AngsanaUPC" w:hAnsi="AngsanaUPC" w:cs="AngsanaUPC"/>
                <w:sz w:val="30"/>
                <w:szCs w:val="30"/>
                <w:cs/>
              </w:rPr>
            </w:pPr>
          </w:p>
        </w:tc>
        <w:tc>
          <w:tcPr>
            <w:tcW w:w="1418" w:type="dxa"/>
          </w:tcPr>
          <w:p w14:paraId="39272697"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2E003058"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1276" w:type="dxa"/>
          </w:tcPr>
          <w:p w14:paraId="584B705E"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850" w:type="dxa"/>
          </w:tcPr>
          <w:p w14:paraId="61229C2A" w14:textId="77777777" w:rsidR="00EC358E" w:rsidRPr="00EC358E" w:rsidRDefault="00EC358E" w:rsidP="00EC358E">
            <w:pPr>
              <w:spacing w:line="420" w:lineRule="exact"/>
              <w:jc w:val="right"/>
              <w:rPr>
                <w:sz w:val="30"/>
                <w:szCs w:val="30"/>
              </w:rPr>
            </w:pPr>
          </w:p>
        </w:tc>
        <w:tc>
          <w:tcPr>
            <w:tcW w:w="958" w:type="dxa"/>
          </w:tcPr>
          <w:p w14:paraId="07CDE52E" w14:textId="63CFE502" w:rsidR="00EC358E" w:rsidRPr="00EC358E" w:rsidRDefault="00EC358E" w:rsidP="00EC358E">
            <w:pPr>
              <w:pBdr>
                <w:bottom w:val="single" w:sz="4" w:space="1" w:color="auto"/>
              </w:pBdr>
              <w:spacing w:line="420" w:lineRule="exact"/>
              <w:jc w:val="right"/>
              <w:rPr>
                <w:rFonts w:ascii="AngsanaUPC" w:hAnsi="AngsanaUPC" w:cs="AngsanaUPC"/>
                <w:sz w:val="30"/>
                <w:szCs w:val="30"/>
                <w:cs/>
              </w:rPr>
            </w:pPr>
            <w:r w:rsidRPr="00EC358E">
              <w:rPr>
                <w:rFonts w:asciiTheme="majorBidi" w:hAnsiTheme="majorBidi" w:cstheme="majorBidi"/>
                <w:sz w:val="30"/>
                <w:szCs w:val="30"/>
              </w:rPr>
              <w:t xml:space="preserve"> </w:t>
            </w:r>
            <w:r w:rsidRPr="00EC358E">
              <w:rPr>
                <w:rFonts w:asciiTheme="majorBidi" w:hAnsiTheme="majorBidi" w:cstheme="majorBidi" w:hint="cs"/>
                <w:sz w:val="30"/>
                <w:szCs w:val="30"/>
                <w:cs/>
              </w:rPr>
              <w:t>(</w:t>
            </w:r>
            <w:r w:rsidRPr="00EC358E">
              <w:rPr>
                <w:rFonts w:asciiTheme="majorBidi" w:hAnsiTheme="majorBidi" w:cstheme="majorBidi"/>
                <w:sz w:val="30"/>
                <w:szCs w:val="30"/>
              </w:rPr>
              <w:t>13.56</w:t>
            </w:r>
            <w:r w:rsidRPr="00EC358E">
              <w:rPr>
                <w:rFonts w:asciiTheme="majorBidi" w:hAnsiTheme="majorBidi" w:cstheme="majorBidi" w:hint="cs"/>
                <w:sz w:val="30"/>
                <w:szCs w:val="30"/>
                <w:cs/>
              </w:rPr>
              <w:t xml:space="preserve">) </w:t>
            </w:r>
          </w:p>
        </w:tc>
      </w:tr>
      <w:tr w:rsidR="00EC358E" w:rsidRPr="00EC358E" w14:paraId="628CDDEE" w14:textId="77777777" w:rsidTr="00AC49C6">
        <w:trPr>
          <w:trHeight w:val="143"/>
          <w:jc w:val="center"/>
        </w:trPr>
        <w:tc>
          <w:tcPr>
            <w:tcW w:w="3118" w:type="dxa"/>
            <w:vAlign w:val="bottom"/>
          </w:tcPr>
          <w:p w14:paraId="5A2B0933" w14:textId="77777777" w:rsidR="00EC358E" w:rsidRPr="009E793C" w:rsidRDefault="00EC358E" w:rsidP="00EC358E">
            <w:pPr>
              <w:spacing w:line="420" w:lineRule="exact"/>
              <w:ind w:left="142" w:hanging="142"/>
              <w:rPr>
                <w:rFonts w:ascii="AngsanaUPC" w:hAnsi="AngsanaUPC" w:cs="AngsanaUPC"/>
                <w:sz w:val="30"/>
                <w:szCs w:val="30"/>
                <w:cs/>
              </w:rPr>
            </w:pPr>
            <w:r w:rsidRPr="009C74C9">
              <w:rPr>
                <w:rFonts w:ascii="AngsanaUPC" w:hAnsi="AngsanaUPC" w:cs="AngsanaUPC"/>
                <w:sz w:val="30"/>
                <w:szCs w:val="30"/>
              </w:rPr>
              <w:t>Profit for the year</w:t>
            </w:r>
          </w:p>
        </w:tc>
        <w:tc>
          <w:tcPr>
            <w:tcW w:w="1419" w:type="dxa"/>
            <w:vAlign w:val="bottom"/>
          </w:tcPr>
          <w:p w14:paraId="400CCF6E" w14:textId="77777777" w:rsidR="00EC358E" w:rsidRPr="00EC358E" w:rsidRDefault="00EC358E" w:rsidP="00EC358E">
            <w:pPr>
              <w:spacing w:line="420" w:lineRule="exact"/>
              <w:jc w:val="right"/>
              <w:rPr>
                <w:rFonts w:ascii="AngsanaUPC" w:hAnsi="AngsanaUPC" w:cs="AngsanaUPC"/>
                <w:sz w:val="30"/>
                <w:szCs w:val="30"/>
                <w:cs/>
              </w:rPr>
            </w:pPr>
          </w:p>
        </w:tc>
        <w:tc>
          <w:tcPr>
            <w:tcW w:w="1418" w:type="dxa"/>
          </w:tcPr>
          <w:p w14:paraId="467E9576" w14:textId="77777777" w:rsidR="00EC358E" w:rsidRPr="00EC358E" w:rsidRDefault="00EC358E" w:rsidP="00EC358E">
            <w:pPr>
              <w:spacing w:line="420" w:lineRule="exact"/>
              <w:jc w:val="right"/>
              <w:rPr>
                <w:rFonts w:ascii="AngsanaUPC" w:hAnsi="AngsanaUPC" w:cs="AngsanaUPC"/>
                <w:sz w:val="30"/>
                <w:szCs w:val="30"/>
              </w:rPr>
            </w:pPr>
          </w:p>
        </w:tc>
        <w:tc>
          <w:tcPr>
            <w:tcW w:w="1418" w:type="dxa"/>
          </w:tcPr>
          <w:p w14:paraId="0138BC4B"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1276" w:type="dxa"/>
          </w:tcPr>
          <w:p w14:paraId="789C365A" w14:textId="77777777" w:rsidR="00EC358E" w:rsidRPr="00EC358E" w:rsidRDefault="00EC358E" w:rsidP="00EC358E">
            <w:pPr>
              <w:tabs>
                <w:tab w:val="decimal" w:pos="1049"/>
              </w:tabs>
              <w:spacing w:line="420" w:lineRule="exact"/>
              <w:rPr>
                <w:rFonts w:ascii="AngsanaUPC" w:hAnsi="AngsanaUPC" w:cs="AngsanaUPC"/>
                <w:sz w:val="30"/>
                <w:szCs w:val="30"/>
              </w:rPr>
            </w:pPr>
          </w:p>
        </w:tc>
        <w:tc>
          <w:tcPr>
            <w:tcW w:w="850" w:type="dxa"/>
          </w:tcPr>
          <w:p w14:paraId="1BDE01E0" w14:textId="77777777" w:rsidR="00EC358E" w:rsidRPr="00EC358E" w:rsidRDefault="00EC358E" w:rsidP="00EC358E">
            <w:pPr>
              <w:spacing w:line="420" w:lineRule="exact"/>
              <w:jc w:val="right"/>
              <w:rPr>
                <w:sz w:val="30"/>
                <w:szCs w:val="30"/>
              </w:rPr>
            </w:pPr>
          </w:p>
        </w:tc>
        <w:tc>
          <w:tcPr>
            <w:tcW w:w="958" w:type="dxa"/>
          </w:tcPr>
          <w:p w14:paraId="2EFAB209" w14:textId="1A546AC5" w:rsidR="00EC358E" w:rsidRPr="00EC358E" w:rsidRDefault="00EC358E" w:rsidP="00EC358E">
            <w:pPr>
              <w:pBdr>
                <w:top w:val="single" w:sz="4" w:space="1" w:color="auto"/>
                <w:bottom w:val="double" w:sz="4" w:space="1" w:color="auto"/>
              </w:pBdr>
              <w:spacing w:line="420" w:lineRule="exact"/>
              <w:jc w:val="right"/>
              <w:rPr>
                <w:rFonts w:ascii="AngsanaUPC" w:hAnsi="AngsanaUPC" w:cs="AngsanaUPC"/>
                <w:sz w:val="30"/>
                <w:szCs w:val="30"/>
                <w:cs/>
              </w:rPr>
            </w:pPr>
            <w:r w:rsidRPr="00EC358E">
              <w:rPr>
                <w:rFonts w:asciiTheme="majorBidi" w:hAnsiTheme="majorBidi" w:cstheme="majorBidi" w:hint="cs"/>
                <w:sz w:val="30"/>
                <w:szCs w:val="30"/>
                <w:cs/>
              </w:rPr>
              <w:t xml:space="preserve"> </w:t>
            </w:r>
            <w:r w:rsidRPr="00EC358E">
              <w:rPr>
                <w:rFonts w:asciiTheme="majorBidi" w:hAnsiTheme="majorBidi" w:cstheme="majorBidi"/>
                <w:sz w:val="30"/>
                <w:szCs w:val="30"/>
              </w:rPr>
              <w:t xml:space="preserve">50.50 </w:t>
            </w:r>
          </w:p>
        </w:tc>
      </w:tr>
    </w:tbl>
    <w:p w14:paraId="32CC42F5" w14:textId="77777777" w:rsidR="000A68A2" w:rsidRDefault="000A68A2">
      <w:pPr>
        <w:rPr>
          <w:rFonts w:ascii="AngsanaUPC" w:hAnsi="AngsanaUPC" w:cs="AngsanaUPC"/>
          <w:color w:val="000000" w:themeColor="text1"/>
          <w:sz w:val="30"/>
          <w:szCs w:val="30"/>
        </w:rPr>
      </w:pPr>
    </w:p>
    <w:p w14:paraId="0155B05B" w14:textId="77777777" w:rsidR="00EC358E" w:rsidRDefault="00EC358E">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0695C010" w14:textId="4F296006" w:rsidR="002F5F28" w:rsidRPr="001E0C2E" w:rsidRDefault="005E0639">
      <w:pPr>
        <w:pStyle w:val="ListParagraph"/>
        <w:numPr>
          <w:ilvl w:val="0"/>
          <w:numId w:val="8"/>
        </w:numPr>
        <w:spacing w:before="120" w:line="440" w:lineRule="exact"/>
        <w:ind w:left="426" w:hanging="426"/>
        <w:rPr>
          <w:rFonts w:ascii="AngsanaUPC" w:hAnsi="AngsanaUPC" w:cs="AngsanaUPC"/>
          <w:color w:val="000000" w:themeColor="text1"/>
          <w:sz w:val="30"/>
          <w:szCs w:val="30"/>
        </w:rPr>
      </w:pPr>
      <w:r>
        <w:rPr>
          <w:rFonts w:ascii="AngsanaUPC" w:hAnsi="AngsanaUPC" w:cs="AngsanaUPC"/>
          <w:color w:val="000000" w:themeColor="text1"/>
          <w:sz w:val="30"/>
          <w:szCs w:val="30"/>
        </w:rPr>
        <w:lastRenderedPageBreak/>
        <w:t>EXPENSES ANALYS</w:t>
      </w:r>
      <w:r w:rsidR="009D450D" w:rsidRPr="009D450D">
        <w:rPr>
          <w:rFonts w:ascii="AngsanaUPC" w:hAnsi="AngsanaUPC" w:cs="AngsanaUPC"/>
          <w:color w:val="000000" w:themeColor="text1"/>
          <w:sz w:val="30"/>
          <w:szCs w:val="30"/>
        </w:rPr>
        <w:t xml:space="preserve">ED BY NATURE </w:t>
      </w:r>
    </w:p>
    <w:p w14:paraId="39F5E859" w14:textId="73640B26" w:rsidR="002F5F28" w:rsidRDefault="003F4655" w:rsidP="00223D6A">
      <w:pPr>
        <w:spacing w:line="400" w:lineRule="exact"/>
        <w:ind w:left="425" w:firstLine="568"/>
        <w:jc w:val="thaiDistribute"/>
        <w:rPr>
          <w:rFonts w:ascii="AngsanaUPC" w:hAnsi="AngsanaUPC" w:cs="AngsanaUPC"/>
          <w:color w:val="000000" w:themeColor="text1"/>
          <w:sz w:val="30"/>
          <w:szCs w:val="30"/>
        </w:rPr>
      </w:pPr>
      <w:r w:rsidRPr="00E51E35">
        <w:rPr>
          <w:rFonts w:ascii="AngsanaUPC" w:hAnsi="AngsanaUPC" w:cs="AngsanaUPC"/>
          <w:color w:val="000000" w:themeColor="text1"/>
          <w:sz w:val="30"/>
          <w:szCs w:val="30"/>
        </w:rPr>
        <w:t xml:space="preserve">Expenses </w:t>
      </w:r>
      <w:r w:rsidR="00223D6A" w:rsidRPr="00DA09A4">
        <w:rPr>
          <w:rFonts w:ascii="AngsanaUPC" w:hAnsi="AngsanaUPC" w:cs="AngsanaUPC"/>
          <w:sz w:val="30"/>
          <w:szCs w:val="30"/>
        </w:rPr>
        <w:t xml:space="preserve">for the three-month </w:t>
      </w:r>
      <w:r w:rsidR="00EC358E">
        <w:rPr>
          <w:rFonts w:ascii="AngsanaUPC" w:hAnsi="AngsanaUPC" w:cs="AngsanaUPC"/>
          <w:sz w:val="30"/>
          <w:szCs w:val="30"/>
        </w:rPr>
        <w:t>and six</w:t>
      </w:r>
      <w:r w:rsidR="00EC358E" w:rsidRPr="00DA09A4">
        <w:rPr>
          <w:rFonts w:ascii="AngsanaUPC" w:hAnsi="AngsanaUPC" w:cs="AngsanaUPC"/>
          <w:sz w:val="30"/>
          <w:szCs w:val="30"/>
        </w:rPr>
        <w:t xml:space="preserve">-month </w:t>
      </w:r>
      <w:r w:rsidR="00223D6A" w:rsidRPr="00DA09A4">
        <w:rPr>
          <w:rFonts w:ascii="AngsanaUPC" w:hAnsi="AngsanaUPC" w:cs="AngsanaUPC"/>
          <w:sz w:val="30"/>
          <w:szCs w:val="30"/>
        </w:rPr>
        <w:t xml:space="preserve">periods ended </w:t>
      </w:r>
      <w:r w:rsidR="009C61C9">
        <w:rPr>
          <w:rFonts w:ascii="AngsanaUPC" w:hAnsi="AngsanaUPC" w:cs="AngsanaUPC"/>
          <w:sz w:val="30"/>
          <w:szCs w:val="30"/>
        </w:rPr>
        <w:t>June 30</w:t>
      </w:r>
      <w:r w:rsidR="00223D6A" w:rsidRPr="00DA09A4">
        <w:rPr>
          <w:rFonts w:ascii="AngsanaUPC" w:hAnsi="AngsanaUPC" w:cs="AngsanaUPC"/>
          <w:sz w:val="30"/>
          <w:szCs w:val="30"/>
        </w:rPr>
        <w:t>, 2023 and 2022</w:t>
      </w:r>
      <w:r w:rsidRPr="00E51E35">
        <w:rPr>
          <w:rFonts w:ascii="AngsanaUPC" w:hAnsi="AngsanaUPC" w:cs="AngsanaUPC"/>
          <w:color w:val="000000" w:themeColor="text1"/>
          <w:sz w:val="30"/>
          <w:szCs w:val="30"/>
        </w:rPr>
        <w:t xml:space="preserve"> </w:t>
      </w:r>
    </w:p>
    <w:tbl>
      <w:tblPr>
        <w:tblStyle w:val="TableGrid"/>
        <w:tblW w:w="882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6"/>
        <w:gridCol w:w="1418"/>
        <w:gridCol w:w="1419"/>
        <w:gridCol w:w="1418"/>
        <w:gridCol w:w="1419"/>
      </w:tblGrid>
      <w:tr w:rsidR="00EC358E" w14:paraId="039F4A3E" w14:textId="77777777" w:rsidTr="00EC358E">
        <w:tc>
          <w:tcPr>
            <w:tcW w:w="3146" w:type="dxa"/>
            <w:vAlign w:val="bottom"/>
          </w:tcPr>
          <w:p w14:paraId="31C87767" w14:textId="77777777" w:rsidR="00EC358E" w:rsidRDefault="00EC358E">
            <w:pPr>
              <w:spacing w:line="420" w:lineRule="exact"/>
              <w:ind w:left="34"/>
            </w:pPr>
            <w:bookmarkStart w:id="15" w:name="_Hlk124151000"/>
          </w:p>
        </w:tc>
        <w:tc>
          <w:tcPr>
            <w:tcW w:w="5674" w:type="dxa"/>
            <w:gridSpan w:val="4"/>
            <w:tcBorders>
              <w:top w:val="nil"/>
              <w:left w:val="nil"/>
              <w:bottom w:val="single" w:sz="4" w:space="0" w:color="auto"/>
              <w:right w:val="nil"/>
            </w:tcBorders>
            <w:hideMark/>
          </w:tcPr>
          <w:p w14:paraId="7299715F" w14:textId="2571EB50" w:rsidR="00EC358E" w:rsidRDefault="00EC358E">
            <w:pPr>
              <w:spacing w:line="420" w:lineRule="exact"/>
              <w:jc w:val="right"/>
            </w:pPr>
            <w:r w:rsidRPr="00E51E35">
              <w:rPr>
                <w:rFonts w:ascii="AngsanaUPC" w:hAnsi="AngsanaUPC" w:cs="AngsanaUPC"/>
                <w:color w:val="000000" w:themeColor="text1"/>
                <w:sz w:val="30"/>
                <w:szCs w:val="30"/>
                <w:cs/>
              </w:rPr>
              <w:t>(</w:t>
            </w:r>
            <w:r w:rsidRPr="00E51E35">
              <w:rPr>
                <w:rFonts w:ascii="AngsanaUPC" w:hAnsi="AngsanaUPC" w:cs="AngsanaUPC"/>
                <w:color w:val="000000" w:themeColor="text1"/>
                <w:sz w:val="30"/>
                <w:szCs w:val="30"/>
              </w:rPr>
              <w:t>Unit : Baht)</w:t>
            </w:r>
          </w:p>
        </w:tc>
      </w:tr>
      <w:bookmarkEnd w:id="15"/>
      <w:tr w:rsidR="00EC358E" w14:paraId="1B66A217" w14:textId="77777777" w:rsidTr="00EC358E">
        <w:tc>
          <w:tcPr>
            <w:tcW w:w="3146" w:type="dxa"/>
            <w:vAlign w:val="bottom"/>
          </w:tcPr>
          <w:p w14:paraId="10EFE266" w14:textId="77777777" w:rsidR="00EC358E" w:rsidRDefault="00EC358E" w:rsidP="00EC358E">
            <w:pPr>
              <w:spacing w:line="420" w:lineRule="exact"/>
              <w:ind w:left="34"/>
            </w:pPr>
          </w:p>
        </w:tc>
        <w:tc>
          <w:tcPr>
            <w:tcW w:w="2837" w:type="dxa"/>
            <w:gridSpan w:val="2"/>
            <w:tcBorders>
              <w:top w:val="single" w:sz="4" w:space="0" w:color="auto"/>
              <w:left w:val="nil"/>
              <w:bottom w:val="nil"/>
              <w:right w:val="nil"/>
            </w:tcBorders>
            <w:hideMark/>
          </w:tcPr>
          <w:p w14:paraId="5DCD2D88" w14:textId="2C1A05F2" w:rsidR="00EC358E" w:rsidRDefault="00EC358E" w:rsidP="00EC358E">
            <w:pPr>
              <w:pBdr>
                <w:bottom w:val="single" w:sz="4" w:space="1" w:color="auto"/>
              </w:pBdr>
              <w:spacing w:line="420" w:lineRule="exact"/>
              <w:jc w:val="center"/>
            </w:pPr>
            <w:r>
              <w:rPr>
                <w:color w:val="000000" w:themeColor="text1"/>
              </w:rPr>
              <w:t>For the three-month periods</w:t>
            </w:r>
          </w:p>
        </w:tc>
        <w:tc>
          <w:tcPr>
            <w:tcW w:w="2837" w:type="dxa"/>
            <w:gridSpan w:val="2"/>
            <w:tcBorders>
              <w:top w:val="single" w:sz="4" w:space="0" w:color="auto"/>
              <w:left w:val="nil"/>
              <w:bottom w:val="nil"/>
              <w:right w:val="nil"/>
            </w:tcBorders>
            <w:hideMark/>
          </w:tcPr>
          <w:p w14:paraId="2358A961" w14:textId="544C37DE" w:rsidR="00EC358E" w:rsidRDefault="00EC358E" w:rsidP="00EC358E">
            <w:pPr>
              <w:pBdr>
                <w:bottom w:val="single" w:sz="4" w:space="1" w:color="auto"/>
              </w:pBdr>
              <w:spacing w:line="420" w:lineRule="exact"/>
              <w:jc w:val="center"/>
            </w:pPr>
            <w:r>
              <w:rPr>
                <w:color w:val="000000" w:themeColor="text1"/>
                <w:sz w:val="30"/>
                <w:szCs w:val="30"/>
              </w:rPr>
              <w:t>For the six-month periods</w:t>
            </w:r>
          </w:p>
        </w:tc>
      </w:tr>
      <w:tr w:rsidR="00EC358E" w14:paraId="7D72EFF8" w14:textId="77777777" w:rsidTr="00EC358E">
        <w:tc>
          <w:tcPr>
            <w:tcW w:w="3146" w:type="dxa"/>
            <w:vAlign w:val="bottom"/>
          </w:tcPr>
          <w:p w14:paraId="4B651A81" w14:textId="77777777" w:rsidR="00EC358E" w:rsidRDefault="00EC358E" w:rsidP="00EC358E">
            <w:pPr>
              <w:spacing w:line="420" w:lineRule="exact"/>
              <w:ind w:left="34"/>
            </w:pPr>
          </w:p>
        </w:tc>
        <w:tc>
          <w:tcPr>
            <w:tcW w:w="1418" w:type="dxa"/>
            <w:hideMark/>
          </w:tcPr>
          <w:p w14:paraId="00B6B204" w14:textId="508D24AB" w:rsidR="00EC358E" w:rsidRDefault="00EC358E" w:rsidP="00EC358E">
            <w:pPr>
              <w:spacing w:line="420" w:lineRule="exact"/>
              <w:jc w:val="center"/>
            </w:pPr>
            <w:r>
              <w:rPr>
                <w:sz w:val="30"/>
                <w:szCs w:val="30"/>
              </w:rPr>
              <w:t>2023</w:t>
            </w:r>
          </w:p>
        </w:tc>
        <w:tc>
          <w:tcPr>
            <w:tcW w:w="1419" w:type="dxa"/>
            <w:hideMark/>
          </w:tcPr>
          <w:p w14:paraId="7BD7ED2F" w14:textId="7D501EFC" w:rsidR="00EC358E" w:rsidRDefault="00EC358E" w:rsidP="00EC358E">
            <w:pPr>
              <w:spacing w:line="420" w:lineRule="exact"/>
              <w:jc w:val="center"/>
              <w:rPr>
                <w:cs/>
              </w:rPr>
            </w:pPr>
            <w:r>
              <w:rPr>
                <w:sz w:val="30"/>
                <w:szCs w:val="30"/>
              </w:rPr>
              <w:t>2022</w:t>
            </w:r>
          </w:p>
        </w:tc>
        <w:tc>
          <w:tcPr>
            <w:tcW w:w="1418" w:type="dxa"/>
            <w:hideMark/>
          </w:tcPr>
          <w:p w14:paraId="25B32AF3" w14:textId="6E8C1FAC" w:rsidR="00EC358E" w:rsidRDefault="00EC358E" w:rsidP="00EC358E">
            <w:pPr>
              <w:spacing w:line="420" w:lineRule="exact"/>
              <w:jc w:val="center"/>
              <w:rPr>
                <w:cs/>
              </w:rPr>
            </w:pPr>
            <w:r>
              <w:rPr>
                <w:sz w:val="30"/>
                <w:szCs w:val="30"/>
              </w:rPr>
              <w:t>2023</w:t>
            </w:r>
          </w:p>
        </w:tc>
        <w:tc>
          <w:tcPr>
            <w:tcW w:w="1419" w:type="dxa"/>
            <w:hideMark/>
          </w:tcPr>
          <w:p w14:paraId="6583697E" w14:textId="1604BF3E" w:rsidR="00EC358E" w:rsidRDefault="00EC358E" w:rsidP="00EC358E">
            <w:pPr>
              <w:spacing w:line="420" w:lineRule="exact"/>
              <w:jc w:val="center"/>
              <w:rPr>
                <w:cs/>
              </w:rPr>
            </w:pPr>
            <w:r>
              <w:rPr>
                <w:sz w:val="30"/>
                <w:szCs w:val="30"/>
              </w:rPr>
              <w:t>2022</w:t>
            </w:r>
          </w:p>
        </w:tc>
      </w:tr>
      <w:tr w:rsidR="00EC358E" w14:paraId="265A3E9D" w14:textId="77777777" w:rsidTr="00EC358E">
        <w:tc>
          <w:tcPr>
            <w:tcW w:w="3146" w:type="dxa"/>
            <w:hideMark/>
          </w:tcPr>
          <w:p w14:paraId="3D6CFE32" w14:textId="21793DD6" w:rsidR="00EC358E" w:rsidRDefault="00EC358E" w:rsidP="00EC358E">
            <w:pPr>
              <w:spacing w:line="420" w:lineRule="exact"/>
              <w:ind w:left="34"/>
              <w:rPr>
                <w:rFonts w:asciiTheme="majorBidi" w:hAnsiTheme="majorBidi" w:cstheme="majorBidi"/>
                <w:cs/>
              </w:rPr>
            </w:pPr>
            <w:r w:rsidRPr="00E51E35">
              <w:rPr>
                <w:rFonts w:ascii="AngsanaUPC" w:hAnsi="AngsanaUPC" w:cs="AngsanaUPC"/>
                <w:sz w:val="30"/>
                <w:szCs w:val="30"/>
              </w:rPr>
              <w:t>Changes in finished goods and work in process</w:t>
            </w:r>
          </w:p>
        </w:tc>
        <w:tc>
          <w:tcPr>
            <w:tcW w:w="1418" w:type="dxa"/>
          </w:tcPr>
          <w:p w14:paraId="19609CCF" w14:textId="77777777" w:rsidR="00EC358E" w:rsidRDefault="00EC358E" w:rsidP="00EC358E">
            <w:pPr>
              <w:spacing w:line="420" w:lineRule="exact"/>
              <w:jc w:val="center"/>
            </w:pPr>
          </w:p>
        </w:tc>
        <w:tc>
          <w:tcPr>
            <w:tcW w:w="1419" w:type="dxa"/>
          </w:tcPr>
          <w:p w14:paraId="2A6C601B" w14:textId="77777777" w:rsidR="00EC358E" w:rsidRDefault="00EC358E" w:rsidP="00EC358E">
            <w:pPr>
              <w:spacing w:line="420" w:lineRule="exact"/>
              <w:jc w:val="center"/>
            </w:pPr>
          </w:p>
        </w:tc>
        <w:tc>
          <w:tcPr>
            <w:tcW w:w="1418" w:type="dxa"/>
            <w:vAlign w:val="bottom"/>
          </w:tcPr>
          <w:p w14:paraId="1AAFBA69" w14:textId="77777777" w:rsidR="00EC358E" w:rsidRDefault="00EC358E" w:rsidP="00EC358E">
            <w:pPr>
              <w:spacing w:line="420" w:lineRule="exact"/>
              <w:jc w:val="center"/>
            </w:pPr>
          </w:p>
        </w:tc>
        <w:tc>
          <w:tcPr>
            <w:tcW w:w="1419" w:type="dxa"/>
            <w:vAlign w:val="bottom"/>
          </w:tcPr>
          <w:p w14:paraId="628F1660" w14:textId="77777777" w:rsidR="00EC358E" w:rsidRDefault="00EC358E" w:rsidP="00EC358E">
            <w:pPr>
              <w:spacing w:line="420" w:lineRule="exact"/>
              <w:jc w:val="center"/>
            </w:pPr>
          </w:p>
        </w:tc>
      </w:tr>
      <w:tr w:rsidR="00EC358E" w14:paraId="12EDCC6E" w14:textId="77777777" w:rsidTr="00EC358E">
        <w:tc>
          <w:tcPr>
            <w:tcW w:w="3146" w:type="dxa"/>
            <w:vAlign w:val="bottom"/>
            <w:hideMark/>
          </w:tcPr>
          <w:p w14:paraId="6F20C96D" w14:textId="6DB6A1AB" w:rsidR="00EC358E" w:rsidRDefault="00EC358E" w:rsidP="00EC358E">
            <w:pPr>
              <w:spacing w:line="420" w:lineRule="exact"/>
              <w:ind w:left="347"/>
              <w:rPr>
                <w:rFonts w:asciiTheme="majorBidi" w:hAnsiTheme="majorBidi" w:cstheme="majorBidi"/>
              </w:rPr>
            </w:pPr>
            <w:r w:rsidRPr="00E51E35">
              <w:rPr>
                <w:rFonts w:ascii="AngsanaUPC" w:hAnsi="AngsanaUPC" w:cs="AngsanaUPC"/>
                <w:sz w:val="30"/>
                <w:szCs w:val="30"/>
              </w:rPr>
              <w:t>(increase) decrease</w:t>
            </w:r>
          </w:p>
        </w:tc>
        <w:tc>
          <w:tcPr>
            <w:tcW w:w="1418" w:type="dxa"/>
            <w:hideMark/>
          </w:tcPr>
          <w:p w14:paraId="57DC43DF" w14:textId="478DD699" w:rsidR="00EC358E" w:rsidRDefault="00EC358E" w:rsidP="00EC358E">
            <w:pPr>
              <w:spacing w:line="420" w:lineRule="exact"/>
              <w:jc w:val="right"/>
            </w:pPr>
            <w:r>
              <w:t xml:space="preserve"> 38,043,530.31 </w:t>
            </w:r>
          </w:p>
        </w:tc>
        <w:tc>
          <w:tcPr>
            <w:tcW w:w="1419" w:type="dxa"/>
            <w:hideMark/>
          </w:tcPr>
          <w:p w14:paraId="3824A3CB" w14:textId="55211BFE" w:rsidR="00EC358E" w:rsidRDefault="00EC358E" w:rsidP="00EC358E">
            <w:pPr>
              <w:spacing w:line="420" w:lineRule="exact"/>
              <w:jc w:val="right"/>
            </w:pPr>
            <w:r>
              <w:t xml:space="preserve"> 14,513,884.07 </w:t>
            </w:r>
          </w:p>
        </w:tc>
        <w:tc>
          <w:tcPr>
            <w:tcW w:w="1418" w:type="dxa"/>
            <w:hideMark/>
          </w:tcPr>
          <w:p w14:paraId="70AC7E28" w14:textId="7A55C6E4" w:rsidR="00EC358E" w:rsidRDefault="00EC358E" w:rsidP="00EC358E">
            <w:pPr>
              <w:spacing w:line="420" w:lineRule="exact"/>
              <w:jc w:val="right"/>
            </w:pPr>
            <w:r>
              <w:t xml:space="preserve"> 39,823,843.47 </w:t>
            </w:r>
          </w:p>
        </w:tc>
        <w:tc>
          <w:tcPr>
            <w:tcW w:w="1419" w:type="dxa"/>
            <w:hideMark/>
          </w:tcPr>
          <w:p w14:paraId="2470B573" w14:textId="14EE271B" w:rsidR="00EC358E" w:rsidRDefault="00EC358E" w:rsidP="00EC358E">
            <w:pPr>
              <w:spacing w:line="420" w:lineRule="exact"/>
              <w:jc w:val="right"/>
              <w:rPr>
                <w:cs/>
              </w:rPr>
            </w:pPr>
            <w:r>
              <w:t xml:space="preserve"> 106,310,503.55 </w:t>
            </w:r>
          </w:p>
        </w:tc>
      </w:tr>
      <w:tr w:rsidR="00EC358E" w14:paraId="487D48AB" w14:textId="77777777" w:rsidTr="00EC358E">
        <w:tc>
          <w:tcPr>
            <w:tcW w:w="3146" w:type="dxa"/>
            <w:vAlign w:val="bottom"/>
            <w:hideMark/>
          </w:tcPr>
          <w:p w14:paraId="47C84EA9" w14:textId="54C705D1" w:rsidR="00EC358E" w:rsidRDefault="00C31ADA" w:rsidP="00EC358E">
            <w:pPr>
              <w:spacing w:line="420" w:lineRule="exact"/>
              <w:rPr>
                <w:rFonts w:asciiTheme="majorBidi" w:hAnsiTheme="majorBidi" w:cstheme="majorBidi"/>
                <w:cs/>
              </w:rPr>
            </w:pPr>
            <w:r w:rsidRPr="00C31ADA">
              <w:rPr>
                <w:rFonts w:ascii="AngsanaUPC" w:hAnsi="AngsanaUPC" w:cs="AngsanaUPC"/>
                <w:sz w:val="30"/>
                <w:szCs w:val="30"/>
              </w:rPr>
              <w:t>Buy of goods</w:t>
            </w:r>
          </w:p>
        </w:tc>
        <w:tc>
          <w:tcPr>
            <w:tcW w:w="1418" w:type="dxa"/>
            <w:hideMark/>
          </w:tcPr>
          <w:p w14:paraId="6A7E73CC" w14:textId="4945CD8F" w:rsidR="00EC358E" w:rsidRDefault="00EC358E" w:rsidP="00EC358E">
            <w:pPr>
              <w:spacing w:line="420" w:lineRule="exact"/>
              <w:jc w:val="right"/>
              <w:rPr>
                <w:cs/>
              </w:rPr>
            </w:pPr>
            <w:r>
              <w:t xml:space="preserve"> 13,453,832.50 </w:t>
            </w:r>
          </w:p>
        </w:tc>
        <w:tc>
          <w:tcPr>
            <w:tcW w:w="1419" w:type="dxa"/>
            <w:hideMark/>
          </w:tcPr>
          <w:p w14:paraId="102D411D" w14:textId="1166AA83" w:rsidR="00EC358E" w:rsidRDefault="00EC358E" w:rsidP="00EC358E">
            <w:pPr>
              <w:spacing w:line="420" w:lineRule="exact"/>
              <w:jc w:val="right"/>
              <w:rPr>
                <w:cs/>
              </w:rPr>
            </w:pPr>
            <w:r>
              <w:t xml:space="preserve"> 27,254,681.74 </w:t>
            </w:r>
          </w:p>
        </w:tc>
        <w:tc>
          <w:tcPr>
            <w:tcW w:w="1418" w:type="dxa"/>
            <w:hideMark/>
          </w:tcPr>
          <w:p w14:paraId="3327AD82" w14:textId="10CE3338" w:rsidR="00EC358E" w:rsidRDefault="00EC358E" w:rsidP="00EC358E">
            <w:pPr>
              <w:spacing w:line="420" w:lineRule="exact"/>
              <w:jc w:val="right"/>
            </w:pPr>
            <w:r>
              <w:t xml:space="preserve"> 43,901,715.80 </w:t>
            </w:r>
          </w:p>
        </w:tc>
        <w:tc>
          <w:tcPr>
            <w:tcW w:w="1419" w:type="dxa"/>
            <w:hideMark/>
          </w:tcPr>
          <w:p w14:paraId="14382201" w14:textId="0C3D21F1" w:rsidR="00EC358E" w:rsidRDefault="00EC358E" w:rsidP="00EC358E">
            <w:pPr>
              <w:spacing w:line="420" w:lineRule="exact"/>
              <w:jc w:val="right"/>
              <w:rPr>
                <w:cs/>
              </w:rPr>
            </w:pPr>
            <w:r>
              <w:t xml:space="preserve"> 50,612,528.97 </w:t>
            </w:r>
          </w:p>
        </w:tc>
      </w:tr>
      <w:tr w:rsidR="00EC358E" w14:paraId="656A5320" w14:textId="77777777" w:rsidTr="00EC358E">
        <w:tc>
          <w:tcPr>
            <w:tcW w:w="3146" w:type="dxa"/>
            <w:vAlign w:val="bottom"/>
            <w:hideMark/>
          </w:tcPr>
          <w:p w14:paraId="0959ACD4" w14:textId="3055F141" w:rsidR="00EC358E" w:rsidRDefault="00EC358E" w:rsidP="00EC358E">
            <w:pPr>
              <w:spacing w:line="420" w:lineRule="exact"/>
              <w:rPr>
                <w:rFonts w:asciiTheme="majorBidi" w:hAnsiTheme="majorBidi" w:cstheme="majorBidi"/>
              </w:rPr>
            </w:pPr>
            <w:r w:rsidRPr="00E51E35">
              <w:rPr>
                <w:rFonts w:ascii="AngsanaUPC" w:hAnsi="AngsanaUPC" w:cs="AngsanaUPC"/>
                <w:sz w:val="30"/>
                <w:szCs w:val="30"/>
              </w:rPr>
              <w:t>Raw materials and consumable used</w:t>
            </w:r>
          </w:p>
        </w:tc>
        <w:tc>
          <w:tcPr>
            <w:tcW w:w="1418" w:type="dxa"/>
            <w:hideMark/>
          </w:tcPr>
          <w:p w14:paraId="5047F949" w14:textId="16B5D985" w:rsidR="00EC358E" w:rsidRDefault="00EC358E" w:rsidP="00EC358E">
            <w:pPr>
              <w:spacing w:line="420" w:lineRule="exact"/>
              <w:jc w:val="right"/>
              <w:rPr>
                <w:cs/>
              </w:rPr>
            </w:pPr>
            <w:r>
              <w:t xml:space="preserve"> 83,954,622.82 </w:t>
            </w:r>
          </w:p>
        </w:tc>
        <w:tc>
          <w:tcPr>
            <w:tcW w:w="1419" w:type="dxa"/>
            <w:hideMark/>
          </w:tcPr>
          <w:p w14:paraId="74334F2A" w14:textId="4D29E16C" w:rsidR="00EC358E" w:rsidRDefault="00EC358E" w:rsidP="00EC358E">
            <w:pPr>
              <w:spacing w:line="420" w:lineRule="exact"/>
              <w:jc w:val="right"/>
              <w:rPr>
                <w:cs/>
              </w:rPr>
            </w:pPr>
            <w:r>
              <w:t xml:space="preserve"> 76,252,555.07 </w:t>
            </w:r>
          </w:p>
        </w:tc>
        <w:tc>
          <w:tcPr>
            <w:tcW w:w="1418" w:type="dxa"/>
            <w:hideMark/>
          </w:tcPr>
          <w:p w14:paraId="6F7102CE" w14:textId="26381E53" w:rsidR="00EC358E" w:rsidRDefault="00EC358E" w:rsidP="00EC358E">
            <w:pPr>
              <w:spacing w:line="420" w:lineRule="exact"/>
              <w:jc w:val="right"/>
              <w:rPr>
                <w:cs/>
              </w:rPr>
            </w:pPr>
            <w:r>
              <w:t xml:space="preserve"> 129,339,750.78 </w:t>
            </w:r>
          </w:p>
        </w:tc>
        <w:tc>
          <w:tcPr>
            <w:tcW w:w="1419" w:type="dxa"/>
            <w:hideMark/>
          </w:tcPr>
          <w:p w14:paraId="5D857F1D" w14:textId="01B98B23" w:rsidR="00EC358E" w:rsidRDefault="00EC358E" w:rsidP="00EC358E">
            <w:pPr>
              <w:spacing w:line="420" w:lineRule="exact"/>
              <w:jc w:val="right"/>
              <w:rPr>
                <w:cs/>
              </w:rPr>
            </w:pPr>
            <w:r>
              <w:t xml:space="preserve"> 108,670,618.39 </w:t>
            </w:r>
          </w:p>
        </w:tc>
      </w:tr>
      <w:tr w:rsidR="00EC358E" w14:paraId="6704D9FC" w14:textId="77777777" w:rsidTr="00C31ADA">
        <w:tc>
          <w:tcPr>
            <w:tcW w:w="3146" w:type="dxa"/>
            <w:vAlign w:val="bottom"/>
            <w:hideMark/>
          </w:tcPr>
          <w:p w14:paraId="3B03D96D" w14:textId="02B6E139" w:rsidR="00EC358E" w:rsidRDefault="00EC358E" w:rsidP="00EC358E">
            <w:pPr>
              <w:spacing w:line="420" w:lineRule="exact"/>
              <w:ind w:left="459" w:hanging="426"/>
              <w:rPr>
                <w:rFonts w:asciiTheme="majorBidi" w:hAnsiTheme="majorBidi" w:cstheme="majorBidi"/>
              </w:rPr>
            </w:pPr>
            <w:r w:rsidRPr="00223D6A">
              <w:rPr>
                <w:rFonts w:ascii="AngsanaUPC" w:hAnsi="AngsanaUPC" w:cs="AngsanaUPC"/>
                <w:sz w:val="30"/>
                <w:szCs w:val="30"/>
              </w:rPr>
              <w:t>Cost of materials used for installation</w:t>
            </w:r>
          </w:p>
        </w:tc>
        <w:tc>
          <w:tcPr>
            <w:tcW w:w="1418" w:type="dxa"/>
            <w:vAlign w:val="bottom"/>
            <w:hideMark/>
          </w:tcPr>
          <w:p w14:paraId="1DB90C88" w14:textId="25CF569B" w:rsidR="00EC358E" w:rsidRDefault="00EC358E" w:rsidP="00EC358E">
            <w:pPr>
              <w:spacing w:line="420" w:lineRule="exact"/>
              <w:jc w:val="right"/>
              <w:rPr>
                <w:cs/>
              </w:rPr>
            </w:pPr>
            <w:r>
              <w:t xml:space="preserve"> 5,412,087.39 </w:t>
            </w:r>
          </w:p>
        </w:tc>
        <w:tc>
          <w:tcPr>
            <w:tcW w:w="1419" w:type="dxa"/>
            <w:vAlign w:val="bottom"/>
            <w:hideMark/>
          </w:tcPr>
          <w:p w14:paraId="5F228064" w14:textId="3CADE1A7" w:rsidR="00EC358E" w:rsidRDefault="00EC358E" w:rsidP="00EC358E">
            <w:pPr>
              <w:spacing w:line="420" w:lineRule="exact"/>
              <w:jc w:val="right"/>
            </w:pPr>
            <w:r>
              <w:t xml:space="preserve"> 7,919,148.43 </w:t>
            </w:r>
          </w:p>
        </w:tc>
        <w:tc>
          <w:tcPr>
            <w:tcW w:w="1418" w:type="dxa"/>
            <w:vAlign w:val="bottom"/>
            <w:hideMark/>
          </w:tcPr>
          <w:p w14:paraId="49A46501" w14:textId="784FA6B5" w:rsidR="00EC358E" w:rsidRDefault="00EC358E" w:rsidP="00EC358E">
            <w:pPr>
              <w:spacing w:line="420" w:lineRule="exact"/>
              <w:jc w:val="right"/>
            </w:pPr>
            <w:r>
              <w:t xml:space="preserve"> 13,278,083.43 </w:t>
            </w:r>
          </w:p>
        </w:tc>
        <w:tc>
          <w:tcPr>
            <w:tcW w:w="1419" w:type="dxa"/>
            <w:vAlign w:val="bottom"/>
            <w:hideMark/>
          </w:tcPr>
          <w:p w14:paraId="42C3A7B0" w14:textId="0B3124DC" w:rsidR="00EC358E" w:rsidRDefault="00EC358E" w:rsidP="00EC358E">
            <w:pPr>
              <w:spacing w:line="420" w:lineRule="exact"/>
              <w:jc w:val="right"/>
            </w:pPr>
            <w:r>
              <w:t xml:space="preserve"> 28,338,595.41 </w:t>
            </w:r>
          </w:p>
        </w:tc>
      </w:tr>
      <w:tr w:rsidR="00EC358E" w14:paraId="68E5F96F" w14:textId="77777777" w:rsidTr="00C31ADA">
        <w:tc>
          <w:tcPr>
            <w:tcW w:w="3146" w:type="dxa"/>
            <w:vAlign w:val="bottom"/>
            <w:hideMark/>
          </w:tcPr>
          <w:p w14:paraId="402B8A97" w14:textId="1AE46C15" w:rsidR="00EC358E" w:rsidRDefault="00EC358E" w:rsidP="00EC358E">
            <w:pPr>
              <w:spacing w:line="420" w:lineRule="exact"/>
              <w:ind w:left="459" w:hanging="426"/>
              <w:rPr>
                <w:rFonts w:asciiTheme="majorBidi" w:hAnsiTheme="majorBidi" w:cstheme="majorBidi"/>
              </w:rPr>
            </w:pPr>
            <w:r w:rsidRPr="00E51E35">
              <w:rPr>
                <w:rFonts w:ascii="AngsanaUPC" w:hAnsi="AngsanaUPC" w:cs="AngsanaUPC"/>
                <w:sz w:val="30"/>
                <w:szCs w:val="30"/>
              </w:rPr>
              <w:t>Improvement and dismantlement costs</w:t>
            </w:r>
          </w:p>
        </w:tc>
        <w:tc>
          <w:tcPr>
            <w:tcW w:w="1418" w:type="dxa"/>
            <w:vAlign w:val="bottom"/>
            <w:hideMark/>
          </w:tcPr>
          <w:p w14:paraId="617087DD" w14:textId="2DCBAE69" w:rsidR="00EC358E" w:rsidRDefault="00EC358E" w:rsidP="00EC358E">
            <w:pPr>
              <w:spacing w:line="420" w:lineRule="exact"/>
              <w:jc w:val="right"/>
              <w:rPr>
                <w:cs/>
              </w:rPr>
            </w:pPr>
            <w:r>
              <w:t xml:space="preserve"> 4,198,938.94 </w:t>
            </w:r>
          </w:p>
        </w:tc>
        <w:tc>
          <w:tcPr>
            <w:tcW w:w="1419" w:type="dxa"/>
            <w:vAlign w:val="bottom"/>
            <w:hideMark/>
          </w:tcPr>
          <w:p w14:paraId="35190E4A" w14:textId="58341E4E" w:rsidR="00EC358E" w:rsidRDefault="00EC358E" w:rsidP="00EC358E">
            <w:pPr>
              <w:spacing w:line="420" w:lineRule="exact"/>
              <w:jc w:val="right"/>
            </w:pPr>
            <w:r>
              <w:t xml:space="preserve"> 1,511,524.64 </w:t>
            </w:r>
          </w:p>
        </w:tc>
        <w:tc>
          <w:tcPr>
            <w:tcW w:w="1418" w:type="dxa"/>
            <w:vAlign w:val="bottom"/>
            <w:hideMark/>
          </w:tcPr>
          <w:p w14:paraId="1D460108" w14:textId="36A7A7B5" w:rsidR="00EC358E" w:rsidRDefault="00EC358E" w:rsidP="00EC358E">
            <w:pPr>
              <w:spacing w:line="420" w:lineRule="exact"/>
              <w:jc w:val="right"/>
            </w:pPr>
            <w:r>
              <w:t xml:space="preserve"> 6,059,343.22 </w:t>
            </w:r>
          </w:p>
        </w:tc>
        <w:tc>
          <w:tcPr>
            <w:tcW w:w="1419" w:type="dxa"/>
            <w:vAlign w:val="bottom"/>
            <w:hideMark/>
          </w:tcPr>
          <w:p w14:paraId="21A242B6" w14:textId="2F5B7A9A" w:rsidR="00EC358E" w:rsidRDefault="00EC358E" w:rsidP="00EC358E">
            <w:pPr>
              <w:spacing w:line="420" w:lineRule="exact"/>
              <w:jc w:val="right"/>
            </w:pPr>
            <w:r>
              <w:t xml:space="preserve"> 9,271,872.97 </w:t>
            </w:r>
          </w:p>
        </w:tc>
      </w:tr>
      <w:tr w:rsidR="00EC358E" w14:paraId="6E80BE01" w14:textId="77777777" w:rsidTr="00EC358E">
        <w:tc>
          <w:tcPr>
            <w:tcW w:w="3146" w:type="dxa"/>
            <w:vAlign w:val="bottom"/>
            <w:hideMark/>
          </w:tcPr>
          <w:p w14:paraId="599F15CD" w14:textId="21AA0120" w:rsidR="00EC358E" w:rsidRDefault="00EC358E" w:rsidP="00EC358E">
            <w:pPr>
              <w:spacing w:line="420" w:lineRule="exact"/>
              <w:ind w:left="459" w:hanging="426"/>
              <w:rPr>
                <w:rFonts w:asciiTheme="majorBidi" w:hAnsiTheme="majorBidi" w:cstheme="majorBidi"/>
              </w:rPr>
            </w:pPr>
            <w:r w:rsidRPr="00E51E35">
              <w:rPr>
                <w:rFonts w:ascii="AngsanaUPC" w:hAnsi="AngsanaUPC" w:cs="AngsanaUPC"/>
                <w:sz w:val="30"/>
                <w:szCs w:val="30"/>
              </w:rPr>
              <w:t>Delivery expenses</w:t>
            </w:r>
          </w:p>
        </w:tc>
        <w:tc>
          <w:tcPr>
            <w:tcW w:w="1418" w:type="dxa"/>
            <w:hideMark/>
          </w:tcPr>
          <w:p w14:paraId="47144AB0" w14:textId="06B2FD14" w:rsidR="00EC358E" w:rsidRDefault="00EC358E" w:rsidP="00EC358E">
            <w:pPr>
              <w:spacing w:line="420" w:lineRule="exact"/>
              <w:jc w:val="right"/>
              <w:rPr>
                <w:cs/>
              </w:rPr>
            </w:pPr>
            <w:r>
              <w:t xml:space="preserve"> 1,707,998.22 </w:t>
            </w:r>
          </w:p>
        </w:tc>
        <w:tc>
          <w:tcPr>
            <w:tcW w:w="1419" w:type="dxa"/>
            <w:hideMark/>
          </w:tcPr>
          <w:p w14:paraId="70822D62" w14:textId="70B141A3" w:rsidR="00EC358E" w:rsidRDefault="00EC358E" w:rsidP="00EC358E">
            <w:pPr>
              <w:spacing w:line="420" w:lineRule="exact"/>
              <w:jc w:val="right"/>
            </w:pPr>
            <w:r>
              <w:t xml:space="preserve"> 1,311,770.06 </w:t>
            </w:r>
          </w:p>
        </w:tc>
        <w:tc>
          <w:tcPr>
            <w:tcW w:w="1418" w:type="dxa"/>
            <w:hideMark/>
          </w:tcPr>
          <w:p w14:paraId="4D13F493" w14:textId="5D17FC19" w:rsidR="00EC358E" w:rsidRDefault="00EC358E" w:rsidP="00EC358E">
            <w:pPr>
              <w:spacing w:line="420" w:lineRule="exact"/>
              <w:jc w:val="right"/>
            </w:pPr>
            <w:r>
              <w:t xml:space="preserve"> 3,535,985.92 </w:t>
            </w:r>
          </w:p>
        </w:tc>
        <w:tc>
          <w:tcPr>
            <w:tcW w:w="1419" w:type="dxa"/>
            <w:hideMark/>
          </w:tcPr>
          <w:p w14:paraId="119A7B81" w14:textId="3BE9B264" w:rsidR="00EC358E" w:rsidRDefault="00EC358E" w:rsidP="00EC358E">
            <w:pPr>
              <w:spacing w:line="420" w:lineRule="exact"/>
              <w:jc w:val="right"/>
              <w:rPr>
                <w:cs/>
              </w:rPr>
            </w:pPr>
            <w:r>
              <w:t xml:space="preserve"> 2,446,796.64 </w:t>
            </w:r>
          </w:p>
        </w:tc>
      </w:tr>
      <w:tr w:rsidR="00EC358E" w14:paraId="4CF318A3" w14:textId="77777777" w:rsidTr="00EC358E">
        <w:tc>
          <w:tcPr>
            <w:tcW w:w="3146" w:type="dxa"/>
            <w:vAlign w:val="bottom"/>
            <w:hideMark/>
          </w:tcPr>
          <w:p w14:paraId="5C062AC4" w14:textId="3CF5DB28" w:rsidR="00EC358E" w:rsidRDefault="00EC358E" w:rsidP="00EC358E">
            <w:pPr>
              <w:spacing w:line="420" w:lineRule="exact"/>
              <w:ind w:left="34"/>
              <w:rPr>
                <w:rFonts w:asciiTheme="majorBidi" w:hAnsiTheme="majorBidi" w:cstheme="majorBidi"/>
                <w:cs/>
              </w:rPr>
            </w:pPr>
            <w:r w:rsidRPr="00E51E35">
              <w:rPr>
                <w:rFonts w:ascii="AngsanaUPC" w:hAnsi="AngsanaUPC" w:cs="AngsanaUPC"/>
                <w:color w:val="000000" w:themeColor="text1"/>
                <w:sz w:val="30"/>
                <w:szCs w:val="30"/>
              </w:rPr>
              <w:t xml:space="preserve">Employee benefit expenses </w:t>
            </w:r>
          </w:p>
        </w:tc>
        <w:tc>
          <w:tcPr>
            <w:tcW w:w="1418" w:type="dxa"/>
            <w:hideMark/>
          </w:tcPr>
          <w:p w14:paraId="73A38B86" w14:textId="7872F0ED" w:rsidR="00EC358E" w:rsidRDefault="00EC358E" w:rsidP="00EC358E">
            <w:pPr>
              <w:spacing w:line="420" w:lineRule="exact"/>
              <w:ind w:hanging="127"/>
              <w:jc w:val="right"/>
              <w:rPr>
                <w:cs/>
              </w:rPr>
            </w:pPr>
            <w:r>
              <w:t xml:space="preserve"> 56,599,486.99</w:t>
            </w:r>
          </w:p>
        </w:tc>
        <w:tc>
          <w:tcPr>
            <w:tcW w:w="1419" w:type="dxa"/>
            <w:hideMark/>
          </w:tcPr>
          <w:p w14:paraId="642C8A37" w14:textId="2B37D14F" w:rsidR="00EC358E" w:rsidRDefault="00EC358E" w:rsidP="00EC358E">
            <w:pPr>
              <w:spacing w:line="420" w:lineRule="exact"/>
              <w:ind w:hanging="127"/>
              <w:jc w:val="right"/>
            </w:pPr>
            <w:r>
              <w:t xml:space="preserve"> 46,372,041.99 </w:t>
            </w:r>
          </w:p>
        </w:tc>
        <w:tc>
          <w:tcPr>
            <w:tcW w:w="1418" w:type="dxa"/>
            <w:hideMark/>
          </w:tcPr>
          <w:p w14:paraId="1BBF479C" w14:textId="2F17974A" w:rsidR="00EC358E" w:rsidRDefault="00EC358E" w:rsidP="00EC358E">
            <w:pPr>
              <w:spacing w:line="420" w:lineRule="exact"/>
              <w:jc w:val="right"/>
            </w:pPr>
            <w:r>
              <w:t xml:space="preserve"> 111,506,504.36 </w:t>
            </w:r>
          </w:p>
        </w:tc>
        <w:tc>
          <w:tcPr>
            <w:tcW w:w="1419" w:type="dxa"/>
            <w:hideMark/>
          </w:tcPr>
          <w:p w14:paraId="142AE72B" w14:textId="0D980897" w:rsidR="00EC358E" w:rsidRDefault="00EC358E" w:rsidP="00EC358E">
            <w:pPr>
              <w:spacing w:line="420" w:lineRule="exact"/>
              <w:ind w:hanging="127"/>
              <w:jc w:val="right"/>
            </w:pPr>
            <w:r>
              <w:t xml:space="preserve"> 93,187,290.12 </w:t>
            </w:r>
          </w:p>
        </w:tc>
      </w:tr>
      <w:tr w:rsidR="00EC358E" w14:paraId="44DE7C4C" w14:textId="77777777" w:rsidTr="00EC358E">
        <w:tc>
          <w:tcPr>
            <w:tcW w:w="3146" w:type="dxa"/>
            <w:vAlign w:val="bottom"/>
            <w:hideMark/>
          </w:tcPr>
          <w:p w14:paraId="25051203" w14:textId="008DA6C4" w:rsidR="00EC358E" w:rsidRDefault="00EC358E" w:rsidP="00EC358E">
            <w:pPr>
              <w:spacing w:line="420" w:lineRule="exact"/>
              <w:ind w:left="34"/>
              <w:rPr>
                <w:rFonts w:asciiTheme="majorBidi" w:hAnsiTheme="majorBidi" w:cstheme="majorBidi"/>
              </w:rPr>
            </w:pPr>
            <w:r w:rsidRPr="00C05864">
              <w:rPr>
                <w:rFonts w:ascii="AngsanaUPC" w:hAnsi="AngsanaUPC" w:cs="AngsanaUPC"/>
                <w:color w:val="000000" w:themeColor="text1"/>
                <w:sz w:val="30"/>
                <w:szCs w:val="30"/>
              </w:rPr>
              <w:t>Management benefit expenses</w:t>
            </w:r>
          </w:p>
        </w:tc>
        <w:tc>
          <w:tcPr>
            <w:tcW w:w="1418" w:type="dxa"/>
            <w:hideMark/>
          </w:tcPr>
          <w:p w14:paraId="4E90CD0A" w14:textId="172EE03E" w:rsidR="00EC358E" w:rsidRDefault="00EC358E" w:rsidP="00EC358E">
            <w:pPr>
              <w:spacing w:line="420" w:lineRule="exact"/>
              <w:ind w:hanging="127"/>
              <w:jc w:val="right"/>
              <w:rPr>
                <w:cs/>
              </w:rPr>
            </w:pPr>
            <w:r>
              <w:t xml:space="preserve"> 6,587,389.49 </w:t>
            </w:r>
          </w:p>
        </w:tc>
        <w:tc>
          <w:tcPr>
            <w:tcW w:w="1419" w:type="dxa"/>
            <w:hideMark/>
          </w:tcPr>
          <w:p w14:paraId="2416CB35" w14:textId="29080857" w:rsidR="00EC358E" w:rsidRDefault="00EC358E" w:rsidP="00EC358E">
            <w:pPr>
              <w:spacing w:line="420" w:lineRule="exact"/>
              <w:ind w:hanging="127"/>
              <w:jc w:val="right"/>
            </w:pPr>
            <w:r>
              <w:t xml:space="preserve"> 3,731,055.17 </w:t>
            </w:r>
          </w:p>
        </w:tc>
        <w:tc>
          <w:tcPr>
            <w:tcW w:w="1418" w:type="dxa"/>
            <w:hideMark/>
          </w:tcPr>
          <w:p w14:paraId="197E6A2D" w14:textId="668ABBD0" w:rsidR="00EC358E" w:rsidRDefault="00EC358E" w:rsidP="00EC358E">
            <w:pPr>
              <w:spacing w:line="420" w:lineRule="exact"/>
              <w:jc w:val="right"/>
            </w:pPr>
            <w:r>
              <w:t xml:space="preserve"> 12,319,360.98 </w:t>
            </w:r>
          </w:p>
        </w:tc>
        <w:tc>
          <w:tcPr>
            <w:tcW w:w="1419" w:type="dxa"/>
            <w:hideMark/>
          </w:tcPr>
          <w:p w14:paraId="21BC037C" w14:textId="7707A2C2" w:rsidR="00EC358E" w:rsidRDefault="00EC358E" w:rsidP="00EC358E">
            <w:pPr>
              <w:spacing w:line="420" w:lineRule="exact"/>
              <w:ind w:hanging="127"/>
              <w:jc w:val="right"/>
            </w:pPr>
            <w:r>
              <w:t xml:space="preserve"> 7,403,115.49 </w:t>
            </w:r>
          </w:p>
        </w:tc>
      </w:tr>
      <w:tr w:rsidR="00EC358E" w14:paraId="1AE577A5" w14:textId="77777777" w:rsidTr="00EC358E">
        <w:tc>
          <w:tcPr>
            <w:tcW w:w="3146" w:type="dxa"/>
            <w:vAlign w:val="bottom"/>
            <w:hideMark/>
          </w:tcPr>
          <w:p w14:paraId="265337B1" w14:textId="166A932B" w:rsidR="00EC358E" w:rsidRDefault="00EC358E" w:rsidP="00EC358E">
            <w:pPr>
              <w:spacing w:line="420" w:lineRule="exact"/>
              <w:ind w:left="34"/>
              <w:rPr>
                <w:rFonts w:asciiTheme="majorBidi" w:hAnsiTheme="majorBidi" w:cstheme="majorBidi"/>
              </w:rPr>
            </w:pPr>
            <w:r w:rsidRPr="007C5159">
              <w:rPr>
                <w:rFonts w:ascii="AngsanaUPC" w:hAnsi="AngsanaUPC" w:cs="AngsanaUPC"/>
                <w:color w:val="000000" w:themeColor="text1"/>
                <w:sz w:val="30"/>
                <w:szCs w:val="30"/>
              </w:rPr>
              <w:t>Depreciation</w:t>
            </w:r>
            <w:r>
              <w:rPr>
                <w:rFonts w:ascii="AngsanaUPC" w:hAnsi="AngsanaUPC" w:cs="AngsanaUPC"/>
                <w:color w:val="000000" w:themeColor="text1"/>
                <w:sz w:val="30"/>
                <w:szCs w:val="30"/>
              </w:rPr>
              <w:t xml:space="preserve"> and a</w:t>
            </w:r>
            <w:r w:rsidRPr="007C5159">
              <w:rPr>
                <w:rFonts w:ascii="AngsanaUPC" w:hAnsi="AngsanaUPC" w:cs="AngsanaUPC"/>
                <w:color w:val="000000" w:themeColor="text1"/>
                <w:sz w:val="30"/>
                <w:szCs w:val="30"/>
              </w:rPr>
              <w:t>mortization</w:t>
            </w:r>
          </w:p>
        </w:tc>
        <w:tc>
          <w:tcPr>
            <w:tcW w:w="1418" w:type="dxa"/>
            <w:hideMark/>
          </w:tcPr>
          <w:p w14:paraId="618C5119" w14:textId="2E041D57" w:rsidR="00EC358E" w:rsidRDefault="00EC358E" w:rsidP="00EC358E">
            <w:pPr>
              <w:spacing w:line="420" w:lineRule="exact"/>
              <w:ind w:hanging="127"/>
              <w:jc w:val="right"/>
              <w:rPr>
                <w:cs/>
              </w:rPr>
            </w:pPr>
            <w:r>
              <w:t xml:space="preserve"> 7,258,189.52 </w:t>
            </w:r>
          </w:p>
        </w:tc>
        <w:tc>
          <w:tcPr>
            <w:tcW w:w="1419" w:type="dxa"/>
            <w:hideMark/>
          </w:tcPr>
          <w:p w14:paraId="5F101714" w14:textId="140CDA71" w:rsidR="00EC358E" w:rsidRDefault="00EC358E" w:rsidP="00EC358E">
            <w:pPr>
              <w:spacing w:line="420" w:lineRule="exact"/>
              <w:ind w:hanging="127"/>
              <w:jc w:val="right"/>
            </w:pPr>
            <w:r>
              <w:t xml:space="preserve"> 4,742,702.96 </w:t>
            </w:r>
          </w:p>
        </w:tc>
        <w:tc>
          <w:tcPr>
            <w:tcW w:w="1418" w:type="dxa"/>
            <w:hideMark/>
          </w:tcPr>
          <w:p w14:paraId="075242CB" w14:textId="3BCC12C9" w:rsidR="00EC358E" w:rsidRDefault="00EC358E" w:rsidP="00EC358E">
            <w:pPr>
              <w:spacing w:line="420" w:lineRule="exact"/>
              <w:jc w:val="right"/>
            </w:pPr>
            <w:r>
              <w:t xml:space="preserve"> 14,137,239.16 </w:t>
            </w:r>
          </w:p>
        </w:tc>
        <w:tc>
          <w:tcPr>
            <w:tcW w:w="1419" w:type="dxa"/>
            <w:hideMark/>
          </w:tcPr>
          <w:p w14:paraId="79D92821" w14:textId="636ED6FE" w:rsidR="00EC358E" w:rsidRDefault="00EC358E" w:rsidP="00EC358E">
            <w:pPr>
              <w:spacing w:line="420" w:lineRule="exact"/>
              <w:ind w:hanging="127"/>
              <w:jc w:val="right"/>
            </w:pPr>
            <w:r>
              <w:t xml:space="preserve"> 9,296,587.53 </w:t>
            </w:r>
          </w:p>
        </w:tc>
      </w:tr>
      <w:tr w:rsidR="00EC358E" w14:paraId="369D84B0" w14:textId="77777777" w:rsidTr="00EC358E">
        <w:tc>
          <w:tcPr>
            <w:tcW w:w="3146" w:type="dxa"/>
            <w:vAlign w:val="bottom"/>
            <w:hideMark/>
          </w:tcPr>
          <w:p w14:paraId="702BBFF1" w14:textId="40FEC6FE" w:rsidR="00EC358E" w:rsidRDefault="00EC358E" w:rsidP="00EC358E">
            <w:pPr>
              <w:spacing w:line="420" w:lineRule="exact"/>
              <w:ind w:left="34"/>
              <w:rPr>
                <w:rFonts w:asciiTheme="majorBidi" w:hAnsiTheme="majorBidi" w:cstheme="majorBidi"/>
              </w:rPr>
            </w:pPr>
            <w:r w:rsidRPr="007D6E62">
              <w:rPr>
                <w:rFonts w:ascii="AngsanaUPC" w:hAnsi="AngsanaUPC" w:cs="AngsanaUPC"/>
                <w:color w:val="000000" w:themeColor="text1"/>
                <w:sz w:val="30"/>
                <w:szCs w:val="30"/>
              </w:rPr>
              <w:t>Electricity charge</w:t>
            </w:r>
          </w:p>
        </w:tc>
        <w:tc>
          <w:tcPr>
            <w:tcW w:w="1418" w:type="dxa"/>
            <w:hideMark/>
          </w:tcPr>
          <w:p w14:paraId="596F79EF" w14:textId="1BE5AB7C" w:rsidR="00EC358E" w:rsidRDefault="00EC358E" w:rsidP="00EC358E">
            <w:pPr>
              <w:spacing w:line="420" w:lineRule="exact"/>
              <w:jc w:val="right"/>
              <w:rPr>
                <w:cs/>
              </w:rPr>
            </w:pPr>
            <w:r>
              <w:t xml:space="preserve"> 2,118,551.30 </w:t>
            </w:r>
          </w:p>
        </w:tc>
        <w:tc>
          <w:tcPr>
            <w:tcW w:w="1419" w:type="dxa"/>
            <w:hideMark/>
          </w:tcPr>
          <w:p w14:paraId="24A5A98E" w14:textId="281076B6" w:rsidR="00EC358E" w:rsidRDefault="00EC358E" w:rsidP="00EC358E">
            <w:pPr>
              <w:spacing w:line="420" w:lineRule="exact"/>
              <w:jc w:val="right"/>
            </w:pPr>
            <w:r>
              <w:t xml:space="preserve"> 1,779,060.63 </w:t>
            </w:r>
          </w:p>
        </w:tc>
        <w:tc>
          <w:tcPr>
            <w:tcW w:w="1418" w:type="dxa"/>
            <w:hideMark/>
          </w:tcPr>
          <w:p w14:paraId="02667D5D" w14:textId="129A7AFE" w:rsidR="00EC358E" w:rsidRDefault="00EC358E" w:rsidP="00EC358E">
            <w:pPr>
              <w:spacing w:line="420" w:lineRule="exact"/>
              <w:jc w:val="right"/>
            </w:pPr>
            <w:r>
              <w:t xml:space="preserve"> 3,865,460.44 </w:t>
            </w:r>
          </w:p>
        </w:tc>
        <w:tc>
          <w:tcPr>
            <w:tcW w:w="1419" w:type="dxa"/>
            <w:hideMark/>
          </w:tcPr>
          <w:p w14:paraId="30E404EB" w14:textId="31500ACA" w:rsidR="00EC358E" w:rsidRDefault="00EC358E" w:rsidP="00EC358E">
            <w:pPr>
              <w:spacing w:line="420" w:lineRule="exact"/>
              <w:jc w:val="right"/>
            </w:pPr>
            <w:r>
              <w:t xml:space="preserve"> 2,729,456.73 </w:t>
            </w:r>
          </w:p>
        </w:tc>
      </w:tr>
    </w:tbl>
    <w:p w14:paraId="362DE06D" w14:textId="304AB9BE" w:rsidR="00726A6A" w:rsidRDefault="003F5917">
      <w:pPr>
        <w:pStyle w:val="ListParagraph"/>
        <w:numPr>
          <w:ilvl w:val="0"/>
          <w:numId w:val="8"/>
        </w:numPr>
        <w:spacing w:before="120" w:line="440" w:lineRule="exact"/>
        <w:ind w:left="426" w:hanging="426"/>
        <w:rPr>
          <w:rFonts w:ascii="AngsanaUPC" w:hAnsi="AngsanaUPC" w:cs="AngsanaUPC"/>
          <w:color w:val="000000" w:themeColor="text1"/>
          <w:sz w:val="30"/>
          <w:szCs w:val="30"/>
        </w:rPr>
      </w:pPr>
      <w:r w:rsidRPr="003F5917">
        <w:rPr>
          <w:rFonts w:ascii="AngsanaUPC" w:hAnsi="AngsanaUPC" w:cs="AngsanaUPC"/>
          <w:color w:val="000000" w:themeColor="text1"/>
          <w:sz w:val="30"/>
          <w:szCs w:val="30"/>
        </w:rPr>
        <w:t>COMMITMENT AND CONTINGENT LIABILITIES</w:t>
      </w:r>
    </w:p>
    <w:p w14:paraId="76BD21A5" w14:textId="622A2A3C" w:rsidR="00582E0E" w:rsidRPr="00847EFC" w:rsidRDefault="00842C94" w:rsidP="00582175">
      <w:pPr>
        <w:pStyle w:val="ListParagraph"/>
        <w:numPr>
          <w:ilvl w:val="1"/>
          <w:numId w:val="8"/>
        </w:numPr>
        <w:spacing w:before="120" w:line="440" w:lineRule="exact"/>
        <w:ind w:left="993" w:hanging="567"/>
        <w:jc w:val="thaiDistribute"/>
        <w:rPr>
          <w:rFonts w:ascii="AngsanaUPC" w:hAnsi="AngsanaUPC" w:cs="AngsanaUPC"/>
          <w:color w:val="000000" w:themeColor="text1"/>
          <w:sz w:val="30"/>
          <w:szCs w:val="30"/>
        </w:rPr>
      </w:pPr>
      <w:r w:rsidRPr="00847EFC">
        <w:rPr>
          <w:rFonts w:ascii="AngsanaUPC" w:hAnsi="AngsanaUPC" w:cs="AngsanaUPC"/>
          <w:sz w:val="30"/>
          <w:szCs w:val="30"/>
        </w:rPr>
        <w:t xml:space="preserve">As at </w:t>
      </w:r>
      <w:r w:rsidR="009C61C9">
        <w:rPr>
          <w:rFonts w:ascii="AngsanaUPC" w:hAnsi="AngsanaUPC" w:cs="AngsanaUPC"/>
          <w:sz w:val="30"/>
          <w:szCs w:val="30"/>
        </w:rPr>
        <w:t>June 30</w:t>
      </w:r>
      <w:r w:rsidRPr="00847EFC">
        <w:rPr>
          <w:rFonts w:ascii="AngsanaUPC" w:hAnsi="AngsanaUPC" w:cs="AngsanaUPC"/>
          <w:sz w:val="30"/>
          <w:szCs w:val="30"/>
        </w:rPr>
        <w:t>, 202</w:t>
      </w:r>
      <w:r w:rsidR="00A92EDE">
        <w:rPr>
          <w:rFonts w:ascii="AngsanaUPC" w:hAnsi="AngsanaUPC" w:cs="AngsanaUPC"/>
          <w:sz w:val="30"/>
          <w:szCs w:val="30"/>
        </w:rPr>
        <w:t>3</w:t>
      </w:r>
      <w:r w:rsidRPr="00847EFC">
        <w:rPr>
          <w:rFonts w:ascii="AngsanaUPC" w:hAnsi="AngsanaUPC" w:cs="AngsanaUPC"/>
          <w:sz w:val="30"/>
          <w:szCs w:val="30"/>
        </w:rPr>
        <w:t xml:space="preserve"> and </w:t>
      </w:r>
      <w:r w:rsidR="00613DE3" w:rsidRPr="00BE048C">
        <w:rPr>
          <w:sz w:val="30"/>
          <w:szCs w:val="30"/>
        </w:rPr>
        <w:t xml:space="preserve">December </w:t>
      </w:r>
      <w:r w:rsidR="00613DE3">
        <w:rPr>
          <w:rFonts w:ascii="AngsanaUPC" w:hAnsi="AngsanaUPC" w:cs="AngsanaUPC"/>
          <w:sz w:val="30"/>
          <w:szCs w:val="30"/>
        </w:rPr>
        <w:t xml:space="preserve">31, </w:t>
      </w:r>
      <w:r w:rsidRPr="00847EFC">
        <w:rPr>
          <w:rFonts w:ascii="AngsanaUPC" w:hAnsi="AngsanaUPC" w:cs="AngsanaUPC"/>
          <w:sz w:val="30"/>
          <w:szCs w:val="30"/>
        </w:rPr>
        <w:t>202</w:t>
      </w:r>
      <w:r w:rsidR="00A92EDE">
        <w:rPr>
          <w:rFonts w:ascii="AngsanaUPC" w:hAnsi="AngsanaUPC" w:cs="AngsanaUPC"/>
          <w:sz w:val="30"/>
          <w:szCs w:val="30"/>
        </w:rPr>
        <w:t>2</w:t>
      </w:r>
      <w:r w:rsidRPr="00847EFC">
        <w:rPr>
          <w:rFonts w:ascii="AngsanaUPC" w:hAnsi="AngsanaUPC" w:cs="AngsanaUPC"/>
          <w:sz w:val="30"/>
          <w:szCs w:val="30"/>
        </w:rPr>
        <w:t xml:space="preserve"> the Company has commitment from the bank issuance of letter of guarantee for the amount of Baht </w:t>
      </w:r>
      <w:r w:rsidR="008C6706">
        <w:rPr>
          <w:sz w:val="30"/>
          <w:szCs w:val="30"/>
        </w:rPr>
        <w:t>101.51</w:t>
      </w:r>
      <w:r w:rsidR="00A92EDE" w:rsidRPr="00BA7D0B">
        <w:rPr>
          <w:sz w:val="30"/>
          <w:szCs w:val="30"/>
        </w:rPr>
        <w:t xml:space="preserve"> </w:t>
      </w:r>
      <w:r w:rsidRPr="00847EFC">
        <w:rPr>
          <w:rFonts w:ascii="AngsanaUPC" w:hAnsi="AngsanaUPC" w:cs="AngsanaUPC"/>
          <w:sz w:val="30"/>
          <w:szCs w:val="30"/>
        </w:rPr>
        <w:t xml:space="preserve">million </w:t>
      </w:r>
      <w:r w:rsidR="008C6706">
        <w:rPr>
          <w:rFonts w:ascii="AngsanaUPC" w:hAnsi="AngsanaUPC" w:cs="AngsanaUPC"/>
          <w:sz w:val="30"/>
          <w:szCs w:val="30"/>
        </w:rPr>
        <w:t>(2022</w:t>
      </w:r>
      <w:r w:rsidR="00A92EDE">
        <w:rPr>
          <w:rFonts w:ascii="AngsanaUPC" w:hAnsi="AngsanaUPC" w:cs="AngsanaUPC"/>
          <w:sz w:val="30"/>
          <w:szCs w:val="30"/>
        </w:rPr>
        <w:t xml:space="preserve"> </w:t>
      </w:r>
      <w:r w:rsidR="008C6706">
        <w:rPr>
          <w:rFonts w:ascii="AngsanaUPC" w:hAnsi="AngsanaUPC" w:cs="AngsanaUPC"/>
          <w:sz w:val="30"/>
          <w:szCs w:val="30"/>
        </w:rPr>
        <w:t xml:space="preserve">amount </w:t>
      </w:r>
      <w:r w:rsidR="00A92EDE" w:rsidRPr="00847EFC">
        <w:rPr>
          <w:rFonts w:ascii="AngsanaUPC" w:hAnsi="AngsanaUPC" w:cs="AngsanaUPC"/>
          <w:sz w:val="30"/>
          <w:szCs w:val="30"/>
        </w:rPr>
        <w:t xml:space="preserve">Baht </w:t>
      </w:r>
      <w:r w:rsidR="008C6706">
        <w:rPr>
          <w:rFonts w:ascii="AngsanaUPC" w:hAnsi="AngsanaUPC" w:cs="AngsanaUPC"/>
          <w:sz w:val="30"/>
          <w:szCs w:val="30"/>
        </w:rPr>
        <w:t>89.09</w:t>
      </w:r>
      <w:r w:rsidR="00A92EDE" w:rsidRPr="00BA7D0B">
        <w:rPr>
          <w:rFonts w:ascii="AngsanaUPC" w:hAnsi="AngsanaUPC" w:cs="AngsanaUPC"/>
          <w:sz w:val="30"/>
          <w:szCs w:val="30"/>
        </w:rPr>
        <w:t xml:space="preserve"> </w:t>
      </w:r>
      <w:r w:rsidR="00A92EDE" w:rsidRPr="00847EFC">
        <w:rPr>
          <w:rFonts w:ascii="AngsanaUPC" w:hAnsi="AngsanaUPC" w:cs="AngsanaUPC"/>
          <w:sz w:val="30"/>
          <w:szCs w:val="30"/>
        </w:rPr>
        <w:t>million</w:t>
      </w:r>
      <w:r w:rsidR="008C6706">
        <w:rPr>
          <w:rFonts w:ascii="AngsanaUPC" w:hAnsi="AngsanaUPC" w:cs="AngsanaUPC"/>
          <w:sz w:val="30"/>
          <w:szCs w:val="30"/>
        </w:rPr>
        <w:t>)</w:t>
      </w:r>
      <w:r w:rsidR="00A92EDE" w:rsidRPr="00847EFC">
        <w:rPr>
          <w:rFonts w:ascii="AngsanaUPC" w:hAnsi="AngsanaUPC" w:cs="AngsanaUPC"/>
          <w:sz w:val="30"/>
          <w:szCs w:val="30"/>
        </w:rPr>
        <w:t xml:space="preserve"> </w:t>
      </w:r>
      <w:r w:rsidRPr="00847EFC">
        <w:rPr>
          <w:rFonts w:ascii="AngsanaUPC" w:hAnsi="AngsanaUPC" w:cs="AngsanaUPC"/>
          <w:sz w:val="30"/>
          <w:szCs w:val="30"/>
        </w:rPr>
        <w:t>by mortgaging land and buildings as collaterals (note 1</w:t>
      </w:r>
      <w:r w:rsidR="00A92EDE">
        <w:rPr>
          <w:rFonts w:ascii="AngsanaUPC" w:hAnsi="AngsanaUPC" w:cs="AngsanaUPC"/>
          <w:sz w:val="30"/>
          <w:szCs w:val="30"/>
        </w:rPr>
        <w:t>0</w:t>
      </w:r>
      <w:r w:rsidRPr="00847EFC">
        <w:rPr>
          <w:rFonts w:ascii="AngsanaUPC" w:hAnsi="AngsanaUPC" w:cs="AngsanaUPC"/>
          <w:sz w:val="30"/>
          <w:szCs w:val="30"/>
        </w:rPr>
        <w:t>) and personal guarantee by the Company's directors.</w:t>
      </w:r>
    </w:p>
    <w:p w14:paraId="0CA1C7CB" w14:textId="0C34B3F6" w:rsidR="00CD55B6" w:rsidRPr="00582175" w:rsidRDefault="00235869" w:rsidP="00582175">
      <w:pPr>
        <w:pStyle w:val="ListParagraph"/>
        <w:numPr>
          <w:ilvl w:val="1"/>
          <w:numId w:val="8"/>
        </w:numPr>
        <w:spacing w:before="120" w:line="440" w:lineRule="exact"/>
        <w:ind w:left="993" w:hanging="567"/>
        <w:rPr>
          <w:rFonts w:ascii="AngsanaUPC" w:hAnsi="AngsanaUPC" w:cs="AngsanaUPC"/>
          <w:color w:val="000000" w:themeColor="text1"/>
          <w:sz w:val="30"/>
          <w:szCs w:val="30"/>
        </w:rPr>
      </w:pPr>
      <w:r w:rsidRPr="00847EFC">
        <w:rPr>
          <w:rFonts w:ascii="AngsanaUPC" w:hAnsi="AngsanaUPC" w:cs="AngsanaUPC"/>
          <w:sz w:val="30"/>
          <w:szCs w:val="30"/>
        </w:rPr>
        <w:t xml:space="preserve">As at </w:t>
      </w:r>
      <w:r w:rsidR="009C61C9">
        <w:rPr>
          <w:rFonts w:ascii="AngsanaUPC" w:hAnsi="AngsanaUPC" w:cs="AngsanaUPC"/>
          <w:sz w:val="30"/>
          <w:szCs w:val="30"/>
        </w:rPr>
        <w:t>June 30</w:t>
      </w:r>
      <w:r w:rsidR="00613DE3" w:rsidRPr="00847EFC">
        <w:rPr>
          <w:rFonts w:ascii="AngsanaUPC" w:hAnsi="AngsanaUPC" w:cs="AngsanaUPC"/>
          <w:sz w:val="30"/>
          <w:szCs w:val="30"/>
        </w:rPr>
        <w:t>, 202</w:t>
      </w:r>
      <w:r w:rsidR="00613DE3">
        <w:rPr>
          <w:rFonts w:ascii="AngsanaUPC" w:hAnsi="AngsanaUPC" w:cs="AngsanaUPC"/>
          <w:sz w:val="30"/>
          <w:szCs w:val="30"/>
        </w:rPr>
        <w:t>3</w:t>
      </w:r>
      <w:r w:rsidR="00613DE3" w:rsidRPr="00847EFC">
        <w:rPr>
          <w:rFonts w:ascii="AngsanaUPC" w:hAnsi="AngsanaUPC" w:cs="AngsanaUPC"/>
          <w:sz w:val="30"/>
          <w:szCs w:val="30"/>
        </w:rPr>
        <w:t xml:space="preserve"> and </w:t>
      </w:r>
      <w:r w:rsidR="00613DE3" w:rsidRPr="00BE048C">
        <w:rPr>
          <w:sz w:val="30"/>
          <w:szCs w:val="30"/>
        </w:rPr>
        <w:t xml:space="preserve">December </w:t>
      </w:r>
      <w:r w:rsidR="00613DE3">
        <w:rPr>
          <w:rFonts w:ascii="AngsanaUPC" w:hAnsi="AngsanaUPC" w:cs="AngsanaUPC"/>
          <w:sz w:val="30"/>
          <w:szCs w:val="30"/>
        </w:rPr>
        <w:t xml:space="preserve">31, </w:t>
      </w:r>
      <w:r w:rsidR="00613DE3" w:rsidRPr="00847EFC">
        <w:rPr>
          <w:rFonts w:ascii="AngsanaUPC" w:hAnsi="AngsanaUPC" w:cs="AngsanaUPC"/>
          <w:sz w:val="30"/>
          <w:szCs w:val="30"/>
        </w:rPr>
        <w:t>202</w:t>
      </w:r>
      <w:r w:rsidR="00613DE3">
        <w:rPr>
          <w:rFonts w:ascii="AngsanaUPC" w:hAnsi="AngsanaUPC" w:cs="AngsanaUPC"/>
          <w:sz w:val="30"/>
          <w:szCs w:val="30"/>
        </w:rPr>
        <w:t>2</w:t>
      </w:r>
      <w:r w:rsidR="00613DE3" w:rsidRPr="00847EFC">
        <w:rPr>
          <w:rFonts w:ascii="AngsanaUPC" w:hAnsi="AngsanaUPC" w:cs="AngsanaUPC"/>
          <w:sz w:val="30"/>
          <w:szCs w:val="30"/>
        </w:rPr>
        <w:t xml:space="preserve"> </w:t>
      </w:r>
      <w:r w:rsidRPr="00847EFC">
        <w:rPr>
          <w:rFonts w:ascii="AngsanaUPC" w:hAnsi="AngsanaUPC" w:cs="AngsanaUPC"/>
          <w:sz w:val="30"/>
          <w:szCs w:val="30"/>
        </w:rPr>
        <w:t>the Company has commitment from letter of credit open</w:t>
      </w:r>
      <w:r w:rsidR="00245D4E" w:rsidRPr="00847EFC">
        <w:rPr>
          <w:rFonts w:ascii="AngsanaUPC" w:hAnsi="AngsanaUPC" w:cs="AngsanaUPC"/>
          <w:sz w:val="30"/>
          <w:szCs w:val="30"/>
        </w:rPr>
        <w:t>ed</w:t>
      </w:r>
      <w:r w:rsidRPr="00847EFC">
        <w:rPr>
          <w:rFonts w:ascii="AngsanaUPC" w:hAnsi="AngsanaUPC" w:cs="AngsanaUPC"/>
          <w:sz w:val="30"/>
          <w:szCs w:val="30"/>
        </w:rPr>
        <w:t xml:space="preserve"> for purchasing order of goods from overseas in the amount of </w:t>
      </w:r>
      <w:r w:rsidR="00A52A18" w:rsidRPr="00847EFC">
        <w:rPr>
          <w:rFonts w:ascii="AngsanaUPC" w:hAnsi="AngsanaUPC" w:cs="AngsanaUPC"/>
          <w:sz w:val="30"/>
          <w:szCs w:val="30"/>
        </w:rPr>
        <w:t xml:space="preserve">amount of EUR </w:t>
      </w:r>
      <w:r w:rsidR="008C6706" w:rsidRPr="008C6706">
        <w:rPr>
          <w:sz w:val="30"/>
          <w:szCs w:val="30"/>
        </w:rPr>
        <w:t xml:space="preserve">87,286.45 </w:t>
      </w:r>
      <w:r w:rsidR="00A52A18" w:rsidRPr="00BA7D0B">
        <w:rPr>
          <w:rFonts w:hint="cs"/>
          <w:sz w:val="30"/>
          <w:szCs w:val="30"/>
        </w:rPr>
        <w:t>USD</w:t>
      </w:r>
      <w:r w:rsidR="00081D6E" w:rsidRPr="00847EFC">
        <w:rPr>
          <w:rFonts w:ascii="AngsanaUPC" w:hAnsi="AngsanaUPC" w:cs="AngsanaUPC"/>
          <w:sz w:val="30"/>
          <w:szCs w:val="30"/>
        </w:rPr>
        <w:t xml:space="preserve"> </w:t>
      </w:r>
      <w:r w:rsidR="008C6706" w:rsidRPr="008C6706">
        <w:rPr>
          <w:sz w:val="30"/>
          <w:szCs w:val="30"/>
        </w:rPr>
        <w:t xml:space="preserve">174,485.00 </w:t>
      </w:r>
      <w:r w:rsidR="00081D6E" w:rsidRPr="00847EFC">
        <w:rPr>
          <w:rFonts w:ascii="AngsanaUPC" w:hAnsi="AngsanaUPC" w:cs="AngsanaUPC" w:hint="cs"/>
          <w:sz w:val="30"/>
          <w:szCs w:val="30"/>
          <w:cs/>
        </w:rPr>
        <w:t>(202</w:t>
      </w:r>
      <w:r w:rsidR="00A52A18">
        <w:rPr>
          <w:rFonts w:ascii="AngsanaUPC" w:hAnsi="AngsanaUPC" w:cs="AngsanaUPC" w:hint="cs"/>
          <w:sz w:val="30"/>
          <w:szCs w:val="30"/>
          <w:cs/>
        </w:rPr>
        <w:t>2</w:t>
      </w:r>
      <w:r w:rsidR="00081D6E" w:rsidRPr="00847EFC">
        <w:rPr>
          <w:rFonts w:ascii="AngsanaUPC" w:hAnsi="AngsanaUPC" w:cs="AngsanaUPC"/>
          <w:sz w:val="30"/>
          <w:szCs w:val="30"/>
        </w:rPr>
        <w:t xml:space="preserve"> amount of </w:t>
      </w:r>
      <w:r w:rsidR="00134F62" w:rsidRPr="00847EFC">
        <w:rPr>
          <w:rFonts w:ascii="AngsanaUPC" w:hAnsi="AngsanaUPC" w:cs="AngsanaUPC"/>
          <w:sz w:val="30"/>
          <w:szCs w:val="30"/>
        </w:rPr>
        <w:t xml:space="preserve">USD </w:t>
      </w:r>
      <w:r w:rsidR="00A52A18" w:rsidRPr="00BA7D0B">
        <w:rPr>
          <w:rFonts w:ascii="AngsanaUPC" w:hAnsi="AngsanaUPC" w:cs="AngsanaUPC"/>
          <w:sz w:val="30"/>
          <w:szCs w:val="30"/>
        </w:rPr>
        <w:t>87,005.00</w:t>
      </w:r>
      <w:r w:rsidR="00081D6E" w:rsidRPr="00847EFC">
        <w:rPr>
          <w:rFonts w:ascii="AngsanaUPC" w:hAnsi="AngsanaUPC" w:cs="AngsanaUPC" w:hint="cs"/>
          <w:sz w:val="30"/>
          <w:szCs w:val="30"/>
          <w:cs/>
        </w:rPr>
        <w:t>).</w:t>
      </w:r>
    </w:p>
    <w:p w14:paraId="0B33DD42" w14:textId="5FBBF32F" w:rsidR="00582175" w:rsidRDefault="00582175">
      <w:pPr>
        <w:rPr>
          <w:rFonts w:ascii="AngsanaUPC" w:hAnsi="AngsanaUPC" w:cs="AngsanaUPC"/>
          <w:sz w:val="30"/>
          <w:szCs w:val="30"/>
        </w:rPr>
      </w:pPr>
      <w:r>
        <w:rPr>
          <w:rFonts w:ascii="AngsanaUPC" w:hAnsi="AngsanaUPC" w:cs="AngsanaUPC"/>
          <w:sz w:val="30"/>
          <w:szCs w:val="30"/>
        </w:rPr>
        <w:br w:type="page"/>
      </w:r>
    </w:p>
    <w:p w14:paraId="48CE6A48" w14:textId="5CE8985E" w:rsidR="00F05501" w:rsidRDefault="00005426" w:rsidP="00582175">
      <w:pPr>
        <w:pStyle w:val="ListParagraph"/>
        <w:numPr>
          <w:ilvl w:val="1"/>
          <w:numId w:val="8"/>
        </w:numPr>
        <w:spacing w:before="120" w:line="460" w:lineRule="exact"/>
        <w:ind w:left="993" w:hanging="567"/>
        <w:rPr>
          <w:rFonts w:ascii="AngsanaUPC" w:hAnsi="AngsanaUPC" w:cs="AngsanaUPC"/>
          <w:color w:val="000000" w:themeColor="text1"/>
          <w:sz w:val="30"/>
          <w:szCs w:val="30"/>
        </w:rPr>
      </w:pPr>
      <w:r w:rsidRPr="00847EFC">
        <w:rPr>
          <w:rFonts w:ascii="AngsanaUPC" w:hAnsi="AngsanaUPC" w:cs="AngsanaUPC"/>
          <w:sz w:val="30"/>
          <w:szCs w:val="30"/>
        </w:rPr>
        <w:lastRenderedPageBreak/>
        <w:t xml:space="preserve">As at </w:t>
      </w:r>
      <w:r w:rsidR="009C61C9">
        <w:rPr>
          <w:rFonts w:ascii="AngsanaUPC" w:hAnsi="AngsanaUPC" w:cs="AngsanaUPC"/>
          <w:sz w:val="30"/>
          <w:szCs w:val="30"/>
        </w:rPr>
        <w:t>June 30</w:t>
      </w:r>
      <w:r w:rsidR="00613DE3" w:rsidRPr="00847EFC">
        <w:rPr>
          <w:rFonts w:ascii="AngsanaUPC" w:hAnsi="AngsanaUPC" w:cs="AngsanaUPC"/>
          <w:sz w:val="30"/>
          <w:szCs w:val="30"/>
        </w:rPr>
        <w:t>, 202</w:t>
      </w:r>
      <w:r w:rsidR="00613DE3">
        <w:rPr>
          <w:rFonts w:ascii="AngsanaUPC" w:hAnsi="AngsanaUPC" w:cs="AngsanaUPC"/>
          <w:sz w:val="30"/>
          <w:szCs w:val="30"/>
        </w:rPr>
        <w:t>3</w:t>
      </w:r>
      <w:r w:rsidR="00613DE3" w:rsidRPr="00847EFC">
        <w:rPr>
          <w:rFonts w:ascii="AngsanaUPC" w:hAnsi="AngsanaUPC" w:cs="AngsanaUPC"/>
          <w:sz w:val="30"/>
          <w:szCs w:val="30"/>
        </w:rPr>
        <w:t xml:space="preserve"> and </w:t>
      </w:r>
      <w:r w:rsidR="00613DE3" w:rsidRPr="00BE048C">
        <w:rPr>
          <w:sz w:val="30"/>
          <w:szCs w:val="30"/>
        </w:rPr>
        <w:t xml:space="preserve">December </w:t>
      </w:r>
      <w:r w:rsidR="00613DE3">
        <w:rPr>
          <w:rFonts w:ascii="AngsanaUPC" w:hAnsi="AngsanaUPC" w:cs="AngsanaUPC"/>
          <w:sz w:val="30"/>
          <w:szCs w:val="30"/>
        </w:rPr>
        <w:t xml:space="preserve">31, </w:t>
      </w:r>
      <w:r w:rsidR="00613DE3" w:rsidRPr="00847EFC">
        <w:rPr>
          <w:rFonts w:ascii="AngsanaUPC" w:hAnsi="AngsanaUPC" w:cs="AngsanaUPC"/>
          <w:sz w:val="30"/>
          <w:szCs w:val="30"/>
        </w:rPr>
        <w:t>202</w:t>
      </w:r>
      <w:r w:rsidR="00613DE3">
        <w:rPr>
          <w:rFonts w:ascii="AngsanaUPC" w:hAnsi="AngsanaUPC" w:cs="AngsanaUPC"/>
          <w:sz w:val="30"/>
          <w:szCs w:val="30"/>
        </w:rPr>
        <w:t>2</w:t>
      </w:r>
      <w:r w:rsidR="0059468E" w:rsidRPr="00847EFC">
        <w:rPr>
          <w:rFonts w:ascii="AngsanaUPC" w:hAnsi="AngsanaUPC" w:cs="AngsanaUPC"/>
          <w:sz w:val="30"/>
          <w:szCs w:val="30"/>
        </w:rPr>
        <w:t xml:space="preserve"> the Company has</w:t>
      </w:r>
      <w:r w:rsidR="00005AC1" w:rsidRPr="00847EFC">
        <w:rPr>
          <w:rFonts w:ascii="AngsanaUPC" w:hAnsi="AngsanaUPC" w:cs="AngsanaUPC"/>
          <w:sz w:val="30"/>
          <w:szCs w:val="30"/>
        </w:rPr>
        <w:t xml:space="preserve"> commitment from</w:t>
      </w:r>
      <w:r w:rsidR="0067027D" w:rsidRPr="00847EFC">
        <w:rPr>
          <w:rFonts w:ascii="AngsanaUPC" w:hAnsi="AngsanaUPC" w:cs="AngsanaUPC"/>
          <w:sz w:val="30"/>
          <w:szCs w:val="30"/>
        </w:rPr>
        <w:t xml:space="preserve"> purchasing order from an overseas amount of EUR </w:t>
      </w:r>
      <w:r w:rsidR="008C6706" w:rsidRPr="008C6706">
        <w:rPr>
          <w:rFonts w:ascii="AngsanaUPC" w:hAnsi="AngsanaUPC" w:cs="AngsanaUPC"/>
          <w:sz w:val="30"/>
          <w:szCs w:val="30"/>
        </w:rPr>
        <w:t>449,033.29</w:t>
      </w:r>
      <w:r w:rsidR="00A615D5" w:rsidRPr="00847EFC">
        <w:rPr>
          <w:rFonts w:ascii="AngsanaUPC" w:hAnsi="AngsanaUPC" w:cs="AngsanaUPC"/>
          <w:sz w:val="30"/>
          <w:szCs w:val="30"/>
        </w:rPr>
        <w:t xml:space="preserve">, USD </w:t>
      </w:r>
      <w:r w:rsidR="008C6706">
        <w:rPr>
          <w:sz w:val="30"/>
          <w:szCs w:val="30"/>
        </w:rPr>
        <w:t>874,120</w:t>
      </w:r>
      <w:r w:rsidR="008C6706">
        <w:rPr>
          <w:rFonts w:hint="cs"/>
          <w:sz w:val="30"/>
          <w:szCs w:val="30"/>
          <w:cs/>
        </w:rPr>
        <w:t>.</w:t>
      </w:r>
      <w:r w:rsidR="008C6706">
        <w:rPr>
          <w:sz w:val="30"/>
          <w:szCs w:val="30"/>
        </w:rPr>
        <w:t>10</w:t>
      </w:r>
      <w:r w:rsidR="00A615D5" w:rsidRPr="00847EFC">
        <w:rPr>
          <w:rFonts w:ascii="AngsanaUPC" w:hAnsi="AngsanaUPC" w:cs="AngsanaUPC"/>
          <w:sz w:val="30"/>
          <w:szCs w:val="30"/>
        </w:rPr>
        <w:t xml:space="preserve">, CHF </w:t>
      </w:r>
      <w:r w:rsidR="008C6706">
        <w:rPr>
          <w:sz w:val="30"/>
          <w:szCs w:val="30"/>
        </w:rPr>
        <w:t>47,136</w:t>
      </w:r>
      <w:r w:rsidR="008C6706">
        <w:rPr>
          <w:rFonts w:hint="cs"/>
          <w:sz w:val="30"/>
          <w:szCs w:val="30"/>
          <w:cs/>
        </w:rPr>
        <w:t>.</w:t>
      </w:r>
      <w:r w:rsidR="008C6706">
        <w:rPr>
          <w:sz w:val="30"/>
          <w:szCs w:val="30"/>
        </w:rPr>
        <w:t>00</w:t>
      </w:r>
      <w:r w:rsidR="00A52A18" w:rsidRPr="00A52A18">
        <w:rPr>
          <w:rFonts w:ascii="AngsanaUPC" w:hAnsi="AngsanaUPC" w:cs="AngsanaUPC"/>
          <w:sz w:val="30"/>
          <w:szCs w:val="30"/>
        </w:rPr>
        <w:t xml:space="preserve"> </w:t>
      </w:r>
      <w:r w:rsidR="008C6706">
        <w:rPr>
          <w:rFonts w:ascii="AngsanaUPC" w:hAnsi="AngsanaUPC" w:cs="AngsanaUPC"/>
          <w:sz w:val="30"/>
          <w:szCs w:val="30"/>
        </w:rPr>
        <w:t>(2022</w:t>
      </w:r>
      <w:r w:rsidR="00A52A18">
        <w:rPr>
          <w:rFonts w:ascii="AngsanaUPC" w:hAnsi="AngsanaUPC" w:cs="AngsanaUPC"/>
          <w:sz w:val="30"/>
          <w:szCs w:val="30"/>
        </w:rPr>
        <w:t xml:space="preserve"> </w:t>
      </w:r>
      <w:r w:rsidR="00A52A18" w:rsidRPr="00847EFC">
        <w:rPr>
          <w:rFonts w:ascii="AngsanaUPC" w:hAnsi="AngsanaUPC" w:cs="AngsanaUPC"/>
          <w:sz w:val="30"/>
          <w:szCs w:val="30"/>
        </w:rPr>
        <w:t>amount of EUR</w:t>
      </w:r>
      <w:r w:rsidR="00A52A18">
        <w:rPr>
          <w:rFonts w:ascii="AngsanaUPC" w:hAnsi="AngsanaUPC" w:cs="AngsanaUPC"/>
          <w:sz w:val="30"/>
          <w:szCs w:val="30"/>
        </w:rPr>
        <w:t xml:space="preserve"> </w:t>
      </w:r>
      <w:r w:rsidR="00A52A18" w:rsidRPr="00BA7D0B">
        <w:rPr>
          <w:rFonts w:ascii="AngsanaUPC" w:hAnsi="AngsanaUPC" w:cs="AngsanaUPC"/>
          <w:sz w:val="30"/>
          <w:szCs w:val="30"/>
        </w:rPr>
        <w:t>875,401.24</w:t>
      </w:r>
      <w:r w:rsidR="00A52A18" w:rsidRPr="00847EFC">
        <w:rPr>
          <w:rFonts w:ascii="AngsanaUPC" w:hAnsi="AngsanaUPC" w:cs="AngsanaUPC"/>
          <w:sz w:val="30"/>
          <w:szCs w:val="30"/>
        </w:rPr>
        <w:t>, USD</w:t>
      </w:r>
      <w:r w:rsidR="00A52A18" w:rsidRPr="00BA7D0B">
        <w:rPr>
          <w:rFonts w:ascii="AngsanaUPC" w:hAnsi="AngsanaUPC" w:cs="AngsanaUPC"/>
          <w:sz w:val="30"/>
          <w:szCs w:val="30"/>
          <w:cs/>
        </w:rPr>
        <w:t xml:space="preserve"> </w:t>
      </w:r>
      <w:r w:rsidR="00A52A18" w:rsidRPr="00BA7D0B">
        <w:rPr>
          <w:rFonts w:ascii="AngsanaUPC" w:hAnsi="AngsanaUPC" w:cs="AngsanaUPC"/>
          <w:sz w:val="30"/>
          <w:szCs w:val="30"/>
        </w:rPr>
        <w:t>1,122,728.71</w:t>
      </w:r>
      <w:r w:rsidR="00A52A18">
        <w:rPr>
          <w:rFonts w:ascii="AngsanaUPC" w:hAnsi="AngsanaUPC" w:cs="AngsanaUPC"/>
          <w:sz w:val="30"/>
          <w:szCs w:val="30"/>
        </w:rPr>
        <w:t xml:space="preserve">, </w:t>
      </w:r>
      <w:r w:rsidR="00A52A18" w:rsidRPr="00847EFC">
        <w:rPr>
          <w:rFonts w:ascii="AngsanaUPC" w:hAnsi="AngsanaUPC" w:cs="AngsanaUPC"/>
          <w:sz w:val="30"/>
          <w:szCs w:val="30"/>
        </w:rPr>
        <w:t>CHF</w:t>
      </w:r>
      <w:r w:rsidR="00A52A18" w:rsidRPr="00BA7D0B">
        <w:rPr>
          <w:rFonts w:ascii="AngsanaUPC" w:hAnsi="AngsanaUPC" w:cs="AngsanaUPC"/>
          <w:sz w:val="30"/>
          <w:szCs w:val="30"/>
        </w:rPr>
        <w:t xml:space="preserve"> </w:t>
      </w:r>
      <w:r w:rsidR="008C6706">
        <w:rPr>
          <w:rFonts w:ascii="AngsanaUPC" w:hAnsi="AngsanaUPC" w:cs="AngsanaUPC"/>
          <w:sz w:val="30"/>
          <w:szCs w:val="30"/>
        </w:rPr>
        <w:t>62,884.73)</w:t>
      </w:r>
      <w:r w:rsidR="00A52A18">
        <w:rPr>
          <w:rFonts w:ascii="AngsanaUPC" w:hAnsi="AngsanaUPC" w:cs="AngsanaUPC"/>
          <w:sz w:val="30"/>
          <w:szCs w:val="30"/>
        </w:rPr>
        <w:t>.</w:t>
      </w:r>
    </w:p>
    <w:p w14:paraId="3A5CABBB" w14:textId="3C46568B" w:rsidR="00847EFC" w:rsidRDefault="00005426" w:rsidP="00582175">
      <w:pPr>
        <w:pStyle w:val="ListParagraph"/>
        <w:numPr>
          <w:ilvl w:val="1"/>
          <w:numId w:val="8"/>
        </w:numPr>
        <w:spacing w:before="120" w:line="460" w:lineRule="exact"/>
        <w:ind w:left="993" w:hanging="567"/>
        <w:jc w:val="thaiDistribute"/>
        <w:rPr>
          <w:rFonts w:ascii="AngsanaUPC" w:hAnsi="AngsanaUPC" w:cs="AngsanaUPC"/>
          <w:color w:val="000000" w:themeColor="text1"/>
          <w:sz w:val="30"/>
          <w:szCs w:val="30"/>
        </w:rPr>
      </w:pPr>
      <w:r w:rsidRPr="00847EFC">
        <w:rPr>
          <w:rFonts w:ascii="AngsanaUPC" w:hAnsi="AngsanaUPC" w:cs="AngsanaUPC"/>
          <w:sz w:val="30"/>
          <w:szCs w:val="30"/>
        </w:rPr>
        <w:t xml:space="preserve">As at </w:t>
      </w:r>
      <w:r w:rsidR="009C61C9">
        <w:rPr>
          <w:rFonts w:ascii="AngsanaUPC" w:hAnsi="AngsanaUPC" w:cs="AngsanaUPC"/>
          <w:sz w:val="30"/>
          <w:szCs w:val="30"/>
        </w:rPr>
        <w:t>June 30</w:t>
      </w:r>
      <w:r w:rsidR="00613DE3" w:rsidRPr="00847EFC">
        <w:rPr>
          <w:rFonts w:ascii="AngsanaUPC" w:hAnsi="AngsanaUPC" w:cs="AngsanaUPC"/>
          <w:sz w:val="30"/>
          <w:szCs w:val="30"/>
        </w:rPr>
        <w:t>, 202</w:t>
      </w:r>
      <w:r w:rsidR="00613DE3">
        <w:rPr>
          <w:rFonts w:ascii="AngsanaUPC" w:hAnsi="AngsanaUPC" w:cs="AngsanaUPC"/>
          <w:sz w:val="30"/>
          <w:szCs w:val="30"/>
        </w:rPr>
        <w:t>3</w:t>
      </w:r>
      <w:r w:rsidR="00613DE3" w:rsidRPr="00847EFC">
        <w:rPr>
          <w:rFonts w:ascii="AngsanaUPC" w:hAnsi="AngsanaUPC" w:cs="AngsanaUPC"/>
          <w:sz w:val="30"/>
          <w:szCs w:val="30"/>
        </w:rPr>
        <w:t xml:space="preserve"> and </w:t>
      </w:r>
      <w:r w:rsidR="00613DE3" w:rsidRPr="00BE048C">
        <w:rPr>
          <w:sz w:val="30"/>
          <w:szCs w:val="30"/>
        </w:rPr>
        <w:t xml:space="preserve">December </w:t>
      </w:r>
      <w:r w:rsidR="00613DE3">
        <w:rPr>
          <w:rFonts w:ascii="AngsanaUPC" w:hAnsi="AngsanaUPC" w:cs="AngsanaUPC"/>
          <w:sz w:val="30"/>
          <w:szCs w:val="30"/>
        </w:rPr>
        <w:t xml:space="preserve">31, </w:t>
      </w:r>
      <w:r w:rsidR="00613DE3" w:rsidRPr="00847EFC">
        <w:rPr>
          <w:rFonts w:ascii="AngsanaUPC" w:hAnsi="AngsanaUPC" w:cs="AngsanaUPC"/>
          <w:sz w:val="30"/>
          <w:szCs w:val="30"/>
        </w:rPr>
        <w:t>202</w:t>
      </w:r>
      <w:r w:rsidR="00613DE3">
        <w:rPr>
          <w:rFonts w:ascii="AngsanaUPC" w:hAnsi="AngsanaUPC" w:cs="AngsanaUPC"/>
          <w:sz w:val="30"/>
          <w:szCs w:val="30"/>
        </w:rPr>
        <w:t>2</w:t>
      </w:r>
      <w:r w:rsidRPr="00847EFC">
        <w:rPr>
          <w:rFonts w:ascii="AngsanaUPC" w:hAnsi="AngsanaUPC" w:cs="AngsanaUPC"/>
          <w:sz w:val="30"/>
          <w:szCs w:val="30"/>
        </w:rPr>
        <w:t xml:space="preserve"> </w:t>
      </w:r>
      <w:r w:rsidR="00117723" w:rsidRPr="00847EFC">
        <w:rPr>
          <w:rFonts w:ascii="AngsanaUPC" w:hAnsi="AngsanaUPC" w:cs="AngsanaUPC"/>
          <w:sz w:val="30"/>
          <w:szCs w:val="30"/>
        </w:rPr>
        <w:t xml:space="preserve">the Company has commitment from domestic purchases ordering that have not been recognized in the financial statements amount of Baht </w:t>
      </w:r>
      <w:r w:rsidR="008C6706">
        <w:rPr>
          <w:rFonts w:ascii="AngsanaUPC" w:hAnsi="AngsanaUPC" w:cs="AngsanaUPC"/>
          <w:sz w:val="30"/>
          <w:szCs w:val="30"/>
        </w:rPr>
        <w:t>38.</w:t>
      </w:r>
      <w:r w:rsidR="00C31ADA">
        <w:rPr>
          <w:rFonts w:ascii="AngsanaUPC" w:hAnsi="AngsanaUPC" w:cs="AngsanaUPC"/>
          <w:sz w:val="30"/>
          <w:szCs w:val="30"/>
        </w:rPr>
        <w:t>77</w:t>
      </w:r>
      <w:r w:rsidR="00A52A18">
        <w:rPr>
          <w:rFonts w:ascii="AngsanaUPC" w:hAnsi="AngsanaUPC" w:cs="AngsanaUPC"/>
          <w:sz w:val="30"/>
          <w:szCs w:val="30"/>
        </w:rPr>
        <w:t xml:space="preserve"> </w:t>
      </w:r>
      <w:r w:rsidR="00117723" w:rsidRPr="00847EFC">
        <w:rPr>
          <w:rFonts w:ascii="AngsanaUPC" w:hAnsi="AngsanaUPC" w:cs="AngsanaUPC"/>
          <w:sz w:val="30"/>
          <w:szCs w:val="30"/>
        </w:rPr>
        <w:t xml:space="preserve">million </w:t>
      </w:r>
      <w:r w:rsidR="008C6706">
        <w:rPr>
          <w:rFonts w:ascii="AngsanaUPC" w:hAnsi="AngsanaUPC" w:cs="AngsanaUPC"/>
          <w:color w:val="000000" w:themeColor="text1"/>
          <w:sz w:val="30"/>
          <w:szCs w:val="30"/>
        </w:rPr>
        <w:t>(2022 amount</w:t>
      </w:r>
      <w:r w:rsidR="00A52A18">
        <w:rPr>
          <w:rFonts w:ascii="AngsanaUPC" w:hAnsi="AngsanaUPC" w:cs="AngsanaUPC"/>
          <w:color w:val="000000" w:themeColor="text1"/>
          <w:sz w:val="30"/>
          <w:szCs w:val="30"/>
        </w:rPr>
        <w:t xml:space="preserve"> </w:t>
      </w:r>
      <w:r w:rsidR="00A52A18" w:rsidRPr="00847EFC">
        <w:rPr>
          <w:rFonts w:ascii="AngsanaUPC" w:hAnsi="AngsanaUPC" w:cs="AngsanaUPC"/>
          <w:sz w:val="30"/>
          <w:szCs w:val="30"/>
        </w:rPr>
        <w:t xml:space="preserve">Baht </w:t>
      </w:r>
      <w:r w:rsidR="008C6706">
        <w:rPr>
          <w:sz w:val="30"/>
          <w:szCs w:val="30"/>
        </w:rPr>
        <w:t>39.16</w:t>
      </w:r>
      <w:r w:rsidR="00A52A18">
        <w:rPr>
          <w:rFonts w:ascii="AngsanaUPC" w:hAnsi="AngsanaUPC" w:cs="AngsanaUPC"/>
          <w:sz w:val="30"/>
          <w:szCs w:val="30"/>
        </w:rPr>
        <w:t xml:space="preserve"> </w:t>
      </w:r>
      <w:r w:rsidR="00A52A18" w:rsidRPr="00847EFC">
        <w:rPr>
          <w:rFonts w:ascii="AngsanaUPC" w:hAnsi="AngsanaUPC" w:cs="AngsanaUPC"/>
          <w:sz w:val="30"/>
          <w:szCs w:val="30"/>
        </w:rPr>
        <w:t>million</w:t>
      </w:r>
      <w:r w:rsidR="008C6706">
        <w:rPr>
          <w:rFonts w:ascii="AngsanaUPC" w:hAnsi="AngsanaUPC" w:cs="AngsanaUPC"/>
          <w:sz w:val="30"/>
          <w:szCs w:val="30"/>
        </w:rPr>
        <w:t>)</w:t>
      </w:r>
      <w:r w:rsidR="00A52A18">
        <w:rPr>
          <w:rFonts w:ascii="AngsanaUPC" w:hAnsi="AngsanaUPC" w:cs="AngsanaUPC"/>
          <w:sz w:val="30"/>
          <w:szCs w:val="30"/>
        </w:rPr>
        <w:t>.</w:t>
      </w:r>
    </w:p>
    <w:p w14:paraId="0D9ED26E" w14:textId="414F5708" w:rsidR="00081D6E" w:rsidRDefault="00005426" w:rsidP="00582175">
      <w:pPr>
        <w:pStyle w:val="ListParagraph"/>
        <w:numPr>
          <w:ilvl w:val="1"/>
          <w:numId w:val="8"/>
        </w:numPr>
        <w:spacing w:before="120" w:line="460" w:lineRule="exact"/>
        <w:ind w:left="993" w:hanging="567"/>
        <w:jc w:val="thaiDistribute"/>
        <w:rPr>
          <w:rFonts w:ascii="AngsanaUPC" w:hAnsi="AngsanaUPC" w:cs="AngsanaUPC"/>
          <w:color w:val="000000" w:themeColor="text1"/>
          <w:sz w:val="30"/>
          <w:szCs w:val="30"/>
        </w:rPr>
      </w:pPr>
      <w:bookmarkStart w:id="16" w:name="_Hlk135745250"/>
      <w:r w:rsidRPr="00847EFC">
        <w:rPr>
          <w:rFonts w:ascii="AngsanaUPC" w:hAnsi="AngsanaUPC" w:cs="AngsanaUPC"/>
          <w:sz w:val="30"/>
          <w:szCs w:val="30"/>
        </w:rPr>
        <w:t xml:space="preserve">As at </w:t>
      </w:r>
      <w:r w:rsidR="009C61C9">
        <w:rPr>
          <w:rFonts w:ascii="AngsanaUPC" w:hAnsi="AngsanaUPC" w:cs="AngsanaUPC"/>
          <w:sz w:val="30"/>
          <w:szCs w:val="30"/>
        </w:rPr>
        <w:t>June 30</w:t>
      </w:r>
      <w:r w:rsidR="00613DE3" w:rsidRPr="00847EFC">
        <w:rPr>
          <w:rFonts w:ascii="AngsanaUPC" w:hAnsi="AngsanaUPC" w:cs="AngsanaUPC"/>
          <w:sz w:val="30"/>
          <w:szCs w:val="30"/>
        </w:rPr>
        <w:t>, 202</w:t>
      </w:r>
      <w:r w:rsidR="00613DE3">
        <w:rPr>
          <w:rFonts w:ascii="AngsanaUPC" w:hAnsi="AngsanaUPC" w:cs="AngsanaUPC"/>
          <w:sz w:val="30"/>
          <w:szCs w:val="30"/>
        </w:rPr>
        <w:t>3</w:t>
      </w:r>
      <w:r w:rsidR="00613DE3" w:rsidRPr="00847EFC">
        <w:rPr>
          <w:rFonts w:ascii="AngsanaUPC" w:hAnsi="AngsanaUPC" w:cs="AngsanaUPC"/>
          <w:sz w:val="30"/>
          <w:szCs w:val="30"/>
        </w:rPr>
        <w:t xml:space="preserve"> and </w:t>
      </w:r>
      <w:r w:rsidR="00613DE3" w:rsidRPr="00BE048C">
        <w:rPr>
          <w:sz w:val="30"/>
          <w:szCs w:val="30"/>
        </w:rPr>
        <w:t xml:space="preserve">December </w:t>
      </w:r>
      <w:r w:rsidR="00613DE3">
        <w:rPr>
          <w:rFonts w:ascii="AngsanaUPC" w:hAnsi="AngsanaUPC" w:cs="AngsanaUPC"/>
          <w:sz w:val="30"/>
          <w:szCs w:val="30"/>
        </w:rPr>
        <w:t xml:space="preserve">31, </w:t>
      </w:r>
      <w:r w:rsidR="00613DE3" w:rsidRPr="00847EFC">
        <w:rPr>
          <w:rFonts w:ascii="AngsanaUPC" w:hAnsi="AngsanaUPC" w:cs="AngsanaUPC"/>
          <w:sz w:val="30"/>
          <w:szCs w:val="30"/>
        </w:rPr>
        <w:t>202</w:t>
      </w:r>
      <w:r w:rsidR="00613DE3">
        <w:rPr>
          <w:rFonts w:ascii="AngsanaUPC" w:hAnsi="AngsanaUPC" w:cs="AngsanaUPC"/>
          <w:sz w:val="30"/>
          <w:szCs w:val="30"/>
        </w:rPr>
        <w:t>2</w:t>
      </w:r>
      <w:r w:rsidRPr="00847EFC">
        <w:rPr>
          <w:rFonts w:ascii="AngsanaUPC" w:hAnsi="AngsanaUPC" w:cs="AngsanaUPC"/>
          <w:sz w:val="30"/>
          <w:szCs w:val="30"/>
        </w:rPr>
        <w:t xml:space="preserve"> </w:t>
      </w:r>
      <w:r w:rsidR="00893B04" w:rsidRPr="00847EFC">
        <w:rPr>
          <w:rFonts w:ascii="AngsanaUPC" w:hAnsi="AngsanaUPC" w:cs="AngsanaUPC"/>
          <w:sz w:val="30"/>
          <w:szCs w:val="30"/>
        </w:rPr>
        <w:t xml:space="preserve">the Company is obliged to pay future copyright of EUR </w:t>
      </w:r>
      <w:r w:rsidR="00893B04" w:rsidRPr="00847EFC">
        <w:rPr>
          <w:rFonts w:ascii="AngsanaUPC" w:hAnsi="AngsanaUPC" w:cs="AngsanaUPC"/>
          <w:sz w:val="30"/>
          <w:szCs w:val="30"/>
          <w:cs/>
        </w:rPr>
        <w:t>750</w:t>
      </w:r>
      <w:r w:rsidR="00893B04" w:rsidRPr="00847EFC">
        <w:rPr>
          <w:rFonts w:ascii="AngsanaUPC" w:hAnsi="AngsanaUPC" w:cs="AngsanaUPC"/>
          <w:sz w:val="30"/>
          <w:szCs w:val="30"/>
        </w:rPr>
        <w:t>,</w:t>
      </w:r>
      <w:r w:rsidR="00893B04" w:rsidRPr="00847EFC">
        <w:rPr>
          <w:rFonts w:ascii="AngsanaUPC" w:hAnsi="AngsanaUPC" w:cs="AngsanaUPC"/>
          <w:sz w:val="30"/>
          <w:szCs w:val="30"/>
          <w:cs/>
        </w:rPr>
        <w:t>000</w:t>
      </w:r>
      <w:r w:rsidR="00582175">
        <w:rPr>
          <w:rFonts w:ascii="AngsanaUPC" w:hAnsi="AngsanaUPC" w:cs="AngsanaUPC"/>
          <w:sz w:val="30"/>
          <w:szCs w:val="30"/>
        </w:rPr>
        <w:t>.</w:t>
      </w:r>
    </w:p>
    <w:bookmarkEnd w:id="16"/>
    <w:p w14:paraId="1CF60AB6" w14:textId="3940CD5F" w:rsidR="00005426" w:rsidRDefault="00005426" w:rsidP="00582175">
      <w:pPr>
        <w:pStyle w:val="ListParagraph"/>
        <w:numPr>
          <w:ilvl w:val="1"/>
          <w:numId w:val="8"/>
        </w:numPr>
        <w:spacing w:before="120" w:line="460" w:lineRule="exact"/>
        <w:ind w:left="993" w:hanging="567"/>
        <w:rPr>
          <w:rFonts w:ascii="AngsanaUPC" w:hAnsi="AngsanaUPC" w:cs="AngsanaUPC"/>
          <w:color w:val="000000" w:themeColor="text1"/>
          <w:sz w:val="30"/>
          <w:szCs w:val="30"/>
        </w:rPr>
      </w:pPr>
      <w:r w:rsidRPr="00847EFC">
        <w:rPr>
          <w:rFonts w:ascii="AngsanaUPC" w:hAnsi="AngsanaUPC" w:cs="AngsanaUPC"/>
          <w:sz w:val="30"/>
          <w:szCs w:val="30"/>
        </w:rPr>
        <w:t xml:space="preserve">As at </w:t>
      </w:r>
      <w:r w:rsidR="009C61C9">
        <w:rPr>
          <w:rFonts w:ascii="AngsanaUPC" w:hAnsi="AngsanaUPC" w:cs="AngsanaUPC"/>
          <w:sz w:val="30"/>
          <w:szCs w:val="30"/>
        </w:rPr>
        <w:t>June 30</w:t>
      </w:r>
      <w:r w:rsidR="00613DE3" w:rsidRPr="00847EFC">
        <w:rPr>
          <w:rFonts w:ascii="AngsanaUPC" w:hAnsi="AngsanaUPC" w:cs="AngsanaUPC"/>
          <w:sz w:val="30"/>
          <w:szCs w:val="30"/>
        </w:rPr>
        <w:t>, 202</w:t>
      </w:r>
      <w:r w:rsidR="00613DE3">
        <w:rPr>
          <w:rFonts w:ascii="AngsanaUPC" w:hAnsi="AngsanaUPC" w:cs="AngsanaUPC"/>
          <w:sz w:val="30"/>
          <w:szCs w:val="30"/>
        </w:rPr>
        <w:t>3</w:t>
      </w:r>
      <w:r w:rsidR="00613DE3" w:rsidRPr="00847EFC">
        <w:rPr>
          <w:rFonts w:ascii="AngsanaUPC" w:hAnsi="AngsanaUPC" w:cs="AngsanaUPC"/>
          <w:sz w:val="30"/>
          <w:szCs w:val="30"/>
        </w:rPr>
        <w:t xml:space="preserve"> and </w:t>
      </w:r>
      <w:r w:rsidR="00613DE3" w:rsidRPr="00BE048C">
        <w:rPr>
          <w:sz w:val="30"/>
          <w:szCs w:val="30"/>
        </w:rPr>
        <w:t xml:space="preserve">December </w:t>
      </w:r>
      <w:r w:rsidR="00613DE3">
        <w:rPr>
          <w:rFonts w:ascii="AngsanaUPC" w:hAnsi="AngsanaUPC" w:cs="AngsanaUPC"/>
          <w:sz w:val="30"/>
          <w:szCs w:val="30"/>
        </w:rPr>
        <w:t xml:space="preserve">31, </w:t>
      </w:r>
      <w:r w:rsidR="00613DE3" w:rsidRPr="00847EFC">
        <w:rPr>
          <w:rFonts w:ascii="AngsanaUPC" w:hAnsi="AngsanaUPC" w:cs="AngsanaUPC"/>
          <w:sz w:val="30"/>
          <w:szCs w:val="30"/>
        </w:rPr>
        <w:t>202</w:t>
      </w:r>
      <w:r w:rsidR="00613DE3">
        <w:rPr>
          <w:rFonts w:ascii="AngsanaUPC" w:hAnsi="AngsanaUPC" w:cs="AngsanaUPC"/>
          <w:sz w:val="30"/>
          <w:szCs w:val="30"/>
        </w:rPr>
        <w:t>2</w:t>
      </w:r>
      <w:r w:rsidR="00613DE3" w:rsidRPr="00847EFC">
        <w:rPr>
          <w:rFonts w:ascii="AngsanaUPC" w:hAnsi="AngsanaUPC" w:cs="AngsanaUPC"/>
          <w:sz w:val="30"/>
          <w:szCs w:val="30"/>
        </w:rPr>
        <w:t xml:space="preserve"> </w:t>
      </w:r>
      <w:r w:rsidR="00731A4C" w:rsidRPr="00847EFC">
        <w:rPr>
          <w:rFonts w:ascii="AngsanaUPC" w:hAnsi="AngsanaUPC" w:cs="AngsanaUPC"/>
          <w:sz w:val="30"/>
          <w:szCs w:val="30"/>
        </w:rPr>
        <w:t xml:space="preserve">the Company is obliged to pay financial advisory fees in the future in the amount of Baht </w:t>
      </w:r>
      <w:r w:rsidR="00966592">
        <w:rPr>
          <w:rFonts w:ascii="AngsanaUPC" w:hAnsi="AngsanaUPC" w:cs="AngsanaUPC"/>
          <w:sz w:val="30"/>
          <w:szCs w:val="30"/>
        </w:rPr>
        <w:t>9.64</w:t>
      </w:r>
      <w:r w:rsidR="00731A4C" w:rsidRPr="00847EFC">
        <w:rPr>
          <w:rFonts w:ascii="AngsanaUPC" w:hAnsi="AngsanaUPC" w:cs="AngsanaUPC"/>
          <w:sz w:val="30"/>
          <w:szCs w:val="30"/>
          <w:cs/>
        </w:rPr>
        <w:t xml:space="preserve"> </w:t>
      </w:r>
      <w:r w:rsidR="00731A4C" w:rsidRPr="00847EFC">
        <w:rPr>
          <w:rFonts w:ascii="AngsanaUPC" w:hAnsi="AngsanaUPC" w:cs="AngsanaUPC"/>
          <w:sz w:val="30"/>
          <w:szCs w:val="30"/>
        </w:rPr>
        <w:t xml:space="preserve">million </w:t>
      </w:r>
      <w:r w:rsidR="00966592">
        <w:rPr>
          <w:rFonts w:ascii="AngsanaUPC" w:hAnsi="AngsanaUPC" w:cs="AngsanaUPC"/>
          <w:sz w:val="30"/>
          <w:szCs w:val="30"/>
        </w:rPr>
        <w:t>(2022 amount</w:t>
      </w:r>
      <w:r>
        <w:rPr>
          <w:rFonts w:ascii="AngsanaUPC" w:hAnsi="AngsanaUPC" w:cs="AngsanaUPC"/>
          <w:sz w:val="30"/>
          <w:szCs w:val="30"/>
        </w:rPr>
        <w:t xml:space="preserve"> </w:t>
      </w:r>
      <w:r w:rsidRPr="00847EFC">
        <w:rPr>
          <w:rFonts w:ascii="AngsanaUPC" w:hAnsi="AngsanaUPC" w:cs="AngsanaUPC"/>
          <w:sz w:val="30"/>
          <w:szCs w:val="30"/>
        </w:rPr>
        <w:t xml:space="preserve">Baht </w:t>
      </w:r>
      <w:r>
        <w:rPr>
          <w:rFonts w:ascii="AngsanaUPC" w:hAnsi="AngsanaUPC" w:cs="AngsanaUPC"/>
          <w:sz w:val="30"/>
          <w:szCs w:val="30"/>
        </w:rPr>
        <w:t>11</w:t>
      </w:r>
      <w:r w:rsidRPr="00847EFC">
        <w:rPr>
          <w:rFonts w:ascii="AngsanaUPC" w:hAnsi="AngsanaUPC" w:cs="AngsanaUPC"/>
          <w:sz w:val="30"/>
          <w:szCs w:val="30"/>
          <w:cs/>
        </w:rPr>
        <w:t>.</w:t>
      </w:r>
      <w:r>
        <w:rPr>
          <w:rFonts w:ascii="AngsanaUPC" w:hAnsi="AngsanaUPC" w:cs="AngsanaUPC" w:hint="cs"/>
          <w:sz w:val="30"/>
          <w:szCs w:val="30"/>
          <w:cs/>
        </w:rPr>
        <w:t>72</w:t>
      </w:r>
      <w:r w:rsidRPr="00847EFC">
        <w:rPr>
          <w:rFonts w:ascii="AngsanaUPC" w:hAnsi="AngsanaUPC" w:cs="AngsanaUPC"/>
          <w:sz w:val="30"/>
          <w:szCs w:val="30"/>
          <w:cs/>
        </w:rPr>
        <w:t xml:space="preserve"> </w:t>
      </w:r>
      <w:r w:rsidRPr="00847EFC">
        <w:rPr>
          <w:rFonts w:ascii="AngsanaUPC" w:hAnsi="AngsanaUPC" w:cs="AngsanaUPC"/>
          <w:sz w:val="30"/>
          <w:szCs w:val="30"/>
        </w:rPr>
        <w:t>million</w:t>
      </w:r>
      <w:r w:rsidR="00966592">
        <w:rPr>
          <w:rFonts w:ascii="AngsanaUPC" w:hAnsi="AngsanaUPC" w:cs="AngsanaUPC"/>
          <w:sz w:val="30"/>
          <w:szCs w:val="30"/>
        </w:rPr>
        <w:t>)</w:t>
      </w:r>
      <w:r>
        <w:rPr>
          <w:rFonts w:ascii="AngsanaUPC" w:hAnsi="AngsanaUPC" w:cs="AngsanaUPC"/>
          <w:sz w:val="30"/>
          <w:szCs w:val="30"/>
        </w:rPr>
        <w:t>.</w:t>
      </w:r>
    </w:p>
    <w:p w14:paraId="401BC54E" w14:textId="4023D21F" w:rsidR="00343176" w:rsidRDefault="00343176" w:rsidP="00582175">
      <w:pPr>
        <w:pStyle w:val="ListParagraph"/>
        <w:numPr>
          <w:ilvl w:val="1"/>
          <w:numId w:val="8"/>
        </w:numPr>
        <w:spacing w:before="120" w:line="460" w:lineRule="exact"/>
        <w:ind w:left="993" w:hanging="633"/>
        <w:jc w:val="thaiDistribute"/>
        <w:rPr>
          <w:rFonts w:ascii="AngsanaUPC" w:hAnsi="AngsanaUPC" w:cs="AngsanaUPC"/>
          <w:color w:val="000000" w:themeColor="text1"/>
          <w:sz w:val="30"/>
          <w:szCs w:val="30"/>
        </w:rPr>
      </w:pPr>
      <w:r w:rsidRPr="00343176">
        <w:rPr>
          <w:rFonts w:ascii="AngsanaUPC" w:hAnsi="AngsanaUPC" w:cs="AngsanaUPC"/>
          <w:color w:val="000000" w:themeColor="text1"/>
          <w:sz w:val="30"/>
          <w:szCs w:val="30"/>
        </w:rPr>
        <w:t xml:space="preserve">In </w:t>
      </w:r>
      <w:r w:rsidRPr="00343176">
        <w:rPr>
          <w:rFonts w:ascii="AngsanaUPC" w:hAnsi="AngsanaUPC" w:cs="AngsanaUPC"/>
          <w:color w:val="000000" w:themeColor="text1"/>
          <w:sz w:val="30"/>
          <w:szCs w:val="30"/>
          <w:cs/>
        </w:rPr>
        <w:t>2019</w:t>
      </w:r>
      <w:r w:rsidRPr="00343176">
        <w:rPr>
          <w:rFonts w:ascii="AngsanaUPC" w:hAnsi="AngsanaUPC" w:cs="AngsanaUPC"/>
          <w:color w:val="000000" w:themeColor="text1"/>
          <w:sz w:val="30"/>
          <w:szCs w:val="30"/>
        </w:rPr>
        <w:t xml:space="preserve">, the Company filed a lawsuit against a customer for failing to make payment for the goods and terminated the contract with the Company amount of Baht </w:t>
      </w:r>
      <w:r w:rsidRPr="00343176">
        <w:rPr>
          <w:rFonts w:ascii="AngsanaUPC" w:hAnsi="AngsanaUPC" w:cs="AngsanaUPC"/>
          <w:color w:val="000000" w:themeColor="text1"/>
          <w:sz w:val="30"/>
          <w:szCs w:val="30"/>
          <w:cs/>
        </w:rPr>
        <w:t xml:space="preserve">3.1 </w:t>
      </w:r>
      <w:r w:rsidRPr="00343176">
        <w:rPr>
          <w:rFonts w:ascii="AngsanaUPC" w:hAnsi="AngsanaUPC" w:cs="AngsanaUPC"/>
          <w:color w:val="000000" w:themeColor="text1"/>
          <w:sz w:val="30"/>
          <w:szCs w:val="30"/>
        </w:rPr>
        <w:t xml:space="preserve">million in which the defendant put up a defends by alleging that the Company had shown false information to win the tender. </w:t>
      </w:r>
    </w:p>
    <w:p w14:paraId="52BE1FE6" w14:textId="77777777" w:rsidR="00343176" w:rsidRDefault="00343176" w:rsidP="00582175">
      <w:pPr>
        <w:pStyle w:val="ListParagraph"/>
        <w:spacing w:before="120" w:line="460" w:lineRule="exact"/>
        <w:ind w:left="993" w:firstLine="567"/>
        <w:jc w:val="thaiDistribute"/>
        <w:rPr>
          <w:rFonts w:ascii="AngsanaUPC" w:hAnsi="AngsanaUPC" w:cs="AngsanaUPC"/>
          <w:color w:val="000000" w:themeColor="text1"/>
          <w:sz w:val="30"/>
          <w:szCs w:val="30"/>
        </w:rPr>
      </w:pPr>
      <w:r w:rsidRPr="00343176">
        <w:rPr>
          <w:rFonts w:ascii="AngsanaUPC" w:hAnsi="AngsanaUPC" w:cs="AngsanaUPC"/>
          <w:color w:val="000000" w:themeColor="text1"/>
          <w:sz w:val="30"/>
          <w:szCs w:val="30"/>
        </w:rPr>
        <w:t xml:space="preserve">In </w:t>
      </w:r>
      <w:r w:rsidRPr="00343176">
        <w:rPr>
          <w:rFonts w:ascii="AngsanaUPC" w:hAnsi="AngsanaUPC" w:cs="AngsanaUPC"/>
          <w:color w:val="000000" w:themeColor="text1"/>
          <w:sz w:val="30"/>
          <w:szCs w:val="30"/>
          <w:cs/>
        </w:rPr>
        <w:t>2020</w:t>
      </w:r>
      <w:r w:rsidRPr="00343176">
        <w:rPr>
          <w:rFonts w:ascii="AngsanaUPC" w:hAnsi="AngsanaUPC" w:cs="AngsanaUPC"/>
          <w:color w:val="000000" w:themeColor="text1"/>
          <w:sz w:val="30"/>
          <w:szCs w:val="30"/>
        </w:rPr>
        <w:t xml:space="preserve">, the Court of First Instance dismissed the case since the Company was in breach of contract, there was no right to demand that the defendant make payment for the goods and ordered the Company to return the goods. </w:t>
      </w:r>
    </w:p>
    <w:p w14:paraId="55EB42CE" w14:textId="56DC0BD0" w:rsidR="00343176" w:rsidRDefault="00343176" w:rsidP="00582175">
      <w:pPr>
        <w:pStyle w:val="ListParagraph"/>
        <w:spacing w:before="120" w:line="460" w:lineRule="exact"/>
        <w:ind w:left="993" w:firstLine="567"/>
        <w:jc w:val="thaiDistribute"/>
        <w:rPr>
          <w:rFonts w:ascii="AngsanaUPC" w:hAnsi="AngsanaUPC" w:cs="AngsanaUPC"/>
          <w:color w:val="000000" w:themeColor="text1"/>
          <w:sz w:val="30"/>
          <w:szCs w:val="30"/>
        </w:rPr>
      </w:pPr>
      <w:r w:rsidRPr="00343176">
        <w:rPr>
          <w:rFonts w:ascii="AngsanaUPC" w:hAnsi="AngsanaUPC" w:cs="AngsanaUPC"/>
          <w:color w:val="000000" w:themeColor="text1"/>
          <w:sz w:val="30"/>
          <w:szCs w:val="30"/>
        </w:rPr>
        <w:t xml:space="preserve">In </w:t>
      </w:r>
      <w:r w:rsidRPr="00343176">
        <w:rPr>
          <w:rFonts w:ascii="AngsanaUPC" w:hAnsi="AngsanaUPC" w:cs="AngsanaUPC"/>
          <w:color w:val="000000" w:themeColor="text1"/>
          <w:sz w:val="30"/>
          <w:szCs w:val="30"/>
          <w:cs/>
        </w:rPr>
        <w:t>2022</w:t>
      </w:r>
      <w:r w:rsidRPr="00343176">
        <w:rPr>
          <w:rFonts w:ascii="AngsanaUPC" w:hAnsi="AngsanaUPC" w:cs="AngsanaUPC"/>
          <w:color w:val="000000" w:themeColor="text1"/>
          <w:sz w:val="30"/>
          <w:szCs w:val="30"/>
        </w:rPr>
        <w:t xml:space="preserve">, the Appeal Court has modified the decision and ordered the defendant to pay for the goods to the Company. Currently, the defendant is in the process of applying for permission to the Supreme Court. </w:t>
      </w:r>
    </w:p>
    <w:p w14:paraId="5E12D13E" w14:textId="12F231BC" w:rsidR="00582175" w:rsidRDefault="00582175" w:rsidP="00582175">
      <w:pPr>
        <w:spacing w:line="460" w:lineRule="exact"/>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4D09DE80" w14:textId="48EB88A9" w:rsidR="00022730" w:rsidRDefault="00A378F4" w:rsidP="00582175">
      <w:pPr>
        <w:pStyle w:val="ListParagraph"/>
        <w:numPr>
          <w:ilvl w:val="0"/>
          <w:numId w:val="8"/>
        </w:numPr>
        <w:spacing w:before="120" w:line="440" w:lineRule="exact"/>
        <w:ind w:left="426" w:hanging="426"/>
        <w:rPr>
          <w:rFonts w:ascii="AngsanaUPC" w:hAnsi="AngsanaUPC" w:cs="AngsanaUPC"/>
          <w:color w:val="000000" w:themeColor="text1"/>
          <w:sz w:val="30"/>
          <w:szCs w:val="30"/>
        </w:rPr>
      </w:pPr>
      <w:r w:rsidRPr="00B10142">
        <w:rPr>
          <w:rFonts w:ascii="AngsanaUPC" w:hAnsi="AngsanaUPC" w:cs="AngsanaUPC"/>
          <w:color w:val="000000" w:themeColor="text1"/>
          <w:sz w:val="30"/>
          <w:szCs w:val="30"/>
        </w:rPr>
        <w:lastRenderedPageBreak/>
        <w:t>FINANCIAL INSTRUMENTS</w:t>
      </w:r>
    </w:p>
    <w:p w14:paraId="1B63F942" w14:textId="3E7F35E7" w:rsidR="00022730" w:rsidRPr="00847EFC" w:rsidRDefault="00847EFC" w:rsidP="00582175">
      <w:pPr>
        <w:pStyle w:val="ListParagraph"/>
        <w:numPr>
          <w:ilvl w:val="1"/>
          <w:numId w:val="8"/>
        </w:numPr>
        <w:spacing w:before="120" w:line="440" w:lineRule="exact"/>
        <w:ind w:left="993" w:hanging="567"/>
        <w:rPr>
          <w:rFonts w:ascii="AngsanaUPC" w:hAnsi="AngsanaUPC" w:cs="AngsanaUPC"/>
          <w:color w:val="000000" w:themeColor="text1"/>
          <w:sz w:val="30"/>
          <w:szCs w:val="30"/>
        </w:rPr>
      </w:pPr>
      <w:r w:rsidRPr="00847EFC">
        <w:rPr>
          <w:rFonts w:ascii="AngsanaUPC" w:hAnsi="AngsanaUPC" w:cs="AngsanaUPC"/>
          <w:color w:val="000000" w:themeColor="text1"/>
          <w:sz w:val="30"/>
          <w:szCs w:val="30"/>
        </w:rPr>
        <w:t>Interest rate risk</w:t>
      </w:r>
    </w:p>
    <w:p w14:paraId="5F1E5602" w14:textId="78D04E49" w:rsidR="00022730" w:rsidRPr="00277544" w:rsidRDefault="00E55C9A" w:rsidP="00582175">
      <w:pPr>
        <w:spacing w:line="440" w:lineRule="exact"/>
        <w:ind w:left="426" w:firstLine="567"/>
        <w:jc w:val="thaiDistribute"/>
        <w:rPr>
          <w:rFonts w:ascii="AngsanaUPC" w:hAnsi="AngsanaUPC" w:cs="AngsanaUPC"/>
          <w:color w:val="000000" w:themeColor="text1"/>
          <w:sz w:val="30"/>
          <w:szCs w:val="30"/>
        </w:rPr>
      </w:pPr>
      <w:r w:rsidRPr="00277544">
        <w:rPr>
          <w:sz w:val="30"/>
          <w:szCs w:val="30"/>
        </w:rPr>
        <w:t>The significant</w:t>
      </w:r>
      <w:r w:rsidR="00F66FC8" w:rsidRPr="00277544">
        <w:rPr>
          <w:rFonts w:ascii="AngsanaUPC" w:hAnsi="AngsanaUPC" w:cs="AngsanaUPC"/>
          <w:color w:val="000000" w:themeColor="text1"/>
          <w:sz w:val="30"/>
          <w:szCs w:val="30"/>
        </w:rPr>
        <w:t xml:space="preserve"> financial assets and liabilities can be classified </w:t>
      </w:r>
      <w:r w:rsidRPr="00277544">
        <w:rPr>
          <w:rFonts w:ascii="AngsanaUPC" w:hAnsi="AngsanaUPC" w:cs="AngsanaUPC"/>
          <w:color w:val="000000" w:themeColor="text1"/>
          <w:sz w:val="30"/>
          <w:szCs w:val="30"/>
        </w:rPr>
        <w:t>by</w:t>
      </w:r>
      <w:r w:rsidR="00F66FC8" w:rsidRPr="00277544">
        <w:rPr>
          <w:rFonts w:ascii="AngsanaUPC" w:hAnsi="AngsanaUPC" w:cs="AngsanaUPC"/>
          <w:color w:val="000000" w:themeColor="text1"/>
          <w:sz w:val="30"/>
          <w:szCs w:val="30"/>
        </w:rPr>
        <w:t xml:space="preserve"> interest rate categories as follows:</w:t>
      </w:r>
    </w:p>
    <w:tbl>
      <w:tblPr>
        <w:tblStyle w:val="TableGrid2"/>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73"/>
        <w:gridCol w:w="1317"/>
        <w:gridCol w:w="1317"/>
        <w:gridCol w:w="1317"/>
        <w:gridCol w:w="1317"/>
      </w:tblGrid>
      <w:tr w:rsidR="003769BE" w:rsidRPr="00FF5C0D" w14:paraId="72EA0AC1" w14:textId="77777777" w:rsidTr="003523CF">
        <w:tc>
          <w:tcPr>
            <w:tcW w:w="2814" w:type="dxa"/>
          </w:tcPr>
          <w:p w14:paraId="6F838F1B" w14:textId="77777777" w:rsidR="003769BE" w:rsidRPr="00FF5C0D" w:rsidRDefault="003769BE" w:rsidP="00582175">
            <w:pPr>
              <w:tabs>
                <w:tab w:val="left" w:pos="0"/>
              </w:tabs>
              <w:spacing w:line="440" w:lineRule="exact"/>
              <w:jc w:val="thaiDistribute"/>
              <w:rPr>
                <w:rFonts w:ascii="AngsanaUPC" w:hAnsi="AngsanaUPC" w:cs="AngsanaUPC"/>
                <w:color w:val="000000" w:themeColor="text1"/>
                <w:sz w:val="24"/>
                <w:szCs w:val="24"/>
              </w:rPr>
            </w:pPr>
          </w:p>
        </w:tc>
        <w:tc>
          <w:tcPr>
            <w:tcW w:w="1273" w:type="dxa"/>
          </w:tcPr>
          <w:p w14:paraId="2515F81F" w14:textId="77777777" w:rsidR="003769BE" w:rsidRPr="00FF5C0D" w:rsidRDefault="003769BE" w:rsidP="00582175">
            <w:pPr>
              <w:tabs>
                <w:tab w:val="left" w:pos="0"/>
              </w:tabs>
              <w:spacing w:line="440" w:lineRule="exact"/>
              <w:jc w:val="thaiDistribute"/>
              <w:rPr>
                <w:rFonts w:ascii="AngsanaUPC" w:hAnsi="AngsanaUPC" w:cs="AngsanaUPC"/>
                <w:color w:val="000000" w:themeColor="text1"/>
                <w:sz w:val="24"/>
                <w:szCs w:val="24"/>
              </w:rPr>
            </w:pPr>
          </w:p>
        </w:tc>
        <w:tc>
          <w:tcPr>
            <w:tcW w:w="1317" w:type="dxa"/>
          </w:tcPr>
          <w:p w14:paraId="56DC73BC" w14:textId="77777777" w:rsidR="003769BE" w:rsidRPr="00FF5C0D" w:rsidRDefault="003769BE" w:rsidP="00582175">
            <w:pPr>
              <w:tabs>
                <w:tab w:val="left" w:pos="0"/>
              </w:tabs>
              <w:spacing w:line="440" w:lineRule="exact"/>
              <w:jc w:val="thaiDistribute"/>
              <w:rPr>
                <w:rFonts w:ascii="AngsanaUPC" w:hAnsi="AngsanaUPC" w:cs="AngsanaUPC"/>
                <w:color w:val="000000" w:themeColor="text1"/>
                <w:sz w:val="24"/>
                <w:szCs w:val="24"/>
              </w:rPr>
            </w:pPr>
          </w:p>
        </w:tc>
        <w:tc>
          <w:tcPr>
            <w:tcW w:w="1317" w:type="dxa"/>
          </w:tcPr>
          <w:p w14:paraId="6250CF28" w14:textId="77777777" w:rsidR="003769BE" w:rsidRPr="00FF5C0D" w:rsidRDefault="003769BE" w:rsidP="00582175">
            <w:pPr>
              <w:tabs>
                <w:tab w:val="left" w:pos="0"/>
              </w:tabs>
              <w:spacing w:line="440" w:lineRule="exact"/>
              <w:jc w:val="thaiDistribute"/>
              <w:rPr>
                <w:rFonts w:ascii="AngsanaUPC" w:hAnsi="AngsanaUPC" w:cs="AngsanaUPC"/>
                <w:color w:val="000000" w:themeColor="text1"/>
                <w:sz w:val="24"/>
                <w:szCs w:val="24"/>
              </w:rPr>
            </w:pPr>
          </w:p>
        </w:tc>
        <w:tc>
          <w:tcPr>
            <w:tcW w:w="1317" w:type="dxa"/>
          </w:tcPr>
          <w:p w14:paraId="512825E5" w14:textId="77777777" w:rsidR="003769BE" w:rsidRPr="00FF5C0D" w:rsidRDefault="003769BE" w:rsidP="00582175">
            <w:pPr>
              <w:spacing w:line="440" w:lineRule="exact"/>
              <w:jc w:val="thaiDistribute"/>
              <w:rPr>
                <w:rFonts w:ascii="AngsanaUPC" w:hAnsi="AngsanaUPC" w:cs="AngsanaUPC"/>
                <w:color w:val="000000" w:themeColor="text1"/>
                <w:sz w:val="24"/>
                <w:szCs w:val="24"/>
              </w:rPr>
            </w:pPr>
          </w:p>
        </w:tc>
        <w:tc>
          <w:tcPr>
            <w:tcW w:w="1317" w:type="dxa"/>
          </w:tcPr>
          <w:p w14:paraId="0C429F68" w14:textId="418143D6" w:rsidR="003769BE" w:rsidRPr="00FF5C0D" w:rsidRDefault="00590BE0" w:rsidP="00582175">
            <w:pPr>
              <w:spacing w:line="440" w:lineRule="exact"/>
              <w:jc w:val="right"/>
              <w:rPr>
                <w:rFonts w:ascii="AngsanaUPC" w:hAnsi="AngsanaUPC" w:cs="AngsanaUPC"/>
                <w:color w:val="000000" w:themeColor="text1"/>
                <w:sz w:val="24"/>
                <w:szCs w:val="24"/>
              </w:rPr>
            </w:pPr>
            <w:r w:rsidRPr="00FF5C0D">
              <w:rPr>
                <w:rFonts w:ascii="AngsanaUPC" w:hAnsi="AngsanaUPC" w:cs="AngsanaUPC"/>
                <w:color w:val="000000" w:themeColor="text1"/>
                <w:sz w:val="24"/>
                <w:szCs w:val="24"/>
                <w:cs/>
              </w:rPr>
              <w:t>(</w:t>
            </w:r>
            <w:r w:rsidRPr="00FF5C0D">
              <w:rPr>
                <w:rFonts w:ascii="AngsanaUPC" w:hAnsi="AngsanaUPC" w:cs="AngsanaUPC"/>
                <w:color w:val="000000" w:themeColor="text1"/>
                <w:sz w:val="24"/>
                <w:szCs w:val="24"/>
              </w:rPr>
              <w:t>Unit : Baht)</w:t>
            </w:r>
          </w:p>
        </w:tc>
      </w:tr>
      <w:tr w:rsidR="003769BE" w:rsidRPr="00FF5C0D" w14:paraId="5EC88493" w14:textId="77777777" w:rsidTr="003523CF">
        <w:tc>
          <w:tcPr>
            <w:tcW w:w="2814" w:type="dxa"/>
          </w:tcPr>
          <w:p w14:paraId="17AB943D" w14:textId="77777777" w:rsidR="003769BE" w:rsidRPr="00FF5C0D" w:rsidRDefault="003769BE" w:rsidP="00582175">
            <w:pPr>
              <w:tabs>
                <w:tab w:val="left" w:pos="0"/>
              </w:tabs>
              <w:spacing w:line="440" w:lineRule="exact"/>
              <w:jc w:val="thaiDistribute"/>
              <w:rPr>
                <w:rFonts w:ascii="AngsanaUPC" w:hAnsi="AngsanaUPC" w:cs="AngsanaUPC"/>
                <w:color w:val="000000" w:themeColor="text1"/>
                <w:sz w:val="24"/>
                <w:szCs w:val="24"/>
              </w:rPr>
            </w:pPr>
          </w:p>
        </w:tc>
        <w:tc>
          <w:tcPr>
            <w:tcW w:w="6541" w:type="dxa"/>
            <w:gridSpan w:val="5"/>
          </w:tcPr>
          <w:p w14:paraId="2C62A108" w14:textId="71480578" w:rsidR="003769BE" w:rsidRPr="00FF5C0D" w:rsidRDefault="00886421"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rFonts w:ascii="AngsanaUPC" w:hAnsi="AngsanaUPC" w:cs="AngsanaUPC"/>
                <w:color w:val="000000" w:themeColor="text1"/>
                <w:sz w:val="24"/>
                <w:szCs w:val="24"/>
              </w:rPr>
              <w:t xml:space="preserve">As at </w:t>
            </w:r>
            <w:r w:rsidR="009C61C9">
              <w:rPr>
                <w:rFonts w:ascii="AngsanaUPC" w:hAnsi="AngsanaUPC" w:cs="AngsanaUPC"/>
                <w:color w:val="000000" w:themeColor="text1"/>
                <w:sz w:val="24"/>
                <w:szCs w:val="24"/>
              </w:rPr>
              <w:t>June 30</w:t>
            </w:r>
            <w:r w:rsidRPr="00FF5C0D">
              <w:rPr>
                <w:rFonts w:ascii="AngsanaUPC" w:hAnsi="AngsanaUPC" w:cs="AngsanaUPC"/>
                <w:color w:val="000000" w:themeColor="text1"/>
                <w:sz w:val="24"/>
                <w:szCs w:val="24"/>
              </w:rPr>
              <w:t xml:space="preserve">, </w:t>
            </w:r>
            <w:r w:rsidR="00D87163" w:rsidRPr="00FF5C0D">
              <w:rPr>
                <w:rFonts w:ascii="AngsanaUPC" w:hAnsi="AngsanaUPC" w:cs="AngsanaUPC"/>
                <w:color w:val="000000" w:themeColor="text1"/>
                <w:sz w:val="24"/>
                <w:szCs w:val="24"/>
              </w:rPr>
              <w:t>202</w:t>
            </w:r>
            <w:r w:rsidR="00005426">
              <w:rPr>
                <w:rFonts w:ascii="AngsanaUPC" w:hAnsi="AngsanaUPC" w:cs="AngsanaUPC"/>
                <w:color w:val="000000" w:themeColor="text1"/>
                <w:sz w:val="24"/>
                <w:szCs w:val="24"/>
              </w:rPr>
              <w:t>3</w:t>
            </w:r>
          </w:p>
        </w:tc>
      </w:tr>
      <w:tr w:rsidR="006F405D" w:rsidRPr="00FF5C0D" w14:paraId="1AB8A350" w14:textId="77777777" w:rsidTr="003523CF">
        <w:tc>
          <w:tcPr>
            <w:tcW w:w="2814" w:type="dxa"/>
            <w:vAlign w:val="bottom"/>
          </w:tcPr>
          <w:p w14:paraId="4D92DEFB" w14:textId="77777777" w:rsidR="006F405D" w:rsidRPr="00FF5C0D" w:rsidRDefault="006F405D" w:rsidP="00582175">
            <w:pPr>
              <w:spacing w:line="440" w:lineRule="exact"/>
              <w:rPr>
                <w:rFonts w:ascii="AngsanaUPC" w:hAnsi="AngsanaUPC" w:cs="AngsanaUPC"/>
                <w:color w:val="000000" w:themeColor="text1"/>
                <w:sz w:val="24"/>
                <w:szCs w:val="24"/>
              </w:rPr>
            </w:pPr>
          </w:p>
        </w:tc>
        <w:tc>
          <w:tcPr>
            <w:tcW w:w="1273" w:type="dxa"/>
          </w:tcPr>
          <w:p w14:paraId="16812C63" w14:textId="32A10231" w:rsidR="006F405D" w:rsidRPr="00FF5C0D" w:rsidRDefault="006F405D" w:rsidP="00582175">
            <w:pPr>
              <w:spacing w:line="440" w:lineRule="exact"/>
              <w:jc w:val="center"/>
              <w:rPr>
                <w:rFonts w:ascii="AngsanaUPC" w:hAnsi="AngsanaUPC" w:cs="AngsanaUPC"/>
                <w:color w:val="000000" w:themeColor="text1"/>
                <w:sz w:val="24"/>
                <w:szCs w:val="24"/>
                <w:cs/>
              </w:rPr>
            </w:pPr>
            <w:r w:rsidRPr="00FF5C0D">
              <w:rPr>
                <w:sz w:val="24"/>
                <w:szCs w:val="24"/>
              </w:rPr>
              <w:t>Floating</w:t>
            </w:r>
          </w:p>
        </w:tc>
        <w:tc>
          <w:tcPr>
            <w:tcW w:w="1317" w:type="dxa"/>
          </w:tcPr>
          <w:p w14:paraId="74908656" w14:textId="0E89BEA6" w:rsidR="006F405D" w:rsidRPr="00FF5C0D" w:rsidRDefault="006F405D" w:rsidP="00582175">
            <w:pPr>
              <w:spacing w:line="440" w:lineRule="exact"/>
              <w:jc w:val="center"/>
              <w:rPr>
                <w:rFonts w:ascii="AngsanaUPC" w:hAnsi="AngsanaUPC" w:cs="AngsanaUPC"/>
                <w:color w:val="000000" w:themeColor="text1"/>
                <w:sz w:val="24"/>
                <w:szCs w:val="24"/>
                <w:cs/>
              </w:rPr>
            </w:pPr>
            <w:r w:rsidRPr="00FF5C0D">
              <w:rPr>
                <w:sz w:val="24"/>
                <w:szCs w:val="24"/>
              </w:rPr>
              <w:t>Fixed interest</w:t>
            </w:r>
          </w:p>
        </w:tc>
        <w:tc>
          <w:tcPr>
            <w:tcW w:w="1317" w:type="dxa"/>
          </w:tcPr>
          <w:p w14:paraId="677E902B" w14:textId="23CA7288" w:rsidR="006F405D" w:rsidRPr="00FF5C0D" w:rsidRDefault="006F405D" w:rsidP="00582175">
            <w:pPr>
              <w:spacing w:line="440" w:lineRule="exact"/>
              <w:jc w:val="center"/>
              <w:rPr>
                <w:rFonts w:ascii="AngsanaUPC" w:hAnsi="AngsanaUPC" w:cs="AngsanaUPC"/>
                <w:color w:val="000000" w:themeColor="text1"/>
                <w:sz w:val="24"/>
                <w:szCs w:val="24"/>
              </w:rPr>
            </w:pPr>
            <w:r w:rsidRPr="00FF5C0D">
              <w:rPr>
                <w:sz w:val="24"/>
                <w:szCs w:val="24"/>
              </w:rPr>
              <w:t>Non- interest</w:t>
            </w:r>
          </w:p>
        </w:tc>
        <w:tc>
          <w:tcPr>
            <w:tcW w:w="1317" w:type="dxa"/>
            <w:vAlign w:val="bottom"/>
          </w:tcPr>
          <w:p w14:paraId="7D6DB66E" w14:textId="77777777" w:rsidR="006F405D" w:rsidRPr="00FF5C0D" w:rsidRDefault="006F405D" w:rsidP="00582175">
            <w:pPr>
              <w:spacing w:line="440" w:lineRule="exact"/>
              <w:jc w:val="center"/>
              <w:rPr>
                <w:rFonts w:ascii="AngsanaUPC" w:hAnsi="AngsanaUPC" w:cs="AngsanaUPC"/>
                <w:color w:val="000000" w:themeColor="text1"/>
                <w:sz w:val="24"/>
                <w:szCs w:val="24"/>
              </w:rPr>
            </w:pPr>
          </w:p>
        </w:tc>
        <w:tc>
          <w:tcPr>
            <w:tcW w:w="1317" w:type="dxa"/>
          </w:tcPr>
          <w:p w14:paraId="74FCA0FB" w14:textId="3BB8C745" w:rsidR="006F405D" w:rsidRPr="00FF5C0D" w:rsidRDefault="006F405D" w:rsidP="00582175">
            <w:pPr>
              <w:spacing w:line="440" w:lineRule="exact"/>
              <w:jc w:val="center"/>
              <w:rPr>
                <w:rFonts w:ascii="AngsanaUPC" w:hAnsi="AngsanaUPC" w:cs="AngsanaUPC"/>
                <w:color w:val="000000" w:themeColor="text1"/>
                <w:sz w:val="24"/>
                <w:szCs w:val="24"/>
              </w:rPr>
            </w:pPr>
            <w:r w:rsidRPr="00FF5C0D">
              <w:rPr>
                <w:sz w:val="24"/>
                <w:szCs w:val="24"/>
              </w:rPr>
              <w:t>Interest rate</w:t>
            </w:r>
          </w:p>
        </w:tc>
      </w:tr>
      <w:tr w:rsidR="006F405D" w:rsidRPr="00FF5C0D" w14:paraId="0BD1D251" w14:textId="77777777" w:rsidTr="003523CF">
        <w:tc>
          <w:tcPr>
            <w:tcW w:w="2814" w:type="dxa"/>
            <w:vAlign w:val="bottom"/>
          </w:tcPr>
          <w:p w14:paraId="385DFDB8" w14:textId="010FD6D8" w:rsidR="006F405D" w:rsidRPr="00FF5C0D" w:rsidRDefault="006F405D"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rFonts w:ascii="AngsanaUPC" w:hAnsi="AngsanaUPC" w:cs="AngsanaUPC"/>
                <w:color w:val="000000" w:themeColor="text1"/>
                <w:sz w:val="24"/>
                <w:szCs w:val="24"/>
              </w:rPr>
              <w:t>Description</w:t>
            </w:r>
          </w:p>
        </w:tc>
        <w:tc>
          <w:tcPr>
            <w:tcW w:w="1273" w:type="dxa"/>
          </w:tcPr>
          <w:p w14:paraId="08DB4487" w14:textId="0E077FDB" w:rsidR="006F405D" w:rsidRPr="00FF5C0D" w:rsidRDefault="006F405D"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sz w:val="24"/>
                <w:szCs w:val="24"/>
              </w:rPr>
              <w:t>interest rate</w:t>
            </w:r>
          </w:p>
        </w:tc>
        <w:tc>
          <w:tcPr>
            <w:tcW w:w="1317" w:type="dxa"/>
          </w:tcPr>
          <w:p w14:paraId="5EE0A9DC" w14:textId="6720F592" w:rsidR="006F405D" w:rsidRPr="00FF5C0D" w:rsidRDefault="006F405D"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sz w:val="24"/>
                <w:szCs w:val="24"/>
              </w:rPr>
              <w:t xml:space="preserve"> rates</w:t>
            </w:r>
          </w:p>
        </w:tc>
        <w:tc>
          <w:tcPr>
            <w:tcW w:w="1317" w:type="dxa"/>
          </w:tcPr>
          <w:p w14:paraId="6BE14D50" w14:textId="005EF237" w:rsidR="006F405D" w:rsidRPr="00FF5C0D" w:rsidRDefault="006F405D"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sz w:val="24"/>
                <w:szCs w:val="24"/>
              </w:rPr>
              <w:t>bearing</w:t>
            </w:r>
          </w:p>
        </w:tc>
        <w:tc>
          <w:tcPr>
            <w:tcW w:w="1317" w:type="dxa"/>
            <w:vAlign w:val="bottom"/>
          </w:tcPr>
          <w:p w14:paraId="3D5FE196" w14:textId="77D918B4" w:rsidR="006F405D" w:rsidRPr="00FF5C0D" w:rsidRDefault="006F405D" w:rsidP="00582175">
            <w:pPr>
              <w:pBdr>
                <w:bottom w:val="single" w:sz="4" w:space="1" w:color="auto"/>
              </w:pBdr>
              <w:spacing w:line="440" w:lineRule="exact"/>
              <w:jc w:val="center"/>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Total</w:t>
            </w:r>
          </w:p>
        </w:tc>
        <w:tc>
          <w:tcPr>
            <w:tcW w:w="1317" w:type="dxa"/>
          </w:tcPr>
          <w:p w14:paraId="225E0425" w14:textId="2AB5BC30" w:rsidR="006F405D" w:rsidRPr="00FF5C0D" w:rsidRDefault="006F405D" w:rsidP="00582175">
            <w:pPr>
              <w:pBdr>
                <w:bottom w:val="single" w:sz="4" w:space="1" w:color="auto"/>
              </w:pBdr>
              <w:spacing w:line="440" w:lineRule="exact"/>
              <w:jc w:val="center"/>
              <w:rPr>
                <w:rFonts w:ascii="AngsanaUPC" w:hAnsi="AngsanaUPC" w:cs="AngsanaUPC"/>
                <w:color w:val="000000" w:themeColor="text1"/>
                <w:sz w:val="24"/>
                <w:szCs w:val="24"/>
                <w:cs/>
              </w:rPr>
            </w:pPr>
            <w:r w:rsidRPr="00FF5C0D">
              <w:rPr>
                <w:sz w:val="24"/>
                <w:szCs w:val="24"/>
              </w:rPr>
              <w:t>(%)</w:t>
            </w:r>
          </w:p>
        </w:tc>
      </w:tr>
      <w:tr w:rsidR="003769BE" w:rsidRPr="00FF5C0D" w14:paraId="3051D179" w14:textId="77777777" w:rsidTr="003523CF">
        <w:tc>
          <w:tcPr>
            <w:tcW w:w="2814" w:type="dxa"/>
          </w:tcPr>
          <w:p w14:paraId="0B7E1CDC" w14:textId="49369C62" w:rsidR="003769BE" w:rsidRPr="00FF5C0D" w:rsidRDefault="00886421" w:rsidP="00582175">
            <w:pPr>
              <w:spacing w:line="440" w:lineRule="exact"/>
              <w:jc w:val="thaiDistribute"/>
              <w:rPr>
                <w:rFonts w:ascii="AngsanaUPC" w:hAnsi="AngsanaUPC" w:cs="AngsanaUPC"/>
                <w:color w:val="000000" w:themeColor="text1"/>
                <w:sz w:val="24"/>
                <w:szCs w:val="24"/>
                <w:u w:val="single"/>
                <w:cs/>
              </w:rPr>
            </w:pPr>
            <w:r w:rsidRPr="00FF5C0D">
              <w:rPr>
                <w:rFonts w:ascii="AngsanaUPC" w:hAnsi="AngsanaUPC" w:cs="AngsanaUPC"/>
                <w:color w:val="000000" w:themeColor="text1"/>
                <w:sz w:val="24"/>
                <w:szCs w:val="24"/>
                <w:u w:val="single"/>
              </w:rPr>
              <w:t>Financial assets</w:t>
            </w:r>
          </w:p>
        </w:tc>
        <w:tc>
          <w:tcPr>
            <w:tcW w:w="1273" w:type="dxa"/>
            <w:vAlign w:val="bottom"/>
          </w:tcPr>
          <w:p w14:paraId="0025D694" w14:textId="77777777" w:rsidR="003769BE" w:rsidRPr="00FF5C0D" w:rsidRDefault="003769BE"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46A59726" w14:textId="77777777" w:rsidR="003769BE" w:rsidRPr="00FF5C0D" w:rsidRDefault="003769BE"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59A46D2A" w14:textId="77777777" w:rsidR="003769BE" w:rsidRPr="00FF5C0D" w:rsidRDefault="003769BE"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13FCBCC0" w14:textId="77777777" w:rsidR="003769BE" w:rsidRPr="00FF5C0D" w:rsidRDefault="003769BE" w:rsidP="00582175">
            <w:pPr>
              <w:tabs>
                <w:tab w:val="left" w:pos="0"/>
              </w:tabs>
              <w:spacing w:line="440" w:lineRule="exact"/>
              <w:jc w:val="right"/>
              <w:rPr>
                <w:rFonts w:ascii="AngsanaUPC" w:hAnsi="AngsanaUPC" w:cs="AngsanaUPC"/>
                <w:color w:val="000000" w:themeColor="text1"/>
                <w:sz w:val="24"/>
                <w:szCs w:val="24"/>
              </w:rPr>
            </w:pPr>
          </w:p>
        </w:tc>
        <w:tc>
          <w:tcPr>
            <w:tcW w:w="1317" w:type="dxa"/>
          </w:tcPr>
          <w:p w14:paraId="61E1D914" w14:textId="77777777" w:rsidR="003769BE" w:rsidRPr="00FF5C0D" w:rsidRDefault="003769BE" w:rsidP="00582175">
            <w:pPr>
              <w:tabs>
                <w:tab w:val="left" w:pos="0"/>
              </w:tabs>
              <w:spacing w:line="440" w:lineRule="exact"/>
              <w:jc w:val="thaiDistribute"/>
              <w:rPr>
                <w:rFonts w:ascii="AngsanaUPC" w:hAnsi="AngsanaUPC" w:cs="AngsanaUPC"/>
                <w:color w:val="000000" w:themeColor="text1"/>
                <w:sz w:val="24"/>
                <w:szCs w:val="24"/>
              </w:rPr>
            </w:pPr>
          </w:p>
        </w:tc>
      </w:tr>
      <w:tr w:rsidR="00966592" w:rsidRPr="00FF5C0D" w14:paraId="390B13AE" w14:textId="77777777" w:rsidTr="006F28A0">
        <w:tc>
          <w:tcPr>
            <w:tcW w:w="2814" w:type="dxa"/>
            <w:vAlign w:val="bottom"/>
          </w:tcPr>
          <w:p w14:paraId="4DDDD670" w14:textId="56560C43" w:rsidR="00966592" w:rsidRPr="00FF5C0D" w:rsidRDefault="00966592" w:rsidP="00582175">
            <w:pPr>
              <w:spacing w:line="440" w:lineRule="exact"/>
              <w:ind w:left="176"/>
              <w:rPr>
                <w:rFonts w:ascii="AngsanaUPC" w:hAnsi="AngsanaUPC" w:cs="AngsanaUPC"/>
                <w:color w:val="000000" w:themeColor="text1"/>
                <w:sz w:val="24"/>
                <w:szCs w:val="24"/>
              </w:rPr>
            </w:pPr>
            <w:r w:rsidRPr="00FF5C0D">
              <w:rPr>
                <w:rFonts w:ascii="AngsanaUPC" w:hAnsi="AngsanaUPC" w:cs="AngsanaUPC"/>
                <w:color w:val="000000" w:themeColor="text1"/>
                <w:sz w:val="24"/>
                <w:szCs w:val="24"/>
              </w:rPr>
              <w:t>Cash and cash equivalents</w:t>
            </w:r>
          </w:p>
        </w:tc>
        <w:tc>
          <w:tcPr>
            <w:tcW w:w="1273" w:type="dxa"/>
          </w:tcPr>
          <w:p w14:paraId="52786B77" w14:textId="5E4BC4DC" w:rsidR="00966592" w:rsidRPr="00FF5C0D" w:rsidRDefault="00966592" w:rsidP="00582175">
            <w:pPr>
              <w:spacing w:line="440" w:lineRule="exact"/>
              <w:jc w:val="right"/>
              <w:rPr>
                <w:rFonts w:ascii="AngsanaUPC" w:hAnsi="AngsanaUPC" w:cs="AngsanaUPC"/>
                <w:color w:val="000000" w:themeColor="text1"/>
                <w:sz w:val="24"/>
                <w:szCs w:val="24"/>
                <w:cs/>
              </w:rPr>
            </w:pPr>
            <w:r>
              <w:rPr>
                <w:rFonts w:asciiTheme="majorBidi" w:hAnsiTheme="majorBidi" w:cstheme="majorBidi"/>
                <w:sz w:val="24"/>
                <w:szCs w:val="24"/>
              </w:rPr>
              <w:t>105,112,525.59</w:t>
            </w:r>
          </w:p>
        </w:tc>
        <w:tc>
          <w:tcPr>
            <w:tcW w:w="1317" w:type="dxa"/>
          </w:tcPr>
          <w:p w14:paraId="70BF99D5" w14:textId="021C00EE"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017D65E9" w14:textId="7F6C9C43"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93,288,860.03</w:t>
            </w:r>
          </w:p>
        </w:tc>
        <w:tc>
          <w:tcPr>
            <w:tcW w:w="1317" w:type="dxa"/>
          </w:tcPr>
          <w:p w14:paraId="42BB53EA" w14:textId="7B68FF82"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198,401,385.62</w:t>
            </w:r>
          </w:p>
        </w:tc>
        <w:tc>
          <w:tcPr>
            <w:tcW w:w="1317" w:type="dxa"/>
          </w:tcPr>
          <w:p w14:paraId="278F21A9" w14:textId="6FB7781F" w:rsidR="00966592" w:rsidRPr="00FF5C0D" w:rsidRDefault="00966592" w:rsidP="00582175">
            <w:pPr>
              <w:spacing w:line="440" w:lineRule="exact"/>
              <w:jc w:val="center"/>
              <w:rPr>
                <w:rFonts w:ascii="AngsanaUPC" w:hAnsi="AngsanaUPC" w:cs="AngsanaUPC"/>
                <w:color w:val="000000" w:themeColor="text1"/>
                <w:sz w:val="24"/>
                <w:szCs w:val="24"/>
              </w:rPr>
            </w:pPr>
            <w:r>
              <w:rPr>
                <w:rFonts w:ascii="AngsanaUPC" w:hAnsi="AngsanaUPC" w:cs="AngsanaUPC"/>
                <w:sz w:val="24"/>
                <w:szCs w:val="24"/>
              </w:rPr>
              <w:t>0.25%-0.45%</w:t>
            </w:r>
          </w:p>
        </w:tc>
      </w:tr>
      <w:tr w:rsidR="00966592" w:rsidRPr="00FF5C0D" w14:paraId="4F048A20" w14:textId="77777777" w:rsidTr="006F28A0">
        <w:tc>
          <w:tcPr>
            <w:tcW w:w="2814" w:type="dxa"/>
            <w:vAlign w:val="bottom"/>
          </w:tcPr>
          <w:p w14:paraId="78FED865" w14:textId="5DAEC75C" w:rsidR="00966592" w:rsidRPr="00FF5C0D" w:rsidRDefault="00966592" w:rsidP="00582175">
            <w:pPr>
              <w:spacing w:line="440" w:lineRule="exact"/>
              <w:ind w:left="176"/>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Trade and other current receivables</w:t>
            </w:r>
          </w:p>
        </w:tc>
        <w:tc>
          <w:tcPr>
            <w:tcW w:w="1273" w:type="dxa"/>
          </w:tcPr>
          <w:p w14:paraId="63C080E4" w14:textId="3F018EB4"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6B1DA1BD" w14:textId="70D9DA85"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6AD2B39D" w14:textId="6C644E5C" w:rsidR="00966592" w:rsidRPr="00FF5C0D" w:rsidRDefault="00966592" w:rsidP="00582175">
            <w:pPr>
              <w:spacing w:line="440" w:lineRule="exact"/>
              <w:jc w:val="right"/>
              <w:rPr>
                <w:rFonts w:ascii="AngsanaUPC" w:hAnsi="AngsanaUPC" w:cs="AngsanaUPC"/>
                <w:color w:val="000000" w:themeColor="text1"/>
                <w:sz w:val="24"/>
                <w:szCs w:val="24"/>
              </w:rPr>
            </w:pPr>
            <w:r>
              <w:rPr>
                <w:sz w:val="24"/>
                <w:szCs w:val="24"/>
              </w:rPr>
              <w:t xml:space="preserve"> 464,952,875.99 </w:t>
            </w:r>
          </w:p>
        </w:tc>
        <w:tc>
          <w:tcPr>
            <w:tcW w:w="1317" w:type="dxa"/>
          </w:tcPr>
          <w:p w14:paraId="304173DD" w14:textId="45EAE772" w:rsidR="00966592" w:rsidRPr="00FF5C0D" w:rsidRDefault="00966592" w:rsidP="00582175">
            <w:pPr>
              <w:spacing w:line="440" w:lineRule="exact"/>
              <w:jc w:val="right"/>
              <w:rPr>
                <w:rFonts w:ascii="AngsanaUPC" w:hAnsi="AngsanaUPC" w:cs="AngsanaUPC"/>
                <w:color w:val="000000" w:themeColor="text1"/>
                <w:sz w:val="24"/>
                <w:szCs w:val="24"/>
              </w:rPr>
            </w:pPr>
            <w:r>
              <w:rPr>
                <w:sz w:val="24"/>
                <w:szCs w:val="24"/>
              </w:rPr>
              <w:t xml:space="preserve"> 464,952,875.99 </w:t>
            </w:r>
          </w:p>
        </w:tc>
        <w:tc>
          <w:tcPr>
            <w:tcW w:w="1317" w:type="dxa"/>
          </w:tcPr>
          <w:p w14:paraId="5A06B96E" w14:textId="0F00BD18" w:rsidR="00966592" w:rsidRPr="00FF5C0D" w:rsidRDefault="00966592" w:rsidP="00582175">
            <w:pPr>
              <w:spacing w:line="440" w:lineRule="exact"/>
              <w:jc w:val="center"/>
              <w:rPr>
                <w:rFonts w:ascii="AngsanaUPC" w:hAnsi="AngsanaUPC" w:cs="AngsanaUPC"/>
                <w:color w:val="000000" w:themeColor="text1"/>
                <w:sz w:val="24"/>
                <w:szCs w:val="24"/>
                <w:cs/>
              </w:rPr>
            </w:pPr>
            <w:r>
              <w:t>-</w:t>
            </w:r>
          </w:p>
        </w:tc>
      </w:tr>
      <w:tr w:rsidR="00966592" w:rsidRPr="00FF5C0D" w14:paraId="5F17B422" w14:textId="77777777" w:rsidTr="006F28A0">
        <w:tc>
          <w:tcPr>
            <w:tcW w:w="2814" w:type="dxa"/>
            <w:vAlign w:val="bottom"/>
          </w:tcPr>
          <w:p w14:paraId="21FA8F60" w14:textId="22F069BA" w:rsidR="00966592" w:rsidRPr="00B10142" w:rsidRDefault="00966592" w:rsidP="00582175">
            <w:pPr>
              <w:spacing w:line="440" w:lineRule="exact"/>
              <w:ind w:left="176"/>
              <w:rPr>
                <w:rFonts w:ascii="AngsanaUPC" w:hAnsi="AngsanaUPC" w:cs="AngsanaUPC"/>
                <w:color w:val="000000" w:themeColor="text1"/>
                <w:sz w:val="24"/>
                <w:szCs w:val="24"/>
                <w:highlight w:val="yellow"/>
              </w:rPr>
            </w:pPr>
            <w:r>
              <w:rPr>
                <w:rFonts w:ascii="AngsanaUPC" w:hAnsi="AngsanaUPC" w:cs="AngsanaUPC"/>
                <w:color w:val="000000" w:themeColor="text1"/>
                <w:sz w:val="24"/>
                <w:szCs w:val="24"/>
              </w:rPr>
              <w:t>Other current financial assets</w:t>
            </w:r>
          </w:p>
        </w:tc>
        <w:tc>
          <w:tcPr>
            <w:tcW w:w="1273" w:type="dxa"/>
          </w:tcPr>
          <w:p w14:paraId="245B2321" w14:textId="31E0EB47"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575F66E1" w14:textId="77B28E4B"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01FAA0EE" w14:textId="4A32E96C"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101,927,411.39</w:t>
            </w:r>
          </w:p>
        </w:tc>
        <w:tc>
          <w:tcPr>
            <w:tcW w:w="1317" w:type="dxa"/>
          </w:tcPr>
          <w:p w14:paraId="06FC801D" w14:textId="70E797FB"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101,927,411.39</w:t>
            </w:r>
          </w:p>
        </w:tc>
        <w:tc>
          <w:tcPr>
            <w:tcW w:w="1317" w:type="dxa"/>
          </w:tcPr>
          <w:p w14:paraId="1FCB8E1D" w14:textId="45D8C545" w:rsidR="00966592" w:rsidRPr="00FF5C0D" w:rsidRDefault="00966592" w:rsidP="00582175">
            <w:pPr>
              <w:spacing w:line="440" w:lineRule="exact"/>
              <w:jc w:val="center"/>
              <w:rPr>
                <w:rFonts w:ascii="AngsanaUPC" w:hAnsi="AngsanaUPC" w:cs="AngsanaUPC"/>
                <w:color w:val="000000" w:themeColor="text1"/>
                <w:sz w:val="24"/>
                <w:szCs w:val="24"/>
                <w:cs/>
              </w:rPr>
            </w:pPr>
            <w:r>
              <w:rPr>
                <w:rFonts w:ascii="AngsanaUPC" w:hAnsi="AngsanaUPC" w:cs="AngsanaUPC"/>
                <w:sz w:val="24"/>
                <w:szCs w:val="24"/>
              </w:rPr>
              <w:t>-</w:t>
            </w:r>
          </w:p>
        </w:tc>
      </w:tr>
      <w:tr w:rsidR="00966592" w:rsidRPr="00FF5C0D" w14:paraId="401BB03B" w14:textId="77777777" w:rsidTr="006F28A0">
        <w:tc>
          <w:tcPr>
            <w:tcW w:w="2814" w:type="dxa"/>
            <w:vAlign w:val="bottom"/>
          </w:tcPr>
          <w:p w14:paraId="5D649FE6" w14:textId="3F847FF4" w:rsidR="00966592" w:rsidRPr="005C0927" w:rsidRDefault="00966592" w:rsidP="00582175">
            <w:pPr>
              <w:spacing w:line="440" w:lineRule="exact"/>
              <w:ind w:left="450" w:hanging="277"/>
              <w:jc w:val="thaiDistribute"/>
              <w:rPr>
                <w:rFonts w:ascii="AngsanaUPC" w:hAnsi="AngsanaUPC" w:cs="AngsanaUPC"/>
                <w:color w:val="000000" w:themeColor="text1"/>
                <w:sz w:val="24"/>
                <w:szCs w:val="24"/>
              </w:rPr>
            </w:pPr>
            <w:r w:rsidRPr="005C0927">
              <w:rPr>
                <w:rFonts w:ascii="AngsanaUPC" w:hAnsi="AngsanaUPC" w:cs="AngsanaUPC"/>
                <w:color w:val="000000" w:themeColor="text1"/>
                <w:sz w:val="24"/>
                <w:szCs w:val="24"/>
              </w:rPr>
              <w:t xml:space="preserve">Deposits at financial institution with </w:t>
            </w:r>
            <w:r>
              <w:rPr>
                <w:rFonts w:ascii="AngsanaUPC" w:hAnsi="AngsanaUPC" w:cs="AngsanaUPC" w:hint="cs"/>
                <w:color w:val="000000" w:themeColor="text1"/>
                <w:sz w:val="24"/>
                <w:szCs w:val="24"/>
                <w:cs/>
              </w:rPr>
              <w:t xml:space="preserve">  </w:t>
            </w:r>
            <w:r w:rsidRPr="005C0927">
              <w:rPr>
                <w:rFonts w:ascii="AngsanaUPC" w:hAnsi="AngsanaUPC" w:cs="AngsanaUPC"/>
                <w:color w:val="000000" w:themeColor="text1"/>
                <w:sz w:val="24"/>
                <w:szCs w:val="24"/>
              </w:rPr>
              <w:t>obligations</w:t>
            </w:r>
          </w:p>
        </w:tc>
        <w:tc>
          <w:tcPr>
            <w:tcW w:w="1273" w:type="dxa"/>
          </w:tcPr>
          <w:p w14:paraId="7857246D" w14:textId="40CFA266"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421D5CB0" w14:textId="2E725F16"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25,015,851.48</w:t>
            </w:r>
          </w:p>
        </w:tc>
        <w:tc>
          <w:tcPr>
            <w:tcW w:w="1317" w:type="dxa"/>
          </w:tcPr>
          <w:p w14:paraId="7B79A5C6" w14:textId="1DCB4CD0"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04D994F8" w14:textId="2F56E356"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25,015,851.48</w:t>
            </w:r>
          </w:p>
        </w:tc>
        <w:tc>
          <w:tcPr>
            <w:tcW w:w="1317" w:type="dxa"/>
          </w:tcPr>
          <w:p w14:paraId="2A34A145" w14:textId="72D9A036" w:rsidR="00966592" w:rsidRPr="00FF5C0D" w:rsidRDefault="00966592" w:rsidP="00582175">
            <w:pPr>
              <w:spacing w:line="440" w:lineRule="exact"/>
              <w:jc w:val="center"/>
              <w:rPr>
                <w:rFonts w:ascii="AngsanaUPC" w:hAnsi="AngsanaUPC" w:cs="AngsanaUPC"/>
                <w:color w:val="000000" w:themeColor="text1"/>
                <w:sz w:val="24"/>
                <w:szCs w:val="24"/>
                <w:cs/>
              </w:rPr>
            </w:pPr>
            <w:r>
              <w:rPr>
                <w:rFonts w:ascii="AngsanaUPC" w:hAnsi="AngsanaUPC" w:cs="AngsanaUPC"/>
                <w:sz w:val="24"/>
                <w:szCs w:val="24"/>
              </w:rPr>
              <w:t>0.15%</w:t>
            </w:r>
            <w:r>
              <w:rPr>
                <w:rFonts w:asciiTheme="majorBidi" w:hAnsiTheme="majorBidi" w:cstheme="majorBidi"/>
                <w:sz w:val="24"/>
                <w:szCs w:val="24"/>
              </w:rPr>
              <w:t>-0.45%</w:t>
            </w:r>
          </w:p>
        </w:tc>
      </w:tr>
      <w:tr w:rsidR="00966592" w:rsidRPr="00FF5C0D" w14:paraId="5417BEEA" w14:textId="77777777" w:rsidTr="003523CF">
        <w:tc>
          <w:tcPr>
            <w:tcW w:w="2814" w:type="dxa"/>
          </w:tcPr>
          <w:p w14:paraId="7C33CD4E" w14:textId="6EC5F9CB" w:rsidR="00966592" w:rsidRPr="00FF5C0D" w:rsidRDefault="00966592" w:rsidP="00582175">
            <w:pPr>
              <w:spacing w:line="440" w:lineRule="exact"/>
              <w:jc w:val="thaiDistribute"/>
              <w:rPr>
                <w:rFonts w:ascii="AngsanaUPC" w:hAnsi="AngsanaUPC" w:cs="AngsanaUPC"/>
                <w:color w:val="000000" w:themeColor="text1"/>
                <w:sz w:val="24"/>
                <w:szCs w:val="24"/>
                <w:u w:val="single"/>
                <w:cs/>
              </w:rPr>
            </w:pPr>
            <w:r w:rsidRPr="00FF5C0D">
              <w:rPr>
                <w:rFonts w:ascii="AngsanaUPC" w:hAnsi="AngsanaUPC" w:cs="AngsanaUPC"/>
                <w:color w:val="000000" w:themeColor="text1"/>
                <w:sz w:val="24"/>
                <w:szCs w:val="24"/>
                <w:u w:val="single"/>
              </w:rPr>
              <w:t>Financial liabilities</w:t>
            </w:r>
          </w:p>
        </w:tc>
        <w:tc>
          <w:tcPr>
            <w:tcW w:w="1273" w:type="dxa"/>
            <w:vAlign w:val="bottom"/>
          </w:tcPr>
          <w:p w14:paraId="6A5827D0" w14:textId="77777777"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52FC47C7" w14:textId="77777777"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335A88BE" w14:textId="77777777"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333CA6A2" w14:textId="77777777"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p>
        </w:tc>
        <w:tc>
          <w:tcPr>
            <w:tcW w:w="1317" w:type="dxa"/>
          </w:tcPr>
          <w:p w14:paraId="38D164E0" w14:textId="77777777" w:rsidR="00966592" w:rsidRPr="00FF5C0D" w:rsidRDefault="00966592" w:rsidP="00582175">
            <w:pPr>
              <w:tabs>
                <w:tab w:val="left" w:pos="0"/>
              </w:tabs>
              <w:spacing w:line="440" w:lineRule="exact"/>
              <w:jc w:val="thaiDistribute"/>
              <w:rPr>
                <w:rFonts w:ascii="AngsanaUPC" w:hAnsi="AngsanaUPC" w:cs="AngsanaUPC"/>
                <w:color w:val="000000" w:themeColor="text1"/>
                <w:sz w:val="24"/>
                <w:szCs w:val="24"/>
              </w:rPr>
            </w:pPr>
          </w:p>
        </w:tc>
      </w:tr>
      <w:tr w:rsidR="00966592" w:rsidRPr="00FF5C0D" w14:paraId="5226224D" w14:textId="77777777" w:rsidTr="00025E07">
        <w:tc>
          <w:tcPr>
            <w:tcW w:w="2814" w:type="dxa"/>
          </w:tcPr>
          <w:p w14:paraId="1C313D2B" w14:textId="77777777" w:rsidR="00966592" w:rsidRPr="00FF5C0D" w:rsidRDefault="00966592" w:rsidP="00582175">
            <w:pPr>
              <w:spacing w:line="440" w:lineRule="exact"/>
              <w:ind w:firstLine="173"/>
              <w:rPr>
                <w:rFonts w:ascii="AngsanaUPC" w:hAnsi="AngsanaUPC" w:cs="AngsanaUPC"/>
                <w:color w:val="000000" w:themeColor="text1"/>
                <w:sz w:val="24"/>
                <w:szCs w:val="24"/>
              </w:rPr>
            </w:pPr>
            <w:r w:rsidRPr="00FF5C0D">
              <w:rPr>
                <w:rFonts w:ascii="AngsanaUPC" w:hAnsi="AngsanaUPC" w:cs="AngsanaUPC"/>
                <w:color w:val="000000" w:themeColor="text1"/>
                <w:sz w:val="24"/>
                <w:szCs w:val="24"/>
              </w:rPr>
              <w:t xml:space="preserve">Overdrafts and short-term borrowings </w:t>
            </w:r>
          </w:p>
          <w:p w14:paraId="2E03F32C" w14:textId="555F54BB" w:rsidR="00966592" w:rsidRPr="00FF5C0D" w:rsidRDefault="00966592" w:rsidP="00582175">
            <w:pPr>
              <w:spacing w:line="440" w:lineRule="exact"/>
              <w:ind w:firstLine="173"/>
              <w:jc w:val="thaiDistribute"/>
              <w:rPr>
                <w:rFonts w:ascii="AngsanaUPC" w:hAnsi="AngsanaUPC" w:cs="AngsanaUPC"/>
                <w:color w:val="000000" w:themeColor="text1"/>
                <w:sz w:val="24"/>
                <w:szCs w:val="24"/>
              </w:rPr>
            </w:pPr>
            <w:r w:rsidRPr="00FF5C0D">
              <w:rPr>
                <w:rFonts w:ascii="AngsanaUPC" w:hAnsi="AngsanaUPC" w:cs="AngsanaUPC"/>
                <w:color w:val="000000" w:themeColor="text1"/>
                <w:sz w:val="24"/>
                <w:szCs w:val="24"/>
              </w:rPr>
              <w:t xml:space="preserve">       from financial institutions</w:t>
            </w:r>
          </w:p>
        </w:tc>
        <w:tc>
          <w:tcPr>
            <w:tcW w:w="1273" w:type="dxa"/>
          </w:tcPr>
          <w:p w14:paraId="6894A27E" w14:textId="4BA5C061"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40</w:t>
            </w:r>
            <w:r>
              <w:rPr>
                <w:rFonts w:asciiTheme="majorBidi" w:hAnsiTheme="majorBidi" w:cstheme="majorBidi" w:hint="cs"/>
                <w:sz w:val="24"/>
                <w:szCs w:val="24"/>
              </w:rPr>
              <w:t>,</w:t>
            </w:r>
            <w:r>
              <w:rPr>
                <w:rFonts w:asciiTheme="majorBidi" w:hAnsiTheme="majorBidi" w:cstheme="majorBidi"/>
                <w:sz w:val="24"/>
                <w:szCs w:val="24"/>
              </w:rPr>
              <w:t>000</w:t>
            </w:r>
            <w:r>
              <w:rPr>
                <w:rFonts w:asciiTheme="majorBidi" w:hAnsiTheme="majorBidi" w:cstheme="majorBidi" w:hint="cs"/>
                <w:sz w:val="24"/>
                <w:szCs w:val="24"/>
              </w:rPr>
              <w:t>,</w:t>
            </w:r>
            <w:r>
              <w:rPr>
                <w:rFonts w:asciiTheme="majorBidi" w:hAnsiTheme="majorBidi" w:cstheme="majorBidi"/>
                <w:sz w:val="24"/>
                <w:szCs w:val="24"/>
              </w:rPr>
              <w:t>000</w:t>
            </w:r>
            <w:r>
              <w:rPr>
                <w:rFonts w:asciiTheme="majorBidi" w:hAnsiTheme="majorBidi" w:cstheme="majorBidi" w:hint="cs"/>
                <w:sz w:val="24"/>
                <w:szCs w:val="24"/>
                <w:cs/>
              </w:rPr>
              <w:t>.</w:t>
            </w:r>
            <w:r>
              <w:rPr>
                <w:rFonts w:asciiTheme="majorBidi" w:hAnsiTheme="majorBidi" w:cstheme="majorBidi"/>
                <w:sz w:val="24"/>
                <w:szCs w:val="24"/>
              </w:rPr>
              <w:t>00</w:t>
            </w:r>
          </w:p>
        </w:tc>
        <w:tc>
          <w:tcPr>
            <w:tcW w:w="1317" w:type="dxa"/>
          </w:tcPr>
          <w:p w14:paraId="292AAEDD" w14:textId="0A5613E5"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102,927,567.41</w:t>
            </w:r>
          </w:p>
        </w:tc>
        <w:tc>
          <w:tcPr>
            <w:tcW w:w="1317" w:type="dxa"/>
          </w:tcPr>
          <w:p w14:paraId="65832E1F" w14:textId="4E601A6B"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748D534B" w14:textId="232BA105"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142,927,567.41</w:t>
            </w:r>
          </w:p>
        </w:tc>
        <w:tc>
          <w:tcPr>
            <w:tcW w:w="1317" w:type="dxa"/>
          </w:tcPr>
          <w:p w14:paraId="6CC163FF" w14:textId="647DED20" w:rsidR="00966592" w:rsidRPr="00FF5C0D" w:rsidRDefault="00966592" w:rsidP="00582175">
            <w:pPr>
              <w:tabs>
                <w:tab w:val="left" w:pos="0"/>
              </w:tabs>
              <w:spacing w:line="440" w:lineRule="exact"/>
              <w:jc w:val="center"/>
              <w:rPr>
                <w:rFonts w:ascii="AngsanaUPC" w:hAnsi="AngsanaUPC" w:cs="AngsanaUPC"/>
                <w:color w:val="000000" w:themeColor="text1"/>
                <w:sz w:val="24"/>
                <w:szCs w:val="24"/>
              </w:rPr>
            </w:pPr>
            <w:r>
              <w:rPr>
                <w:rFonts w:ascii="AngsanaUPC" w:hAnsi="AngsanaUPC" w:cs="AngsanaUPC"/>
                <w:sz w:val="24"/>
                <w:szCs w:val="24"/>
              </w:rPr>
              <w:t>MLR-4.5%,4.07%-9.05%</w:t>
            </w:r>
          </w:p>
        </w:tc>
      </w:tr>
      <w:tr w:rsidR="00966592" w:rsidRPr="00FF5C0D" w14:paraId="6DAA9486" w14:textId="77777777" w:rsidTr="00025E07">
        <w:tc>
          <w:tcPr>
            <w:tcW w:w="2814" w:type="dxa"/>
          </w:tcPr>
          <w:p w14:paraId="6AA770B2" w14:textId="0B217A37" w:rsidR="00966592" w:rsidRPr="00FF5C0D" w:rsidRDefault="00966592" w:rsidP="00582175">
            <w:pPr>
              <w:spacing w:line="440" w:lineRule="exact"/>
              <w:ind w:firstLine="173"/>
              <w:jc w:val="thaiDistribute"/>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Trade and other current payables</w:t>
            </w:r>
          </w:p>
        </w:tc>
        <w:tc>
          <w:tcPr>
            <w:tcW w:w="1273" w:type="dxa"/>
          </w:tcPr>
          <w:p w14:paraId="349B433E" w14:textId="447E2321"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436F6E8D" w14:textId="1A521D6C"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24F0E693" w14:textId="2AFA17F4"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125,952,835.51</w:t>
            </w:r>
          </w:p>
        </w:tc>
        <w:tc>
          <w:tcPr>
            <w:tcW w:w="1317" w:type="dxa"/>
          </w:tcPr>
          <w:p w14:paraId="48CA5697" w14:textId="5BE3B454"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sz w:val="24"/>
                <w:szCs w:val="24"/>
              </w:rPr>
              <w:t>125,952,835.51</w:t>
            </w:r>
          </w:p>
        </w:tc>
        <w:tc>
          <w:tcPr>
            <w:tcW w:w="1317" w:type="dxa"/>
          </w:tcPr>
          <w:p w14:paraId="1568B9BF" w14:textId="4A47FA57" w:rsidR="00966592" w:rsidRPr="00FF5C0D" w:rsidRDefault="00966592" w:rsidP="00582175">
            <w:pPr>
              <w:tabs>
                <w:tab w:val="left" w:pos="0"/>
              </w:tabs>
              <w:spacing w:line="440" w:lineRule="exact"/>
              <w:jc w:val="center"/>
              <w:rPr>
                <w:rFonts w:ascii="AngsanaUPC" w:hAnsi="AngsanaUPC" w:cs="AngsanaUPC"/>
                <w:color w:val="000000" w:themeColor="text1"/>
                <w:sz w:val="24"/>
                <w:szCs w:val="24"/>
              </w:rPr>
            </w:pPr>
            <w:r>
              <w:rPr>
                <w:rFonts w:ascii="AngsanaUPC" w:hAnsi="AngsanaUPC" w:cs="AngsanaUPC"/>
                <w:sz w:val="24"/>
                <w:szCs w:val="24"/>
              </w:rPr>
              <w:t>-</w:t>
            </w:r>
          </w:p>
        </w:tc>
      </w:tr>
      <w:tr w:rsidR="00966592" w:rsidRPr="00FF5C0D" w14:paraId="309EF39E" w14:textId="77777777" w:rsidTr="00025E07">
        <w:tc>
          <w:tcPr>
            <w:tcW w:w="2814" w:type="dxa"/>
          </w:tcPr>
          <w:p w14:paraId="586E135A" w14:textId="136011F0" w:rsidR="00966592" w:rsidRPr="00FF5C0D" w:rsidRDefault="00966592" w:rsidP="00582175">
            <w:pPr>
              <w:spacing w:line="440" w:lineRule="exact"/>
              <w:ind w:left="176"/>
              <w:jc w:val="thaiDistribute"/>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Current income tax payable</w:t>
            </w:r>
          </w:p>
        </w:tc>
        <w:tc>
          <w:tcPr>
            <w:tcW w:w="1273" w:type="dxa"/>
          </w:tcPr>
          <w:p w14:paraId="11E955BD" w14:textId="45D41907" w:rsidR="00966592" w:rsidRPr="00FF5C0D" w:rsidRDefault="00966592" w:rsidP="00582175">
            <w:pPr>
              <w:tabs>
                <w:tab w:val="left" w:pos="0"/>
              </w:tabs>
              <w:spacing w:line="440" w:lineRule="exact"/>
              <w:jc w:val="right"/>
              <w:rPr>
                <w:rFonts w:ascii="AngsanaUPC" w:eastAsia="Yu Mincho" w:hAnsi="AngsanaUPC" w:cs="AngsanaUPC"/>
                <w:color w:val="000000" w:themeColor="text1"/>
                <w:sz w:val="24"/>
                <w:szCs w:val="24"/>
              </w:rPr>
            </w:pPr>
            <w:r>
              <w:rPr>
                <w:rFonts w:asciiTheme="majorBidi" w:hAnsiTheme="majorBidi" w:cstheme="majorBidi"/>
                <w:sz w:val="24"/>
                <w:szCs w:val="24"/>
              </w:rPr>
              <w:t>0.00</w:t>
            </w:r>
          </w:p>
        </w:tc>
        <w:tc>
          <w:tcPr>
            <w:tcW w:w="1317" w:type="dxa"/>
          </w:tcPr>
          <w:p w14:paraId="3F8AF8AB" w14:textId="10A1CC44"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51729D20" w14:textId="12AD4AAC" w:rsidR="00966592" w:rsidRPr="00FF5C0D" w:rsidRDefault="00966592" w:rsidP="00582175">
            <w:pPr>
              <w:tabs>
                <w:tab w:val="left" w:pos="0"/>
              </w:tabs>
              <w:spacing w:line="440" w:lineRule="exact"/>
              <w:jc w:val="right"/>
              <w:rPr>
                <w:rFonts w:ascii="AngsanaUPC" w:eastAsia="Yu Mincho" w:hAnsi="AngsanaUPC" w:cs="AngsanaUPC"/>
                <w:color w:val="000000" w:themeColor="text1"/>
                <w:sz w:val="24"/>
                <w:szCs w:val="24"/>
              </w:rPr>
            </w:pPr>
            <w:r>
              <w:rPr>
                <w:rFonts w:asciiTheme="majorBidi" w:hAnsiTheme="majorBidi" w:cstheme="majorBidi"/>
                <w:sz w:val="24"/>
                <w:szCs w:val="24"/>
              </w:rPr>
              <w:t>23,371,491.26</w:t>
            </w:r>
          </w:p>
        </w:tc>
        <w:tc>
          <w:tcPr>
            <w:tcW w:w="1317" w:type="dxa"/>
          </w:tcPr>
          <w:p w14:paraId="3502A8C5" w14:textId="01BB110A" w:rsidR="00966592" w:rsidRPr="00FF5C0D" w:rsidRDefault="00966592" w:rsidP="00582175">
            <w:pPr>
              <w:tabs>
                <w:tab w:val="left" w:pos="0"/>
              </w:tabs>
              <w:spacing w:line="440" w:lineRule="exact"/>
              <w:jc w:val="right"/>
              <w:rPr>
                <w:rFonts w:ascii="AngsanaUPC" w:hAnsi="AngsanaUPC" w:cs="AngsanaUPC"/>
                <w:color w:val="000000" w:themeColor="text1"/>
                <w:sz w:val="24"/>
                <w:szCs w:val="24"/>
              </w:rPr>
            </w:pPr>
            <w:r>
              <w:rPr>
                <w:sz w:val="24"/>
                <w:szCs w:val="24"/>
              </w:rPr>
              <w:t>23,371,491.26</w:t>
            </w:r>
          </w:p>
        </w:tc>
        <w:tc>
          <w:tcPr>
            <w:tcW w:w="1317" w:type="dxa"/>
          </w:tcPr>
          <w:p w14:paraId="421166BB" w14:textId="2EF43DF9" w:rsidR="00966592" w:rsidRPr="00FF5C0D" w:rsidRDefault="00966592" w:rsidP="00582175">
            <w:pPr>
              <w:tabs>
                <w:tab w:val="left" w:pos="0"/>
              </w:tabs>
              <w:spacing w:line="440" w:lineRule="exact"/>
              <w:jc w:val="center"/>
              <w:rPr>
                <w:rFonts w:ascii="AngsanaUPC" w:hAnsi="AngsanaUPC" w:cs="AngsanaUPC"/>
                <w:color w:val="000000" w:themeColor="text1"/>
                <w:sz w:val="24"/>
                <w:szCs w:val="24"/>
              </w:rPr>
            </w:pPr>
            <w:r>
              <w:rPr>
                <w:rFonts w:ascii="AngsanaUPC" w:hAnsi="AngsanaUPC" w:cs="AngsanaUPC"/>
                <w:sz w:val="24"/>
                <w:szCs w:val="24"/>
              </w:rPr>
              <w:t>-</w:t>
            </w:r>
          </w:p>
        </w:tc>
      </w:tr>
      <w:tr w:rsidR="00966592" w:rsidRPr="00FF5C0D" w14:paraId="3B816C15" w14:textId="77777777" w:rsidTr="003523CF">
        <w:tc>
          <w:tcPr>
            <w:tcW w:w="2814" w:type="dxa"/>
          </w:tcPr>
          <w:p w14:paraId="582A2266" w14:textId="488E5CB1" w:rsidR="00966592" w:rsidRPr="00FF5C0D" w:rsidRDefault="00966592" w:rsidP="00582175">
            <w:pPr>
              <w:spacing w:line="440" w:lineRule="exact"/>
              <w:ind w:left="176"/>
              <w:rPr>
                <w:rFonts w:ascii="AngsanaUPC" w:hAnsi="AngsanaUPC" w:cs="AngsanaUPC"/>
                <w:color w:val="000000" w:themeColor="text1"/>
                <w:sz w:val="24"/>
                <w:szCs w:val="24"/>
              </w:rPr>
            </w:pPr>
            <w:r w:rsidRPr="00FF5C0D">
              <w:rPr>
                <w:rFonts w:ascii="AngsanaUPC" w:hAnsi="AngsanaUPC" w:cs="AngsanaUPC"/>
                <w:color w:val="000000" w:themeColor="text1"/>
                <w:sz w:val="24"/>
                <w:szCs w:val="24"/>
              </w:rPr>
              <w:t>Long-term borrowings</w:t>
            </w:r>
          </w:p>
        </w:tc>
        <w:tc>
          <w:tcPr>
            <w:tcW w:w="1273" w:type="dxa"/>
          </w:tcPr>
          <w:p w14:paraId="63768CDA" w14:textId="1C40F1FB"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102,648,370.69</w:t>
            </w:r>
          </w:p>
        </w:tc>
        <w:tc>
          <w:tcPr>
            <w:tcW w:w="1317" w:type="dxa"/>
          </w:tcPr>
          <w:p w14:paraId="56067351" w14:textId="65E0DAED"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8,476,275.70</w:t>
            </w:r>
          </w:p>
        </w:tc>
        <w:tc>
          <w:tcPr>
            <w:tcW w:w="1317" w:type="dxa"/>
          </w:tcPr>
          <w:p w14:paraId="5082C863" w14:textId="4E920CEA"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444E4F43" w14:textId="0EC4D0EC"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111,124,646.39</w:t>
            </w:r>
          </w:p>
        </w:tc>
        <w:tc>
          <w:tcPr>
            <w:tcW w:w="1317" w:type="dxa"/>
          </w:tcPr>
          <w:p w14:paraId="0B439A41" w14:textId="35E31260" w:rsidR="00966592" w:rsidRPr="00FF5C0D" w:rsidRDefault="00966592" w:rsidP="00582175">
            <w:pPr>
              <w:spacing w:line="440" w:lineRule="exact"/>
              <w:jc w:val="center"/>
              <w:rPr>
                <w:rFonts w:ascii="AngsanaUPC" w:hAnsi="AngsanaUPC" w:cs="AngsanaUPC"/>
                <w:color w:val="000000" w:themeColor="text1"/>
                <w:sz w:val="24"/>
                <w:szCs w:val="24"/>
              </w:rPr>
            </w:pPr>
            <w:r>
              <w:rPr>
                <w:rFonts w:ascii="AngsanaUPC" w:hAnsi="AngsanaUPC" w:cs="AngsanaUPC"/>
                <w:sz w:val="24"/>
                <w:szCs w:val="24"/>
              </w:rPr>
              <w:t>MLR-2% MLR-2.15% 4.181% - 5.589%</w:t>
            </w:r>
          </w:p>
        </w:tc>
      </w:tr>
      <w:tr w:rsidR="00966592" w:rsidRPr="00FF5C0D" w14:paraId="01EB461A" w14:textId="77777777" w:rsidTr="00025E07">
        <w:tc>
          <w:tcPr>
            <w:tcW w:w="2814" w:type="dxa"/>
            <w:vAlign w:val="bottom"/>
          </w:tcPr>
          <w:p w14:paraId="643CE26C" w14:textId="67E3436D" w:rsidR="00966592" w:rsidRPr="00FF5C0D" w:rsidRDefault="00966592" w:rsidP="00582175">
            <w:pPr>
              <w:spacing w:line="440" w:lineRule="exact"/>
              <w:ind w:left="176"/>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Lease liabilities</w:t>
            </w:r>
          </w:p>
        </w:tc>
        <w:tc>
          <w:tcPr>
            <w:tcW w:w="1273" w:type="dxa"/>
          </w:tcPr>
          <w:p w14:paraId="0EC74851" w14:textId="5D57D0E1"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0E2E014D" w14:textId="35F01B97"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12,202,395.49</w:t>
            </w:r>
          </w:p>
        </w:tc>
        <w:tc>
          <w:tcPr>
            <w:tcW w:w="1317" w:type="dxa"/>
          </w:tcPr>
          <w:p w14:paraId="15F4B174" w14:textId="7BE616FD"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0.00</w:t>
            </w:r>
          </w:p>
        </w:tc>
        <w:tc>
          <w:tcPr>
            <w:tcW w:w="1317" w:type="dxa"/>
          </w:tcPr>
          <w:p w14:paraId="674877BE" w14:textId="1D031D55" w:rsidR="00966592" w:rsidRPr="00FF5C0D" w:rsidRDefault="00966592" w:rsidP="00582175">
            <w:pPr>
              <w:spacing w:line="440" w:lineRule="exact"/>
              <w:jc w:val="right"/>
              <w:rPr>
                <w:rFonts w:ascii="AngsanaUPC" w:hAnsi="AngsanaUPC" w:cs="AngsanaUPC"/>
                <w:color w:val="000000" w:themeColor="text1"/>
                <w:sz w:val="24"/>
                <w:szCs w:val="24"/>
              </w:rPr>
            </w:pPr>
            <w:r>
              <w:rPr>
                <w:rFonts w:asciiTheme="majorBidi" w:hAnsiTheme="majorBidi" w:cstheme="majorBidi"/>
                <w:sz w:val="24"/>
                <w:szCs w:val="24"/>
              </w:rPr>
              <w:t>12,202,395.49</w:t>
            </w:r>
          </w:p>
        </w:tc>
        <w:tc>
          <w:tcPr>
            <w:tcW w:w="1317" w:type="dxa"/>
          </w:tcPr>
          <w:p w14:paraId="6226B499" w14:textId="753C96E7" w:rsidR="00966592" w:rsidRPr="00FF5C0D" w:rsidRDefault="00966592" w:rsidP="00582175">
            <w:pPr>
              <w:spacing w:line="440" w:lineRule="exact"/>
              <w:jc w:val="center"/>
              <w:rPr>
                <w:rFonts w:ascii="AngsanaUPC" w:hAnsi="AngsanaUPC" w:cs="AngsanaUPC"/>
                <w:color w:val="000000" w:themeColor="text1"/>
                <w:sz w:val="24"/>
                <w:szCs w:val="24"/>
              </w:rPr>
            </w:pPr>
            <w:r>
              <w:rPr>
                <w:rFonts w:ascii="AngsanaUPC" w:hAnsi="AngsanaUPC" w:cs="AngsanaUPC"/>
                <w:sz w:val="24"/>
                <w:szCs w:val="24"/>
              </w:rPr>
              <w:t>3.17% - 6.80%</w:t>
            </w:r>
          </w:p>
        </w:tc>
      </w:tr>
    </w:tbl>
    <w:p w14:paraId="742B0604" w14:textId="77777777" w:rsidR="003523CF" w:rsidRDefault="003523CF" w:rsidP="00582175">
      <w:pPr>
        <w:spacing w:line="440" w:lineRule="exact"/>
        <w:ind w:left="426" w:hanging="426"/>
        <w:jc w:val="thaiDistribute"/>
        <w:rPr>
          <w:rFonts w:ascii="AngsanaUPC" w:hAnsi="AngsanaUPC" w:cs="AngsanaUPC"/>
          <w:color w:val="000000" w:themeColor="text1"/>
          <w:sz w:val="30"/>
          <w:szCs w:val="30"/>
        </w:rPr>
      </w:pPr>
    </w:p>
    <w:p w14:paraId="7713F140" w14:textId="531B26ED" w:rsidR="00582175" w:rsidRDefault="0058217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2"/>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1273"/>
        <w:gridCol w:w="1317"/>
        <w:gridCol w:w="1317"/>
        <w:gridCol w:w="1317"/>
        <w:gridCol w:w="1317"/>
      </w:tblGrid>
      <w:tr w:rsidR="00DC1826" w:rsidRPr="00FF5C0D" w14:paraId="0D821183" w14:textId="77777777" w:rsidTr="00674A6A">
        <w:tc>
          <w:tcPr>
            <w:tcW w:w="2814" w:type="dxa"/>
          </w:tcPr>
          <w:p w14:paraId="2B9D3AD9" w14:textId="77777777" w:rsidR="00DC1826" w:rsidRPr="00FF5C0D" w:rsidRDefault="00DC1826" w:rsidP="00582175">
            <w:pPr>
              <w:tabs>
                <w:tab w:val="left" w:pos="0"/>
              </w:tabs>
              <w:spacing w:line="440" w:lineRule="exact"/>
              <w:jc w:val="thaiDistribute"/>
              <w:rPr>
                <w:rFonts w:ascii="AngsanaUPC" w:hAnsi="AngsanaUPC" w:cs="AngsanaUPC"/>
                <w:color w:val="000000" w:themeColor="text1"/>
                <w:sz w:val="24"/>
                <w:szCs w:val="24"/>
              </w:rPr>
            </w:pPr>
          </w:p>
        </w:tc>
        <w:tc>
          <w:tcPr>
            <w:tcW w:w="1273" w:type="dxa"/>
          </w:tcPr>
          <w:p w14:paraId="49E76BA7" w14:textId="77777777" w:rsidR="00DC1826" w:rsidRPr="00FF5C0D" w:rsidRDefault="00DC1826" w:rsidP="00582175">
            <w:pPr>
              <w:tabs>
                <w:tab w:val="left" w:pos="0"/>
              </w:tabs>
              <w:spacing w:line="440" w:lineRule="exact"/>
              <w:jc w:val="thaiDistribute"/>
              <w:rPr>
                <w:rFonts w:ascii="AngsanaUPC" w:hAnsi="AngsanaUPC" w:cs="AngsanaUPC"/>
                <w:color w:val="000000" w:themeColor="text1"/>
                <w:sz w:val="24"/>
                <w:szCs w:val="24"/>
              </w:rPr>
            </w:pPr>
          </w:p>
        </w:tc>
        <w:tc>
          <w:tcPr>
            <w:tcW w:w="1317" w:type="dxa"/>
          </w:tcPr>
          <w:p w14:paraId="4E19B0D2" w14:textId="77777777" w:rsidR="00DC1826" w:rsidRPr="00FF5C0D" w:rsidRDefault="00DC1826" w:rsidP="00582175">
            <w:pPr>
              <w:tabs>
                <w:tab w:val="left" w:pos="0"/>
              </w:tabs>
              <w:spacing w:line="440" w:lineRule="exact"/>
              <w:jc w:val="thaiDistribute"/>
              <w:rPr>
                <w:rFonts w:ascii="AngsanaUPC" w:hAnsi="AngsanaUPC" w:cs="AngsanaUPC"/>
                <w:color w:val="000000" w:themeColor="text1"/>
                <w:sz w:val="24"/>
                <w:szCs w:val="24"/>
              </w:rPr>
            </w:pPr>
          </w:p>
        </w:tc>
        <w:tc>
          <w:tcPr>
            <w:tcW w:w="1317" w:type="dxa"/>
          </w:tcPr>
          <w:p w14:paraId="4AA1493F" w14:textId="77777777" w:rsidR="00DC1826" w:rsidRPr="00FF5C0D" w:rsidRDefault="00DC1826" w:rsidP="00582175">
            <w:pPr>
              <w:tabs>
                <w:tab w:val="left" w:pos="0"/>
              </w:tabs>
              <w:spacing w:line="440" w:lineRule="exact"/>
              <w:jc w:val="thaiDistribute"/>
              <w:rPr>
                <w:rFonts w:ascii="AngsanaUPC" w:hAnsi="AngsanaUPC" w:cs="AngsanaUPC"/>
                <w:color w:val="000000" w:themeColor="text1"/>
                <w:sz w:val="24"/>
                <w:szCs w:val="24"/>
              </w:rPr>
            </w:pPr>
          </w:p>
        </w:tc>
        <w:tc>
          <w:tcPr>
            <w:tcW w:w="1317" w:type="dxa"/>
          </w:tcPr>
          <w:p w14:paraId="2883D160" w14:textId="77777777" w:rsidR="00DC1826" w:rsidRPr="00FF5C0D" w:rsidRDefault="00DC1826" w:rsidP="00582175">
            <w:pPr>
              <w:spacing w:line="440" w:lineRule="exact"/>
              <w:jc w:val="thaiDistribute"/>
              <w:rPr>
                <w:rFonts w:ascii="AngsanaUPC" w:hAnsi="AngsanaUPC" w:cs="AngsanaUPC"/>
                <w:color w:val="000000" w:themeColor="text1"/>
                <w:sz w:val="24"/>
                <w:szCs w:val="24"/>
              </w:rPr>
            </w:pPr>
          </w:p>
        </w:tc>
        <w:tc>
          <w:tcPr>
            <w:tcW w:w="1317" w:type="dxa"/>
          </w:tcPr>
          <w:p w14:paraId="64042165" w14:textId="77777777" w:rsidR="00DC1826" w:rsidRPr="00FF5C0D" w:rsidRDefault="00DC1826" w:rsidP="00582175">
            <w:pPr>
              <w:spacing w:line="440" w:lineRule="exact"/>
              <w:jc w:val="right"/>
              <w:rPr>
                <w:rFonts w:ascii="AngsanaUPC" w:hAnsi="AngsanaUPC" w:cs="AngsanaUPC"/>
                <w:color w:val="000000" w:themeColor="text1"/>
                <w:sz w:val="24"/>
                <w:szCs w:val="24"/>
              </w:rPr>
            </w:pPr>
            <w:r w:rsidRPr="00FF5C0D">
              <w:rPr>
                <w:rFonts w:ascii="AngsanaUPC" w:hAnsi="AngsanaUPC" w:cs="AngsanaUPC"/>
                <w:color w:val="000000" w:themeColor="text1"/>
                <w:sz w:val="24"/>
                <w:szCs w:val="24"/>
                <w:cs/>
              </w:rPr>
              <w:t>(</w:t>
            </w:r>
            <w:r w:rsidRPr="00FF5C0D">
              <w:rPr>
                <w:rFonts w:ascii="AngsanaUPC" w:hAnsi="AngsanaUPC" w:cs="AngsanaUPC"/>
                <w:color w:val="000000" w:themeColor="text1"/>
                <w:sz w:val="24"/>
                <w:szCs w:val="24"/>
              </w:rPr>
              <w:t>Unit : Baht)</w:t>
            </w:r>
          </w:p>
        </w:tc>
      </w:tr>
      <w:tr w:rsidR="00DC1826" w:rsidRPr="00FF5C0D" w14:paraId="4F259C24" w14:textId="77777777" w:rsidTr="00674A6A">
        <w:tc>
          <w:tcPr>
            <w:tcW w:w="2814" w:type="dxa"/>
          </w:tcPr>
          <w:p w14:paraId="51E67EB1" w14:textId="77777777" w:rsidR="00DC1826" w:rsidRPr="00FF5C0D" w:rsidRDefault="00DC1826" w:rsidP="00582175">
            <w:pPr>
              <w:tabs>
                <w:tab w:val="left" w:pos="0"/>
              </w:tabs>
              <w:spacing w:line="440" w:lineRule="exact"/>
              <w:jc w:val="thaiDistribute"/>
              <w:rPr>
                <w:rFonts w:ascii="AngsanaUPC" w:hAnsi="AngsanaUPC" w:cs="AngsanaUPC"/>
                <w:color w:val="000000" w:themeColor="text1"/>
                <w:sz w:val="24"/>
                <w:szCs w:val="24"/>
              </w:rPr>
            </w:pPr>
          </w:p>
        </w:tc>
        <w:tc>
          <w:tcPr>
            <w:tcW w:w="6541" w:type="dxa"/>
            <w:gridSpan w:val="5"/>
          </w:tcPr>
          <w:p w14:paraId="12973DAC" w14:textId="5A6DE10B" w:rsidR="00DC1826" w:rsidRPr="00FF5C0D" w:rsidRDefault="00DC1826"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rFonts w:ascii="AngsanaUPC" w:hAnsi="AngsanaUPC" w:cs="AngsanaUPC"/>
                <w:color w:val="000000" w:themeColor="text1"/>
                <w:sz w:val="24"/>
                <w:szCs w:val="24"/>
              </w:rPr>
              <w:t xml:space="preserve">As at </w:t>
            </w:r>
            <w:r w:rsidR="0059595C" w:rsidRPr="00A15C34">
              <w:rPr>
                <w:color w:val="000000" w:themeColor="text1"/>
                <w:sz w:val="26"/>
                <w:szCs w:val="26"/>
              </w:rPr>
              <w:t>December</w:t>
            </w:r>
            <w:r w:rsidR="0059595C" w:rsidRPr="00FF5C0D">
              <w:rPr>
                <w:rFonts w:ascii="AngsanaUPC" w:hAnsi="AngsanaUPC" w:cs="AngsanaUPC"/>
                <w:color w:val="000000" w:themeColor="text1"/>
                <w:sz w:val="24"/>
                <w:szCs w:val="24"/>
              </w:rPr>
              <w:t xml:space="preserve"> </w:t>
            </w:r>
            <w:r w:rsidRPr="00FF5C0D">
              <w:rPr>
                <w:rFonts w:ascii="AngsanaUPC" w:hAnsi="AngsanaUPC" w:cs="AngsanaUPC"/>
                <w:color w:val="000000" w:themeColor="text1"/>
                <w:sz w:val="24"/>
                <w:szCs w:val="24"/>
              </w:rPr>
              <w:t>31, 202</w:t>
            </w:r>
            <w:r>
              <w:rPr>
                <w:rFonts w:ascii="AngsanaUPC" w:hAnsi="AngsanaUPC" w:cs="AngsanaUPC"/>
                <w:color w:val="000000" w:themeColor="text1"/>
                <w:sz w:val="24"/>
                <w:szCs w:val="24"/>
              </w:rPr>
              <w:t>2</w:t>
            </w:r>
          </w:p>
        </w:tc>
      </w:tr>
      <w:tr w:rsidR="00DC1826" w:rsidRPr="00FF5C0D" w14:paraId="26954649" w14:textId="77777777" w:rsidTr="00674A6A">
        <w:tc>
          <w:tcPr>
            <w:tcW w:w="2814" w:type="dxa"/>
            <w:vAlign w:val="bottom"/>
          </w:tcPr>
          <w:p w14:paraId="70E3F4CE" w14:textId="77777777" w:rsidR="00DC1826" w:rsidRPr="00FF5C0D" w:rsidRDefault="00DC1826" w:rsidP="00582175">
            <w:pPr>
              <w:spacing w:line="440" w:lineRule="exact"/>
              <w:rPr>
                <w:rFonts w:ascii="AngsanaUPC" w:hAnsi="AngsanaUPC" w:cs="AngsanaUPC"/>
                <w:color w:val="000000" w:themeColor="text1"/>
                <w:sz w:val="24"/>
                <w:szCs w:val="24"/>
              </w:rPr>
            </w:pPr>
          </w:p>
        </w:tc>
        <w:tc>
          <w:tcPr>
            <w:tcW w:w="1273" w:type="dxa"/>
          </w:tcPr>
          <w:p w14:paraId="743379F8" w14:textId="77777777" w:rsidR="00DC1826" w:rsidRPr="00FF5C0D" w:rsidRDefault="00DC1826" w:rsidP="00582175">
            <w:pPr>
              <w:spacing w:line="440" w:lineRule="exact"/>
              <w:jc w:val="center"/>
              <w:rPr>
                <w:rFonts w:ascii="AngsanaUPC" w:hAnsi="AngsanaUPC" w:cs="AngsanaUPC"/>
                <w:color w:val="000000" w:themeColor="text1"/>
                <w:sz w:val="24"/>
                <w:szCs w:val="24"/>
                <w:cs/>
              </w:rPr>
            </w:pPr>
            <w:r w:rsidRPr="00FF5C0D">
              <w:rPr>
                <w:sz w:val="24"/>
                <w:szCs w:val="24"/>
              </w:rPr>
              <w:t>Floating</w:t>
            </w:r>
          </w:p>
        </w:tc>
        <w:tc>
          <w:tcPr>
            <w:tcW w:w="1317" w:type="dxa"/>
          </w:tcPr>
          <w:p w14:paraId="75DB181A" w14:textId="77777777" w:rsidR="00DC1826" w:rsidRPr="00FF5C0D" w:rsidRDefault="00DC1826" w:rsidP="00582175">
            <w:pPr>
              <w:spacing w:line="440" w:lineRule="exact"/>
              <w:jc w:val="center"/>
              <w:rPr>
                <w:rFonts w:ascii="AngsanaUPC" w:hAnsi="AngsanaUPC" w:cs="AngsanaUPC"/>
                <w:color w:val="000000" w:themeColor="text1"/>
                <w:sz w:val="24"/>
                <w:szCs w:val="24"/>
                <w:cs/>
              </w:rPr>
            </w:pPr>
            <w:r w:rsidRPr="00FF5C0D">
              <w:rPr>
                <w:sz w:val="24"/>
                <w:szCs w:val="24"/>
              </w:rPr>
              <w:t>Fixed interest</w:t>
            </w:r>
          </w:p>
        </w:tc>
        <w:tc>
          <w:tcPr>
            <w:tcW w:w="1317" w:type="dxa"/>
          </w:tcPr>
          <w:p w14:paraId="713884C5" w14:textId="77777777" w:rsidR="00DC1826" w:rsidRPr="00FF5C0D" w:rsidRDefault="00DC1826" w:rsidP="00582175">
            <w:pPr>
              <w:spacing w:line="440" w:lineRule="exact"/>
              <w:jc w:val="center"/>
              <w:rPr>
                <w:rFonts w:ascii="AngsanaUPC" w:hAnsi="AngsanaUPC" w:cs="AngsanaUPC"/>
                <w:color w:val="000000" w:themeColor="text1"/>
                <w:sz w:val="24"/>
                <w:szCs w:val="24"/>
              </w:rPr>
            </w:pPr>
            <w:r w:rsidRPr="00FF5C0D">
              <w:rPr>
                <w:sz w:val="24"/>
                <w:szCs w:val="24"/>
              </w:rPr>
              <w:t>Non- interest</w:t>
            </w:r>
          </w:p>
        </w:tc>
        <w:tc>
          <w:tcPr>
            <w:tcW w:w="1317" w:type="dxa"/>
            <w:vAlign w:val="bottom"/>
          </w:tcPr>
          <w:p w14:paraId="204A65FD" w14:textId="77777777" w:rsidR="00DC1826" w:rsidRPr="00FF5C0D" w:rsidRDefault="00DC1826" w:rsidP="00582175">
            <w:pPr>
              <w:spacing w:line="440" w:lineRule="exact"/>
              <w:jc w:val="center"/>
              <w:rPr>
                <w:rFonts w:ascii="AngsanaUPC" w:hAnsi="AngsanaUPC" w:cs="AngsanaUPC"/>
                <w:color w:val="000000" w:themeColor="text1"/>
                <w:sz w:val="24"/>
                <w:szCs w:val="24"/>
              </w:rPr>
            </w:pPr>
          </w:p>
        </w:tc>
        <w:tc>
          <w:tcPr>
            <w:tcW w:w="1317" w:type="dxa"/>
          </w:tcPr>
          <w:p w14:paraId="61376E74" w14:textId="77777777" w:rsidR="00DC1826" w:rsidRPr="00FF5C0D" w:rsidRDefault="00DC1826" w:rsidP="00582175">
            <w:pPr>
              <w:spacing w:line="440" w:lineRule="exact"/>
              <w:jc w:val="center"/>
              <w:rPr>
                <w:rFonts w:ascii="AngsanaUPC" w:hAnsi="AngsanaUPC" w:cs="AngsanaUPC"/>
                <w:color w:val="000000" w:themeColor="text1"/>
                <w:sz w:val="24"/>
                <w:szCs w:val="24"/>
              </w:rPr>
            </w:pPr>
            <w:r w:rsidRPr="00FF5C0D">
              <w:rPr>
                <w:sz w:val="24"/>
                <w:szCs w:val="24"/>
              </w:rPr>
              <w:t>Interest rate</w:t>
            </w:r>
          </w:p>
        </w:tc>
      </w:tr>
      <w:tr w:rsidR="00DC1826" w:rsidRPr="00FF5C0D" w14:paraId="34B4AA1A" w14:textId="77777777" w:rsidTr="00674A6A">
        <w:tc>
          <w:tcPr>
            <w:tcW w:w="2814" w:type="dxa"/>
            <w:vAlign w:val="bottom"/>
          </w:tcPr>
          <w:p w14:paraId="47B638CF" w14:textId="77777777" w:rsidR="00DC1826" w:rsidRPr="00FF5C0D" w:rsidRDefault="00DC1826"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rFonts w:ascii="AngsanaUPC" w:hAnsi="AngsanaUPC" w:cs="AngsanaUPC"/>
                <w:color w:val="000000" w:themeColor="text1"/>
                <w:sz w:val="24"/>
                <w:szCs w:val="24"/>
              </w:rPr>
              <w:t>Description</w:t>
            </w:r>
          </w:p>
        </w:tc>
        <w:tc>
          <w:tcPr>
            <w:tcW w:w="1273" w:type="dxa"/>
          </w:tcPr>
          <w:p w14:paraId="34AE3252" w14:textId="77777777" w:rsidR="00DC1826" w:rsidRPr="00FF5C0D" w:rsidRDefault="00DC1826"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sz w:val="24"/>
                <w:szCs w:val="24"/>
              </w:rPr>
              <w:t>interest rate</w:t>
            </w:r>
          </w:p>
        </w:tc>
        <w:tc>
          <w:tcPr>
            <w:tcW w:w="1317" w:type="dxa"/>
          </w:tcPr>
          <w:p w14:paraId="19CD3474" w14:textId="77777777" w:rsidR="00DC1826" w:rsidRPr="00FF5C0D" w:rsidRDefault="00DC1826"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sz w:val="24"/>
                <w:szCs w:val="24"/>
              </w:rPr>
              <w:t xml:space="preserve"> rates</w:t>
            </w:r>
          </w:p>
        </w:tc>
        <w:tc>
          <w:tcPr>
            <w:tcW w:w="1317" w:type="dxa"/>
          </w:tcPr>
          <w:p w14:paraId="7062169C" w14:textId="77777777" w:rsidR="00DC1826" w:rsidRPr="00FF5C0D" w:rsidRDefault="00DC1826" w:rsidP="00582175">
            <w:pPr>
              <w:pBdr>
                <w:bottom w:val="single" w:sz="4" w:space="1" w:color="auto"/>
              </w:pBdr>
              <w:spacing w:line="440" w:lineRule="exact"/>
              <w:jc w:val="center"/>
              <w:rPr>
                <w:rFonts w:ascii="AngsanaUPC" w:hAnsi="AngsanaUPC" w:cs="AngsanaUPC"/>
                <w:color w:val="000000" w:themeColor="text1"/>
                <w:sz w:val="24"/>
                <w:szCs w:val="24"/>
              </w:rPr>
            </w:pPr>
            <w:r w:rsidRPr="00FF5C0D">
              <w:rPr>
                <w:sz w:val="24"/>
                <w:szCs w:val="24"/>
              </w:rPr>
              <w:t>bearing</w:t>
            </w:r>
          </w:p>
        </w:tc>
        <w:tc>
          <w:tcPr>
            <w:tcW w:w="1317" w:type="dxa"/>
            <w:vAlign w:val="bottom"/>
          </w:tcPr>
          <w:p w14:paraId="7E0A6205" w14:textId="77777777" w:rsidR="00DC1826" w:rsidRPr="00FF5C0D" w:rsidRDefault="00DC1826" w:rsidP="00582175">
            <w:pPr>
              <w:pBdr>
                <w:bottom w:val="single" w:sz="4" w:space="1" w:color="auto"/>
              </w:pBdr>
              <w:spacing w:line="440" w:lineRule="exact"/>
              <w:jc w:val="center"/>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Total</w:t>
            </w:r>
          </w:p>
        </w:tc>
        <w:tc>
          <w:tcPr>
            <w:tcW w:w="1317" w:type="dxa"/>
          </w:tcPr>
          <w:p w14:paraId="6F5F43B0" w14:textId="77777777" w:rsidR="00DC1826" w:rsidRPr="00FF5C0D" w:rsidRDefault="00DC1826" w:rsidP="00582175">
            <w:pPr>
              <w:pBdr>
                <w:bottom w:val="single" w:sz="4" w:space="1" w:color="auto"/>
              </w:pBdr>
              <w:spacing w:line="440" w:lineRule="exact"/>
              <w:jc w:val="center"/>
              <w:rPr>
                <w:rFonts w:ascii="AngsanaUPC" w:hAnsi="AngsanaUPC" w:cs="AngsanaUPC"/>
                <w:color w:val="000000" w:themeColor="text1"/>
                <w:sz w:val="24"/>
                <w:szCs w:val="24"/>
                <w:cs/>
              </w:rPr>
            </w:pPr>
            <w:r w:rsidRPr="00FF5C0D">
              <w:rPr>
                <w:sz w:val="24"/>
                <w:szCs w:val="24"/>
              </w:rPr>
              <w:t>(%)</w:t>
            </w:r>
          </w:p>
        </w:tc>
      </w:tr>
      <w:tr w:rsidR="00DC1826" w:rsidRPr="00FF5C0D" w14:paraId="3DB486E5" w14:textId="77777777" w:rsidTr="00674A6A">
        <w:tc>
          <w:tcPr>
            <w:tcW w:w="2814" w:type="dxa"/>
          </w:tcPr>
          <w:p w14:paraId="11EE8855" w14:textId="77777777" w:rsidR="00DC1826" w:rsidRPr="00FF5C0D" w:rsidRDefault="00DC1826" w:rsidP="00582175">
            <w:pPr>
              <w:spacing w:line="440" w:lineRule="exact"/>
              <w:jc w:val="thaiDistribute"/>
              <w:rPr>
                <w:rFonts w:ascii="AngsanaUPC" w:hAnsi="AngsanaUPC" w:cs="AngsanaUPC"/>
                <w:color w:val="000000" w:themeColor="text1"/>
                <w:sz w:val="24"/>
                <w:szCs w:val="24"/>
                <w:u w:val="single"/>
                <w:cs/>
              </w:rPr>
            </w:pPr>
            <w:r w:rsidRPr="00FF5C0D">
              <w:rPr>
                <w:rFonts w:ascii="AngsanaUPC" w:hAnsi="AngsanaUPC" w:cs="AngsanaUPC"/>
                <w:color w:val="000000" w:themeColor="text1"/>
                <w:sz w:val="24"/>
                <w:szCs w:val="24"/>
                <w:u w:val="single"/>
              </w:rPr>
              <w:t>Financial assets</w:t>
            </w:r>
          </w:p>
        </w:tc>
        <w:tc>
          <w:tcPr>
            <w:tcW w:w="1273" w:type="dxa"/>
            <w:vAlign w:val="bottom"/>
          </w:tcPr>
          <w:p w14:paraId="06F0D30A" w14:textId="7777777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5FDCD5E9" w14:textId="7777777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36073D16" w14:textId="7777777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4EBF4EFB" w14:textId="7777777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p>
        </w:tc>
        <w:tc>
          <w:tcPr>
            <w:tcW w:w="1317" w:type="dxa"/>
          </w:tcPr>
          <w:p w14:paraId="1C45D2CB" w14:textId="77777777" w:rsidR="00DC1826" w:rsidRPr="00FF5C0D" w:rsidRDefault="00DC1826" w:rsidP="00582175">
            <w:pPr>
              <w:tabs>
                <w:tab w:val="left" w:pos="0"/>
              </w:tabs>
              <w:spacing w:line="440" w:lineRule="exact"/>
              <w:jc w:val="thaiDistribute"/>
              <w:rPr>
                <w:rFonts w:ascii="AngsanaUPC" w:hAnsi="AngsanaUPC" w:cs="AngsanaUPC"/>
                <w:color w:val="000000" w:themeColor="text1"/>
                <w:sz w:val="24"/>
                <w:szCs w:val="24"/>
              </w:rPr>
            </w:pPr>
          </w:p>
        </w:tc>
      </w:tr>
      <w:tr w:rsidR="00DC1826" w:rsidRPr="00FF5C0D" w14:paraId="5E3E2D77" w14:textId="77777777" w:rsidTr="00C94561">
        <w:tc>
          <w:tcPr>
            <w:tcW w:w="2814" w:type="dxa"/>
            <w:vAlign w:val="bottom"/>
          </w:tcPr>
          <w:p w14:paraId="51A7CE2A" w14:textId="77777777" w:rsidR="00DC1826" w:rsidRPr="00FF5C0D" w:rsidRDefault="00DC1826" w:rsidP="00582175">
            <w:pPr>
              <w:spacing w:line="440" w:lineRule="exact"/>
              <w:ind w:left="176"/>
              <w:rPr>
                <w:rFonts w:ascii="AngsanaUPC" w:hAnsi="AngsanaUPC" w:cs="AngsanaUPC"/>
                <w:color w:val="000000" w:themeColor="text1"/>
                <w:sz w:val="24"/>
                <w:szCs w:val="24"/>
              </w:rPr>
            </w:pPr>
            <w:r w:rsidRPr="00FF5C0D">
              <w:rPr>
                <w:rFonts w:ascii="AngsanaUPC" w:hAnsi="AngsanaUPC" w:cs="AngsanaUPC"/>
                <w:color w:val="000000" w:themeColor="text1"/>
                <w:sz w:val="24"/>
                <w:szCs w:val="24"/>
              </w:rPr>
              <w:t>Cash and cash equivalents</w:t>
            </w:r>
          </w:p>
        </w:tc>
        <w:tc>
          <w:tcPr>
            <w:tcW w:w="1273" w:type="dxa"/>
            <w:vAlign w:val="bottom"/>
          </w:tcPr>
          <w:p w14:paraId="2D9D0C55" w14:textId="6BBB41A1" w:rsidR="00DC1826" w:rsidRPr="00FF5C0D" w:rsidRDefault="00DC1826" w:rsidP="00582175">
            <w:pPr>
              <w:spacing w:line="440" w:lineRule="exact"/>
              <w:jc w:val="right"/>
              <w:rPr>
                <w:rFonts w:ascii="AngsanaUPC" w:hAnsi="AngsanaUPC" w:cs="AngsanaUPC"/>
                <w:color w:val="000000" w:themeColor="text1"/>
                <w:sz w:val="24"/>
                <w:szCs w:val="24"/>
                <w:cs/>
              </w:rPr>
            </w:pPr>
            <w:r w:rsidRPr="00BA7D0B">
              <w:rPr>
                <w:rFonts w:ascii="AngsanaUPC" w:hAnsi="AngsanaUPC" w:cs="AngsanaUPC"/>
                <w:color w:val="000000" w:themeColor="text1"/>
                <w:sz w:val="24"/>
                <w:szCs w:val="24"/>
              </w:rPr>
              <w:t>20,776,726.89</w:t>
            </w:r>
          </w:p>
        </w:tc>
        <w:tc>
          <w:tcPr>
            <w:tcW w:w="1317" w:type="dxa"/>
            <w:vAlign w:val="bottom"/>
          </w:tcPr>
          <w:p w14:paraId="7CEEE201" w14:textId="4DAC2987"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73614B5A" w14:textId="0E87AEA9"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38,241,893.62</w:t>
            </w:r>
          </w:p>
        </w:tc>
        <w:tc>
          <w:tcPr>
            <w:tcW w:w="1317" w:type="dxa"/>
            <w:vAlign w:val="bottom"/>
          </w:tcPr>
          <w:p w14:paraId="7694B9CC" w14:textId="066F3FB1"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59,018,620.51</w:t>
            </w:r>
          </w:p>
        </w:tc>
        <w:tc>
          <w:tcPr>
            <w:tcW w:w="1317" w:type="dxa"/>
          </w:tcPr>
          <w:p w14:paraId="42A8BBEC" w14:textId="7A5CF43B" w:rsidR="00DC1826" w:rsidRPr="00FF5C0D" w:rsidRDefault="00DC1826" w:rsidP="00582175">
            <w:pPr>
              <w:spacing w:line="440" w:lineRule="exact"/>
              <w:jc w:val="center"/>
              <w:rPr>
                <w:rFonts w:ascii="AngsanaUPC" w:hAnsi="AngsanaUPC" w:cs="AngsanaUPC"/>
                <w:color w:val="000000" w:themeColor="text1"/>
                <w:sz w:val="24"/>
                <w:szCs w:val="24"/>
              </w:rPr>
            </w:pPr>
            <w:r w:rsidRPr="00BA7D0B">
              <w:rPr>
                <w:rFonts w:ascii="AngsanaUPC" w:hAnsi="AngsanaUPC" w:cs="AngsanaUPC"/>
                <w:color w:val="000000" w:themeColor="text1"/>
                <w:sz w:val="24"/>
                <w:szCs w:val="24"/>
              </w:rPr>
              <w:t>0.15%-0.325%</w:t>
            </w:r>
          </w:p>
        </w:tc>
      </w:tr>
      <w:tr w:rsidR="00DC1826" w:rsidRPr="00FF5C0D" w14:paraId="1112D965" w14:textId="77777777" w:rsidTr="00C94561">
        <w:tc>
          <w:tcPr>
            <w:tcW w:w="2814" w:type="dxa"/>
            <w:vAlign w:val="bottom"/>
          </w:tcPr>
          <w:p w14:paraId="12631B2E" w14:textId="77777777" w:rsidR="00DC1826" w:rsidRPr="00FF5C0D" w:rsidRDefault="00DC1826" w:rsidP="00582175">
            <w:pPr>
              <w:spacing w:line="440" w:lineRule="exact"/>
              <w:ind w:left="176"/>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Trade and other current receivables</w:t>
            </w:r>
          </w:p>
        </w:tc>
        <w:tc>
          <w:tcPr>
            <w:tcW w:w="1273" w:type="dxa"/>
            <w:vAlign w:val="bottom"/>
          </w:tcPr>
          <w:p w14:paraId="7F166B3B" w14:textId="6C71CCBD"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1A1CA721" w14:textId="76CDD76A"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584457A8" w14:textId="639CC2B1"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439,469,849.96</w:t>
            </w:r>
          </w:p>
        </w:tc>
        <w:tc>
          <w:tcPr>
            <w:tcW w:w="1317" w:type="dxa"/>
            <w:vAlign w:val="bottom"/>
          </w:tcPr>
          <w:p w14:paraId="50E3AA7C" w14:textId="022A6F05"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439,469,849.96</w:t>
            </w:r>
          </w:p>
        </w:tc>
        <w:tc>
          <w:tcPr>
            <w:tcW w:w="1317" w:type="dxa"/>
          </w:tcPr>
          <w:p w14:paraId="49104AD0" w14:textId="4414F6A8" w:rsidR="00DC1826" w:rsidRPr="00FF5C0D" w:rsidRDefault="00DC1826" w:rsidP="00582175">
            <w:pPr>
              <w:spacing w:line="440" w:lineRule="exact"/>
              <w:jc w:val="center"/>
              <w:rPr>
                <w:rFonts w:ascii="AngsanaUPC" w:hAnsi="AngsanaUPC" w:cs="AngsanaUPC"/>
                <w:color w:val="000000" w:themeColor="text1"/>
                <w:sz w:val="24"/>
                <w:szCs w:val="24"/>
                <w:cs/>
              </w:rPr>
            </w:pPr>
            <w:r w:rsidRPr="00BA7D0B">
              <w:rPr>
                <w:rFonts w:ascii="AngsanaUPC" w:hAnsi="AngsanaUPC" w:cs="AngsanaUPC"/>
                <w:color w:val="000000" w:themeColor="text1"/>
                <w:sz w:val="24"/>
                <w:szCs w:val="24"/>
              </w:rPr>
              <w:t>-</w:t>
            </w:r>
          </w:p>
        </w:tc>
      </w:tr>
      <w:tr w:rsidR="00DC1826" w:rsidRPr="00FF5C0D" w14:paraId="73F2A13B" w14:textId="77777777" w:rsidTr="00C94561">
        <w:tc>
          <w:tcPr>
            <w:tcW w:w="2814" w:type="dxa"/>
            <w:vAlign w:val="bottom"/>
          </w:tcPr>
          <w:p w14:paraId="1B2AA447" w14:textId="77777777" w:rsidR="00DC1826" w:rsidRPr="00B10142" w:rsidRDefault="00DC1826" w:rsidP="00582175">
            <w:pPr>
              <w:spacing w:line="440" w:lineRule="exact"/>
              <w:ind w:left="176"/>
              <w:rPr>
                <w:rFonts w:ascii="AngsanaUPC" w:hAnsi="AngsanaUPC" w:cs="AngsanaUPC"/>
                <w:color w:val="000000" w:themeColor="text1"/>
                <w:sz w:val="24"/>
                <w:szCs w:val="24"/>
                <w:highlight w:val="yellow"/>
              </w:rPr>
            </w:pPr>
            <w:r>
              <w:rPr>
                <w:rFonts w:ascii="AngsanaUPC" w:hAnsi="AngsanaUPC" w:cs="AngsanaUPC"/>
                <w:color w:val="000000" w:themeColor="text1"/>
                <w:sz w:val="24"/>
                <w:szCs w:val="24"/>
              </w:rPr>
              <w:t>Other current financial assets</w:t>
            </w:r>
          </w:p>
        </w:tc>
        <w:tc>
          <w:tcPr>
            <w:tcW w:w="1273" w:type="dxa"/>
            <w:vAlign w:val="bottom"/>
          </w:tcPr>
          <w:p w14:paraId="4DECEE31" w14:textId="14C1D304"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157AA2B3" w14:textId="39CFC84E"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1CC058CA" w14:textId="1BEF26E2"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300,585,000.00</w:t>
            </w:r>
          </w:p>
        </w:tc>
        <w:tc>
          <w:tcPr>
            <w:tcW w:w="1317" w:type="dxa"/>
            <w:vAlign w:val="bottom"/>
          </w:tcPr>
          <w:p w14:paraId="1A1AF3DC" w14:textId="3CF07C3B"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300,585,000.00</w:t>
            </w:r>
          </w:p>
        </w:tc>
        <w:tc>
          <w:tcPr>
            <w:tcW w:w="1317" w:type="dxa"/>
          </w:tcPr>
          <w:p w14:paraId="1709F46C" w14:textId="11A4C33A" w:rsidR="00DC1826" w:rsidRPr="00FF5C0D" w:rsidRDefault="00DC1826" w:rsidP="00582175">
            <w:pPr>
              <w:spacing w:line="440" w:lineRule="exact"/>
              <w:jc w:val="center"/>
              <w:rPr>
                <w:rFonts w:ascii="AngsanaUPC" w:hAnsi="AngsanaUPC" w:cs="AngsanaUPC"/>
                <w:color w:val="000000" w:themeColor="text1"/>
                <w:sz w:val="24"/>
                <w:szCs w:val="24"/>
                <w:cs/>
              </w:rPr>
            </w:pPr>
            <w:r w:rsidRPr="00BA7D0B">
              <w:rPr>
                <w:rFonts w:ascii="AngsanaUPC" w:hAnsi="AngsanaUPC" w:cs="AngsanaUPC"/>
                <w:color w:val="000000" w:themeColor="text1"/>
                <w:sz w:val="24"/>
                <w:szCs w:val="24"/>
              </w:rPr>
              <w:t>-</w:t>
            </w:r>
          </w:p>
        </w:tc>
      </w:tr>
      <w:tr w:rsidR="00DC1826" w:rsidRPr="00FF5C0D" w14:paraId="07AD2386" w14:textId="77777777" w:rsidTr="00C94561">
        <w:tc>
          <w:tcPr>
            <w:tcW w:w="2814" w:type="dxa"/>
            <w:vAlign w:val="bottom"/>
          </w:tcPr>
          <w:p w14:paraId="3E205802" w14:textId="77777777" w:rsidR="00DC1826" w:rsidRPr="005C0927" w:rsidRDefault="00DC1826" w:rsidP="00582175">
            <w:pPr>
              <w:spacing w:line="440" w:lineRule="exact"/>
              <w:ind w:left="450" w:hanging="277"/>
              <w:jc w:val="thaiDistribute"/>
              <w:rPr>
                <w:rFonts w:ascii="AngsanaUPC" w:hAnsi="AngsanaUPC" w:cs="AngsanaUPC"/>
                <w:color w:val="000000" w:themeColor="text1"/>
                <w:sz w:val="24"/>
                <w:szCs w:val="24"/>
              </w:rPr>
            </w:pPr>
            <w:r w:rsidRPr="005C0927">
              <w:rPr>
                <w:rFonts w:ascii="AngsanaUPC" w:hAnsi="AngsanaUPC" w:cs="AngsanaUPC"/>
                <w:color w:val="000000" w:themeColor="text1"/>
                <w:sz w:val="24"/>
                <w:szCs w:val="24"/>
              </w:rPr>
              <w:t xml:space="preserve">Deposits at financial institution with </w:t>
            </w:r>
            <w:r>
              <w:rPr>
                <w:rFonts w:ascii="AngsanaUPC" w:hAnsi="AngsanaUPC" w:cs="AngsanaUPC" w:hint="cs"/>
                <w:color w:val="000000" w:themeColor="text1"/>
                <w:sz w:val="24"/>
                <w:szCs w:val="24"/>
                <w:cs/>
              </w:rPr>
              <w:t xml:space="preserve">  </w:t>
            </w:r>
            <w:r w:rsidRPr="005C0927">
              <w:rPr>
                <w:rFonts w:ascii="AngsanaUPC" w:hAnsi="AngsanaUPC" w:cs="AngsanaUPC"/>
                <w:color w:val="000000" w:themeColor="text1"/>
                <w:sz w:val="24"/>
                <w:szCs w:val="24"/>
              </w:rPr>
              <w:t>obligations</w:t>
            </w:r>
          </w:p>
        </w:tc>
        <w:tc>
          <w:tcPr>
            <w:tcW w:w="1273" w:type="dxa"/>
            <w:vAlign w:val="bottom"/>
          </w:tcPr>
          <w:p w14:paraId="79DD1D10" w14:textId="1B60AC88"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32B0F4EF" w14:textId="141BDC9A"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10,00</w:t>
            </w:r>
            <w:r w:rsidRPr="00BA7D0B">
              <w:rPr>
                <w:rFonts w:ascii="AngsanaUPC" w:hAnsi="AngsanaUPC" w:cs="AngsanaUPC" w:hint="cs"/>
                <w:color w:val="000000" w:themeColor="text1"/>
                <w:sz w:val="24"/>
                <w:szCs w:val="24"/>
              </w:rPr>
              <w:t>1</w:t>
            </w:r>
            <w:r w:rsidRPr="00BA7D0B">
              <w:rPr>
                <w:rFonts w:ascii="AngsanaUPC" w:hAnsi="AngsanaUPC" w:cs="AngsanaUPC"/>
                <w:color w:val="000000" w:themeColor="text1"/>
                <w:sz w:val="24"/>
                <w:szCs w:val="24"/>
              </w:rPr>
              <w:t>,000.00</w:t>
            </w:r>
          </w:p>
        </w:tc>
        <w:tc>
          <w:tcPr>
            <w:tcW w:w="1317" w:type="dxa"/>
            <w:vAlign w:val="bottom"/>
          </w:tcPr>
          <w:p w14:paraId="49B1540F" w14:textId="449ED72B"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32F2981F" w14:textId="5AC624C8"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10,00</w:t>
            </w:r>
            <w:r w:rsidRPr="00BA7D0B">
              <w:rPr>
                <w:rFonts w:ascii="AngsanaUPC" w:hAnsi="AngsanaUPC" w:cs="AngsanaUPC" w:hint="cs"/>
                <w:color w:val="000000" w:themeColor="text1"/>
                <w:sz w:val="24"/>
                <w:szCs w:val="24"/>
              </w:rPr>
              <w:t>1</w:t>
            </w:r>
            <w:r w:rsidRPr="00BA7D0B">
              <w:rPr>
                <w:rFonts w:ascii="AngsanaUPC" w:hAnsi="AngsanaUPC" w:cs="AngsanaUPC"/>
                <w:color w:val="000000" w:themeColor="text1"/>
                <w:sz w:val="24"/>
                <w:szCs w:val="24"/>
              </w:rPr>
              <w:t>,000.00</w:t>
            </w:r>
          </w:p>
        </w:tc>
        <w:tc>
          <w:tcPr>
            <w:tcW w:w="1317" w:type="dxa"/>
          </w:tcPr>
          <w:p w14:paraId="1FC29A7B" w14:textId="41AC8907" w:rsidR="00DC1826" w:rsidRPr="00FF5C0D" w:rsidRDefault="00DC1826" w:rsidP="00582175">
            <w:pPr>
              <w:spacing w:line="440" w:lineRule="exact"/>
              <w:jc w:val="center"/>
              <w:rPr>
                <w:rFonts w:ascii="AngsanaUPC" w:hAnsi="AngsanaUPC" w:cs="AngsanaUPC"/>
                <w:color w:val="000000" w:themeColor="text1"/>
                <w:sz w:val="24"/>
                <w:szCs w:val="24"/>
                <w:cs/>
              </w:rPr>
            </w:pPr>
            <w:r w:rsidRPr="00BA7D0B">
              <w:rPr>
                <w:rFonts w:ascii="AngsanaUPC" w:hAnsi="AngsanaUPC" w:cs="AngsanaUPC"/>
                <w:color w:val="000000" w:themeColor="text1"/>
                <w:sz w:val="24"/>
                <w:szCs w:val="24"/>
              </w:rPr>
              <w:t>0.15%</w:t>
            </w:r>
          </w:p>
        </w:tc>
      </w:tr>
      <w:tr w:rsidR="00DC1826" w:rsidRPr="00FF5C0D" w14:paraId="2568F502" w14:textId="77777777" w:rsidTr="00674A6A">
        <w:tc>
          <w:tcPr>
            <w:tcW w:w="2814" w:type="dxa"/>
          </w:tcPr>
          <w:p w14:paraId="1838800F" w14:textId="77777777" w:rsidR="00DC1826" w:rsidRPr="00FF5C0D" w:rsidRDefault="00DC1826" w:rsidP="00582175">
            <w:pPr>
              <w:spacing w:line="440" w:lineRule="exact"/>
              <w:jc w:val="thaiDistribute"/>
              <w:rPr>
                <w:rFonts w:ascii="AngsanaUPC" w:hAnsi="AngsanaUPC" w:cs="AngsanaUPC"/>
                <w:color w:val="000000" w:themeColor="text1"/>
                <w:sz w:val="24"/>
                <w:szCs w:val="24"/>
                <w:u w:val="single"/>
                <w:cs/>
              </w:rPr>
            </w:pPr>
            <w:r w:rsidRPr="00FF5C0D">
              <w:rPr>
                <w:rFonts w:ascii="AngsanaUPC" w:hAnsi="AngsanaUPC" w:cs="AngsanaUPC"/>
                <w:color w:val="000000" w:themeColor="text1"/>
                <w:sz w:val="24"/>
                <w:szCs w:val="24"/>
                <w:u w:val="single"/>
              </w:rPr>
              <w:t>Financial liabilities</w:t>
            </w:r>
          </w:p>
        </w:tc>
        <w:tc>
          <w:tcPr>
            <w:tcW w:w="1273" w:type="dxa"/>
            <w:vAlign w:val="bottom"/>
          </w:tcPr>
          <w:p w14:paraId="4A9571A7" w14:textId="7777777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6235E1F7" w14:textId="7777777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482AB9D0" w14:textId="7777777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p>
        </w:tc>
        <w:tc>
          <w:tcPr>
            <w:tcW w:w="1317" w:type="dxa"/>
            <w:vAlign w:val="bottom"/>
          </w:tcPr>
          <w:p w14:paraId="2A274EC9" w14:textId="7777777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p>
        </w:tc>
        <w:tc>
          <w:tcPr>
            <w:tcW w:w="1317" w:type="dxa"/>
          </w:tcPr>
          <w:p w14:paraId="41062FEA" w14:textId="77777777" w:rsidR="00DC1826" w:rsidRPr="00FF5C0D" w:rsidRDefault="00DC1826" w:rsidP="00582175">
            <w:pPr>
              <w:tabs>
                <w:tab w:val="left" w:pos="0"/>
              </w:tabs>
              <w:spacing w:line="440" w:lineRule="exact"/>
              <w:jc w:val="thaiDistribute"/>
              <w:rPr>
                <w:rFonts w:ascii="AngsanaUPC" w:hAnsi="AngsanaUPC" w:cs="AngsanaUPC"/>
                <w:color w:val="000000" w:themeColor="text1"/>
                <w:sz w:val="24"/>
                <w:szCs w:val="24"/>
              </w:rPr>
            </w:pPr>
          </w:p>
        </w:tc>
      </w:tr>
      <w:tr w:rsidR="00DC1826" w:rsidRPr="00FF5C0D" w14:paraId="647EB6E7" w14:textId="77777777" w:rsidTr="00C94561">
        <w:tc>
          <w:tcPr>
            <w:tcW w:w="2814" w:type="dxa"/>
          </w:tcPr>
          <w:p w14:paraId="468C0EC4" w14:textId="77777777" w:rsidR="00DC1826" w:rsidRPr="00FF5C0D" w:rsidRDefault="00DC1826" w:rsidP="00582175">
            <w:pPr>
              <w:spacing w:line="440" w:lineRule="exact"/>
              <w:ind w:firstLine="173"/>
              <w:rPr>
                <w:rFonts w:ascii="AngsanaUPC" w:hAnsi="AngsanaUPC" w:cs="AngsanaUPC"/>
                <w:color w:val="000000" w:themeColor="text1"/>
                <w:sz w:val="24"/>
                <w:szCs w:val="24"/>
              </w:rPr>
            </w:pPr>
            <w:r w:rsidRPr="00FF5C0D">
              <w:rPr>
                <w:rFonts w:ascii="AngsanaUPC" w:hAnsi="AngsanaUPC" w:cs="AngsanaUPC"/>
                <w:color w:val="000000" w:themeColor="text1"/>
                <w:sz w:val="24"/>
                <w:szCs w:val="24"/>
              </w:rPr>
              <w:t xml:space="preserve">Overdrafts and short-term borrowings </w:t>
            </w:r>
          </w:p>
          <w:p w14:paraId="061F4229" w14:textId="77777777" w:rsidR="00DC1826" w:rsidRPr="00FF5C0D" w:rsidRDefault="00DC1826" w:rsidP="00582175">
            <w:pPr>
              <w:spacing w:line="440" w:lineRule="exact"/>
              <w:ind w:firstLine="173"/>
              <w:jc w:val="thaiDistribute"/>
              <w:rPr>
                <w:rFonts w:ascii="AngsanaUPC" w:hAnsi="AngsanaUPC" w:cs="AngsanaUPC"/>
                <w:color w:val="000000" w:themeColor="text1"/>
                <w:sz w:val="24"/>
                <w:szCs w:val="24"/>
              </w:rPr>
            </w:pPr>
            <w:r w:rsidRPr="00FF5C0D">
              <w:rPr>
                <w:rFonts w:ascii="AngsanaUPC" w:hAnsi="AngsanaUPC" w:cs="AngsanaUPC"/>
                <w:color w:val="000000" w:themeColor="text1"/>
                <w:sz w:val="24"/>
                <w:szCs w:val="24"/>
              </w:rPr>
              <w:t xml:space="preserve">       from financial institutions</w:t>
            </w:r>
          </w:p>
        </w:tc>
        <w:tc>
          <w:tcPr>
            <w:tcW w:w="1273" w:type="dxa"/>
            <w:vAlign w:val="bottom"/>
          </w:tcPr>
          <w:p w14:paraId="7839C0E9" w14:textId="2A55845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5AAA9651" w14:textId="2593D050"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118,714,956.45</w:t>
            </w:r>
          </w:p>
        </w:tc>
        <w:tc>
          <w:tcPr>
            <w:tcW w:w="1317" w:type="dxa"/>
            <w:vAlign w:val="bottom"/>
          </w:tcPr>
          <w:p w14:paraId="5D557C03" w14:textId="73780A85"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33837015" w14:textId="168061EA"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118,714,956.45</w:t>
            </w:r>
          </w:p>
        </w:tc>
        <w:tc>
          <w:tcPr>
            <w:tcW w:w="1317" w:type="dxa"/>
          </w:tcPr>
          <w:p w14:paraId="63F2241B" w14:textId="77777777" w:rsidR="00DC1826" w:rsidRPr="00BA7D0B" w:rsidRDefault="00DC1826" w:rsidP="00582175">
            <w:pPr>
              <w:tabs>
                <w:tab w:val="left" w:pos="0"/>
              </w:tabs>
              <w:spacing w:line="440" w:lineRule="exact"/>
              <w:jc w:val="center"/>
              <w:rPr>
                <w:rFonts w:ascii="AngsanaUPC" w:hAnsi="AngsanaUPC" w:cs="AngsanaUPC"/>
                <w:color w:val="000000" w:themeColor="text1"/>
                <w:sz w:val="24"/>
                <w:szCs w:val="24"/>
              </w:rPr>
            </w:pPr>
            <w:r w:rsidRPr="00BA7D0B">
              <w:rPr>
                <w:rFonts w:ascii="AngsanaUPC" w:hAnsi="AngsanaUPC" w:cs="AngsanaUPC"/>
                <w:color w:val="000000" w:themeColor="text1"/>
                <w:sz w:val="24"/>
                <w:szCs w:val="24"/>
              </w:rPr>
              <w:t>MOR-2</w:t>
            </w:r>
          </w:p>
          <w:p w14:paraId="5B2CE5F4" w14:textId="5B60058F" w:rsidR="00DC1826" w:rsidRPr="00FF5C0D" w:rsidRDefault="00DC1826" w:rsidP="00582175">
            <w:pPr>
              <w:tabs>
                <w:tab w:val="left" w:pos="0"/>
              </w:tabs>
              <w:spacing w:line="440" w:lineRule="exact"/>
              <w:jc w:val="center"/>
              <w:rPr>
                <w:rFonts w:ascii="AngsanaUPC" w:hAnsi="AngsanaUPC" w:cs="AngsanaUPC"/>
                <w:color w:val="000000" w:themeColor="text1"/>
                <w:sz w:val="24"/>
                <w:szCs w:val="24"/>
              </w:rPr>
            </w:pPr>
            <w:r w:rsidRPr="00BA7D0B">
              <w:rPr>
                <w:rFonts w:ascii="AngsanaUPC" w:hAnsi="AngsanaUPC" w:cs="AngsanaUPC"/>
                <w:color w:val="000000" w:themeColor="text1"/>
                <w:sz w:val="24"/>
                <w:szCs w:val="24"/>
              </w:rPr>
              <w:t>3.37% - 7.73%</w:t>
            </w:r>
          </w:p>
        </w:tc>
      </w:tr>
      <w:tr w:rsidR="00DC1826" w:rsidRPr="00FF5C0D" w14:paraId="71D7F4B8" w14:textId="77777777" w:rsidTr="00C94561">
        <w:tc>
          <w:tcPr>
            <w:tcW w:w="2814" w:type="dxa"/>
          </w:tcPr>
          <w:p w14:paraId="6C3BA005" w14:textId="77777777" w:rsidR="00DC1826" w:rsidRPr="00FF5C0D" w:rsidRDefault="00DC1826" w:rsidP="00582175">
            <w:pPr>
              <w:spacing w:line="440" w:lineRule="exact"/>
              <w:ind w:firstLine="173"/>
              <w:jc w:val="thaiDistribute"/>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Trade and other current payables</w:t>
            </w:r>
          </w:p>
        </w:tc>
        <w:tc>
          <w:tcPr>
            <w:tcW w:w="1273" w:type="dxa"/>
            <w:vAlign w:val="bottom"/>
          </w:tcPr>
          <w:p w14:paraId="4676D36E" w14:textId="6E14E2D3"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579A074A" w14:textId="0CC6ACF8"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4B16840A" w14:textId="6E710BE7"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135,172,731.64</w:t>
            </w:r>
          </w:p>
        </w:tc>
        <w:tc>
          <w:tcPr>
            <w:tcW w:w="1317" w:type="dxa"/>
            <w:vAlign w:val="bottom"/>
          </w:tcPr>
          <w:p w14:paraId="39D44B86" w14:textId="6D14670B"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135,172,731.64</w:t>
            </w:r>
          </w:p>
        </w:tc>
        <w:tc>
          <w:tcPr>
            <w:tcW w:w="1317" w:type="dxa"/>
          </w:tcPr>
          <w:p w14:paraId="20622FFE" w14:textId="29826122" w:rsidR="00DC1826" w:rsidRPr="00FF5C0D" w:rsidRDefault="00DC1826" w:rsidP="00582175">
            <w:pPr>
              <w:tabs>
                <w:tab w:val="left" w:pos="0"/>
              </w:tabs>
              <w:spacing w:line="440" w:lineRule="exact"/>
              <w:jc w:val="center"/>
              <w:rPr>
                <w:rFonts w:ascii="AngsanaUPC" w:hAnsi="AngsanaUPC" w:cs="AngsanaUPC"/>
                <w:color w:val="000000" w:themeColor="text1"/>
                <w:sz w:val="24"/>
                <w:szCs w:val="24"/>
              </w:rPr>
            </w:pPr>
            <w:r w:rsidRPr="00BA7D0B">
              <w:rPr>
                <w:rFonts w:ascii="AngsanaUPC" w:hAnsi="AngsanaUPC" w:cs="AngsanaUPC"/>
                <w:color w:val="000000" w:themeColor="text1"/>
                <w:sz w:val="24"/>
                <w:szCs w:val="24"/>
              </w:rPr>
              <w:t>-</w:t>
            </w:r>
          </w:p>
        </w:tc>
      </w:tr>
      <w:tr w:rsidR="00DC1826" w:rsidRPr="00FF5C0D" w14:paraId="4534C236" w14:textId="77777777" w:rsidTr="00C94561">
        <w:tc>
          <w:tcPr>
            <w:tcW w:w="2814" w:type="dxa"/>
          </w:tcPr>
          <w:p w14:paraId="04D421B2" w14:textId="77777777" w:rsidR="00DC1826" w:rsidRPr="00FF5C0D" w:rsidRDefault="00DC1826" w:rsidP="00582175">
            <w:pPr>
              <w:spacing w:line="440" w:lineRule="exact"/>
              <w:ind w:left="176"/>
              <w:jc w:val="thaiDistribute"/>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Current income tax payable</w:t>
            </w:r>
          </w:p>
        </w:tc>
        <w:tc>
          <w:tcPr>
            <w:tcW w:w="1273" w:type="dxa"/>
            <w:vAlign w:val="bottom"/>
          </w:tcPr>
          <w:p w14:paraId="591D5E0A" w14:textId="505B352C" w:rsidR="00DC1826" w:rsidRPr="00FF5C0D" w:rsidRDefault="00DC1826" w:rsidP="00582175">
            <w:pPr>
              <w:tabs>
                <w:tab w:val="left" w:pos="0"/>
              </w:tabs>
              <w:spacing w:line="440" w:lineRule="exact"/>
              <w:jc w:val="right"/>
              <w:rPr>
                <w:rFonts w:ascii="AngsanaUPC" w:eastAsia="Yu Mincho" w:hAnsi="AngsanaUPC" w:cs="AngsanaUPC"/>
                <w:color w:val="000000" w:themeColor="text1"/>
                <w:sz w:val="24"/>
                <w:szCs w:val="24"/>
              </w:rPr>
            </w:pPr>
            <w:r w:rsidRPr="00BA7D0B">
              <w:rPr>
                <w:rFonts w:ascii="AngsanaUPC" w:eastAsia="Yu Mincho" w:hAnsi="AngsanaUPC" w:cs="AngsanaUPC"/>
                <w:color w:val="000000" w:themeColor="text1"/>
                <w:sz w:val="24"/>
                <w:szCs w:val="24"/>
              </w:rPr>
              <w:t>0.00</w:t>
            </w:r>
          </w:p>
        </w:tc>
        <w:tc>
          <w:tcPr>
            <w:tcW w:w="1317" w:type="dxa"/>
            <w:vAlign w:val="bottom"/>
          </w:tcPr>
          <w:p w14:paraId="56AD7E32" w14:textId="4FA898D4"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vAlign w:val="bottom"/>
          </w:tcPr>
          <w:p w14:paraId="58CF38D4" w14:textId="0662B63E" w:rsidR="00DC1826" w:rsidRPr="00FF5C0D" w:rsidRDefault="00DC1826" w:rsidP="00582175">
            <w:pPr>
              <w:tabs>
                <w:tab w:val="left" w:pos="0"/>
              </w:tabs>
              <w:spacing w:line="440" w:lineRule="exact"/>
              <w:jc w:val="right"/>
              <w:rPr>
                <w:rFonts w:ascii="AngsanaUPC" w:eastAsia="Yu Mincho" w:hAnsi="AngsanaUPC" w:cs="AngsanaUPC"/>
                <w:color w:val="000000" w:themeColor="text1"/>
                <w:sz w:val="24"/>
                <w:szCs w:val="24"/>
              </w:rPr>
            </w:pPr>
            <w:r w:rsidRPr="00BA7D0B">
              <w:rPr>
                <w:rFonts w:ascii="AngsanaUPC" w:eastAsia="Yu Mincho" w:hAnsi="AngsanaUPC" w:cs="AngsanaUPC"/>
                <w:color w:val="000000" w:themeColor="text1"/>
                <w:sz w:val="24"/>
                <w:szCs w:val="24"/>
              </w:rPr>
              <w:t>18,640,306.28</w:t>
            </w:r>
          </w:p>
        </w:tc>
        <w:tc>
          <w:tcPr>
            <w:tcW w:w="1317" w:type="dxa"/>
            <w:vAlign w:val="bottom"/>
          </w:tcPr>
          <w:p w14:paraId="20C3EFBD" w14:textId="62CB271C" w:rsidR="00DC1826" w:rsidRPr="00FF5C0D" w:rsidRDefault="00DC1826" w:rsidP="00582175">
            <w:pPr>
              <w:tabs>
                <w:tab w:val="left" w:pos="0"/>
              </w:tabs>
              <w:spacing w:line="440" w:lineRule="exact"/>
              <w:jc w:val="right"/>
              <w:rPr>
                <w:rFonts w:ascii="AngsanaUPC" w:hAnsi="AngsanaUPC" w:cs="AngsanaUPC"/>
                <w:color w:val="000000" w:themeColor="text1"/>
                <w:sz w:val="24"/>
                <w:szCs w:val="24"/>
              </w:rPr>
            </w:pPr>
            <w:r w:rsidRPr="00BA7D0B">
              <w:rPr>
                <w:rFonts w:ascii="AngsanaUPC" w:eastAsia="Yu Mincho" w:hAnsi="AngsanaUPC" w:cs="AngsanaUPC"/>
                <w:color w:val="000000" w:themeColor="text1"/>
                <w:sz w:val="24"/>
                <w:szCs w:val="24"/>
              </w:rPr>
              <w:t>18,640,306.28</w:t>
            </w:r>
          </w:p>
        </w:tc>
        <w:tc>
          <w:tcPr>
            <w:tcW w:w="1317" w:type="dxa"/>
          </w:tcPr>
          <w:p w14:paraId="17D0ED85" w14:textId="2318E8CD" w:rsidR="00DC1826" w:rsidRPr="00FF5C0D" w:rsidRDefault="00DC1826" w:rsidP="00582175">
            <w:pPr>
              <w:tabs>
                <w:tab w:val="left" w:pos="0"/>
              </w:tabs>
              <w:spacing w:line="440" w:lineRule="exact"/>
              <w:jc w:val="center"/>
              <w:rPr>
                <w:rFonts w:ascii="AngsanaUPC" w:hAnsi="AngsanaUPC" w:cs="AngsanaUPC"/>
                <w:color w:val="000000" w:themeColor="text1"/>
                <w:sz w:val="24"/>
                <w:szCs w:val="24"/>
              </w:rPr>
            </w:pPr>
            <w:r w:rsidRPr="00BA7D0B">
              <w:rPr>
                <w:rFonts w:ascii="AngsanaUPC" w:hAnsi="AngsanaUPC" w:cs="AngsanaUPC"/>
                <w:color w:val="000000" w:themeColor="text1"/>
                <w:sz w:val="24"/>
                <w:szCs w:val="24"/>
              </w:rPr>
              <w:t>-</w:t>
            </w:r>
          </w:p>
        </w:tc>
      </w:tr>
      <w:tr w:rsidR="00DC1826" w:rsidRPr="00FF5C0D" w14:paraId="3C780472" w14:textId="77777777" w:rsidTr="00C94561">
        <w:tc>
          <w:tcPr>
            <w:tcW w:w="2814" w:type="dxa"/>
          </w:tcPr>
          <w:p w14:paraId="140B629E" w14:textId="77777777" w:rsidR="00DC1826" w:rsidRPr="00FF5C0D" w:rsidRDefault="00DC1826" w:rsidP="00582175">
            <w:pPr>
              <w:spacing w:line="440" w:lineRule="exact"/>
              <w:ind w:left="176"/>
              <w:rPr>
                <w:rFonts w:ascii="AngsanaUPC" w:hAnsi="AngsanaUPC" w:cs="AngsanaUPC"/>
                <w:color w:val="000000" w:themeColor="text1"/>
                <w:sz w:val="24"/>
                <w:szCs w:val="24"/>
              </w:rPr>
            </w:pPr>
            <w:r w:rsidRPr="00FF5C0D">
              <w:rPr>
                <w:rFonts w:ascii="AngsanaUPC" w:hAnsi="AngsanaUPC" w:cs="AngsanaUPC"/>
                <w:color w:val="000000" w:themeColor="text1"/>
                <w:sz w:val="24"/>
                <w:szCs w:val="24"/>
              </w:rPr>
              <w:t>Long-term borrowings</w:t>
            </w:r>
          </w:p>
        </w:tc>
        <w:tc>
          <w:tcPr>
            <w:tcW w:w="1273" w:type="dxa"/>
            <w:tcBorders>
              <w:top w:val="nil"/>
              <w:left w:val="nil"/>
              <w:bottom w:val="nil"/>
              <w:right w:val="nil"/>
            </w:tcBorders>
          </w:tcPr>
          <w:p w14:paraId="13D30870" w14:textId="779ACCD5"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116,324,156.40</w:t>
            </w:r>
          </w:p>
        </w:tc>
        <w:tc>
          <w:tcPr>
            <w:tcW w:w="1317" w:type="dxa"/>
            <w:tcBorders>
              <w:top w:val="nil"/>
              <w:left w:val="nil"/>
              <w:bottom w:val="nil"/>
              <w:right w:val="nil"/>
            </w:tcBorders>
          </w:tcPr>
          <w:p w14:paraId="21F77DA4" w14:textId="084C2A06"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13,643,590.04</w:t>
            </w:r>
          </w:p>
        </w:tc>
        <w:tc>
          <w:tcPr>
            <w:tcW w:w="1317" w:type="dxa"/>
            <w:tcBorders>
              <w:top w:val="nil"/>
              <w:left w:val="nil"/>
              <w:bottom w:val="nil"/>
              <w:right w:val="nil"/>
            </w:tcBorders>
          </w:tcPr>
          <w:p w14:paraId="2E9BC4F6" w14:textId="083CB1F9"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tcBorders>
              <w:top w:val="nil"/>
              <w:left w:val="nil"/>
              <w:bottom w:val="nil"/>
              <w:right w:val="nil"/>
            </w:tcBorders>
          </w:tcPr>
          <w:p w14:paraId="28DFD6AD" w14:textId="41354F10"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129,967,746.44</w:t>
            </w:r>
          </w:p>
        </w:tc>
        <w:tc>
          <w:tcPr>
            <w:tcW w:w="1317" w:type="dxa"/>
            <w:tcBorders>
              <w:top w:val="nil"/>
              <w:left w:val="nil"/>
              <w:bottom w:val="nil"/>
              <w:right w:val="nil"/>
            </w:tcBorders>
          </w:tcPr>
          <w:p w14:paraId="2E3B855D" w14:textId="2FA85FD4" w:rsidR="00DC1826" w:rsidRPr="00FF5C0D" w:rsidRDefault="00DC1826" w:rsidP="00582175">
            <w:pPr>
              <w:spacing w:line="440" w:lineRule="exact"/>
              <w:jc w:val="center"/>
              <w:rPr>
                <w:rFonts w:ascii="AngsanaUPC" w:hAnsi="AngsanaUPC" w:cs="AngsanaUPC"/>
                <w:color w:val="000000" w:themeColor="text1"/>
                <w:sz w:val="24"/>
                <w:szCs w:val="24"/>
              </w:rPr>
            </w:pPr>
            <w:r w:rsidRPr="00BA7D0B">
              <w:rPr>
                <w:rFonts w:ascii="AngsanaUPC" w:hAnsi="AngsanaUPC" w:cs="AngsanaUPC"/>
                <w:color w:val="000000" w:themeColor="text1"/>
                <w:sz w:val="24"/>
                <w:szCs w:val="24"/>
              </w:rPr>
              <w:t>MLR-2% MLR-2.15% 4.181% - 5.589%</w:t>
            </w:r>
          </w:p>
        </w:tc>
      </w:tr>
      <w:tr w:rsidR="00DC1826" w:rsidRPr="00FF5C0D" w14:paraId="7428352E" w14:textId="77777777" w:rsidTr="00C94561">
        <w:tc>
          <w:tcPr>
            <w:tcW w:w="2814" w:type="dxa"/>
            <w:vAlign w:val="bottom"/>
          </w:tcPr>
          <w:p w14:paraId="634F6413" w14:textId="77777777" w:rsidR="00DC1826" w:rsidRPr="00FF5C0D" w:rsidRDefault="00DC1826" w:rsidP="00582175">
            <w:pPr>
              <w:spacing w:line="440" w:lineRule="exact"/>
              <w:ind w:left="176"/>
              <w:rPr>
                <w:rFonts w:ascii="AngsanaUPC" w:hAnsi="AngsanaUPC" w:cs="AngsanaUPC"/>
                <w:color w:val="000000" w:themeColor="text1"/>
                <w:sz w:val="24"/>
                <w:szCs w:val="24"/>
                <w:cs/>
              </w:rPr>
            </w:pPr>
            <w:r w:rsidRPr="00FF5C0D">
              <w:rPr>
                <w:rFonts w:ascii="AngsanaUPC" w:hAnsi="AngsanaUPC" w:cs="AngsanaUPC"/>
                <w:color w:val="000000" w:themeColor="text1"/>
                <w:sz w:val="24"/>
                <w:szCs w:val="24"/>
              </w:rPr>
              <w:t>Lease liabilities</w:t>
            </w:r>
          </w:p>
        </w:tc>
        <w:tc>
          <w:tcPr>
            <w:tcW w:w="1273" w:type="dxa"/>
            <w:tcBorders>
              <w:top w:val="nil"/>
              <w:left w:val="nil"/>
              <w:bottom w:val="nil"/>
              <w:right w:val="nil"/>
            </w:tcBorders>
            <w:vAlign w:val="bottom"/>
          </w:tcPr>
          <w:p w14:paraId="77BF24DC" w14:textId="313002A2"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tcBorders>
              <w:top w:val="nil"/>
              <w:left w:val="nil"/>
              <w:bottom w:val="nil"/>
              <w:right w:val="nil"/>
            </w:tcBorders>
            <w:vAlign w:val="bottom"/>
          </w:tcPr>
          <w:p w14:paraId="7AF604B4" w14:textId="060BA6F2"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14,582,310.79</w:t>
            </w:r>
          </w:p>
        </w:tc>
        <w:tc>
          <w:tcPr>
            <w:tcW w:w="1317" w:type="dxa"/>
            <w:tcBorders>
              <w:top w:val="nil"/>
              <w:left w:val="nil"/>
              <w:bottom w:val="nil"/>
              <w:right w:val="nil"/>
            </w:tcBorders>
            <w:vAlign w:val="bottom"/>
          </w:tcPr>
          <w:p w14:paraId="4B1F661A" w14:textId="738D9BA2"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0.00</w:t>
            </w:r>
          </w:p>
        </w:tc>
        <w:tc>
          <w:tcPr>
            <w:tcW w:w="1317" w:type="dxa"/>
            <w:tcBorders>
              <w:top w:val="nil"/>
              <w:left w:val="nil"/>
              <w:bottom w:val="nil"/>
              <w:right w:val="nil"/>
            </w:tcBorders>
            <w:vAlign w:val="bottom"/>
          </w:tcPr>
          <w:p w14:paraId="0E9CBEE7" w14:textId="6BE0DBE6" w:rsidR="00DC1826" w:rsidRPr="00FF5C0D" w:rsidRDefault="00DC1826" w:rsidP="00582175">
            <w:pPr>
              <w:spacing w:line="440" w:lineRule="exact"/>
              <w:jc w:val="right"/>
              <w:rPr>
                <w:rFonts w:ascii="AngsanaUPC" w:hAnsi="AngsanaUPC" w:cs="AngsanaUPC"/>
                <w:color w:val="000000" w:themeColor="text1"/>
                <w:sz w:val="24"/>
                <w:szCs w:val="24"/>
              </w:rPr>
            </w:pPr>
            <w:r w:rsidRPr="00BA7D0B">
              <w:rPr>
                <w:rFonts w:ascii="AngsanaUPC" w:hAnsi="AngsanaUPC" w:cs="AngsanaUPC"/>
                <w:color w:val="000000" w:themeColor="text1"/>
                <w:sz w:val="24"/>
                <w:szCs w:val="24"/>
              </w:rPr>
              <w:t>14,582,310.79</w:t>
            </w:r>
          </w:p>
        </w:tc>
        <w:tc>
          <w:tcPr>
            <w:tcW w:w="1317" w:type="dxa"/>
            <w:tcBorders>
              <w:top w:val="nil"/>
              <w:left w:val="nil"/>
              <w:bottom w:val="nil"/>
              <w:right w:val="nil"/>
            </w:tcBorders>
          </w:tcPr>
          <w:p w14:paraId="2E545406" w14:textId="1E02D831" w:rsidR="00DC1826" w:rsidRPr="00FF5C0D" w:rsidRDefault="00DC1826" w:rsidP="00582175">
            <w:pPr>
              <w:spacing w:line="440" w:lineRule="exact"/>
              <w:jc w:val="center"/>
              <w:rPr>
                <w:rFonts w:ascii="AngsanaUPC" w:hAnsi="AngsanaUPC" w:cs="AngsanaUPC"/>
                <w:color w:val="000000" w:themeColor="text1"/>
                <w:sz w:val="24"/>
                <w:szCs w:val="24"/>
              </w:rPr>
            </w:pPr>
            <w:r w:rsidRPr="00BA7D0B">
              <w:rPr>
                <w:rFonts w:ascii="AngsanaUPC" w:hAnsi="AngsanaUPC" w:cs="AngsanaUPC"/>
                <w:color w:val="000000" w:themeColor="text1"/>
                <w:sz w:val="24"/>
                <w:szCs w:val="24"/>
              </w:rPr>
              <w:t>3.17% - 6.80%</w:t>
            </w:r>
          </w:p>
        </w:tc>
      </w:tr>
    </w:tbl>
    <w:p w14:paraId="12A1E88F" w14:textId="77777777" w:rsidR="00F04EA5" w:rsidRDefault="00F04EA5" w:rsidP="00582175">
      <w:pPr>
        <w:pStyle w:val="ListParagraph"/>
        <w:spacing w:line="440" w:lineRule="exact"/>
        <w:ind w:left="993" w:hanging="567"/>
        <w:jc w:val="thaiDistribute"/>
        <w:rPr>
          <w:rFonts w:ascii="AngsanaUPC" w:hAnsi="AngsanaUPC" w:cs="AngsanaUPC"/>
          <w:color w:val="000000" w:themeColor="text1"/>
          <w:sz w:val="30"/>
          <w:szCs w:val="30"/>
        </w:rPr>
      </w:pPr>
    </w:p>
    <w:p w14:paraId="066F4163" w14:textId="77777777" w:rsidR="00582175" w:rsidRDefault="00582175" w:rsidP="00582175">
      <w:pPr>
        <w:pStyle w:val="ListParagraph"/>
        <w:spacing w:line="440" w:lineRule="exact"/>
        <w:ind w:left="993" w:hanging="567"/>
        <w:jc w:val="thaiDistribute"/>
        <w:rPr>
          <w:rFonts w:ascii="AngsanaUPC" w:hAnsi="AngsanaUPC" w:cs="AngsanaUPC"/>
          <w:color w:val="000000" w:themeColor="text1"/>
          <w:sz w:val="30"/>
          <w:szCs w:val="30"/>
        </w:rPr>
      </w:pPr>
    </w:p>
    <w:p w14:paraId="0BF387BE" w14:textId="60C0887A" w:rsidR="00582175" w:rsidRPr="009E793C" w:rsidRDefault="00582175" w:rsidP="00582175">
      <w:pPr>
        <w:pStyle w:val="ListParagraph"/>
        <w:spacing w:line="440" w:lineRule="exact"/>
        <w:ind w:left="993" w:hanging="567"/>
        <w:jc w:val="thaiDistribute"/>
        <w:rPr>
          <w:rFonts w:ascii="AngsanaUPC" w:hAnsi="AngsanaUPC" w:cs="AngsanaUPC"/>
          <w:color w:val="000000" w:themeColor="text1"/>
          <w:sz w:val="30"/>
          <w:szCs w:val="30"/>
          <w:cs/>
        </w:rPr>
        <w:sectPr w:rsidR="00582175" w:rsidRPr="009E793C" w:rsidSect="00DE44DB">
          <w:headerReference w:type="default" r:id="rId11"/>
          <w:footerReference w:type="default" r:id="rId12"/>
          <w:footerReference w:type="first" r:id="rId13"/>
          <w:pgSz w:w="11906" w:h="16838" w:code="9"/>
          <w:pgMar w:top="1134" w:right="1134" w:bottom="1389" w:left="1418" w:header="992" w:footer="854" w:gutter="0"/>
          <w:pgNumType w:fmt="numberInDash"/>
          <w:cols w:space="708"/>
          <w:titlePg/>
          <w:docGrid w:linePitch="381"/>
        </w:sectPr>
      </w:pPr>
    </w:p>
    <w:p w14:paraId="0E6678EC" w14:textId="2697383F" w:rsidR="003769BE" w:rsidRPr="009E793C" w:rsidRDefault="00196784" w:rsidP="00582175">
      <w:pPr>
        <w:pStyle w:val="ListParagraph"/>
        <w:numPr>
          <w:ilvl w:val="1"/>
          <w:numId w:val="8"/>
        </w:numPr>
        <w:ind w:left="993" w:hanging="567"/>
        <w:jc w:val="thaiDistribute"/>
        <w:rPr>
          <w:rFonts w:ascii="AngsanaUPC" w:eastAsia="Yu Mincho" w:hAnsi="AngsanaUPC" w:cs="AngsanaUPC"/>
          <w:color w:val="000000" w:themeColor="text1"/>
          <w:sz w:val="30"/>
          <w:szCs w:val="30"/>
          <w:cs/>
        </w:rPr>
      </w:pPr>
      <w:r w:rsidRPr="00196784">
        <w:rPr>
          <w:rFonts w:ascii="AngsanaUPC" w:hAnsi="AngsanaUPC" w:cs="AngsanaUPC"/>
          <w:color w:val="000000" w:themeColor="text1"/>
          <w:sz w:val="30"/>
          <w:szCs w:val="30"/>
        </w:rPr>
        <w:lastRenderedPageBreak/>
        <w:t>Liquidity risk</w:t>
      </w:r>
    </w:p>
    <w:p w14:paraId="1E3C6A57" w14:textId="2CC9D8B8" w:rsidR="003769BE" w:rsidRPr="009E793C" w:rsidRDefault="00C45C0E" w:rsidP="00980A83">
      <w:pPr>
        <w:ind w:left="990" w:firstLine="567"/>
        <w:jc w:val="thaiDistribute"/>
        <w:rPr>
          <w:rFonts w:ascii="AngsanaUPC" w:eastAsia="Yu Mincho" w:hAnsi="AngsanaUPC" w:cs="AngsanaUPC"/>
          <w:color w:val="000000" w:themeColor="text1"/>
          <w:sz w:val="30"/>
          <w:szCs w:val="30"/>
        </w:rPr>
      </w:pPr>
      <w:r w:rsidRPr="00C45C0E">
        <w:rPr>
          <w:rFonts w:ascii="AngsanaUPC" w:eastAsia="Yu Mincho" w:hAnsi="AngsanaUPC" w:cs="AngsanaUPC"/>
          <w:color w:val="000000" w:themeColor="text1"/>
          <w:sz w:val="30"/>
          <w:szCs w:val="30"/>
        </w:rPr>
        <w:t xml:space="preserve">Maturity </w:t>
      </w:r>
      <w:r w:rsidRPr="00980A83">
        <w:rPr>
          <w:rFonts w:ascii="AngsanaUPC" w:hAnsi="AngsanaUPC" w:cs="AngsanaUPC"/>
          <w:color w:val="000000" w:themeColor="text1"/>
          <w:sz w:val="30"/>
          <w:szCs w:val="30"/>
        </w:rPr>
        <w:t>details</w:t>
      </w:r>
      <w:r w:rsidRPr="00C45C0E">
        <w:rPr>
          <w:rFonts w:ascii="AngsanaUPC" w:eastAsia="Yu Mincho" w:hAnsi="AngsanaUPC" w:cs="AngsanaUPC"/>
          <w:color w:val="000000" w:themeColor="text1"/>
          <w:sz w:val="30"/>
          <w:szCs w:val="30"/>
        </w:rPr>
        <w:t xml:space="preserve"> of non-derivatives financial liabilities which calculated from undiscounted cash flows to be present value are shown as follows:</w:t>
      </w:r>
    </w:p>
    <w:tbl>
      <w:tblPr>
        <w:tblW w:w="9003" w:type="dxa"/>
        <w:tblInd w:w="709" w:type="dxa"/>
        <w:tblLayout w:type="fixed"/>
        <w:tblLook w:val="04A0" w:firstRow="1" w:lastRow="0" w:firstColumn="1" w:lastColumn="0" w:noHBand="0" w:noVBand="1"/>
      </w:tblPr>
      <w:tblGrid>
        <w:gridCol w:w="4253"/>
        <w:gridCol w:w="878"/>
        <w:gridCol w:w="984"/>
        <w:gridCol w:w="845"/>
        <w:gridCol w:w="1020"/>
        <w:gridCol w:w="1023"/>
      </w:tblGrid>
      <w:tr w:rsidR="00C31ADA" w:rsidRPr="009E793C" w14:paraId="5EC1EBFC" w14:textId="77777777" w:rsidTr="00582175">
        <w:trPr>
          <w:trHeight w:val="64"/>
          <w:tblHeader/>
        </w:trPr>
        <w:tc>
          <w:tcPr>
            <w:tcW w:w="4253" w:type="dxa"/>
            <w:noWrap/>
            <w:vAlign w:val="center"/>
            <w:hideMark/>
          </w:tcPr>
          <w:p w14:paraId="0EC843E1" w14:textId="77777777" w:rsidR="00C31ADA" w:rsidRPr="009E793C" w:rsidRDefault="00C31ADA" w:rsidP="00AD098C">
            <w:pPr>
              <w:overflowPunct w:val="0"/>
              <w:autoSpaceDE w:val="0"/>
              <w:autoSpaceDN w:val="0"/>
              <w:adjustRightInd w:val="0"/>
              <w:rPr>
                <w:rFonts w:ascii="AngsanaUPC" w:eastAsia="Yu Mincho" w:hAnsi="AngsanaUPC" w:cs="AngsanaUPC"/>
                <w:color w:val="000000" w:themeColor="text1"/>
                <w:sz w:val="30"/>
                <w:szCs w:val="30"/>
              </w:rPr>
            </w:pPr>
          </w:p>
        </w:tc>
        <w:tc>
          <w:tcPr>
            <w:tcW w:w="878" w:type="dxa"/>
          </w:tcPr>
          <w:p w14:paraId="52AE9A08" w14:textId="77777777" w:rsidR="00C31ADA" w:rsidRPr="009E793C" w:rsidRDefault="00C31ADA" w:rsidP="00AD098C">
            <w:pPr>
              <w:overflowPunct w:val="0"/>
              <w:autoSpaceDE w:val="0"/>
              <w:autoSpaceDN w:val="0"/>
              <w:adjustRightInd w:val="0"/>
              <w:jc w:val="right"/>
              <w:rPr>
                <w:rFonts w:ascii="AngsanaUPC" w:eastAsia="Yu Mincho" w:hAnsi="AngsanaUPC" w:cs="AngsanaUPC"/>
                <w:color w:val="000000" w:themeColor="text1"/>
                <w:sz w:val="30"/>
                <w:szCs w:val="30"/>
              </w:rPr>
            </w:pPr>
          </w:p>
        </w:tc>
        <w:tc>
          <w:tcPr>
            <w:tcW w:w="3872" w:type="dxa"/>
            <w:gridSpan w:val="4"/>
            <w:noWrap/>
            <w:vAlign w:val="center"/>
            <w:hideMark/>
          </w:tcPr>
          <w:p w14:paraId="52E60E5D" w14:textId="2CE11494" w:rsidR="00C31ADA" w:rsidRPr="009E793C" w:rsidRDefault="00C31ADA" w:rsidP="00AD098C">
            <w:pPr>
              <w:overflowPunct w:val="0"/>
              <w:autoSpaceDE w:val="0"/>
              <w:autoSpaceDN w:val="0"/>
              <w:adjustRightInd w:val="0"/>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C31ADA" w:rsidRPr="009E793C" w14:paraId="07401036" w14:textId="77777777" w:rsidTr="00582175">
        <w:trPr>
          <w:trHeight w:val="64"/>
          <w:tblHeader/>
        </w:trPr>
        <w:tc>
          <w:tcPr>
            <w:tcW w:w="4253" w:type="dxa"/>
            <w:noWrap/>
            <w:vAlign w:val="center"/>
          </w:tcPr>
          <w:p w14:paraId="50871975" w14:textId="77777777" w:rsidR="00C31ADA" w:rsidRPr="009E793C" w:rsidRDefault="00C31ADA" w:rsidP="00AD098C">
            <w:pPr>
              <w:overflowPunct w:val="0"/>
              <w:autoSpaceDE w:val="0"/>
              <w:autoSpaceDN w:val="0"/>
              <w:adjustRightInd w:val="0"/>
              <w:rPr>
                <w:rFonts w:ascii="AngsanaUPC" w:eastAsia="Yu Mincho" w:hAnsi="AngsanaUPC" w:cs="AngsanaUPC"/>
                <w:color w:val="000000" w:themeColor="text1"/>
                <w:sz w:val="30"/>
                <w:szCs w:val="30"/>
              </w:rPr>
            </w:pPr>
          </w:p>
        </w:tc>
        <w:tc>
          <w:tcPr>
            <w:tcW w:w="4750" w:type="dxa"/>
            <w:gridSpan w:val="5"/>
          </w:tcPr>
          <w:p w14:paraId="17BB4B2F" w14:textId="632B6B0D"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w:t>
            </w:r>
            <w:r>
              <w:rPr>
                <w:rFonts w:ascii="AngsanaUPC" w:hAnsi="AngsanaUPC" w:cs="AngsanaUPC"/>
                <w:sz w:val="30"/>
                <w:szCs w:val="30"/>
              </w:rPr>
              <w:t>June 30</w:t>
            </w:r>
            <w:r w:rsidRPr="00886421">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2023</w:t>
            </w:r>
          </w:p>
        </w:tc>
      </w:tr>
      <w:tr w:rsidR="00C31ADA" w:rsidRPr="009E793C" w14:paraId="6D398D20" w14:textId="77777777" w:rsidTr="00582175">
        <w:trPr>
          <w:trHeight w:val="85"/>
          <w:tblHeader/>
        </w:trPr>
        <w:tc>
          <w:tcPr>
            <w:tcW w:w="4253" w:type="dxa"/>
            <w:noWrap/>
            <w:vAlign w:val="center"/>
            <w:hideMark/>
          </w:tcPr>
          <w:p w14:paraId="3FBA9BB1" w14:textId="77777777" w:rsidR="00C31ADA" w:rsidRPr="009E793C" w:rsidRDefault="00C31ADA" w:rsidP="00AD098C">
            <w:pPr>
              <w:overflowPunct w:val="0"/>
              <w:autoSpaceDE w:val="0"/>
              <w:autoSpaceDN w:val="0"/>
              <w:adjustRightInd w:val="0"/>
              <w:rPr>
                <w:rFonts w:ascii="AngsanaUPC" w:eastAsia="Yu Mincho" w:hAnsi="AngsanaUPC" w:cs="AngsanaUPC"/>
                <w:color w:val="000000" w:themeColor="text1"/>
                <w:sz w:val="30"/>
                <w:szCs w:val="30"/>
              </w:rPr>
            </w:pPr>
          </w:p>
        </w:tc>
        <w:tc>
          <w:tcPr>
            <w:tcW w:w="878" w:type="dxa"/>
            <w:noWrap/>
            <w:vAlign w:val="bottom"/>
            <w:hideMark/>
          </w:tcPr>
          <w:p w14:paraId="44F459D8" w14:textId="3A6DDD42"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cs/>
              </w:rPr>
            </w:pPr>
            <w:r w:rsidRPr="008C7ED2">
              <w:rPr>
                <w:rFonts w:ascii="AngsanaUPC" w:eastAsia="Yu Mincho" w:hAnsi="AngsanaUPC" w:cs="AngsanaUPC"/>
                <w:color w:val="000000" w:themeColor="text1"/>
                <w:sz w:val="30"/>
                <w:szCs w:val="30"/>
              </w:rPr>
              <w:t>On demand</w:t>
            </w:r>
          </w:p>
        </w:tc>
        <w:tc>
          <w:tcPr>
            <w:tcW w:w="984" w:type="dxa"/>
            <w:noWrap/>
            <w:vAlign w:val="bottom"/>
            <w:hideMark/>
          </w:tcPr>
          <w:p w14:paraId="201D301E" w14:textId="1D1ED063"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8C7ED2">
              <w:rPr>
                <w:rFonts w:ascii="AngsanaUPC" w:eastAsia="Yu Mincho" w:hAnsi="AngsanaUPC" w:cs="AngsanaUPC"/>
                <w:color w:val="000000" w:themeColor="text1"/>
                <w:sz w:val="30"/>
                <w:szCs w:val="30"/>
                <w:cs/>
              </w:rPr>
              <w:t xml:space="preserve">1 </w:t>
            </w:r>
            <w:r w:rsidRPr="008C7ED2">
              <w:rPr>
                <w:rFonts w:ascii="AngsanaUPC" w:eastAsia="Yu Mincho" w:hAnsi="AngsanaUPC" w:cs="AngsanaUPC"/>
                <w:color w:val="000000" w:themeColor="text1"/>
                <w:sz w:val="30"/>
                <w:szCs w:val="30"/>
              </w:rPr>
              <w:t>year</w:t>
            </w:r>
          </w:p>
        </w:tc>
        <w:tc>
          <w:tcPr>
            <w:tcW w:w="845" w:type="dxa"/>
            <w:noWrap/>
            <w:vAlign w:val="bottom"/>
            <w:hideMark/>
          </w:tcPr>
          <w:p w14:paraId="1ACBAB5E" w14:textId="434EECEA"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1020" w:type="dxa"/>
            <w:vAlign w:val="bottom"/>
          </w:tcPr>
          <w:p w14:paraId="6A793C12" w14:textId="7E47DE68"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8C7ED2">
              <w:rPr>
                <w:rFonts w:ascii="AngsanaUPC" w:eastAsia="Yu Mincho" w:hAnsi="AngsanaUPC" w:cs="AngsanaUPC"/>
                <w:color w:val="000000" w:themeColor="text1"/>
                <w:sz w:val="30"/>
                <w:szCs w:val="30"/>
                <w:cs/>
              </w:rPr>
              <w:t xml:space="preserve">5 </w:t>
            </w:r>
            <w:r w:rsidRPr="008C7ED2">
              <w:rPr>
                <w:rFonts w:ascii="AngsanaUPC" w:eastAsia="Yu Mincho" w:hAnsi="AngsanaUPC" w:cs="AngsanaUPC"/>
                <w:color w:val="000000" w:themeColor="text1"/>
                <w:sz w:val="30"/>
                <w:szCs w:val="30"/>
              </w:rPr>
              <w:t>years</w:t>
            </w:r>
          </w:p>
        </w:tc>
        <w:tc>
          <w:tcPr>
            <w:tcW w:w="1023" w:type="dxa"/>
            <w:noWrap/>
            <w:vAlign w:val="bottom"/>
            <w:hideMark/>
          </w:tcPr>
          <w:p w14:paraId="1279FF08" w14:textId="0FF64001"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rPr>
            </w:pPr>
            <w:r w:rsidRPr="004F3539">
              <w:rPr>
                <w:rFonts w:ascii="AngsanaUPC" w:eastAsia="Yu Mincho" w:hAnsi="AngsanaUPC" w:cs="AngsanaUPC"/>
                <w:color w:val="000000" w:themeColor="text1"/>
                <w:sz w:val="30"/>
                <w:szCs w:val="30"/>
              </w:rPr>
              <w:t>Total</w:t>
            </w:r>
          </w:p>
        </w:tc>
      </w:tr>
      <w:tr w:rsidR="00C31ADA" w:rsidRPr="00BF25E4" w14:paraId="1D1D769A" w14:textId="77777777" w:rsidTr="00582175">
        <w:trPr>
          <w:trHeight w:val="64"/>
        </w:trPr>
        <w:tc>
          <w:tcPr>
            <w:tcW w:w="4253" w:type="dxa"/>
            <w:noWrap/>
            <w:vAlign w:val="center"/>
            <w:hideMark/>
          </w:tcPr>
          <w:p w14:paraId="53E7FFCE" w14:textId="459EE19A" w:rsidR="00C31ADA" w:rsidRPr="00BF25E4" w:rsidRDefault="00C31ADA" w:rsidP="00AD098C">
            <w:pPr>
              <w:overflowPunct w:val="0"/>
              <w:autoSpaceDE w:val="0"/>
              <w:autoSpaceDN w:val="0"/>
              <w:adjustRightInd w:val="0"/>
              <w:ind w:left="169" w:hanging="90"/>
              <w:rPr>
                <w:rFonts w:ascii="AngsanaUPC" w:eastAsia="Yu Mincho" w:hAnsi="AngsanaUPC" w:cs="AngsanaUPC"/>
                <w:b/>
                <w:bCs/>
                <w:color w:val="000000" w:themeColor="text1"/>
                <w:sz w:val="30"/>
                <w:szCs w:val="30"/>
              </w:rPr>
            </w:pPr>
            <w:r w:rsidRPr="00BF25E4">
              <w:rPr>
                <w:rFonts w:ascii="AngsanaUPC" w:eastAsia="Yu Mincho" w:hAnsi="AngsanaUPC" w:cs="AngsanaUPC"/>
                <w:b/>
                <w:bCs/>
                <w:color w:val="000000" w:themeColor="text1"/>
                <w:sz w:val="30"/>
                <w:szCs w:val="30"/>
              </w:rPr>
              <w:t>Non-derivatives transaction</w:t>
            </w:r>
          </w:p>
        </w:tc>
        <w:tc>
          <w:tcPr>
            <w:tcW w:w="878" w:type="dxa"/>
            <w:noWrap/>
            <w:vAlign w:val="bottom"/>
          </w:tcPr>
          <w:p w14:paraId="644F24A7" w14:textId="77777777" w:rsidR="00C31ADA" w:rsidRPr="00BF25E4"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cs/>
              </w:rPr>
            </w:pPr>
          </w:p>
        </w:tc>
        <w:tc>
          <w:tcPr>
            <w:tcW w:w="984" w:type="dxa"/>
            <w:noWrap/>
            <w:vAlign w:val="bottom"/>
          </w:tcPr>
          <w:p w14:paraId="4B3DF628" w14:textId="77777777" w:rsidR="00C31ADA" w:rsidRPr="00BF25E4"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cs/>
              </w:rPr>
            </w:pPr>
          </w:p>
        </w:tc>
        <w:tc>
          <w:tcPr>
            <w:tcW w:w="845" w:type="dxa"/>
            <w:noWrap/>
            <w:vAlign w:val="bottom"/>
          </w:tcPr>
          <w:p w14:paraId="23192E0E" w14:textId="77777777" w:rsidR="00C31ADA" w:rsidRPr="00BF25E4"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rPr>
            </w:pPr>
          </w:p>
        </w:tc>
        <w:tc>
          <w:tcPr>
            <w:tcW w:w="1020" w:type="dxa"/>
          </w:tcPr>
          <w:p w14:paraId="4608D109" w14:textId="77777777" w:rsidR="00C31ADA" w:rsidRPr="00BF25E4"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cs/>
              </w:rPr>
            </w:pPr>
          </w:p>
        </w:tc>
        <w:tc>
          <w:tcPr>
            <w:tcW w:w="1023" w:type="dxa"/>
            <w:noWrap/>
            <w:vAlign w:val="bottom"/>
          </w:tcPr>
          <w:p w14:paraId="18089A8B" w14:textId="699CF8FC" w:rsidR="00C31ADA" w:rsidRPr="00BF25E4"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cs/>
              </w:rPr>
            </w:pPr>
          </w:p>
        </w:tc>
      </w:tr>
      <w:tr w:rsidR="00C31ADA" w:rsidRPr="00BF25E4" w14:paraId="0509F080" w14:textId="77777777" w:rsidTr="00582175">
        <w:trPr>
          <w:trHeight w:val="64"/>
        </w:trPr>
        <w:tc>
          <w:tcPr>
            <w:tcW w:w="4253" w:type="dxa"/>
            <w:noWrap/>
          </w:tcPr>
          <w:p w14:paraId="30D02C06" w14:textId="77777777" w:rsidR="00C31ADA" w:rsidRPr="00BF25E4" w:rsidRDefault="00C31ADA" w:rsidP="00966592">
            <w:pPr>
              <w:overflowPunct w:val="0"/>
              <w:autoSpaceDE w:val="0"/>
              <w:autoSpaceDN w:val="0"/>
              <w:adjustRightInd w:val="0"/>
              <w:ind w:left="279" w:hanging="200"/>
              <w:rPr>
                <w:rFonts w:ascii="AngsanaUPC" w:hAnsi="AngsanaUPC" w:cs="AngsanaUPC"/>
                <w:color w:val="000000" w:themeColor="text1"/>
                <w:sz w:val="30"/>
                <w:szCs w:val="30"/>
              </w:rPr>
            </w:pPr>
            <w:r w:rsidRPr="00BF25E4">
              <w:rPr>
                <w:rFonts w:ascii="AngsanaUPC" w:eastAsia="Yu Mincho" w:hAnsi="AngsanaUPC" w:cs="AngsanaUPC"/>
                <w:color w:val="000000" w:themeColor="text1"/>
                <w:sz w:val="30"/>
                <w:szCs w:val="30"/>
              </w:rPr>
              <w:t>Overdrafts</w:t>
            </w:r>
            <w:r w:rsidRPr="00BF25E4">
              <w:rPr>
                <w:rFonts w:ascii="AngsanaUPC" w:hAnsi="AngsanaUPC" w:cs="AngsanaUPC"/>
                <w:color w:val="000000" w:themeColor="text1"/>
                <w:sz w:val="30"/>
                <w:szCs w:val="30"/>
              </w:rPr>
              <w:t xml:space="preserve"> and short-term borrowings </w:t>
            </w:r>
          </w:p>
          <w:p w14:paraId="0E5BBCF4" w14:textId="3D35BCF3" w:rsidR="00C31ADA" w:rsidRPr="00BF25E4" w:rsidRDefault="00C31ADA" w:rsidP="00966592">
            <w:pPr>
              <w:overflowPunct w:val="0"/>
              <w:autoSpaceDE w:val="0"/>
              <w:autoSpaceDN w:val="0"/>
              <w:adjustRightInd w:val="0"/>
              <w:ind w:left="279" w:hanging="200"/>
              <w:rPr>
                <w:rFonts w:ascii="AngsanaUPC" w:eastAsia="Yu Mincho" w:hAnsi="AngsanaUPC" w:cs="AngsanaUPC"/>
                <w:color w:val="000000" w:themeColor="text1"/>
                <w:sz w:val="30"/>
                <w:szCs w:val="30"/>
                <w:cs/>
              </w:rPr>
            </w:pPr>
            <w:r w:rsidRPr="00BF25E4">
              <w:rPr>
                <w:rFonts w:ascii="AngsanaUPC" w:hAnsi="AngsanaUPC" w:cs="AngsanaUPC"/>
                <w:color w:val="000000" w:themeColor="text1"/>
                <w:sz w:val="30"/>
                <w:szCs w:val="30"/>
              </w:rPr>
              <w:t xml:space="preserve">       from financial institutions</w:t>
            </w:r>
          </w:p>
        </w:tc>
        <w:tc>
          <w:tcPr>
            <w:tcW w:w="878" w:type="dxa"/>
            <w:noWrap/>
          </w:tcPr>
          <w:p w14:paraId="0EDC0C58" w14:textId="15F4AFCE"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984" w:type="dxa"/>
            <w:noWrap/>
          </w:tcPr>
          <w:p w14:paraId="2AD23674" w14:textId="65AF96CF"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142</w:t>
            </w:r>
            <w:r w:rsidRPr="00966592">
              <w:rPr>
                <w:rFonts w:hint="cs"/>
                <w:sz w:val="30"/>
                <w:szCs w:val="30"/>
                <w:cs/>
              </w:rPr>
              <w:t>.</w:t>
            </w:r>
            <w:r w:rsidRPr="00966592">
              <w:rPr>
                <w:sz w:val="30"/>
                <w:szCs w:val="30"/>
              </w:rPr>
              <w:t>93</w:t>
            </w:r>
          </w:p>
        </w:tc>
        <w:tc>
          <w:tcPr>
            <w:tcW w:w="845" w:type="dxa"/>
            <w:noWrap/>
          </w:tcPr>
          <w:p w14:paraId="5D7FD99B" w14:textId="63031427" w:rsidR="00C31ADA" w:rsidRPr="00966592" w:rsidRDefault="00C31ADA" w:rsidP="00966592">
            <w:pPr>
              <w:overflowPunct w:val="0"/>
              <w:autoSpaceDE w:val="0"/>
              <w:autoSpaceDN w:val="0"/>
              <w:adjustRightInd w:val="0"/>
              <w:jc w:val="right"/>
              <w:rPr>
                <w:rFonts w:ascii="AngsanaUPC" w:eastAsia="Yu Mincho" w:hAnsi="AngsanaUPC" w:cs="AngsanaUPC"/>
                <w:sz w:val="30"/>
                <w:szCs w:val="30"/>
                <w:cs/>
              </w:rPr>
            </w:pPr>
            <w:r w:rsidRPr="00966592">
              <w:rPr>
                <w:sz w:val="30"/>
                <w:szCs w:val="30"/>
              </w:rPr>
              <w:t>0.00</w:t>
            </w:r>
          </w:p>
        </w:tc>
        <w:tc>
          <w:tcPr>
            <w:tcW w:w="1020" w:type="dxa"/>
          </w:tcPr>
          <w:p w14:paraId="0221A8C3" w14:textId="282A489D"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1023" w:type="dxa"/>
            <w:noWrap/>
          </w:tcPr>
          <w:p w14:paraId="0CCBE481" w14:textId="536D88A9" w:rsidR="00C31ADA" w:rsidRPr="00966592" w:rsidRDefault="00C31ADA" w:rsidP="00966592">
            <w:pPr>
              <w:overflowPunct w:val="0"/>
              <w:autoSpaceDE w:val="0"/>
              <w:autoSpaceDN w:val="0"/>
              <w:adjustRightInd w:val="0"/>
              <w:jc w:val="right"/>
              <w:rPr>
                <w:rFonts w:ascii="AngsanaUPC" w:eastAsia="Yu Mincho" w:hAnsi="AngsanaUPC" w:cs="AngsanaUPC"/>
                <w:sz w:val="30"/>
                <w:szCs w:val="30"/>
                <w:cs/>
              </w:rPr>
            </w:pPr>
            <w:r w:rsidRPr="00966592">
              <w:rPr>
                <w:sz w:val="30"/>
                <w:szCs w:val="30"/>
              </w:rPr>
              <w:t>142.93</w:t>
            </w:r>
          </w:p>
        </w:tc>
      </w:tr>
      <w:tr w:rsidR="00C31ADA" w:rsidRPr="00BF25E4" w14:paraId="48B6CDDB" w14:textId="77777777" w:rsidTr="00582175">
        <w:trPr>
          <w:trHeight w:val="64"/>
        </w:trPr>
        <w:tc>
          <w:tcPr>
            <w:tcW w:w="4253" w:type="dxa"/>
            <w:noWrap/>
          </w:tcPr>
          <w:p w14:paraId="695C047D" w14:textId="64D85F7C" w:rsidR="00C31ADA" w:rsidRPr="00BF25E4" w:rsidRDefault="00C31ADA" w:rsidP="00966592">
            <w:pPr>
              <w:overflowPunct w:val="0"/>
              <w:autoSpaceDE w:val="0"/>
              <w:autoSpaceDN w:val="0"/>
              <w:adjustRightInd w:val="0"/>
              <w:ind w:left="279" w:hanging="200"/>
              <w:rPr>
                <w:rFonts w:ascii="AngsanaUPC" w:eastAsia="Yu Mincho" w:hAnsi="AngsanaUPC" w:cs="AngsanaUPC"/>
                <w:color w:val="000000" w:themeColor="text1"/>
                <w:sz w:val="30"/>
                <w:szCs w:val="30"/>
                <w:cs/>
              </w:rPr>
            </w:pPr>
            <w:r w:rsidRPr="00BF25E4">
              <w:rPr>
                <w:sz w:val="30"/>
                <w:szCs w:val="30"/>
              </w:rPr>
              <w:t>Trade and other current payables</w:t>
            </w:r>
          </w:p>
        </w:tc>
        <w:tc>
          <w:tcPr>
            <w:tcW w:w="878" w:type="dxa"/>
            <w:noWrap/>
          </w:tcPr>
          <w:p w14:paraId="4A67C7D8" w14:textId="7C6E0969"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984" w:type="dxa"/>
            <w:noWrap/>
          </w:tcPr>
          <w:p w14:paraId="0A6A80FD" w14:textId="5BE1A315" w:rsidR="00C31ADA" w:rsidRPr="00966592" w:rsidRDefault="00C31ADA" w:rsidP="00966592">
            <w:pPr>
              <w:overflowPunct w:val="0"/>
              <w:autoSpaceDE w:val="0"/>
              <w:autoSpaceDN w:val="0"/>
              <w:adjustRightInd w:val="0"/>
              <w:jc w:val="right"/>
              <w:rPr>
                <w:rFonts w:ascii="AngsanaUPC" w:eastAsia="Yu Mincho" w:hAnsi="AngsanaUPC" w:cs="AngsanaUPC"/>
                <w:sz w:val="30"/>
                <w:szCs w:val="30"/>
                <w:cs/>
              </w:rPr>
            </w:pPr>
            <w:r w:rsidRPr="00966592">
              <w:rPr>
                <w:sz w:val="30"/>
                <w:szCs w:val="30"/>
              </w:rPr>
              <w:t>125</w:t>
            </w:r>
            <w:r w:rsidRPr="00966592">
              <w:rPr>
                <w:rFonts w:hint="cs"/>
                <w:sz w:val="30"/>
                <w:szCs w:val="30"/>
                <w:cs/>
              </w:rPr>
              <w:t>.</w:t>
            </w:r>
            <w:r w:rsidRPr="00966592">
              <w:rPr>
                <w:sz w:val="30"/>
                <w:szCs w:val="30"/>
              </w:rPr>
              <w:t>95</w:t>
            </w:r>
          </w:p>
        </w:tc>
        <w:tc>
          <w:tcPr>
            <w:tcW w:w="845" w:type="dxa"/>
            <w:noWrap/>
          </w:tcPr>
          <w:p w14:paraId="32E32362" w14:textId="26CF8530"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1020" w:type="dxa"/>
          </w:tcPr>
          <w:p w14:paraId="06F5EAC1" w14:textId="53CBA558"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1023" w:type="dxa"/>
            <w:noWrap/>
          </w:tcPr>
          <w:p w14:paraId="4ED1264A" w14:textId="10E331E9" w:rsidR="00C31ADA" w:rsidRPr="00966592" w:rsidRDefault="00C31ADA" w:rsidP="00966592">
            <w:pPr>
              <w:overflowPunct w:val="0"/>
              <w:autoSpaceDE w:val="0"/>
              <w:autoSpaceDN w:val="0"/>
              <w:adjustRightInd w:val="0"/>
              <w:jc w:val="right"/>
              <w:rPr>
                <w:rFonts w:ascii="AngsanaUPC" w:eastAsia="Yu Mincho" w:hAnsi="AngsanaUPC" w:cs="AngsanaUPC"/>
                <w:sz w:val="30"/>
                <w:szCs w:val="30"/>
                <w:cs/>
              </w:rPr>
            </w:pPr>
            <w:r w:rsidRPr="00966592">
              <w:rPr>
                <w:sz w:val="30"/>
                <w:szCs w:val="30"/>
              </w:rPr>
              <w:t>125</w:t>
            </w:r>
            <w:r w:rsidRPr="00966592">
              <w:rPr>
                <w:rFonts w:hint="cs"/>
                <w:sz w:val="30"/>
                <w:szCs w:val="30"/>
                <w:cs/>
              </w:rPr>
              <w:t>.</w:t>
            </w:r>
            <w:r w:rsidRPr="00966592">
              <w:rPr>
                <w:sz w:val="30"/>
                <w:szCs w:val="30"/>
              </w:rPr>
              <w:t>95</w:t>
            </w:r>
          </w:p>
        </w:tc>
      </w:tr>
      <w:tr w:rsidR="00C31ADA" w:rsidRPr="00BF25E4" w14:paraId="72C9AC36" w14:textId="77777777" w:rsidTr="00582175">
        <w:trPr>
          <w:trHeight w:val="64"/>
        </w:trPr>
        <w:tc>
          <w:tcPr>
            <w:tcW w:w="4253" w:type="dxa"/>
            <w:noWrap/>
            <w:vAlign w:val="center"/>
          </w:tcPr>
          <w:p w14:paraId="4BCF7223" w14:textId="48C93390" w:rsidR="00C31ADA" w:rsidRPr="00BF25E4" w:rsidRDefault="00C31ADA" w:rsidP="00966592">
            <w:pPr>
              <w:overflowPunct w:val="0"/>
              <w:autoSpaceDE w:val="0"/>
              <w:autoSpaceDN w:val="0"/>
              <w:adjustRightInd w:val="0"/>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Long-term borrowings</w:t>
            </w:r>
          </w:p>
        </w:tc>
        <w:tc>
          <w:tcPr>
            <w:tcW w:w="878" w:type="dxa"/>
            <w:shd w:val="clear" w:color="auto" w:fill="auto"/>
            <w:noWrap/>
          </w:tcPr>
          <w:p w14:paraId="5A639DDC" w14:textId="1A3DABFA"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w:t>
            </w:r>
            <w:r w:rsidRPr="00966592">
              <w:rPr>
                <w:rFonts w:hint="cs"/>
                <w:sz w:val="30"/>
                <w:szCs w:val="30"/>
                <w:cs/>
              </w:rPr>
              <w:t>.</w:t>
            </w:r>
            <w:r w:rsidRPr="00966592">
              <w:rPr>
                <w:sz w:val="30"/>
                <w:szCs w:val="30"/>
              </w:rPr>
              <w:t>00</w:t>
            </w:r>
          </w:p>
        </w:tc>
        <w:tc>
          <w:tcPr>
            <w:tcW w:w="984" w:type="dxa"/>
            <w:shd w:val="clear" w:color="auto" w:fill="auto"/>
            <w:noWrap/>
          </w:tcPr>
          <w:p w14:paraId="3AABF955" w14:textId="29598AB1"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25</w:t>
            </w:r>
            <w:r w:rsidRPr="00966592">
              <w:rPr>
                <w:rFonts w:hint="cs"/>
                <w:sz w:val="30"/>
                <w:szCs w:val="30"/>
                <w:cs/>
              </w:rPr>
              <w:t>.</w:t>
            </w:r>
            <w:r w:rsidRPr="00966592">
              <w:rPr>
                <w:sz w:val="30"/>
                <w:szCs w:val="30"/>
              </w:rPr>
              <w:t>94</w:t>
            </w:r>
          </w:p>
        </w:tc>
        <w:tc>
          <w:tcPr>
            <w:tcW w:w="845" w:type="dxa"/>
            <w:shd w:val="clear" w:color="auto" w:fill="auto"/>
            <w:noWrap/>
          </w:tcPr>
          <w:p w14:paraId="728907BE" w14:textId="55B054B4"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85</w:t>
            </w:r>
            <w:r w:rsidRPr="00966592">
              <w:rPr>
                <w:rFonts w:hint="cs"/>
                <w:sz w:val="30"/>
                <w:szCs w:val="30"/>
                <w:cs/>
              </w:rPr>
              <w:t>.</w:t>
            </w:r>
            <w:r w:rsidRPr="00966592">
              <w:rPr>
                <w:sz w:val="30"/>
                <w:szCs w:val="30"/>
              </w:rPr>
              <w:t>19</w:t>
            </w:r>
          </w:p>
        </w:tc>
        <w:tc>
          <w:tcPr>
            <w:tcW w:w="1020" w:type="dxa"/>
          </w:tcPr>
          <w:p w14:paraId="4512E069" w14:textId="027ACDF0"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w:t>
            </w:r>
            <w:r w:rsidRPr="00966592">
              <w:rPr>
                <w:rFonts w:hint="cs"/>
                <w:sz w:val="30"/>
                <w:szCs w:val="30"/>
                <w:cs/>
              </w:rPr>
              <w:t>.</w:t>
            </w:r>
            <w:r w:rsidRPr="00966592">
              <w:rPr>
                <w:sz w:val="30"/>
                <w:szCs w:val="30"/>
              </w:rPr>
              <w:t>00</w:t>
            </w:r>
          </w:p>
        </w:tc>
        <w:tc>
          <w:tcPr>
            <w:tcW w:w="1023" w:type="dxa"/>
            <w:shd w:val="clear" w:color="auto" w:fill="auto"/>
            <w:noWrap/>
          </w:tcPr>
          <w:p w14:paraId="0DFB0A60" w14:textId="44B43858"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111</w:t>
            </w:r>
            <w:r w:rsidRPr="00966592">
              <w:rPr>
                <w:rFonts w:hint="cs"/>
                <w:sz w:val="30"/>
                <w:szCs w:val="30"/>
                <w:cs/>
              </w:rPr>
              <w:t>.</w:t>
            </w:r>
            <w:r w:rsidRPr="00966592">
              <w:rPr>
                <w:sz w:val="30"/>
                <w:szCs w:val="30"/>
              </w:rPr>
              <w:t>12</w:t>
            </w:r>
          </w:p>
        </w:tc>
      </w:tr>
      <w:tr w:rsidR="00C31ADA" w:rsidRPr="00BF25E4" w14:paraId="1B74A540" w14:textId="77777777" w:rsidTr="00582175">
        <w:trPr>
          <w:trHeight w:val="64"/>
        </w:trPr>
        <w:tc>
          <w:tcPr>
            <w:tcW w:w="4253" w:type="dxa"/>
            <w:noWrap/>
          </w:tcPr>
          <w:p w14:paraId="3DE07B52" w14:textId="0ECFE0F3" w:rsidR="00C31ADA" w:rsidRPr="00BF25E4" w:rsidRDefault="00C31ADA" w:rsidP="00966592">
            <w:pPr>
              <w:overflowPunct w:val="0"/>
              <w:autoSpaceDE w:val="0"/>
              <w:autoSpaceDN w:val="0"/>
              <w:adjustRightInd w:val="0"/>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Lease liabilities</w:t>
            </w:r>
          </w:p>
        </w:tc>
        <w:tc>
          <w:tcPr>
            <w:tcW w:w="878" w:type="dxa"/>
            <w:noWrap/>
          </w:tcPr>
          <w:p w14:paraId="40076483" w14:textId="1902A609"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rPr>
            </w:pPr>
            <w:r w:rsidRPr="00966592">
              <w:rPr>
                <w:sz w:val="30"/>
                <w:szCs w:val="30"/>
              </w:rPr>
              <w:t>0</w:t>
            </w:r>
            <w:r w:rsidRPr="00966592">
              <w:rPr>
                <w:rFonts w:hint="cs"/>
                <w:sz w:val="30"/>
                <w:szCs w:val="30"/>
                <w:cs/>
              </w:rPr>
              <w:t>.</w:t>
            </w:r>
            <w:r w:rsidRPr="00966592">
              <w:rPr>
                <w:sz w:val="30"/>
                <w:szCs w:val="30"/>
              </w:rPr>
              <w:t>00</w:t>
            </w:r>
          </w:p>
        </w:tc>
        <w:tc>
          <w:tcPr>
            <w:tcW w:w="984" w:type="dxa"/>
            <w:noWrap/>
          </w:tcPr>
          <w:p w14:paraId="76A7BC65" w14:textId="79856256"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rPr>
            </w:pPr>
            <w:r w:rsidRPr="00966592">
              <w:rPr>
                <w:sz w:val="30"/>
                <w:szCs w:val="30"/>
              </w:rPr>
              <w:t>6</w:t>
            </w:r>
            <w:r w:rsidRPr="00966592">
              <w:rPr>
                <w:rFonts w:hint="cs"/>
                <w:sz w:val="30"/>
                <w:szCs w:val="30"/>
                <w:cs/>
              </w:rPr>
              <w:t>.</w:t>
            </w:r>
            <w:r w:rsidRPr="00966592">
              <w:rPr>
                <w:sz w:val="30"/>
                <w:szCs w:val="30"/>
              </w:rPr>
              <w:t>38</w:t>
            </w:r>
          </w:p>
        </w:tc>
        <w:tc>
          <w:tcPr>
            <w:tcW w:w="845" w:type="dxa"/>
            <w:noWrap/>
          </w:tcPr>
          <w:p w14:paraId="1BF3617C" w14:textId="4B347CC8"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rPr>
            </w:pPr>
            <w:r w:rsidRPr="00966592">
              <w:rPr>
                <w:sz w:val="30"/>
                <w:szCs w:val="30"/>
              </w:rPr>
              <w:t>5</w:t>
            </w:r>
            <w:r w:rsidRPr="00966592">
              <w:rPr>
                <w:rFonts w:hint="cs"/>
                <w:sz w:val="30"/>
                <w:szCs w:val="30"/>
                <w:cs/>
              </w:rPr>
              <w:t>.</w:t>
            </w:r>
            <w:r w:rsidRPr="00966592">
              <w:rPr>
                <w:sz w:val="30"/>
                <w:szCs w:val="30"/>
              </w:rPr>
              <w:t>82</w:t>
            </w:r>
          </w:p>
        </w:tc>
        <w:tc>
          <w:tcPr>
            <w:tcW w:w="1020" w:type="dxa"/>
          </w:tcPr>
          <w:p w14:paraId="22128019" w14:textId="234B2EF1"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rPr>
            </w:pPr>
            <w:r w:rsidRPr="00966592">
              <w:rPr>
                <w:sz w:val="30"/>
                <w:szCs w:val="30"/>
              </w:rPr>
              <w:t>0</w:t>
            </w:r>
            <w:r w:rsidRPr="00966592">
              <w:rPr>
                <w:rFonts w:hint="cs"/>
                <w:sz w:val="30"/>
                <w:szCs w:val="30"/>
                <w:cs/>
              </w:rPr>
              <w:t>.</w:t>
            </w:r>
            <w:r w:rsidRPr="00966592">
              <w:rPr>
                <w:sz w:val="30"/>
                <w:szCs w:val="30"/>
              </w:rPr>
              <w:t>00</w:t>
            </w:r>
          </w:p>
        </w:tc>
        <w:tc>
          <w:tcPr>
            <w:tcW w:w="1023" w:type="dxa"/>
            <w:noWrap/>
          </w:tcPr>
          <w:p w14:paraId="62EF9003" w14:textId="4700245B"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cs/>
              </w:rPr>
            </w:pPr>
            <w:r w:rsidRPr="00966592">
              <w:rPr>
                <w:sz w:val="30"/>
                <w:szCs w:val="30"/>
              </w:rPr>
              <w:t>12</w:t>
            </w:r>
            <w:r w:rsidRPr="00966592">
              <w:rPr>
                <w:rFonts w:hint="cs"/>
                <w:sz w:val="30"/>
                <w:szCs w:val="30"/>
                <w:cs/>
              </w:rPr>
              <w:t>.</w:t>
            </w:r>
            <w:r w:rsidRPr="00966592">
              <w:rPr>
                <w:sz w:val="30"/>
                <w:szCs w:val="30"/>
              </w:rPr>
              <w:t>20</w:t>
            </w:r>
          </w:p>
        </w:tc>
      </w:tr>
      <w:tr w:rsidR="00C31ADA" w:rsidRPr="00BF25E4" w14:paraId="37BA7965" w14:textId="77777777" w:rsidTr="00582175">
        <w:trPr>
          <w:trHeight w:val="54"/>
        </w:trPr>
        <w:tc>
          <w:tcPr>
            <w:tcW w:w="4253" w:type="dxa"/>
            <w:vAlign w:val="center"/>
            <w:hideMark/>
          </w:tcPr>
          <w:p w14:paraId="64F439C7" w14:textId="4CDA6799" w:rsidR="00C31ADA" w:rsidRPr="00BF25E4" w:rsidRDefault="00C31ADA" w:rsidP="00966592">
            <w:pPr>
              <w:overflowPunct w:val="0"/>
              <w:autoSpaceDE w:val="0"/>
              <w:autoSpaceDN w:val="0"/>
              <w:adjustRightInd w:val="0"/>
              <w:ind w:left="279" w:hanging="279"/>
              <w:rPr>
                <w:rFonts w:ascii="AngsanaUPC" w:eastAsia="Yu Mincho" w:hAnsi="AngsanaUPC" w:cs="AngsanaUPC"/>
                <w:b/>
                <w:bCs/>
                <w:color w:val="000000" w:themeColor="text1"/>
                <w:sz w:val="30"/>
                <w:szCs w:val="30"/>
                <w:cs/>
              </w:rPr>
            </w:pPr>
            <w:r w:rsidRPr="00BF25E4">
              <w:rPr>
                <w:rFonts w:ascii="AngsanaUPC" w:eastAsia="Yu Mincho" w:hAnsi="AngsanaUPC" w:cs="AngsanaUPC"/>
                <w:b/>
                <w:bCs/>
                <w:color w:val="000000" w:themeColor="text1"/>
                <w:sz w:val="30"/>
                <w:szCs w:val="30"/>
              </w:rPr>
              <w:t>Total non-derivatives transaction</w:t>
            </w:r>
          </w:p>
        </w:tc>
        <w:tc>
          <w:tcPr>
            <w:tcW w:w="878" w:type="dxa"/>
            <w:noWrap/>
          </w:tcPr>
          <w:p w14:paraId="684F02C1" w14:textId="1A0BA087"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cs/>
              </w:rPr>
            </w:pPr>
            <w:r w:rsidRPr="00966592">
              <w:rPr>
                <w:sz w:val="30"/>
                <w:szCs w:val="30"/>
              </w:rPr>
              <w:t>0</w:t>
            </w:r>
            <w:r w:rsidRPr="00966592">
              <w:rPr>
                <w:rFonts w:hint="cs"/>
                <w:sz w:val="30"/>
                <w:szCs w:val="30"/>
                <w:cs/>
              </w:rPr>
              <w:t>.</w:t>
            </w:r>
            <w:r w:rsidRPr="00966592">
              <w:rPr>
                <w:sz w:val="30"/>
                <w:szCs w:val="30"/>
              </w:rPr>
              <w:t>00</w:t>
            </w:r>
          </w:p>
        </w:tc>
        <w:tc>
          <w:tcPr>
            <w:tcW w:w="984" w:type="dxa"/>
            <w:noWrap/>
          </w:tcPr>
          <w:p w14:paraId="3A2990F6" w14:textId="446376B1"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cs/>
              </w:rPr>
            </w:pPr>
            <w:r w:rsidRPr="00966592">
              <w:rPr>
                <w:sz w:val="30"/>
                <w:szCs w:val="30"/>
              </w:rPr>
              <w:t>301</w:t>
            </w:r>
            <w:r w:rsidRPr="00966592">
              <w:rPr>
                <w:rFonts w:hint="cs"/>
                <w:sz w:val="30"/>
                <w:szCs w:val="30"/>
                <w:cs/>
              </w:rPr>
              <w:t>.</w:t>
            </w:r>
            <w:r w:rsidRPr="00966592">
              <w:rPr>
                <w:sz w:val="30"/>
                <w:szCs w:val="30"/>
              </w:rPr>
              <w:t>20</w:t>
            </w:r>
          </w:p>
        </w:tc>
        <w:tc>
          <w:tcPr>
            <w:tcW w:w="845" w:type="dxa"/>
            <w:noWrap/>
          </w:tcPr>
          <w:p w14:paraId="67AB07F4" w14:textId="7ACA3D44"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rPr>
            </w:pPr>
            <w:r w:rsidRPr="00966592">
              <w:rPr>
                <w:sz w:val="30"/>
                <w:szCs w:val="30"/>
              </w:rPr>
              <w:t>91</w:t>
            </w:r>
            <w:r w:rsidRPr="00966592">
              <w:rPr>
                <w:rFonts w:hint="cs"/>
                <w:sz w:val="30"/>
                <w:szCs w:val="30"/>
                <w:cs/>
              </w:rPr>
              <w:t>.</w:t>
            </w:r>
            <w:r w:rsidRPr="00966592">
              <w:rPr>
                <w:sz w:val="30"/>
                <w:szCs w:val="30"/>
              </w:rPr>
              <w:t>01</w:t>
            </w:r>
          </w:p>
        </w:tc>
        <w:tc>
          <w:tcPr>
            <w:tcW w:w="1020" w:type="dxa"/>
          </w:tcPr>
          <w:p w14:paraId="6BF4ED39" w14:textId="1B365192"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rPr>
            </w:pPr>
            <w:r w:rsidRPr="00966592">
              <w:rPr>
                <w:sz w:val="30"/>
                <w:szCs w:val="30"/>
              </w:rPr>
              <w:t>0</w:t>
            </w:r>
            <w:r w:rsidRPr="00966592">
              <w:rPr>
                <w:rFonts w:hint="cs"/>
                <w:sz w:val="30"/>
                <w:szCs w:val="30"/>
                <w:cs/>
              </w:rPr>
              <w:t>.</w:t>
            </w:r>
            <w:r w:rsidRPr="00966592">
              <w:rPr>
                <w:sz w:val="30"/>
                <w:szCs w:val="30"/>
              </w:rPr>
              <w:t>00</w:t>
            </w:r>
          </w:p>
        </w:tc>
        <w:tc>
          <w:tcPr>
            <w:tcW w:w="1023" w:type="dxa"/>
            <w:noWrap/>
          </w:tcPr>
          <w:p w14:paraId="275D0CA2" w14:textId="00264A9A"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cs/>
              </w:rPr>
            </w:pPr>
            <w:r w:rsidRPr="00966592">
              <w:rPr>
                <w:sz w:val="30"/>
                <w:szCs w:val="30"/>
              </w:rPr>
              <w:t>392</w:t>
            </w:r>
            <w:r w:rsidRPr="00966592">
              <w:rPr>
                <w:rFonts w:hint="cs"/>
                <w:sz w:val="30"/>
                <w:szCs w:val="30"/>
                <w:cs/>
              </w:rPr>
              <w:t>.</w:t>
            </w:r>
            <w:r w:rsidRPr="00966592">
              <w:rPr>
                <w:sz w:val="30"/>
                <w:szCs w:val="30"/>
              </w:rPr>
              <w:t>20</w:t>
            </w:r>
          </w:p>
        </w:tc>
      </w:tr>
      <w:tr w:rsidR="00582175" w:rsidRPr="00BF25E4" w14:paraId="2212A090" w14:textId="77777777" w:rsidTr="00582175">
        <w:trPr>
          <w:trHeight w:val="54"/>
        </w:trPr>
        <w:tc>
          <w:tcPr>
            <w:tcW w:w="4253" w:type="dxa"/>
            <w:vAlign w:val="center"/>
          </w:tcPr>
          <w:p w14:paraId="5B51AB0F" w14:textId="77777777" w:rsidR="00582175" w:rsidRPr="00BF25E4" w:rsidRDefault="00582175" w:rsidP="00966592">
            <w:pPr>
              <w:overflowPunct w:val="0"/>
              <w:autoSpaceDE w:val="0"/>
              <w:autoSpaceDN w:val="0"/>
              <w:adjustRightInd w:val="0"/>
              <w:ind w:left="279" w:hanging="279"/>
              <w:rPr>
                <w:rFonts w:ascii="AngsanaUPC" w:eastAsia="Yu Mincho" w:hAnsi="AngsanaUPC" w:cs="AngsanaUPC"/>
                <w:b/>
                <w:bCs/>
                <w:color w:val="000000" w:themeColor="text1"/>
                <w:sz w:val="30"/>
                <w:szCs w:val="30"/>
              </w:rPr>
            </w:pPr>
          </w:p>
        </w:tc>
        <w:tc>
          <w:tcPr>
            <w:tcW w:w="878" w:type="dxa"/>
            <w:noWrap/>
          </w:tcPr>
          <w:p w14:paraId="671C3EA8" w14:textId="77777777" w:rsidR="00582175" w:rsidRPr="00966592" w:rsidRDefault="00582175" w:rsidP="00582175">
            <w:pPr>
              <w:overflowPunct w:val="0"/>
              <w:autoSpaceDE w:val="0"/>
              <w:autoSpaceDN w:val="0"/>
              <w:adjustRightInd w:val="0"/>
              <w:jc w:val="right"/>
              <w:rPr>
                <w:sz w:val="30"/>
                <w:szCs w:val="30"/>
              </w:rPr>
            </w:pPr>
          </w:p>
        </w:tc>
        <w:tc>
          <w:tcPr>
            <w:tcW w:w="984" w:type="dxa"/>
            <w:noWrap/>
          </w:tcPr>
          <w:p w14:paraId="419C9590" w14:textId="77777777" w:rsidR="00582175" w:rsidRPr="00966592" w:rsidRDefault="00582175" w:rsidP="00582175">
            <w:pPr>
              <w:overflowPunct w:val="0"/>
              <w:autoSpaceDE w:val="0"/>
              <w:autoSpaceDN w:val="0"/>
              <w:adjustRightInd w:val="0"/>
              <w:jc w:val="right"/>
              <w:rPr>
                <w:sz w:val="30"/>
                <w:szCs w:val="30"/>
              </w:rPr>
            </w:pPr>
          </w:p>
        </w:tc>
        <w:tc>
          <w:tcPr>
            <w:tcW w:w="845" w:type="dxa"/>
            <w:noWrap/>
          </w:tcPr>
          <w:p w14:paraId="2F2289AF" w14:textId="77777777" w:rsidR="00582175" w:rsidRPr="00966592" w:rsidRDefault="00582175" w:rsidP="00582175">
            <w:pPr>
              <w:overflowPunct w:val="0"/>
              <w:autoSpaceDE w:val="0"/>
              <w:autoSpaceDN w:val="0"/>
              <w:adjustRightInd w:val="0"/>
              <w:jc w:val="right"/>
              <w:rPr>
                <w:sz w:val="30"/>
                <w:szCs w:val="30"/>
              </w:rPr>
            </w:pPr>
          </w:p>
        </w:tc>
        <w:tc>
          <w:tcPr>
            <w:tcW w:w="1020" w:type="dxa"/>
          </w:tcPr>
          <w:p w14:paraId="5B08C647" w14:textId="77777777" w:rsidR="00582175" w:rsidRPr="00966592" w:rsidRDefault="00582175" w:rsidP="00582175">
            <w:pPr>
              <w:overflowPunct w:val="0"/>
              <w:autoSpaceDE w:val="0"/>
              <w:autoSpaceDN w:val="0"/>
              <w:adjustRightInd w:val="0"/>
              <w:jc w:val="right"/>
              <w:rPr>
                <w:sz w:val="30"/>
                <w:szCs w:val="30"/>
              </w:rPr>
            </w:pPr>
          </w:p>
        </w:tc>
        <w:tc>
          <w:tcPr>
            <w:tcW w:w="1023" w:type="dxa"/>
            <w:noWrap/>
          </w:tcPr>
          <w:p w14:paraId="7AAB8B79" w14:textId="77777777" w:rsidR="00582175" w:rsidRPr="00966592" w:rsidRDefault="00582175" w:rsidP="00582175">
            <w:pPr>
              <w:overflowPunct w:val="0"/>
              <w:autoSpaceDE w:val="0"/>
              <w:autoSpaceDN w:val="0"/>
              <w:adjustRightInd w:val="0"/>
              <w:jc w:val="right"/>
              <w:rPr>
                <w:sz w:val="30"/>
                <w:szCs w:val="30"/>
              </w:rPr>
            </w:pPr>
          </w:p>
        </w:tc>
      </w:tr>
      <w:tr w:rsidR="00C31ADA" w:rsidRPr="009E793C" w14:paraId="284DE0FC" w14:textId="77777777" w:rsidTr="00582175">
        <w:trPr>
          <w:trHeight w:val="64"/>
          <w:tblHeader/>
        </w:trPr>
        <w:tc>
          <w:tcPr>
            <w:tcW w:w="4253" w:type="dxa"/>
            <w:noWrap/>
            <w:vAlign w:val="center"/>
            <w:hideMark/>
          </w:tcPr>
          <w:p w14:paraId="4E43EDA8" w14:textId="77777777" w:rsidR="00C31ADA" w:rsidRPr="009E793C" w:rsidRDefault="00C31ADA" w:rsidP="00AD098C">
            <w:pPr>
              <w:overflowPunct w:val="0"/>
              <w:autoSpaceDE w:val="0"/>
              <w:autoSpaceDN w:val="0"/>
              <w:adjustRightInd w:val="0"/>
              <w:rPr>
                <w:rFonts w:ascii="AngsanaUPC" w:eastAsia="Yu Mincho" w:hAnsi="AngsanaUPC" w:cs="AngsanaUPC"/>
                <w:color w:val="000000" w:themeColor="text1"/>
                <w:sz w:val="30"/>
                <w:szCs w:val="30"/>
              </w:rPr>
            </w:pPr>
          </w:p>
        </w:tc>
        <w:tc>
          <w:tcPr>
            <w:tcW w:w="878" w:type="dxa"/>
          </w:tcPr>
          <w:p w14:paraId="3785971F" w14:textId="77777777" w:rsidR="00C31ADA" w:rsidRPr="009E793C" w:rsidRDefault="00C31ADA" w:rsidP="00AD098C">
            <w:pPr>
              <w:overflowPunct w:val="0"/>
              <w:autoSpaceDE w:val="0"/>
              <w:autoSpaceDN w:val="0"/>
              <w:adjustRightInd w:val="0"/>
              <w:jc w:val="right"/>
              <w:rPr>
                <w:rFonts w:ascii="AngsanaUPC" w:eastAsia="Yu Mincho" w:hAnsi="AngsanaUPC" w:cs="AngsanaUPC"/>
                <w:color w:val="000000" w:themeColor="text1"/>
                <w:sz w:val="30"/>
                <w:szCs w:val="30"/>
              </w:rPr>
            </w:pPr>
          </w:p>
        </w:tc>
        <w:tc>
          <w:tcPr>
            <w:tcW w:w="3872" w:type="dxa"/>
            <w:gridSpan w:val="4"/>
            <w:noWrap/>
            <w:vAlign w:val="center"/>
            <w:hideMark/>
          </w:tcPr>
          <w:p w14:paraId="0ABA4DF8" w14:textId="3A2E7620" w:rsidR="00C31ADA" w:rsidRPr="009E793C" w:rsidRDefault="00C31ADA" w:rsidP="00AD098C">
            <w:pPr>
              <w:overflowPunct w:val="0"/>
              <w:autoSpaceDE w:val="0"/>
              <w:autoSpaceDN w:val="0"/>
              <w:adjustRightInd w:val="0"/>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C31ADA" w:rsidRPr="009E793C" w14:paraId="3DCA2A2F" w14:textId="77777777" w:rsidTr="00582175">
        <w:trPr>
          <w:trHeight w:val="64"/>
          <w:tblHeader/>
        </w:trPr>
        <w:tc>
          <w:tcPr>
            <w:tcW w:w="4253" w:type="dxa"/>
            <w:noWrap/>
            <w:vAlign w:val="center"/>
          </w:tcPr>
          <w:p w14:paraId="4EBCFEBC" w14:textId="77777777" w:rsidR="00C31ADA" w:rsidRPr="009E793C" w:rsidRDefault="00C31ADA" w:rsidP="00AD098C">
            <w:pPr>
              <w:overflowPunct w:val="0"/>
              <w:autoSpaceDE w:val="0"/>
              <w:autoSpaceDN w:val="0"/>
              <w:adjustRightInd w:val="0"/>
              <w:rPr>
                <w:rFonts w:ascii="AngsanaUPC" w:eastAsia="Yu Mincho" w:hAnsi="AngsanaUPC" w:cs="AngsanaUPC"/>
                <w:color w:val="000000" w:themeColor="text1"/>
                <w:sz w:val="30"/>
                <w:szCs w:val="30"/>
              </w:rPr>
            </w:pPr>
          </w:p>
        </w:tc>
        <w:tc>
          <w:tcPr>
            <w:tcW w:w="4750" w:type="dxa"/>
            <w:gridSpan w:val="5"/>
          </w:tcPr>
          <w:p w14:paraId="6C1A08A2" w14:textId="4D59A0FD"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cs/>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2022</w:t>
            </w:r>
          </w:p>
        </w:tc>
      </w:tr>
      <w:tr w:rsidR="00C31ADA" w:rsidRPr="009E793C" w14:paraId="4E80BEAE" w14:textId="77777777" w:rsidTr="00582175">
        <w:trPr>
          <w:trHeight w:val="85"/>
          <w:tblHeader/>
        </w:trPr>
        <w:tc>
          <w:tcPr>
            <w:tcW w:w="4253" w:type="dxa"/>
            <w:noWrap/>
            <w:vAlign w:val="center"/>
            <w:hideMark/>
          </w:tcPr>
          <w:p w14:paraId="0FC12651" w14:textId="77777777" w:rsidR="00C31ADA" w:rsidRPr="009E793C" w:rsidRDefault="00C31ADA" w:rsidP="00AD098C">
            <w:pPr>
              <w:overflowPunct w:val="0"/>
              <w:autoSpaceDE w:val="0"/>
              <w:autoSpaceDN w:val="0"/>
              <w:adjustRightInd w:val="0"/>
              <w:rPr>
                <w:rFonts w:ascii="AngsanaUPC" w:eastAsia="Yu Mincho" w:hAnsi="AngsanaUPC" w:cs="AngsanaUPC"/>
                <w:color w:val="000000" w:themeColor="text1"/>
                <w:sz w:val="30"/>
                <w:szCs w:val="30"/>
              </w:rPr>
            </w:pPr>
          </w:p>
        </w:tc>
        <w:tc>
          <w:tcPr>
            <w:tcW w:w="878" w:type="dxa"/>
            <w:noWrap/>
            <w:vAlign w:val="bottom"/>
            <w:hideMark/>
          </w:tcPr>
          <w:p w14:paraId="76998D79" w14:textId="5F78B240"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On</w:t>
            </w:r>
            <w:r>
              <w:rPr>
                <w:rFonts w:ascii="AngsanaUPC" w:eastAsia="Yu Mincho" w:hAnsi="AngsanaUPC" w:cs="AngsanaUPC"/>
                <w:color w:val="000000" w:themeColor="text1"/>
                <w:sz w:val="30"/>
                <w:szCs w:val="30"/>
              </w:rPr>
              <w:br/>
            </w:r>
            <w:r w:rsidRPr="008C7ED2">
              <w:rPr>
                <w:rFonts w:ascii="AngsanaUPC" w:eastAsia="Yu Mincho" w:hAnsi="AngsanaUPC" w:cs="AngsanaUPC"/>
                <w:color w:val="000000" w:themeColor="text1"/>
                <w:sz w:val="30"/>
                <w:szCs w:val="30"/>
              </w:rPr>
              <w:t>demand</w:t>
            </w:r>
          </w:p>
        </w:tc>
        <w:tc>
          <w:tcPr>
            <w:tcW w:w="984" w:type="dxa"/>
            <w:noWrap/>
            <w:vAlign w:val="bottom"/>
            <w:hideMark/>
          </w:tcPr>
          <w:p w14:paraId="40E95EBB" w14:textId="11BD5185"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8C7ED2">
              <w:rPr>
                <w:rFonts w:ascii="AngsanaUPC" w:eastAsia="Yu Mincho" w:hAnsi="AngsanaUPC" w:cs="AngsanaUPC"/>
                <w:color w:val="000000" w:themeColor="text1"/>
                <w:sz w:val="30"/>
                <w:szCs w:val="30"/>
                <w:cs/>
              </w:rPr>
              <w:t xml:space="preserve">1 </w:t>
            </w:r>
            <w:r w:rsidRPr="008C7ED2">
              <w:rPr>
                <w:rFonts w:ascii="AngsanaUPC" w:eastAsia="Yu Mincho" w:hAnsi="AngsanaUPC" w:cs="AngsanaUPC"/>
                <w:color w:val="000000" w:themeColor="text1"/>
                <w:sz w:val="30"/>
                <w:szCs w:val="30"/>
              </w:rPr>
              <w:t>year</w:t>
            </w:r>
          </w:p>
        </w:tc>
        <w:tc>
          <w:tcPr>
            <w:tcW w:w="845" w:type="dxa"/>
            <w:noWrap/>
            <w:vAlign w:val="bottom"/>
            <w:hideMark/>
          </w:tcPr>
          <w:p w14:paraId="53E40639" w14:textId="6F20F622"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1020" w:type="dxa"/>
            <w:vAlign w:val="bottom"/>
          </w:tcPr>
          <w:p w14:paraId="54481788" w14:textId="3C6B894F"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8C7ED2">
              <w:rPr>
                <w:rFonts w:ascii="AngsanaUPC" w:eastAsia="Yu Mincho" w:hAnsi="AngsanaUPC" w:cs="AngsanaUPC"/>
                <w:color w:val="000000" w:themeColor="text1"/>
                <w:sz w:val="30"/>
                <w:szCs w:val="30"/>
                <w:cs/>
              </w:rPr>
              <w:t xml:space="preserve">5 </w:t>
            </w:r>
            <w:r w:rsidRPr="008C7ED2">
              <w:rPr>
                <w:rFonts w:ascii="AngsanaUPC" w:eastAsia="Yu Mincho" w:hAnsi="AngsanaUPC" w:cs="AngsanaUPC"/>
                <w:color w:val="000000" w:themeColor="text1"/>
                <w:sz w:val="30"/>
                <w:szCs w:val="30"/>
              </w:rPr>
              <w:t>years</w:t>
            </w:r>
          </w:p>
        </w:tc>
        <w:tc>
          <w:tcPr>
            <w:tcW w:w="1023" w:type="dxa"/>
            <w:noWrap/>
            <w:vAlign w:val="bottom"/>
            <w:hideMark/>
          </w:tcPr>
          <w:p w14:paraId="6DCF8DD3" w14:textId="1FA071E3" w:rsidR="00C31ADA" w:rsidRPr="009E793C" w:rsidRDefault="00C31ADA" w:rsidP="00AD098C">
            <w:pPr>
              <w:pBdr>
                <w:bottom w:val="single" w:sz="4" w:space="1" w:color="auto"/>
              </w:pBdr>
              <w:overflowPunct w:val="0"/>
              <w:autoSpaceDE w:val="0"/>
              <w:autoSpaceDN w:val="0"/>
              <w:adjustRightInd w:val="0"/>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4F3539">
              <w:rPr>
                <w:rFonts w:ascii="AngsanaUPC" w:eastAsia="Yu Mincho" w:hAnsi="AngsanaUPC" w:cs="AngsanaUPC"/>
                <w:color w:val="000000" w:themeColor="text1"/>
                <w:sz w:val="30"/>
                <w:szCs w:val="30"/>
              </w:rPr>
              <w:t>Total</w:t>
            </w:r>
          </w:p>
        </w:tc>
      </w:tr>
      <w:tr w:rsidR="00C31ADA" w:rsidRPr="00832393" w14:paraId="04204184" w14:textId="77777777" w:rsidTr="00582175">
        <w:trPr>
          <w:trHeight w:val="64"/>
        </w:trPr>
        <w:tc>
          <w:tcPr>
            <w:tcW w:w="4253" w:type="dxa"/>
            <w:noWrap/>
            <w:vAlign w:val="center"/>
            <w:hideMark/>
          </w:tcPr>
          <w:p w14:paraId="3C1FE9C2" w14:textId="2DB6B735" w:rsidR="00C31ADA" w:rsidRPr="00832393" w:rsidRDefault="00C31ADA" w:rsidP="00AD098C">
            <w:pPr>
              <w:overflowPunct w:val="0"/>
              <w:autoSpaceDE w:val="0"/>
              <w:autoSpaceDN w:val="0"/>
              <w:adjustRightInd w:val="0"/>
              <w:ind w:left="169" w:hanging="90"/>
              <w:rPr>
                <w:rFonts w:ascii="AngsanaUPC" w:eastAsia="Yu Mincho" w:hAnsi="AngsanaUPC" w:cs="AngsanaUPC"/>
                <w:b/>
                <w:bCs/>
                <w:color w:val="000000" w:themeColor="text1"/>
                <w:sz w:val="30"/>
                <w:szCs w:val="30"/>
              </w:rPr>
            </w:pPr>
            <w:r w:rsidRPr="00832393">
              <w:rPr>
                <w:rFonts w:ascii="AngsanaUPC" w:eastAsia="Yu Mincho" w:hAnsi="AngsanaUPC" w:cs="AngsanaUPC"/>
                <w:b/>
                <w:bCs/>
                <w:color w:val="000000" w:themeColor="text1"/>
                <w:sz w:val="30"/>
                <w:szCs w:val="30"/>
              </w:rPr>
              <w:t>Non-derivatives transaction</w:t>
            </w:r>
          </w:p>
        </w:tc>
        <w:tc>
          <w:tcPr>
            <w:tcW w:w="878" w:type="dxa"/>
            <w:noWrap/>
            <w:vAlign w:val="bottom"/>
          </w:tcPr>
          <w:p w14:paraId="4EF2B0A3" w14:textId="77777777" w:rsidR="00C31ADA" w:rsidRPr="00832393"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cs/>
              </w:rPr>
            </w:pPr>
          </w:p>
        </w:tc>
        <w:tc>
          <w:tcPr>
            <w:tcW w:w="984" w:type="dxa"/>
            <w:noWrap/>
            <w:vAlign w:val="bottom"/>
          </w:tcPr>
          <w:p w14:paraId="4F6F49B6" w14:textId="77777777" w:rsidR="00C31ADA" w:rsidRPr="00832393"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cs/>
              </w:rPr>
            </w:pPr>
          </w:p>
        </w:tc>
        <w:tc>
          <w:tcPr>
            <w:tcW w:w="845" w:type="dxa"/>
            <w:noWrap/>
            <w:vAlign w:val="bottom"/>
          </w:tcPr>
          <w:p w14:paraId="7B6BA58D" w14:textId="77777777" w:rsidR="00C31ADA" w:rsidRPr="00832393"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rPr>
            </w:pPr>
          </w:p>
        </w:tc>
        <w:tc>
          <w:tcPr>
            <w:tcW w:w="1020" w:type="dxa"/>
          </w:tcPr>
          <w:p w14:paraId="7F18D4EE" w14:textId="77777777" w:rsidR="00C31ADA" w:rsidRPr="00832393"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cs/>
              </w:rPr>
            </w:pPr>
          </w:p>
        </w:tc>
        <w:tc>
          <w:tcPr>
            <w:tcW w:w="1023" w:type="dxa"/>
            <w:noWrap/>
            <w:vAlign w:val="bottom"/>
          </w:tcPr>
          <w:p w14:paraId="6BBB1BA4" w14:textId="5B419C5F" w:rsidR="00C31ADA" w:rsidRPr="00832393" w:rsidRDefault="00C31ADA" w:rsidP="00AD098C">
            <w:pPr>
              <w:tabs>
                <w:tab w:val="decimal" w:pos="792"/>
              </w:tabs>
              <w:overflowPunct w:val="0"/>
              <w:autoSpaceDE w:val="0"/>
              <w:autoSpaceDN w:val="0"/>
              <w:adjustRightInd w:val="0"/>
              <w:jc w:val="right"/>
              <w:rPr>
                <w:rFonts w:ascii="AngsanaUPC" w:eastAsia="Yu Mincho" w:hAnsi="AngsanaUPC" w:cs="AngsanaUPC"/>
                <w:color w:val="000000" w:themeColor="text1"/>
                <w:sz w:val="30"/>
                <w:szCs w:val="30"/>
                <w:cs/>
              </w:rPr>
            </w:pPr>
          </w:p>
        </w:tc>
      </w:tr>
      <w:tr w:rsidR="00C31ADA" w:rsidRPr="00832393" w14:paraId="66F8D61B" w14:textId="77777777" w:rsidTr="00582175">
        <w:trPr>
          <w:trHeight w:val="549"/>
        </w:trPr>
        <w:tc>
          <w:tcPr>
            <w:tcW w:w="4253" w:type="dxa"/>
            <w:noWrap/>
          </w:tcPr>
          <w:p w14:paraId="0BC9457C" w14:textId="77777777" w:rsidR="00C31ADA" w:rsidRPr="00832393" w:rsidRDefault="00C31ADA" w:rsidP="00966592">
            <w:pPr>
              <w:overflowPunct w:val="0"/>
              <w:autoSpaceDE w:val="0"/>
              <w:autoSpaceDN w:val="0"/>
              <w:adjustRightInd w:val="0"/>
              <w:ind w:left="279" w:hanging="200"/>
              <w:rPr>
                <w:rFonts w:ascii="AngsanaUPC" w:hAnsi="AngsanaUPC" w:cs="AngsanaUPC"/>
                <w:color w:val="000000" w:themeColor="text1"/>
                <w:sz w:val="30"/>
                <w:szCs w:val="30"/>
              </w:rPr>
            </w:pPr>
            <w:r w:rsidRPr="00832393">
              <w:rPr>
                <w:rFonts w:ascii="AngsanaUPC" w:eastAsia="Yu Mincho" w:hAnsi="AngsanaUPC" w:cs="AngsanaUPC"/>
                <w:color w:val="000000" w:themeColor="text1"/>
                <w:sz w:val="30"/>
                <w:szCs w:val="30"/>
              </w:rPr>
              <w:t>Overdrafts</w:t>
            </w:r>
            <w:r w:rsidRPr="00832393">
              <w:rPr>
                <w:rFonts w:ascii="AngsanaUPC" w:hAnsi="AngsanaUPC" w:cs="AngsanaUPC"/>
                <w:color w:val="000000" w:themeColor="text1"/>
                <w:sz w:val="30"/>
                <w:szCs w:val="30"/>
              </w:rPr>
              <w:t xml:space="preserve"> and short-term borrowings </w:t>
            </w:r>
          </w:p>
          <w:p w14:paraId="647E1DD2" w14:textId="437B5CBF" w:rsidR="00C31ADA" w:rsidRPr="00832393" w:rsidRDefault="00C31ADA" w:rsidP="00966592">
            <w:pPr>
              <w:overflowPunct w:val="0"/>
              <w:autoSpaceDE w:val="0"/>
              <w:autoSpaceDN w:val="0"/>
              <w:adjustRightInd w:val="0"/>
              <w:ind w:left="279" w:hanging="200"/>
              <w:rPr>
                <w:rFonts w:ascii="AngsanaUPC" w:eastAsia="Yu Mincho" w:hAnsi="AngsanaUPC" w:cs="AngsanaUPC"/>
                <w:color w:val="000000" w:themeColor="text1"/>
                <w:sz w:val="30"/>
                <w:szCs w:val="30"/>
              </w:rPr>
            </w:pPr>
            <w:r w:rsidRPr="00832393">
              <w:rPr>
                <w:rFonts w:ascii="AngsanaUPC" w:hAnsi="AngsanaUPC" w:cs="AngsanaUPC"/>
                <w:color w:val="000000" w:themeColor="text1"/>
                <w:sz w:val="30"/>
                <w:szCs w:val="30"/>
              </w:rPr>
              <w:t xml:space="preserve">       from financial institutions</w:t>
            </w:r>
          </w:p>
        </w:tc>
        <w:tc>
          <w:tcPr>
            <w:tcW w:w="878" w:type="dxa"/>
            <w:noWrap/>
            <w:vAlign w:val="bottom"/>
          </w:tcPr>
          <w:p w14:paraId="38BEB95F" w14:textId="266A20E9"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984" w:type="dxa"/>
            <w:noWrap/>
            <w:vAlign w:val="bottom"/>
          </w:tcPr>
          <w:p w14:paraId="07DA345A" w14:textId="74A764AD"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118.72</w:t>
            </w:r>
          </w:p>
        </w:tc>
        <w:tc>
          <w:tcPr>
            <w:tcW w:w="845" w:type="dxa"/>
            <w:noWrap/>
            <w:vAlign w:val="bottom"/>
          </w:tcPr>
          <w:p w14:paraId="59171512" w14:textId="0360F26A" w:rsidR="00C31ADA" w:rsidRPr="00966592" w:rsidRDefault="00C31ADA" w:rsidP="00966592">
            <w:pPr>
              <w:overflowPunct w:val="0"/>
              <w:autoSpaceDE w:val="0"/>
              <w:autoSpaceDN w:val="0"/>
              <w:adjustRightInd w:val="0"/>
              <w:jc w:val="right"/>
              <w:rPr>
                <w:rFonts w:ascii="AngsanaUPC" w:eastAsia="Yu Mincho" w:hAnsi="AngsanaUPC" w:cs="AngsanaUPC"/>
                <w:sz w:val="30"/>
                <w:szCs w:val="30"/>
                <w:cs/>
              </w:rPr>
            </w:pPr>
            <w:r w:rsidRPr="00966592">
              <w:rPr>
                <w:sz w:val="30"/>
                <w:szCs w:val="30"/>
              </w:rPr>
              <w:t>0.00</w:t>
            </w:r>
          </w:p>
        </w:tc>
        <w:tc>
          <w:tcPr>
            <w:tcW w:w="1020" w:type="dxa"/>
            <w:vAlign w:val="bottom"/>
          </w:tcPr>
          <w:p w14:paraId="0A5D876A" w14:textId="78C2EC01"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1023" w:type="dxa"/>
            <w:noWrap/>
            <w:vAlign w:val="bottom"/>
          </w:tcPr>
          <w:p w14:paraId="65902C1A" w14:textId="2C84AC80" w:rsidR="00C31ADA" w:rsidRPr="00966592" w:rsidRDefault="00C31ADA" w:rsidP="00966592">
            <w:pPr>
              <w:overflowPunct w:val="0"/>
              <w:autoSpaceDE w:val="0"/>
              <w:autoSpaceDN w:val="0"/>
              <w:adjustRightInd w:val="0"/>
              <w:jc w:val="right"/>
              <w:rPr>
                <w:rFonts w:ascii="AngsanaUPC" w:eastAsia="Yu Mincho" w:hAnsi="AngsanaUPC" w:cs="AngsanaUPC"/>
                <w:sz w:val="30"/>
                <w:szCs w:val="30"/>
                <w:cs/>
              </w:rPr>
            </w:pPr>
            <w:r w:rsidRPr="00966592">
              <w:rPr>
                <w:sz w:val="30"/>
                <w:szCs w:val="30"/>
              </w:rPr>
              <w:t>118.72</w:t>
            </w:r>
          </w:p>
        </w:tc>
      </w:tr>
      <w:tr w:rsidR="00C31ADA" w:rsidRPr="00832393" w14:paraId="62329B1A" w14:textId="77777777" w:rsidTr="00582175">
        <w:trPr>
          <w:trHeight w:val="64"/>
        </w:trPr>
        <w:tc>
          <w:tcPr>
            <w:tcW w:w="4253" w:type="dxa"/>
            <w:noWrap/>
          </w:tcPr>
          <w:p w14:paraId="733AC2E4" w14:textId="51938E62" w:rsidR="00C31ADA" w:rsidRPr="00832393" w:rsidRDefault="00C31ADA" w:rsidP="00966592">
            <w:pPr>
              <w:overflowPunct w:val="0"/>
              <w:autoSpaceDE w:val="0"/>
              <w:autoSpaceDN w:val="0"/>
              <w:adjustRightInd w:val="0"/>
              <w:ind w:left="279" w:hanging="200"/>
              <w:rPr>
                <w:rFonts w:ascii="AngsanaUPC" w:eastAsia="Yu Mincho" w:hAnsi="AngsanaUPC" w:cs="AngsanaUPC"/>
                <w:color w:val="000000" w:themeColor="text1"/>
                <w:sz w:val="30"/>
                <w:szCs w:val="30"/>
                <w:cs/>
              </w:rPr>
            </w:pPr>
            <w:r w:rsidRPr="00832393">
              <w:rPr>
                <w:sz w:val="30"/>
                <w:szCs w:val="30"/>
              </w:rPr>
              <w:t>Trade and other current payables</w:t>
            </w:r>
          </w:p>
        </w:tc>
        <w:tc>
          <w:tcPr>
            <w:tcW w:w="878" w:type="dxa"/>
            <w:noWrap/>
          </w:tcPr>
          <w:p w14:paraId="113D14B2" w14:textId="7039849D"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984" w:type="dxa"/>
            <w:noWrap/>
          </w:tcPr>
          <w:p w14:paraId="6F4FA244" w14:textId="715DF7C9" w:rsidR="00C31ADA" w:rsidRPr="00966592" w:rsidRDefault="00C31ADA" w:rsidP="00966592">
            <w:pPr>
              <w:overflowPunct w:val="0"/>
              <w:autoSpaceDE w:val="0"/>
              <w:autoSpaceDN w:val="0"/>
              <w:adjustRightInd w:val="0"/>
              <w:jc w:val="right"/>
              <w:rPr>
                <w:rFonts w:ascii="AngsanaUPC" w:eastAsia="Yu Mincho" w:hAnsi="AngsanaUPC" w:cs="AngsanaUPC"/>
                <w:sz w:val="30"/>
                <w:szCs w:val="30"/>
                <w:cs/>
              </w:rPr>
            </w:pPr>
            <w:r w:rsidRPr="00966592">
              <w:rPr>
                <w:sz w:val="30"/>
                <w:szCs w:val="30"/>
              </w:rPr>
              <w:t>135.17</w:t>
            </w:r>
          </w:p>
        </w:tc>
        <w:tc>
          <w:tcPr>
            <w:tcW w:w="845" w:type="dxa"/>
            <w:noWrap/>
            <w:vAlign w:val="bottom"/>
          </w:tcPr>
          <w:p w14:paraId="5D10EDFB" w14:textId="0AA3F815"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1020" w:type="dxa"/>
          </w:tcPr>
          <w:p w14:paraId="17122779" w14:textId="3B208782"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1023" w:type="dxa"/>
            <w:noWrap/>
          </w:tcPr>
          <w:p w14:paraId="6D86A9F2" w14:textId="68DB3DCA" w:rsidR="00C31ADA" w:rsidRPr="00966592" w:rsidRDefault="00C31ADA" w:rsidP="00966592">
            <w:pPr>
              <w:overflowPunct w:val="0"/>
              <w:autoSpaceDE w:val="0"/>
              <w:autoSpaceDN w:val="0"/>
              <w:adjustRightInd w:val="0"/>
              <w:jc w:val="right"/>
              <w:rPr>
                <w:rFonts w:ascii="AngsanaUPC" w:eastAsia="Yu Mincho" w:hAnsi="AngsanaUPC" w:cs="AngsanaUPC"/>
                <w:sz w:val="30"/>
                <w:szCs w:val="30"/>
                <w:cs/>
              </w:rPr>
            </w:pPr>
            <w:r w:rsidRPr="00966592">
              <w:rPr>
                <w:sz w:val="30"/>
                <w:szCs w:val="30"/>
              </w:rPr>
              <w:t>135.17</w:t>
            </w:r>
          </w:p>
        </w:tc>
      </w:tr>
      <w:tr w:rsidR="00C31ADA" w:rsidRPr="00832393" w14:paraId="4F235B20" w14:textId="77777777" w:rsidTr="00582175">
        <w:trPr>
          <w:trHeight w:val="64"/>
        </w:trPr>
        <w:tc>
          <w:tcPr>
            <w:tcW w:w="4253" w:type="dxa"/>
            <w:noWrap/>
            <w:vAlign w:val="center"/>
          </w:tcPr>
          <w:p w14:paraId="102A941A" w14:textId="51A104D7" w:rsidR="00C31ADA" w:rsidRPr="00832393" w:rsidRDefault="00C31ADA" w:rsidP="00966592">
            <w:pPr>
              <w:overflowPunct w:val="0"/>
              <w:autoSpaceDE w:val="0"/>
              <w:autoSpaceDN w:val="0"/>
              <w:adjustRightInd w:val="0"/>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Long-term borrowings</w:t>
            </w:r>
          </w:p>
        </w:tc>
        <w:tc>
          <w:tcPr>
            <w:tcW w:w="878" w:type="dxa"/>
            <w:shd w:val="clear" w:color="auto" w:fill="auto"/>
            <w:noWrap/>
          </w:tcPr>
          <w:p w14:paraId="73401DFD" w14:textId="168501DA"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984" w:type="dxa"/>
            <w:shd w:val="clear" w:color="auto" w:fill="auto"/>
            <w:noWrap/>
          </w:tcPr>
          <w:p w14:paraId="7DCB785B" w14:textId="5783D2DA"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33.29</w:t>
            </w:r>
          </w:p>
        </w:tc>
        <w:tc>
          <w:tcPr>
            <w:tcW w:w="845" w:type="dxa"/>
            <w:shd w:val="clear" w:color="auto" w:fill="auto"/>
            <w:noWrap/>
          </w:tcPr>
          <w:p w14:paraId="01D5283C" w14:textId="739475CB"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96.68</w:t>
            </w:r>
          </w:p>
        </w:tc>
        <w:tc>
          <w:tcPr>
            <w:tcW w:w="1020" w:type="dxa"/>
          </w:tcPr>
          <w:p w14:paraId="70D9E0C0" w14:textId="0C51EB80"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1023" w:type="dxa"/>
            <w:shd w:val="clear" w:color="auto" w:fill="auto"/>
            <w:noWrap/>
          </w:tcPr>
          <w:p w14:paraId="69752BEF" w14:textId="2C8D6D8A" w:rsidR="00C31ADA" w:rsidRPr="00966592" w:rsidRDefault="00C31ADA" w:rsidP="00966592">
            <w:pPr>
              <w:overflowPunct w:val="0"/>
              <w:autoSpaceDE w:val="0"/>
              <w:autoSpaceDN w:val="0"/>
              <w:adjustRightInd w:val="0"/>
              <w:jc w:val="right"/>
              <w:rPr>
                <w:rFonts w:ascii="AngsanaUPC" w:eastAsia="Yu Mincho" w:hAnsi="AngsanaUPC" w:cs="AngsanaUPC"/>
                <w:sz w:val="30"/>
                <w:szCs w:val="30"/>
              </w:rPr>
            </w:pPr>
            <w:r w:rsidRPr="00966592">
              <w:rPr>
                <w:sz w:val="30"/>
                <w:szCs w:val="30"/>
              </w:rPr>
              <w:t>129.97</w:t>
            </w:r>
          </w:p>
        </w:tc>
      </w:tr>
      <w:tr w:rsidR="00C31ADA" w:rsidRPr="00832393" w14:paraId="35B780DA" w14:textId="77777777" w:rsidTr="00582175">
        <w:trPr>
          <w:trHeight w:val="64"/>
        </w:trPr>
        <w:tc>
          <w:tcPr>
            <w:tcW w:w="4253" w:type="dxa"/>
            <w:noWrap/>
          </w:tcPr>
          <w:p w14:paraId="1A6BA94D" w14:textId="1F98B987" w:rsidR="00C31ADA" w:rsidRPr="00832393" w:rsidRDefault="00C31ADA" w:rsidP="00966592">
            <w:pPr>
              <w:overflowPunct w:val="0"/>
              <w:autoSpaceDE w:val="0"/>
              <w:autoSpaceDN w:val="0"/>
              <w:adjustRightInd w:val="0"/>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Lease liabilities</w:t>
            </w:r>
          </w:p>
        </w:tc>
        <w:tc>
          <w:tcPr>
            <w:tcW w:w="878" w:type="dxa"/>
            <w:noWrap/>
          </w:tcPr>
          <w:p w14:paraId="616E7799" w14:textId="23339894"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984" w:type="dxa"/>
            <w:noWrap/>
          </w:tcPr>
          <w:p w14:paraId="65EF0BB6" w14:textId="481B8319"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rPr>
            </w:pPr>
            <w:r w:rsidRPr="00966592">
              <w:rPr>
                <w:sz w:val="30"/>
                <w:szCs w:val="30"/>
              </w:rPr>
              <w:t>4.85</w:t>
            </w:r>
          </w:p>
        </w:tc>
        <w:tc>
          <w:tcPr>
            <w:tcW w:w="845" w:type="dxa"/>
            <w:noWrap/>
          </w:tcPr>
          <w:p w14:paraId="1EA12ADF" w14:textId="12B34FEA"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rPr>
            </w:pPr>
            <w:r w:rsidRPr="00966592">
              <w:rPr>
                <w:sz w:val="30"/>
                <w:szCs w:val="30"/>
              </w:rPr>
              <w:t>9.73</w:t>
            </w:r>
          </w:p>
        </w:tc>
        <w:tc>
          <w:tcPr>
            <w:tcW w:w="1020" w:type="dxa"/>
          </w:tcPr>
          <w:p w14:paraId="01D191D5" w14:textId="17485835"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rPr>
            </w:pPr>
            <w:r w:rsidRPr="00966592">
              <w:rPr>
                <w:sz w:val="30"/>
                <w:szCs w:val="30"/>
              </w:rPr>
              <w:t>0.00</w:t>
            </w:r>
          </w:p>
        </w:tc>
        <w:tc>
          <w:tcPr>
            <w:tcW w:w="1023" w:type="dxa"/>
            <w:noWrap/>
          </w:tcPr>
          <w:p w14:paraId="27F67A1D" w14:textId="5DAE021C" w:rsidR="00C31ADA" w:rsidRPr="00966592" w:rsidRDefault="00C31ADA" w:rsidP="00966592">
            <w:pPr>
              <w:pBdr>
                <w:bottom w:val="single" w:sz="4" w:space="1" w:color="auto"/>
              </w:pBdr>
              <w:overflowPunct w:val="0"/>
              <w:autoSpaceDE w:val="0"/>
              <w:autoSpaceDN w:val="0"/>
              <w:adjustRightInd w:val="0"/>
              <w:jc w:val="right"/>
              <w:rPr>
                <w:rFonts w:ascii="AngsanaUPC" w:eastAsia="Yu Mincho" w:hAnsi="AngsanaUPC" w:cs="AngsanaUPC"/>
                <w:sz w:val="30"/>
                <w:szCs w:val="30"/>
                <w:cs/>
              </w:rPr>
            </w:pPr>
            <w:r w:rsidRPr="00966592">
              <w:rPr>
                <w:sz w:val="30"/>
                <w:szCs w:val="30"/>
              </w:rPr>
              <w:t>14.58</w:t>
            </w:r>
          </w:p>
        </w:tc>
      </w:tr>
      <w:tr w:rsidR="00C31ADA" w:rsidRPr="00832393" w14:paraId="2BF6EA0C" w14:textId="77777777" w:rsidTr="00582175">
        <w:trPr>
          <w:trHeight w:val="532"/>
        </w:trPr>
        <w:tc>
          <w:tcPr>
            <w:tcW w:w="4253" w:type="dxa"/>
            <w:vAlign w:val="center"/>
            <w:hideMark/>
          </w:tcPr>
          <w:p w14:paraId="5BD70EA0" w14:textId="559F2AF8" w:rsidR="00C31ADA" w:rsidRPr="00832393" w:rsidRDefault="00C31ADA" w:rsidP="00966592">
            <w:pPr>
              <w:overflowPunct w:val="0"/>
              <w:autoSpaceDE w:val="0"/>
              <w:autoSpaceDN w:val="0"/>
              <w:adjustRightInd w:val="0"/>
              <w:ind w:left="279" w:hanging="279"/>
              <w:rPr>
                <w:rFonts w:ascii="AngsanaUPC" w:eastAsia="Yu Mincho" w:hAnsi="AngsanaUPC" w:cs="AngsanaUPC"/>
                <w:b/>
                <w:bCs/>
                <w:color w:val="000000" w:themeColor="text1"/>
                <w:sz w:val="30"/>
                <w:szCs w:val="30"/>
                <w:cs/>
              </w:rPr>
            </w:pPr>
            <w:r w:rsidRPr="00832393">
              <w:rPr>
                <w:rFonts w:ascii="AngsanaUPC" w:eastAsia="Yu Mincho" w:hAnsi="AngsanaUPC" w:cs="AngsanaUPC"/>
                <w:b/>
                <w:bCs/>
                <w:color w:val="000000" w:themeColor="text1"/>
                <w:sz w:val="30"/>
                <w:szCs w:val="30"/>
              </w:rPr>
              <w:t>Total non-derivatives transaction</w:t>
            </w:r>
          </w:p>
        </w:tc>
        <w:tc>
          <w:tcPr>
            <w:tcW w:w="878" w:type="dxa"/>
            <w:noWrap/>
          </w:tcPr>
          <w:p w14:paraId="424B17F2" w14:textId="7C1487C4"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cs/>
              </w:rPr>
            </w:pPr>
            <w:r w:rsidRPr="00966592">
              <w:rPr>
                <w:sz w:val="30"/>
                <w:szCs w:val="30"/>
              </w:rPr>
              <w:t>0.00</w:t>
            </w:r>
          </w:p>
        </w:tc>
        <w:tc>
          <w:tcPr>
            <w:tcW w:w="984" w:type="dxa"/>
            <w:noWrap/>
          </w:tcPr>
          <w:p w14:paraId="55E276BB" w14:textId="0F94F2D8"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cs/>
              </w:rPr>
            </w:pPr>
            <w:r w:rsidRPr="00966592">
              <w:rPr>
                <w:sz w:val="30"/>
                <w:szCs w:val="30"/>
              </w:rPr>
              <w:t>292.03</w:t>
            </w:r>
          </w:p>
        </w:tc>
        <w:tc>
          <w:tcPr>
            <w:tcW w:w="845" w:type="dxa"/>
            <w:noWrap/>
          </w:tcPr>
          <w:p w14:paraId="6BF1B946" w14:textId="6B256AEC"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rPr>
            </w:pPr>
            <w:r w:rsidRPr="00966592">
              <w:rPr>
                <w:sz w:val="30"/>
                <w:szCs w:val="30"/>
              </w:rPr>
              <w:t>106.41</w:t>
            </w:r>
          </w:p>
        </w:tc>
        <w:tc>
          <w:tcPr>
            <w:tcW w:w="1020" w:type="dxa"/>
          </w:tcPr>
          <w:p w14:paraId="0270F177" w14:textId="7AE5DD63"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color w:val="000000" w:themeColor="text1"/>
                <w:sz w:val="30"/>
                <w:szCs w:val="30"/>
              </w:rPr>
            </w:pPr>
            <w:r w:rsidRPr="00966592">
              <w:rPr>
                <w:sz w:val="30"/>
                <w:szCs w:val="30"/>
              </w:rPr>
              <w:t>0.00</w:t>
            </w:r>
          </w:p>
        </w:tc>
        <w:tc>
          <w:tcPr>
            <w:tcW w:w="1023" w:type="dxa"/>
            <w:noWrap/>
          </w:tcPr>
          <w:p w14:paraId="335DAE5D" w14:textId="2C581DC8" w:rsidR="00C31ADA" w:rsidRPr="00966592" w:rsidRDefault="00C31ADA" w:rsidP="00966592">
            <w:pPr>
              <w:pBdr>
                <w:bottom w:val="double" w:sz="4" w:space="1" w:color="auto"/>
              </w:pBdr>
              <w:overflowPunct w:val="0"/>
              <w:autoSpaceDE w:val="0"/>
              <w:autoSpaceDN w:val="0"/>
              <w:adjustRightInd w:val="0"/>
              <w:jc w:val="right"/>
              <w:rPr>
                <w:rFonts w:ascii="AngsanaUPC" w:eastAsia="Yu Mincho" w:hAnsi="AngsanaUPC" w:cs="AngsanaUPC"/>
                <w:sz w:val="30"/>
                <w:szCs w:val="30"/>
                <w:cs/>
              </w:rPr>
            </w:pPr>
            <w:r w:rsidRPr="00966592">
              <w:rPr>
                <w:sz w:val="30"/>
                <w:szCs w:val="30"/>
              </w:rPr>
              <w:t>398.44</w:t>
            </w:r>
          </w:p>
        </w:tc>
      </w:tr>
    </w:tbl>
    <w:p w14:paraId="7D0210B2" w14:textId="77777777" w:rsidR="002E55DF" w:rsidRDefault="002E55DF" w:rsidP="002E55DF">
      <w:pPr>
        <w:pStyle w:val="ListParagraph"/>
        <w:tabs>
          <w:tab w:val="left" w:pos="900"/>
        </w:tabs>
        <w:spacing w:before="120"/>
        <w:jc w:val="thaiDistribute"/>
        <w:rPr>
          <w:rFonts w:ascii="AngsanaUPC" w:hAnsi="AngsanaUPC" w:cs="AngsanaUPC"/>
          <w:color w:val="000000" w:themeColor="text1"/>
          <w:sz w:val="30"/>
          <w:szCs w:val="30"/>
          <w:cs/>
        </w:rPr>
      </w:pPr>
    </w:p>
    <w:p w14:paraId="782986D8" w14:textId="77777777" w:rsidR="002E55DF" w:rsidRDefault="002E55DF">
      <w:pPr>
        <w:rPr>
          <w:rFonts w:ascii="AngsanaUPC" w:hAnsi="AngsanaUPC" w:cs="AngsanaUPC"/>
          <w:color w:val="000000" w:themeColor="text1"/>
          <w:sz w:val="30"/>
          <w:szCs w:val="30"/>
          <w:cs/>
        </w:rPr>
      </w:pPr>
      <w:r>
        <w:rPr>
          <w:rFonts w:ascii="AngsanaUPC" w:hAnsi="AngsanaUPC" w:cs="AngsanaUPC"/>
          <w:color w:val="000000" w:themeColor="text1"/>
          <w:sz w:val="30"/>
          <w:szCs w:val="30"/>
          <w:cs/>
        </w:rPr>
        <w:br w:type="page"/>
      </w:r>
    </w:p>
    <w:p w14:paraId="200BCB12" w14:textId="628C6AF3" w:rsidR="00323796" w:rsidRPr="009E793C" w:rsidRDefault="007151EE" w:rsidP="00582175">
      <w:pPr>
        <w:pStyle w:val="ListParagraph"/>
        <w:numPr>
          <w:ilvl w:val="1"/>
          <w:numId w:val="8"/>
        </w:numPr>
        <w:spacing w:before="120"/>
        <w:ind w:left="993" w:hanging="567"/>
        <w:jc w:val="thaiDistribute"/>
        <w:rPr>
          <w:rFonts w:ascii="AngsanaUPC" w:hAnsi="AngsanaUPC" w:cs="AngsanaUPC"/>
          <w:color w:val="000000" w:themeColor="text1"/>
          <w:sz w:val="30"/>
          <w:szCs w:val="30"/>
        </w:rPr>
      </w:pPr>
      <w:r w:rsidRPr="007151EE">
        <w:rPr>
          <w:rFonts w:ascii="AngsanaUPC" w:hAnsi="AngsanaUPC" w:cs="AngsanaUPC"/>
          <w:color w:val="000000" w:themeColor="text1"/>
          <w:sz w:val="30"/>
          <w:szCs w:val="30"/>
        </w:rPr>
        <w:lastRenderedPageBreak/>
        <w:t>Foreign currency risk</w:t>
      </w:r>
    </w:p>
    <w:p w14:paraId="2FEA79F5" w14:textId="622B419F" w:rsidR="00913C50" w:rsidRPr="009E793C" w:rsidRDefault="00311C87" w:rsidP="00582175">
      <w:pPr>
        <w:ind w:left="426" w:firstLine="567"/>
        <w:jc w:val="thaiDistribute"/>
        <w:rPr>
          <w:rFonts w:ascii="AngsanaUPC" w:hAnsi="AngsanaUPC" w:cs="AngsanaUPC"/>
          <w:color w:val="000000" w:themeColor="text1"/>
          <w:sz w:val="30"/>
          <w:szCs w:val="30"/>
        </w:rPr>
      </w:pPr>
      <w:bookmarkStart w:id="19" w:name="_Hlk125728484"/>
      <w:r>
        <w:rPr>
          <w:rFonts w:ascii="AngsanaUPC" w:hAnsi="AngsanaUPC" w:cs="AngsanaUPC"/>
          <w:color w:val="000000" w:themeColor="text1"/>
          <w:sz w:val="30"/>
          <w:szCs w:val="30"/>
        </w:rPr>
        <w:t>As at</w:t>
      </w:r>
      <w:r w:rsidRPr="00311C87">
        <w:rPr>
          <w:rFonts w:ascii="AngsanaUPC" w:hAnsi="AngsanaUPC" w:cs="AngsanaUPC"/>
          <w:color w:val="000000" w:themeColor="text1"/>
          <w:sz w:val="30"/>
          <w:szCs w:val="30"/>
        </w:rPr>
        <w:t xml:space="preserve"> </w:t>
      </w:r>
      <w:bookmarkEnd w:id="19"/>
      <w:r w:rsidR="009C61C9">
        <w:rPr>
          <w:rFonts w:ascii="AngsanaUPC" w:hAnsi="AngsanaUPC" w:cs="AngsanaUPC"/>
          <w:sz w:val="30"/>
          <w:szCs w:val="30"/>
        </w:rPr>
        <w:t>June 30</w:t>
      </w:r>
      <w:r w:rsidR="00613DE3" w:rsidRPr="00847EFC">
        <w:rPr>
          <w:rFonts w:ascii="AngsanaUPC" w:hAnsi="AngsanaUPC" w:cs="AngsanaUPC"/>
          <w:sz w:val="30"/>
          <w:szCs w:val="30"/>
        </w:rPr>
        <w:t>, 202</w:t>
      </w:r>
      <w:r w:rsidR="00613DE3">
        <w:rPr>
          <w:rFonts w:ascii="AngsanaUPC" w:hAnsi="AngsanaUPC" w:cs="AngsanaUPC"/>
          <w:sz w:val="30"/>
          <w:szCs w:val="30"/>
        </w:rPr>
        <w:t>3</w:t>
      </w:r>
      <w:r w:rsidR="00613DE3" w:rsidRPr="00847EFC">
        <w:rPr>
          <w:rFonts w:ascii="AngsanaUPC" w:hAnsi="AngsanaUPC" w:cs="AngsanaUPC"/>
          <w:sz w:val="30"/>
          <w:szCs w:val="30"/>
        </w:rPr>
        <w:t xml:space="preserve"> and </w:t>
      </w:r>
      <w:r w:rsidR="00613DE3" w:rsidRPr="00BE048C">
        <w:rPr>
          <w:sz w:val="30"/>
          <w:szCs w:val="30"/>
        </w:rPr>
        <w:t xml:space="preserve">December </w:t>
      </w:r>
      <w:r w:rsidR="00613DE3">
        <w:rPr>
          <w:rFonts w:ascii="AngsanaUPC" w:hAnsi="AngsanaUPC" w:cs="AngsanaUPC"/>
          <w:sz w:val="30"/>
          <w:szCs w:val="30"/>
        </w:rPr>
        <w:t xml:space="preserve">31, </w:t>
      </w:r>
      <w:r w:rsidR="00613DE3" w:rsidRPr="00847EFC">
        <w:rPr>
          <w:rFonts w:ascii="AngsanaUPC" w:hAnsi="AngsanaUPC" w:cs="AngsanaUPC"/>
          <w:sz w:val="30"/>
          <w:szCs w:val="30"/>
        </w:rPr>
        <w:t>202</w:t>
      </w:r>
      <w:r w:rsidR="00613DE3">
        <w:rPr>
          <w:rFonts w:ascii="AngsanaUPC" w:hAnsi="AngsanaUPC" w:cs="AngsanaUPC"/>
          <w:sz w:val="30"/>
          <w:szCs w:val="30"/>
        </w:rPr>
        <w:t>2</w:t>
      </w:r>
      <w:r w:rsidR="00613DE3" w:rsidRPr="00847EFC">
        <w:rPr>
          <w:rFonts w:ascii="AngsanaUPC" w:hAnsi="AngsanaUPC" w:cs="AngsanaUPC"/>
          <w:sz w:val="30"/>
          <w:szCs w:val="30"/>
        </w:rPr>
        <w:t xml:space="preserve"> </w:t>
      </w:r>
      <w:r w:rsidRPr="00311C87">
        <w:rPr>
          <w:rFonts w:ascii="AngsanaUPC" w:hAnsi="AngsanaUPC" w:cs="AngsanaUPC"/>
          <w:color w:val="000000" w:themeColor="text1"/>
          <w:sz w:val="30"/>
          <w:szCs w:val="30"/>
        </w:rPr>
        <w:t xml:space="preserve">the Company had </w:t>
      </w:r>
      <w:r>
        <w:rPr>
          <w:rFonts w:ascii="AngsanaUPC" w:hAnsi="AngsanaUPC" w:cs="AngsanaUPC"/>
          <w:color w:val="000000" w:themeColor="text1"/>
          <w:sz w:val="30"/>
          <w:szCs w:val="30"/>
        </w:rPr>
        <w:t xml:space="preserve">the balance of </w:t>
      </w:r>
      <w:r w:rsidRPr="00311C87">
        <w:rPr>
          <w:rFonts w:ascii="AngsanaUPC" w:hAnsi="AngsanaUPC" w:cs="AngsanaUPC"/>
          <w:color w:val="000000" w:themeColor="text1"/>
          <w:sz w:val="30"/>
          <w:szCs w:val="30"/>
        </w:rPr>
        <w:t xml:space="preserve">significant financial liabilities </w:t>
      </w:r>
      <w:r>
        <w:rPr>
          <w:rFonts w:ascii="AngsanaUPC" w:hAnsi="AngsanaUPC" w:cs="AngsanaUPC"/>
          <w:color w:val="000000" w:themeColor="text1"/>
          <w:sz w:val="30"/>
          <w:szCs w:val="30"/>
        </w:rPr>
        <w:t xml:space="preserve">denominated in </w:t>
      </w:r>
      <w:r w:rsidRPr="00311C87">
        <w:rPr>
          <w:rFonts w:ascii="AngsanaUPC" w:hAnsi="AngsanaUPC" w:cs="AngsanaUPC"/>
          <w:color w:val="000000" w:themeColor="text1"/>
          <w:sz w:val="30"/>
          <w:szCs w:val="30"/>
        </w:rPr>
        <w:t>foreign currency as follows:</w:t>
      </w: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418"/>
        <w:gridCol w:w="1417"/>
        <w:gridCol w:w="1582"/>
        <w:gridCol w:w="1253"/>
        <w:gridCol w:w="1276"/>
      </w:tblGrid>
      <w:tr w:rsidR="00C741BB" w:rsidRPr="00DD2B02" w14:paraId="1DBF17C1" w14:textId="77777777" w:rsidTr="00525FC3">
        <w:tc>
          <w:tcPr>
            <w:tcW w:w="2552" w:type="dxa"/>
          </w:tcPr>
          <w:p w14:paraId="161C6C80" w14:textId="77777777" w:rsidR="00C741BB" w:rsidRPr="00DD2B02" w:rsidRDefault="00C741BB" w:rsidP="00525FC3">
            <w:pPr>
              <w:spacing w:line="420" w:lineRule="exact"/>
              <w:jc w:val="thaiDistribute"/>
              <w:rPr>
                <w:color w:val="000000" w:themeColor="text1"/>
                <w:sz w:val="30"/>
                <w:szCs w:val="30"/>
              </w:rPr>
            </w:pPr>
          </w:p>
        </w:tc>
        <w:tc>
          <w:tcPr>
            <w:tcW w:w="2835" w:type="dxa"/>
            <w:gridSpan w:val="2"/>
          </w:tcPr>
          <w:p w14:paraId="5B7B1A61" w14:textId="77777777" w:rsidR="00C741BB" w:rsidRPr="00DD2B02" w:rsidRDefault="00C741BB" w:rsidP="00525FC3">
            <w:pPr>
              <w:spacing w:line="420" w:lineRule="exact"/>
              <w:jc w:val="thaiDistribute"/>
              <w:rPr>
                <w:color w:val="000000" w:themeColor="text1"/>
                <w:sz w:val="30"/>
                <w:szCs w:val="30"/>
              </w:rPr>
            </w:pPr>
          </w:p>
        </w:tc>
        <w:tc>
          <w:tcPr>
            <w:tcW w:w="1582" w:type="dxa"/>
          </w:tcPr>
          <w:p w14:paraId="1CAFD7B4" w14:textId="77777777" w:rsidR="00C741BB" w:rsidRPr="00DD2B02" w:rsidRDefault="00C741BB" w:rsidP="00525FC3">
            <w:pPr>
              <w:spacing w:line="420" w:lineRule="exact"/>
              <w:jc w:val="thaiDistribute"/>
              <w:rPr>
                <w:color w:val="000000" w:themeColor="text1"/>
                <w:sz w:val="30"/>
                <w:szCs w:val="30"/>
              </w:rPr>
            </w:pPr>
          </w:p>
        </w:tc>
        <w:tc>
          <w:tcPr>
            <w:tcW w:w="2529" w:type="dxa"/>
            <w:gridSpan w:val="2"/>
          </w:tcPr>
          <w:p w14:paraId="20F2CD6A"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rPr>
              <w:t>Exchange rate</w:t>
            </w:r>
          </w:p>
        </w:tc>
      </w:tr>
      <w:tr w:rsidR="0059595C" w:rsidRPr="00DD2B02" w14:paraId="33EE96FF" w14:textId="77777777" w:rsidTr="00525FC3">
        <w:trPr>
          <w:trHeight w:val="407"/>
        </w:trPr>
        <w:tc>
          <w:tcPr>
            <w:tcW w:w="2552" w:type="dxa"/>
          </w:tcPr>
          <w:p w14:paraId="46FEFC16" w14:textId="77777777" w:rsidR="0059595C" w:rsidRPr="00DD2B02" w:rsidRDefault="0059595C" w:rsidP="0059595C">
            <w:pPr>
              <w:spacing w:line="420" w:lineRule="exact"/>
              <w:jc w:val="center"/>
              <w:rPr>
                <w:color w:val="000000" w:themeColor="text1"/>
                <w:sz w:val="30"/>
                <w:szCs w:val="30"/>
              </w:rPr>
            </w:pPr>
          </w:p>
        </w:tc>
        <w:tc>
          <w:tcPr>
            <w:tcW w:w="1418" w:type="dxa"/>
          </w:tcPr>
          <w:p w14:paraId="519540CE" w14:textId="77777777" w:rsidR="00966592" w:rsidRDefault="009C61C9" w:rsidP="0059595C">
            <w:pPr>
              <w:pBdr>
                <w:bottom w:val="single" w:sz="4" w:space="1" w:color="auto"/>
              </w:pBdr>
              <w:spacing w:line="420" w:lineRule="exact"/>
              <w:jc w:val="center"/>
              <w:rPr>
                <w:color w:val="000000" w:themeColor="text1"/>
                <w:sz w:val="30"/>
                <w:szCs w:val="30"/>
              </w:rPr>
            </w:pPr>
            <w:r>
              <w:rPr>
                <w:color w:val="000000" w:themeColor="text1"/>
                <w:sz w:val="30"/>
                <w:szCs w:val="30"/>
              </w:rPr>
              <w:t>June 30</w:t>
            </w:r>
            <w:r w:rsidR="0059595C" w:rsidRPr="007F0459">
              <w:rPr>
                <w:color w:val="000000" w:themeColor="text1"/>
                <w:sz w:val="30"/>
                <w:szCs w:val="30"/>
              </w:rPr>
              <w:t xml:space="preserve">, </w:t>
            </w:r>
          </w:p>
          <w:p w14:paraId="3F19C1F1" w14:textId="4B7B3B0D" w:rsidR="0059595C" w:rsidRPr="00DD2B02" w:rsidRDefault="0059595C" w:rsidP="0059595C">
            <w:pPr>
              <w:pBdr>
                <w:bottom w:val="single" w:sz="4" w:space="1" w:color="auto"/>
              </w:pBdr>
              <w:spacing w:line="420" w:lineRule="exact"/>
              <w:jc w:val="center"/>
              <w:rPr>
                <w:color w:val="000000" w:themeColor="text1"/>
                <w:sz w:val="30"/>
                <w:szCs w:val="30"/>
              </w:rPr>
            </w:pPr>
            <w:r w:rsidRPr="007F0459">
              <w:rPr>
                <w:color w:val="000000" w:themeColor="text1"/>
                <w:sz w:val="30"/>
                <w:szCs w:val="30"/>
              </w:rPr>
              <w:t>202</w:t>
            </w:r>
            <w:r>
              <w:rPr>
                <w:color w:val="000000" w:themeColor="text1"/>
                <w:sz w:val="30"/>
                <w:szCs w:val="30"/>
              </w:rPr>
              <w:t>3</w:t>
            </w:r>
            <w:r w:rsidRPr="007F0459">
              <w:rPr>
                <w:color w:val="000000" w:themeColor="text1"/>
                <w:sz w:val="30"/>
                <w:szCs w:val="30"/>
              </w:rPr>
              <w:t xml:space="preserve">  </w:t>
            </w:r>
          </w:p>
        </w:tc>
        <w:tc>
          <w:tcPr>
            <w:tcW w:w="1417" w:type="dxa"/>
          </w:tcPr>
          <w:p w14:paraId="5A320E3F" w14:textId="2D5E0845" w:rsidR="0059595C" w:rsidRPr="00DD2B02" w:rsidRDefault="0059595C" w:rsidP="0059595C">
            <w:pPr>
              <w:pBdr>
                <w:bottom w:val="single" w:sz="4" w:space="1" w:color="auto"/>
              </w:pBdr>
              <w:spacing w:line="420" w:lineRule="exact"/>
              <w:jc w:val="center"/>
              <w:rPr>
                <w:color w:val="000000" w:themeColor="text1"/>
                <w:sz w:val="30"/>
                <w:szCs w:val="30"/>
              </w:rPr>
            </w:pPr>
            <w:r w:rsidRPr="007F0459">
              <w:rPr>
                <w:color w:val="000000" w:themeColor="text1"/>
                <w:sz w:val="30"/>
                <w:szCs w:val="30"/>
              </w:rPr>
              <w:t>December 31, 202</w:t>
            </w:r>
            <w:r>
              <w:rPr>
                <w:color w:val="000000" w:themeColor="text1"/>
                <w:sz w:val="30"/>
                <w:szCs w:val="30"/>
              </w:rPr>
              <w:t>2</w:t>
            </w:r>
          </w:p>
        </w:tc>
        <w:tc>
          <w:tcPr>
            <w:tcW w:w="1582" w:type="dxa"/>
          </w:tcPr>
          <w:p w14:paraId="78AA9548" w14:textId="77777777" w:rsidR="00966592" w:rsidRDefault="00966592" w:rsidP="0059595C">
            <w:pPr>
              <w:pBdr>
                <w:bottom w:val="single" w:sz="4" w:space="1" w:color="auto"/>
              </w:pBdr>
              <w:spacing w:line="420" w:lineRule="exact"/>
              <w:jc w:val="center"/>
              <w:rPr>
                <w:color w:val="000000" w:themeColor="text1"/>
                <w:sz w:val="30"/>
                <w:szCs w:val="30"/>
              </w:rPr>
            </w:pPr>
          </w:p>
          <w:p w14:paraId="7842785A" w14:textId="65E40BEE" w:rsidR="0059595C" w:rsidRPr="00DD2B02" w:rsidRDefault="0059595C" w:rsidP="0059595C">
            <w:pPr>
              <w:pBdr>
                <w:bottom w:val="single" w:sz="4" w:space="1" w:color="auto"/>
              </w:pBdr>
              <w:spacing w:line="420" w:lineRule="exact"/>
              <w:jc w:val="center"/>
              <w:rPr>
                <w:color w:val="000000" w:themeColor="text1"/>
                <w:sz w:val="30"/>
                <w:szCs w:val="30"/>
              </w:rPr>
            </w:pPr>
            <w:r w:rsidRPr="00DD2B02">
              <w:rPr>
                <w:color w:val="000000" w:themeColor="text1"/>
                <w:sz w:val="30"/>
                <w:szCs w:val="30"/>
              </w:rPr>
              <w:t>Currency</w:t>
            </w:r>
          </w:p>
        </w:tc>
        <w:tc>
          <w:tcPr>
            <w:tcW w:w="1253" w:type="dxa"/>
          </w:tcPr>
          <w:p w14:paraId="291010EE" w14:textId="49B954F6" w:rsidR="0059595C" w:rsidRPr="00DD2B02" w:rsidRDefault="009C61C9" w:rsidP="0059595C">
            <w:pPr>
              <w:pBdr>
                <w:bottom w:val="single" w:sz="4" w:space="1" w:color="auto"/>
              </w:pBdr>
              <w:spacing w:line="420" w:lineRule="exact"/>
              <w:jc w:val="center"/>
              <w:rPr>
                <w:color w:val="000000" w:themeColor="text1"/>
                <w:sz w:val="30"/>
                <w:szCs w:val="30"/>
              </w:rPr>
            </w:pPr>
            <w:r>
              <w:rPr>
                <w:color w:val="000000" w:themeColor="text1"/>
                <w:sz w:val="30"/>
                <w:szCs w:val="30"/>
              </w:rPr>
              <w:t>June 30</w:t>
            </w:r>
            <w:r w:rsidR="0059595C" w:rsidRPr="007F0459">
              <w:rPr>
                <w:color w:val="000000" w:themeColor="text1"/>
                <w:sz w:val="30"/>
                <w:szCs w:val="30"/>
              </w:rPr>
              <w:t>, 202</w:t>
            </w:r>
            <w:r w:rsidR="0059595C">
              <w:rPr>
                <w:color w:val="000000" w:themeColor="text1"/>
                <w:sz w:val="30"/>
                <w:szCs w:val="30"/>
              </w:rPr>
              <w:t>3</w:t>
            </w:r>
            <w:r w:rsidR="0059595C" w:rsidRPr="007F0459">
              <w:rPr>
                <w:color w:val="000000" w:themeColor="text1"/>
                <w:sz w:val="30"/>
                <w:szCs w:val="30"/>
              </w:rPr>
              <w:t xml:space="preserve">  </w:t>
            </w:r>
          </w:p>
        </w:tc>
        <w:tc>
          <w:tcPr>
            <w:tcW w:w="1276" w:type="dxa"/>
          </w:tcPr>
          <w:p w14:paraId="6866343A" w14:textId="3FC6A49C" w:rsidR="0059595C" w:rsidRPr="00DD2B02" w:rsidRDefault="0059595C" w:rsidP="0059595C">
            <w:pPr>
              <w:pBdr>
                <w:bottom w:val="single" w:sz="4" w:space="1" w:color="auto"/>
              </w:pBdr>
              <w:spacing w:line="420" w:lineRule="exact"/>
              <w:jc w:val="center"/>
              <w:rPr>
                <w:color w:val="000000" w:themeColor="text1"/>
                <w:sz w:val="30"/>
                <w:szCs w:val="30"/>
              </w:rPr>
            </w:pPr>
            <w:r w:rsidRPr="007F0459">
              <w:rPr>
                <w:color w:val="000000" w:themeColor="text1"/>
                <w:sz w:val="30"/>
                <w:szCs w:val="30"/>
              </w:rPr>
              <w:t>December 31, 202</w:t>
            </w:r>
            <w:r>
              <w:rPr>
                <w:color w:val="000000" w:themeColor="text1"/>
                <w:sz w:val="30"/>
                <w:szCs w:val="30"/>
              </w:rPr>
              <w:t>2</w:t>
            </w:r>
          </w:p>
        </w:tc>
      </w:tr>
      <w:tr w:rsidR="00C741BB" w:rsidRPr="00DD2B02" w14:paraId="639F91A8" w14:textId="77777777" w:rsidTr="00525FC3">
        <w:tc>
          <w:tcPr>
            <w:tcW w:w="2552" w:type="dxa"/>
          </w:tcPr>
          <w:p w14:paraId="63238D20" w14:textId="77777777" w:rsidR="00C741BB" w:rsidRPr="00DD2B02" w:rsidRDefault="00C741BB" w:rsidP="00525FC3">
            <w:pPr>
              <w:spacing w:line="420" w:lineRule="exact"/>
              <w:jc w:val="thaiDistribute"/>
              <w:rPr>
                <w:color w:val="000000" w:themeColor="text1"/>
                <w:sz w:val="30"/>
                <w:szCs w:val="30"/>
              </w:rPr>
            </w:pPr>
          </w:p>
        </w:tc>
        <w:tc>
          <w:tcPr>
            <w:tcW w:w="2835" w:type="dxa"/>
            <w:gridSpan w:val="2"/>
          </w:tcPr>
          <w:p w14:paraId="65E9F251"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rPr>
              <w:t>(Foreign currencies)</w:t>
            </w:r>
          </w:p>
        </w:tc>
        <w:tc>
          <w:tcPr>
            <w:tcW w:w="1582" w:type="dxa"/>
          </w:tcPr>
          <w:p w14:paraId="5B020AA1" w14:textId="77777777" w:rsidR="00C741BB" w:rsidRPr="00DD2B02" w:rsidRDefault="00C741BB" w:rsidP="00525FC3">
            <w:pPr>
              <w:spacing w:line="420" w:lineRule="exact"/>
              <w:jc w:val="thaiDistribute"/>
              <w:rPr>
                <w:color w:val="000000" w:themeColor="text1"/>
                <w:sz w:val="30"/>
                <w:szCs w:val="30"/>
              </w:rPr>
            </w:pPr>
          </w:p>
        </w:tc>
        <w:tc>
          <w:tcPr>
            <w:tcW w:w="2529" w:type="dxa"/>
            <w:gridSpan w:val="2"/>
          </w:tcPr>
          <w:p w14:paraId="785EB054" w14:textId="77777777" w:rsidR="00C741BB" w:rsidRPr="00DD2B02" w:rsidRDefault="00C741BB" w:rsidP="00525FC3">
            <w:pPr>
              <w:spacing w:line="420" w:lineRule="exact"/>
              <w:jc w:val="center"/>
              <w:rPr>
                <w:color w:val="000000" w:themeColor="text1"/>
                <w:sz w:val="30"/>
                <w:szCs w:val="30"/>
              </w:rPr>
            </w:pPr>
            <w:r w:rsidRPr="00DD2B02">
              <w:rPr>
                <w:color w:val="000000" w:themeColor="text1"/>
                <w:sz w:val="30"/>
                <w:szCs w:val="30"/>
                <w:cs/>
              </w:rPr>
              <w:t>(</w:t>
            </w:r>
            <w:r w:rsidRPr="00DD2B02">
              <w:rPr>
                <w:color w:val="000000" w:themeColor="text1"/>
                <w:sz w:val="30"/>
                <w:szCs w:val="30"/>
              </w:rPr>
              <w:t>Baht/foreign currency)</w:t>
            </w:r>
          </w:p>
        </w:tc>
      </w:tr>
      <w:tr w:rsidR="00966592" w:rsidRPr="00DD2B02" w14:paraId="468AA68B" w14:textId="77777777" w:rsidTr="007A1A65">
        <w:tc>
          <w:tcPr>
            <w:tcW w:w="2552" w:type="dxa"/>
            <w:vAlign w:val="bottom"/>
          </w:tcPr>
          <w:p w14:paraId="49705928" w14:textId="2CD79450" w:rsidR="00966592" w:rsidRPr="00DD2B02" w:rsidRDefault="00966592" w:rsidP="00A775C7">
            <w:pPr>
              <w:spacing w:line="420" w:lineRule="exact"/>
              <w:jc w:val="thaiDistribute"/>
              <w:rPr>
                <w:color w:val="000000" w:themeColor="text1"/>
                <w:sz w:val="30"/>
                <w:szCs w:val="30"/>
                <w:cs/>
              </w:rPr>
            </w:pPr>
            <w:r w:rsidRPr="00966592">
              <w:rPr>
                <w:color w:val="000000" w:themeColor="text1"/>
                <w:sz w:val="30"/>
                <w:szCs w:val="30"/>
              </w:rPr>
              <w:t>Financial liabilities</w:t>
            </w:r>
          </w:p>
        </w:tc>
        <w:tc>
          <w:tcPr>
            <w:tcW w:w="1418" w:type="dxa"/>
          </w:tcPr>
          <w:p w14:paraId="76191F82" w14:textId="77777777" w:rsidR="00966592" w:rsidRPr="00A775C7" w:rsidRDefault="00966592" w:rsidP="00A775C7">
            <w:pPr>
              <w:spacing w:line="420" w:lineRule="exact"/>
              <w:jc w:val="right"/>
              <w:rPr>
                <w:color w:val="000000" w:themeColor="text1"/>
                <w:sz w:val="30"/>
                <w:szCs w:val="30"/>
              </w:rPr>
            </w:pPr>
          </w:p>
        </w:tc>
        <w:tc>
          <w:tcPr>
            <w:tcW w:w="1417" w:type="dxa"/>
          </w:tcPr>
          <w:p w14:paraId="3CDAB61D" w14:textId="77777777" w:rsidR="00966592" w:rsidRPr="00A775C7" w:rsidRDefault="00966592" w:rsidP="00A775C7">
            <w:pPr>
              <w:spacing w:line="420" w:lineRule="exact"/>
              <w:jc w:val="right"/>
              <w:rPr>
                <w:sz w:val="30"/>
                <w:szCs w:val="30"/>
              </w:rPr>
            </w:pPr>
          </w:p>
        </w:tc>
        <w:tc>
          <w:tcPr>
            <w:tcW w:w="1582" w:type="dxa"/>
          </w:tcPr>
          <w:p w14:paraId="2D8941FD" w14:textId="77777777" w:rsidR="00966592" w:rsidRPr="00A775C7" w:rsidRDefault="00966592" w:rsidP="00A775C7">
            <w:pPr>
              <w:spacing w:line="420" w:lineRule="exact"/>
              <w:jc w:val="center"/>
              <w:rPr>
                <w:color w:val="000000" w:themeColor="text1"/>
                <w:sz w:val="30"/>
                <w:szCs w:val="30"/>
              </w:rPr>
            </w:pPr>
          </w:p>
        </w:tc>
        <w:tc>
          <w:tcPr>
            <w:tcW w:w="1253" w:type="dxa"/>
          </w:tcPr>
          <w:p w14:paraId="05B55D62" w14:textId="77777777" w:rsidR="00966592" w:rsidRPr="00A775C7" w:rsidRDefault="00966592" w:rsidP="00A775C7">
            <w:pPr>
              <w:spacing w:line="420" w:lineRule="exact"/>
              <w:jc w:val="center"/>
              <w:rPr>
                <w:color w:val="000000" w:themeColor="text1"/>
                <w:sz w:val="30"/>
                <w:szCs w:val="30"/>
              </w:rPr>
            </w:pPr>
          </w:p>
        </w:tc>
        <w:tc>
          <w:tcPr>
            <w:tcW w:w="1276" w:type="dxa"/>
          </w:tcPr>
          <w:p w14:paraId="19CC1D3F" w14:textId="77777777" w:rsidR="00966592" w:rsidRPr="00A775C7" w:rsidRDefault="00966592" w:rsidP="00A775C7">
            <w:pPr>
              <w:spacing w:line="420" w:lineRule="exact"/>
              <w:jc w:val="center"/>
              <w:rPr>
                <w:sz w:val="30"/>
                <w:szCs w:val="30"/>
              </w:rPr>
            </w:pPr>
          </w:p>
        </w:tc>
      </w:tr>
      <w:tr w:rsidR="00951675" w:rsidRPr="00DD2B02" w14:paraId="3A24D1BC" w14:textId="77777777" w:rsidTr="00F21111">
        <w:tc>
          <w:tcPr>
            <w:tcW w:w="2552" w:type="dxa"/>
            <w:vAlign w:val="bottom"/>
          </w:tcPr>
          <w:p w14:paraId="1A8450B5" w14:textId="77777777" w:rsidR="00951675" w:rsidRDefault="00951675" w:rsidP="00951675">
            <w:pPr>
              <w:spacing w:line="420" w:lineRule="exact"/>
              <w:jc w:val="thaiDistribute"/>
              <w:rPr>
                <w:color w:val="000000" w:themeColor="text1"/>
                <w:sz w:val="30"/>
                <w:szCs w:val="30"/>
              </w:rPr>
            </w:pPr>
            <w:r w:rsidRPr="00966592">
              <w:rPr>
                <w:color w:val="000000" w:themeColor="text1"/>
                <w:sz w:val="30"/>
                <w:szCs w:val="30"/>
              </w:rPr>
              <w:t>1.</w:t>
            </w:r>
            <w:r>
              <w:rPr>
                <w:color w:val="000000" w:themeColor="text1"/>
                <w:sz w:val="30"/>
                <w:szCs w:val="30"/>
              </w:rPr>
              <w:t xml:space="preserve"> </w:t>
            </w:r>
            <w:r w:rsidRPr="00966592">
              <w:rPr>
                <w:color w:val="000000" w:themeColor="text1"/>
                <w:sz w:val="30"/>
                <w:szCs w:val="30"/>
              </w:rPr>
              <w:t>Short-term borrowings</w:t>
            </w:r>
            <w:r>
              <w:rPr>
                <w:rFonts w:hint="cs"/>
                <w:color w:val="000000" w:themeColor="text1"/>
                <w:sz w:val="30"/>
                <w:szCs w:val="30"/>
                <w:cs/>
              </w:rPr>
              <w:t xml:space="preserve"> </w:t>
            </w:r>
          </w:p>
          <w:p w14:paraId="7D0C798C" w14:textId="3CEE8A5E" w:rsidR="00951675" w:rsidRPr="00966592" w:rsidRDefault="00951675" w:rsidP="00951675">
            <w:pPr>
              <w:spacing w:line="420" w:lineRule="exact"/>
              <w:jc w:val="thaiDistribute"/>
              <w:rPr>
                <w:color w:val="000000" w:themeColor="text1"/>
                <w:sz w:val="30"/>
                <w:szCs w:val="30"/>
                <w:cs/>
              </w:rPr>
            </w:pPr>
            <w:r w:rsidRPr="00951675">
              <w:rPr>
                <w:color w:val="000000" w:themeColor="text1"/>
                <w:sz w:val="30"/>
                <w:szCs w:val="30"/>
              </w:rPr>
              <w:t>from financial institutions</w:t>
            </w:r>
          </w:p>
        </w:tc>
        <w:tc>
          <w:tcPr>
            <w:tcW w:w="1418" w:type="dxa"/>
          </w:tcPr>
          <w:p w14:paraId="0CD6A27B" w14:textId="77777777" w:rsidR="00951675" w:rsidRPr="00951675" w:rsidRDefault="00951675" w:rsidP="00951675">
            <w:pPr>
              <w:jc w:val="right"/>
              <w:rPr>
                <w:rFonts w:asciiTheme="majorBidi" w:hAnsiTheme="majorBidi" w:cstheme="majorBidi"/>
                <w:sz w:val="30"/>
                <w:szCs w:val="30"/>
              </w:rPr>
            </w:pPr>
          </w:p>
          <w:p w14:paraId="629FDFBA" w14:textId="21240FB8"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1,384,659.35</w:t>
            </w:r>
          </w:p>
        </w:tc>
        <w:tc>
          <w:tcPr>
            <w:tcW w:w="1417" w:type="dxa"/>
          </w:tcPr>
          <w:p w14:paraId="49A0C387" w14:textId="77777777" w:rsidR="00951675" w:rsidRPr="00951675" w:rsidRDefault="00951675" w:rsidP="00951675">
            <w:pPr>
              <w:jc w:val="right"/>
              <w:rPr>
                <w:rFonts w:asciiTheme="majorBidi" w:hAnsiTheme="majorBidi" w:cstheme="majorBidi"/>
                <w:sz w:val="30"/>
                <w:szCs w:val="30"/>
              </w:rPr>
            </w:pPr>
          </w:p>
          <w:p w14:paraId="2A56C3C1" w14:textId="3779F579"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1,461,038.34</w:t>
            </w:r>
          </w:p>
        </w:tc>
        <w:tc>
          <w:tcPr>
            <w:tcW w:w="1582" w:type="dxa"/>
            <w:vAlign w:val="bottom"/>
          </w:tcPr>
          <w:p w14:paraId="5DA08D24" w14:textId="77777777" w:rsidR="00951675" w:rsidRPr="00A775C7" w:rsidRDefault="00951675" w:rsidP="00951675">
            <w:pPr>
              <w:spacing w:line="420" w:lineRule="exact"/>
              <w:jc w:val="center"/>
              <w:rPr>
                <w:color w:val="000000" w:themeColor="text1"/>
                <w:sz w:val="30"/>
                <w:szCs w:val="30"/>
              </w:rPr>
            </w:pPr>
            <w:r w:rsidRPr="00A775C7">
              <w:rPr>
                <w:color w:val="000000" w:themeColor="text1"/>
                <w:sz w:val="30"/>
                <w:szCs w:val="30"/>
              </w:rPr>
              <w:t>USD</w:t>
            </w:r>
          </w:p>
        </w:tc>
        <w:tc>
          <w:tcPr>
            <w:tcW w:w="1253" w:type="dxa"/>
          </w:tcPr>
          <w:p w14:paraId="20371C10" w14:textId="77777777" w:rsidR="00951675" w:rsidRPr="00951675" w:rsidRDefault="00951675" w:rsidP="00951675">
            <w:pPr>
              <w:jc w:val="center"/>
              <w:rPr>
                <w:rFonts w:asciiTheme="majorBidi" w:hAnsiTheme="majorBidi" w:cstheme="majorBidi"/>
                <w:sz w:val="30"/>
                <w:szCs w:val="30"/>
              </w:rPr>
            </w:pPr>
          </w:p>
          <w:p w14:paraId="73538999" w14:textId="7D3C680D"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35.7489</w:t>
            </w:r>
          </w:p>
        </w:tc>
        <w:tc>
          <w:tcPr>
            <w:tcW w:w="1276" w:type="dxa"/>
          </w:tcPr>
          <w:p w14:paraId="2D248365" w14:textId="77777777" w:rsidR="00951675" w:rsidRPr="00951675" w:rsidRDefault="00951675" w:rsidP="00951675">
            <w:pPr>
              <w:jc w:val="center"/>
              <w:rPr>
                <w:rFonts w:asciiTheme="majorBidi" w:hAnsiTheme="majorBidi" w:cstheme="majorBidi"/>
                <w:sz w:val="30"/>
                <w:szCs w:val="30"/>
              </w:rPr>
            </w:pPr>
          </w:p>
          <w:p w14:paraId="66D2A585" w14:textId="6CD183DE"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34.7335</w:t>
            </w:r>
          </w:p>
        </w:tc>
      </w:tr>
      <w:tr w:rsidR="00951675" w:rsidRPr="00DD2B02" w14:paraId="1C2C448B" w14:textId="77777777" w:rsidTr="007A1A65">
        <w:trPr>
          <w:trHeight w:val="126"/>
        </w:trPr>
        <w:tc>
          <w:tcPr>
            <w:tcW w:w="2552" w:type="dxa"/>
          </w:tcPr>
          <w:p w14:paraId="318EDAC9" w14:textId="263F0EC4" w:rsidR="00951675" w:rsidRPr="00DD2B02" w:rsidRDefault="00951675" w:rsidP="00951675">
            <w:pPr>
              <w:spacing w:line="420" w:lineRule="exact"/>
              <w:ind w:firstLine="31"/>
              <w:rPr>
                <w:color w:val="000000" w:themeColor="text1"/>
                <w:sz w:val="30"/>
                <w:szCs w:val="30"/>
              </w:rPr>
            </w:pPr>
          </w:p>
        </w:tc>
        <w:tc>
          <w:tcPr>
            <w:tcW w:w="1418" w:type="dxa"/>
          </w:tcPr>
          <w:p w14:paraId="506C216B" w14:textId="72878D52" w:rsidR="00951675" w:rsidRPr="00951675" w:rsidRDefault="00951675" w:rsidP="00951675">
            <w:pPr>
              <w:spacing w:line="420" w:lineRule="exact"/>
              <w:jc w:val="right"/>
              <w:rPr>
                <w:color w:val="000000" w:themeColor="text1"/>
                <w:sz w:val="30"/>
                <w:szCs w:val="30"/>
              </w:rPr>
            </w:pPr>
            <w:r w:rsidRPr="00951675">
              <w:rPr>
                <w:rFonts w:asciiTheme="majorBidi" w:hAnsiTheme="majorBidi" w:cstheme="majorBidi"/>
                <w:sz w:val="30"/>
                <w:szCs w:val="30"/>
              </w:rPr>
              <w:t>1,211,234.06</w:t>
            </w:r>
          </w:p>
        </w:tc>
        <w:tc>
          <w:tcPr>
            <w:tcW w:w="1417" w:type="dxa"/>
          </w:tcPr>
          <w:p w14:paraId="5F4ADBE3" w14:textId="66717F6F" w:rsidR="00951675" w:rsidRPr="00951675" w:rsidRDefault="00951675" w:rsidP="00951675">
            <w:pPr>
              <w:spacing w:line="420" w:lineRule="exact"/>
              <w:jc w:val="right"/>
              <w:rPr>
                <w:color w:val="000000" w:themeColor="text1"/>
                <w:sz w:val="30"/>
                <w:szCs w:val="30"/>
              </w:rPr>
            </w:pPr>
            <w:r w:rsidRPr="00951675">
              <w:rPr>
                <w:rFonts w:asciiTheme="majorBidi" w:hAnsiTheme="majorBidi" w:cstheme="majorBidi"/>
                <w:sz w:val="30"/>
                <w:szCs w:val="30"/>
              </w:rPr>
              <w:t>1,493,071.15</w:t>
            </w:r>
          </w:p>
        </w:tc>
        <w:tc>
          <w:tcPr>
            <w:tcW w:w="1582" w:type="dxa"/>
          </w:tcPr>
          <w:p w14:paraId="55E28162" w14:textId="77777777" w:rsidR="00951675" w:rsidRPr="00A775C7" w:rsidRDefault="00951675" w:rsidP="00951675">
            <w:pPr>
              <w:spacing w:line="420" w:lineRule="exact"/>
              <w:jc w:val="center"/>
              <w:rPr>
                <w:color w:val="000000" w:themeColor="text1"/>
                <w:sz w:val="30"/>
                <w:szCs w:val="30"/>
              </w:rPr>
            </w:pPr>
            <w:r w:rsidRPr="00A775C7">
              <w:rPr>
                <w:color w:val="000000" w:themeColor="text1"/>
                <w:sz w:val="30"/>
                <w:szCs w:val="30"/>
              </w:rPr>
              <w:t>EUR</w:t>
            </w:r>
          </w:p>
        </w:tc>
        <w:tc>
          <w:tcPr>
            <w:tcW w:w="1253" w:type="dxa"/>
          </w:tcPr>
          <w:p w14:paraId="6D8A7859" w14:textId="33485795"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39</w:t>
            </w:r>
            <w:r w:rsidRPr="00951675">
              <w:rPr>
                <w:rFonts w:asciiTheme="majorBidi" w:hAnsiTheme="majorBidi" w:cstheme="majorBidi" w:hint="cs"/>
                <w:sz w:val="30"/>
                <w:szCs w:val="30"/>
                <w:cs/>
              </w:rPr>
              <w:t>.</w:t>
            </w:r>
            <w:r w:rsidRPr="00951675">
              <w:rPr>
                <w:rFonts w:asciiTheme="majorBidi" w:hAnsiTheme="majorBidi" w:cstheme="majorBidi"/>
                <w:sz w:val="30"/>
                <w:szCs w:val="30"/>
              </w:rPr>
              <w:t>0074</w:t>
            </w:r>
          </w:p>
        </w:tc>
        <w:tc>
          <w:tcPr>
            <w:tcW w:w="1276" w:type="dxa"/>
          </w:tcPr>
          <w:p w14:paraId="7437CFD0" w14:textId="43C00E80"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37.2053</w:t>
            </w:r>
          </w:p>
        </w:tc>
      </w:tr>
      <w:tr w:rsidR="00951675" w:rsidRPr="00DD2B02" w14:paraId="7FC514C0" w14:textId="77777777" w:rsidTr="00682D67">
        <w:tc>
          <w:tcPr>
            <w:tcW w:w="2552" w:type="dxa"/>
            <w:vAlign w:val="bottom"/>
          </w:tcPr>
          <w:p w14:paraId="694E4436" w14:textId="77777777" w:rsidR="00951675" w:rsidRPr="00DD2B02" w:rsidRDefault="00951675" w:rsidP="00951675">
            <w:pPr>
              <w:spacing w:line="420" w:lineRule="exact"/>
              <w:jc w:val="thaiDistribute"/>
              <w:rPr>
                <w:color w:val="000000" w:themeColor="text1"/>
                <w:sz w:val="30"/>
                <w:szCs w:val="30"/>
                <w:cs/>
              </w:rPr>
            </w:pPr>
          </w:p>
        </w:tc>
        <w:tc>
          <w:tcPr>
            <w:tcW w:w="1418" w:type="dxa"/>
          </w:tcPr>
          <w:p w14:paraId="7A9BC2E6" w14:textId="552CC516" w:rsidR="00951675" w:rsidRPr="00951675" w:rsidRDefault="00951675" w:rsidP="00951675">
            <w:pPr>
              <w:spacing w:line="420" w:lineRule="exact"/>
              <w:jc w:val="right"/>
              <w:rPr>
                <w:color w:val="000000" w:themeColor="text1"/>
                <w:sz w:val="30"/>
                <w:szCs w:val="30"/>
                <w:cs/>
              </w:rPr>
            </w:pPr>
            <w:r w:rsidRPr="00951675">
              <w:rPr>
                <w:rFonts w:asciiTheme="majorBidi" w:hAnsiTheme="majorBidi" w:cstheme="majorBidi"/>
                <w:sz w:val="30"/>
                <w:szCs w:val="30"/>
              </w:rPr>
              <w:t>154,791.63</w:t>
            </w:r>
          </w:p>
        </w:tc>
        <w:tc>
          <w:tcPr>
            <w:tcW w:w="1417" w:type="dxa"/>
          </w:tcPr>
          <w:p w14:paraId="4490F85A" w14:textId="3EC3B3AE" w:rsidR="00951675" w:rsidRPr="00951675" w:rsidRDefault="00951675" w:rsidP="00951675">
            <w:pPr>
              <w:spacing w:line="420" w:lineRule="exact"/>
              <w:jc w:val="right"/>
              <w:rPr>
                <w:color w:val="000000" w:themeColor="text1"/>
                <w:sz w:val="30"/>
                <w:szCs w:val="30"/>
                <w:cs/>
              </w:rPr>
            </w:pPr>
            <w:r w:rsidRPr="00951675">
              <w:rPr>
                <w:rFonts w:asciiTheme="majorBidi" w:hAnsiTheme="majorBidi" w:cstheme="majorBidi"/>
                <w:sz w:val="30"/>
                <w:szCs w:val="30"/>
              </w:rPr>
              <w:t>322,827.06</w:t>
            </w:r>
          </w:p>
        </w:tc>
        <w:tc>
          <w:tcPr>
            <w:tcW w:w="1582" w:type="dxa"/>
          </w:tcPr>
          <w:p w14:paraId="089465D9" w14:textId="77777777" w:rsidR="00951675" w:rsidRPr="00A775C7" w:rsidRDefault="00951675" w:rsidP="00951675">
            <w:pPr>
              <w:spacing w:line="420" w:lineRule="exact"/>
              <w:jc w:val="center"/>
              <w:rPr>
                <w:color w:val="000000" w:themeColor="text1"/>
                <w:sz w:val="30"/>
                <w:szCs w:val="30"/>
                <w:cs/>
              </w:rPr>
            </w:pPr>
            <w:r w:rsidRPr="00A775C7">
              <w:rPr>
                <w:color w:val="000000" w:themeColor="text1"/>
                <w:sz w:val="30"/>
                <w:szCs w:val="30"/>
              </w:rPr>
              <w:t>CHF</w:t>
            </w:r>
          </w:p>
        </w:tc>
        <w:tc>
          <w:tcPr>
            <w:tcW w:w="1253" w:type="dxa"/>
          </w:tcPr>
          <w:p w14:paraId="4013DE72" w14:textId="2483C77D"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39</w:t>
            </w:r>
            <w:r w:rsidRPr="00951675">
              <w:rPr>
                <w:rFonts w:asciiTheme="majorBidi" w:hAnsiTheme="majorBidi" w:cstheme="majorBidi" w:hint="cs"/>
                <w:sz w:val="30"/>
                <w:szCs w:val="30"/>
                <w:cs/>
              </w:rPr>
              <w:t>.</w:t>
            </w:r>
            <w:r w:rsidRPr="00951675">
              <w:rPr>
                <w:rFonts w:asciiTheme="majorBidi" w:hAnsiTheme="majorBidi" w:cstheme="majorBidi"/>
                <w:sz w:val="30"/>
                <w:szCs w:val="30"/>
              </w:rPr>
              <w:t>9274</w:t>
            </w:r>
          </w:p>
        </w:tc>
        <w:tc>
          <w:tcPr>
            <w:tcW w:w="1276" w:type="dxa"/>
          </w:tcPr>
          <w:p w14:paraId="5549801F" w14:textId="0F24C192"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37.7834</w:t>
            </w:r>
          </w:p>
        </w:tc>
      </w:tr>
      <w:tr w:rsidR="00951675" w:rsidRPr="00DD2B02" w14:paraId="5178AAB5" w14:textId="77777777" w:rsidTr="00682D67">
        <w:tc>
          <w:tcPr>
            <w:tcW w:w="2552" w:type="dxa"/>
            <w:vAlign w:val="bottom"/>
          </w:tcPr>
          <w:p w14:paraId="6FDC0224" w14:textId="77777777" w:rsidR="00951675" w:rsidRPr="00DD2B02" w:rsidRDefault="00951675" w:rsidP="00951675">
            <w:pPr>
              <w:spacing w:line="420" w:lineRule="exact"/>
              <w:jc w:val="thaiDistribute"/>
              <w:rPr>
                <w:color w:val="000000" w:themeColor="text1"/>
                <w:sz w:val="30"/>
                <w:szCs w:val="30"/>
              </w:rPr>
            </w:pPr>
          </w:p>
        </w:tc>
        <w:tc>
          <w:tcPr>
            <w:tcW w:w="1418" w:type="dxa"/>
          </w:tcPr>
          <w:p w14:paraId="664B1D08" w14:textId="0E691152" w:rsidR="00951675" w:rsidRPr="00951675" w:rsidRDefault="00951675" w:rsidP="00951675">
            <w:pPr>
              <w:spacing w:line="420" w:lineRule="exact"/>
              <w:jc w:val="right"/>
              <w:rPr>
                <w:color w:val="000000" w:themeColor="text1"/>
                <w:sz w:val="30"/>
                <w:szCs w:val="30"/>
                <w:cs/>
              </w:rPr>
            </w:pPr>
            <w:r w:rsidRPr="00951675">
              <w:rPr>
                <w:rFonts w:asciiTheme="majorBidi" w:hAnsiTheme="majorBidi" w:cstheme="majorBidi"/>
                <w:sz w:val="30"/>
                <w:szCs w:val="30"/>
              </w:rPr>
              <w:t>0</w:t>
            </w:r>
            <w:r w:rsidRPr="00951675">
              <w:rPr>
                <w:rFonts w:asciiTheme="majorBidi" w:hAnsiTheme="majorBidi" w:cstheme="majorBidi" w:hint="cs"/>
                <w:sz w:val="30"/>
                <w:szCs w:val="30"/>
                <w:cs/>
              </w:rPr>
              <w:t>.</w:t>
            </w:r>
            <w:r w:rsidRPr="00951675">
              <w:rPr>
                <w:rFonts w:asciiTheme="majorBidi" w:hAnsiTheme="majorBidi" w:cstheme="majorBidi"/>
                <w:sz w:val="30"/>
                <w:szCs w:val="30"/>
              </w:rPr>
              <w:t>00</w:t>
            </w:r>
          </w:p>
        </w:tc>
        <w:tc>
          <w:tcPr>
            <w:tcW w:w="1417" w:type="dxa"/>
          </w:tcPr>
          <w:p w14:paraId="6AA5A2C8" w14:textId="3C1469BC" w:rsidR="00951675" w:rsidRPr="00951675" w:rsidRDefault="00951675" w:rsidP="00951675">
            <w:pPr>
              <w:spacing w:line="420" w:lineRule="exact"/>
              <w:jc w:val="right"/>
              <w:rPr>
                <w:color w:val="000000" w:themeColor="text1"/>
                <w:sz w:val="30"/>
                <w:szCs w:val="30"/>
              </w:rPr>
            </w:pPr>
            <w:r w:rsidRPr="00951675">
              <w:rPr>
                <w:rFonts w:asciiTheme="majorBidi" w:hAnsiTheme="majorBidi" w:cstheme="majorBidi"/>
                <w:sz w:val="30"/>
                <w:szCs w:val="30"/>
              </w:rPr>
              <w:t>5,201.70</w:t>
            </w:r>
          </w:p>
        </w:tc>
        <w:tc>
          <w:tcPr>
            <w:tcW w:w="1582" w:type="dxa"/>
          </w:tcPr>
          <w:p w14:paraId="6F62BB8E" w14:textId="77DDF08C" w:rsidR="00951675" w:rsidRPr="00A775C7" w:rsidRDefault="00951675" w:rsidP="00951675">
            <w:pPr>
              <w:spacing w:line="420" w:lineRule="exact"/>
              <w:jc w:val="center"/>
              <w:rPr>
                <w:color w:val="000000" w:themeColor="text1"/>
                <w:sz w:val="30"/>
                <w:szCs w:val="30"/>
              </w:rPr>
            </w:pPr>
            <w:r w:rsidRPr="00A775C7">
              <w:rPr>
                <w:rFonts w:ascii="AngsanaUPC" w:hAnsi="AngsanaUPC" w:cs="AngsanaUPC"/>
                <w:color w:val="000000" w:themeColor="text1"/>
                <w:sz w:val="30"/>
                <w:szCs w:val="30"/>
              </w:rPr>
              <w:t>GBP</w:t>
            </w:r>
          </w:p>
        </w:tc>
        <w:tc>
          <w:tcPr>
            <w:tcW w:w="1253" w:type="dxa"/>
          </w:tcPr>
          <w:p w14:paraId="39C21BD1" w14:textId="1E3A640A"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45.3285</w:t>
            </w:r>
          </w:p>
        </w:tc>
        <w:tc>
          <w:tcPr>
            <w:tcW w:w="1276" w:type="dxa"/>
          </w:tcPr>
          <w:p w14:paraId="66B1E3AF" w14:textId="034C173D"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42.1004</w:t>
            </w:r>
          </w:p>
        </w:tc>
      </w:tr>
      <w:tr w:rsidR="00951675" w:rsidRPr="00DD2B02" w14:paraId="50CC8463" w14:textId="77777777" w:rsidTr="00DC19CF">
        <w:tc>
          <w:tcPr>
            <w:tcW w:w="2552" w:type="dxa"/>
          </w:tcPr>
          <w:p w14:paraId="46BA14BE" w14:textId="0332B5EE" w:rsidR="00951675" w:rsidRPr="00966592" w:rsidRDefault="00951675" w:rsidP="00951675">
            <w:pPr>
              <w:spacing w:line="420" w:lineRule="exact"/>
              <w:jc w:val="thaiDistribute"/>
              <w:rPr>
                <w:color w:val="000000" w:themeColor="text1"/>
                <w:sz w:val="30"/>
                <w:szCs w:val="30"/>
                <w:cs/>
              </w:rPr>
            </w:pPr>
            <w:r w:rsidRPr="00966592">
              <w:rPr>
                <w:color w:val="000000" w:themeColor="text1"/>
                <w:sz w:val="30"/>
                <w:szCs w:val="30"/>
              </w:rPr>
              <w:t>2.</w:t>
            </w:r>
            <w:r>
              <w:rPr>
                <w:color w:val="000000" w:themeColor="text1"/>
                <w:sz w:val="30"/>
                <w:szCs w:val="30"/>
              </w:rPr>
              <w:t xml:space="preserve"> </w:t>
            </w:r>
            <w:r w:rsidRPr="00966592">
              <w:rPr>
                <w:color w:val="000000" w:themeColor="text1"/>
                <w:sz w:val="30"/>
                <w:szCs w:val="30"/>
              </w:rPr>
              <w:t>Trade accounts payable</w:t>
            </w:r>
          </w:p>
        </w:tc>
        <w:tc>
          <w:tcPr>
            <w:tcW w:w="1418" w:type="dxa"/>
          </w:tcPr>
          <w:p w14:paraId="6BBA94C3" w14:textId="2399B8B3" w:rsidR="00951675" w:rsidRPr="00951675" w:rsidRDefault="00951675" w:rsidP="00951675">
            <w:pPr>
              <w:spacing w:line="420" w:lineRule="exact"/>
              <w:jc w:val="right"/>
              <w:rPr>
                <w:color w:val="000000" w:themeColor="text1"/>
                <w:sz w:val="30"/>
                <w:szCs w:val="30"/>
                <w:cs/>
              </w:rPr>
            </w:pPr>
            <w:r w:rsidRPr="00951675">
              <w:rPr>
                <w:rFonts w:asciiTheme="majorBidi" w:hAnsiTheme="majorBidi" w:cstheme="majorBidi"/>
                <w:sz w:val="30"/>
                <w:szCs w:val="30"/>
              </w:rPr>
              <w:t>195,573.54</w:t>
            </w:r>
          </w:p>
        </w:tc>
        <w:tc>
          <w:tcPr>
            <w:tcW w:w="1417" w:type="dxa"/>
          </w:tcPr>
          <w:p w14:paraId="6FE9F193" w14:textId="13169C6E" w:rsidR="00951675" w:rsidRPr="00951675" w:rsidRDefault="00951675" w:rsidP="00951675">
            <w:pPr>
              <w:spacing w:line="420" w:lineRule="exact"/>
              <w:jc w:val="right"/>
              <w:rPr>
                <w:color w:val="000000" w:themeColor="text1"/>
                <w:sz w:val="30"/>
                <w:szCs w:val="30"/>
                <w:cs/>
              </w:rPr>
            </w:pPr>
            <w:r w:rsidRPr="00951675">
              <w:rPr>
                <w:rFonts w:asciiTheme="majorBidi" w:hAnsiTheme="majorBidi" w:cstheme="majorBidi"/>
                <w:sz w:val="30"/>
                <w:szCs w:val="30"/>
              </w:rPr>
              <w:t>302,360.79</w:t>
            </w:r>
          </w:p>
        </w:tc>
        <w:tc>
          <w:tcPr>
            <w:tcW w:w="1582" w:type="dxa"/>
          </w:tcPr>
          <w:p w14:paraId="7CE5949A" w14:textId="77777777" w:rsidR="00951675" w:rsidRPr="00A775C7" w:rsidRDefault="00951675" w:rsidP="00951675">
            <w:pPr>
              <w:spacing w:line="420" w:lineRule="exact"/>
              <w:jc w:val="center"/>
              <w:rPr>
                <w:color w:val="000000" w:themeColor="text1"/>
                <w:sz w:val="30"/>
                <w:szCs w:val="30"/>
                <w:cs/>
              </w:rPr>
            </w:pPr>
            <w:r w:rsidRPr="00A775C7">
              <w:rPr>
                <w:color w:val="000000" w:themeColor="text1"/>
                <w:sz w:val="30"/>
                <w:szCs w:val="30"/>
              </w:rPr>
              <w:t>USD</w:t>
            </w:r>
          </w:p>
        </w:tc>
        <w:tc>
          <w:tcPr>
            <w:tcW w:w="1253" w:type="dxa"/>
          </w:tcPr>
          <w:p w14:paraId="0E82D00F" w14:textId="1B8C7657"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35.7489</w:t>
            </w:r>
          </w:p>
        </w:tc>
        <w:tc>
          <w:tcPr>
            <w:tcW w:w="1276" w:type="dxa"/>
          </w:tcPr>
          <w:p w14:paraId="4B748985" w14:textId="283C73FF"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34.7335</w:t>
            </w:r>
          </w:p>
        </w:tc>
      </w:tr>
      <w:tr w:rsidR="00951675" w:rsidRPr="00DD2B02" w14:paraId="39AFCBC7" w14:textId="77777777" w:rsidTr="00DC19CF">
        <w:tc>
          <w:tcPr>
            <w:tcW w:w="2552" w:type="dxa"/>
          </w:tcPr>
          <w:p w14:paraId="50FFB855" w14:textId="77777777" w:rsidR="00951675" w:rsidRPr="00DD2B02" w:rsidRDefault="00951675" w:rsidP="00951675">
            <w:pPr>
              <w:spacing w:line="420" w:lineRule="exact"/>
              <w:ind w:left="34"/>
              <w:jc w:val="thaiDistribute"/>
              <w:rPr>
                <w:color w:val="000000" w:themeColor="text1"/>
                <w:sz w:val="30"/>
                <w:szCs w:val="30"/>
                <w:cs/>
              </w:rPr>
            </w:pPr>
          </w:p>
        </w:tc>
        <w:tc>
          <w:tcPr>
            <w:tcW w:w="1418" w:type="dxa"/>
          </w:tcPr>
          <w:p w14:paraId="7D4F8412" w14:textId="5BC6678C" w:rsidR="00951675" w:rsidRPr="00951675" w:rsidRDefault="00951675" w:rsidP="00951675">
            <w:pPr>
              <w:spacing w:line="420" w:lineRule="exact"/>
              <w:jc w:val="right"/>
              <w:rPr>
                <w:color w:val="000000" w:themeColor="text1"/>
                <w:sz w:val="30"/>
                <w:szCs w:val="30"/>
              </w:rPr>
            </w:pPr>
            <w:r w:rsidRPr="00951675">
              <w:rPr>
                <w:rFonts w:asciiTheme="majorBidi" w:hAnsiTheme="majorBidi" w:cstheme="majorBidi"/>
                <w:sz w:val="30"/>
                <w:szCs w:val="30"/>
              </w:rPr>
              <w:t>928,684.96</w:t>
            </w:r>
          </w:p>
        </w:tc>
        <w:tc>
          <w:tcPr>
            <w:tcW w:w="1417" w:type="dxa"/>
          </w:tcPr>
          <w:p w14:paraId="6E8A95A8" w14:textId="608467A0" w:rsidR="00951675" w:rsidRPr="00951675" w:rsidRDefault="00951675" w:rsidP="00951675">
            <w:pPr>
              <w:spacing w:line="420" w:lineRule="exact"/>
              <w:jc w:val="right"/>
              <w:rPr>
                <w:color w:val="000000" w:themeColor="text1"/>
                <w:sz w:val="30"/>
                <w:szCs w:val="30"/>
              </w:rPr>
            </w:pPr>
            <w:r w:rsidRPr="00951675">
              <w:rPr>
                <w:rFonts w:asciiTheme="majorBidi" w:hAnsiTheme="majorBidi" w:cstheme="majorBidi"/>
                <w:sz w:val="30"/>
                <w:szCs w:val="30"/>
              </w:rPr>
              <w:t>751,482.80</w:t>
            </w:r>
          </w:p>
        </w:tc>
        <w:tc>
          <w:tcPr>
            <w:tcW w:w="1582" w:type="dxa"/>
          </w:tcPr>
          <w:p w14:paraId="559C3641" w14:textId="77777777" w:rsidR="00951675" w:rsidRPr="00A775C7" w:rsidRDefault="00951675" w:rsidP="00951675">
            <w:pPr>
              <w:spacing w:line="420" w:lineRule="exact"/>
              <w:jc w:val="center"/>
              <w:rPr>
                <w:color w:val="000000" w:themeColor="text1"/>
                <w:sz w:val="30"/>
                <w:szCs w:val="30"/>
              </w:rPr>
            </w:pPr>
            <w:r w:rsidRPr="00A775C7">
              <w:rPr>
                <w:color w:val="000000" w:themeColor="text1"/>
                <w:sz w:val="30"/>
                <w:szCs w:val="30"/>
              </w:rPr>
              <w:t>EUR</w:t>
            </w:r>
          </w:p>
        </w:tc>
        <w:tc>
          <w:tcPr>
            <w:tcW w:w="1253" w:type="dxa"/>
          </w:tcPr>
          <w:p w14:paraId="64DA4EED" w14:textId="11D469C3"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39.0074</w:t>
            </w:r>
          </w:p>
        </w:tc>
        <w:tc>
          <w:tcPr>
            <w:tcW w:w="1276" w:type="dxa"/>
          </w:tcPr>
          <w:p w14:paraId="2612C8D8" w14:textId="5998EE41"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37.2053</w:t>
            </w:r>
          </w:p>
        </w:tc>
      </w:tr>
      <w:tr w:rsidR="00951675" w:rsidRPr="00DD2B02" w14:paraId="419829CB" w14:textId="77777777" w:rsidTr="00F21111">
        <w:tc>
          <w:tcPr>
            <w:tcW w:w="2552" w:type="dxa"/>
          </w:tcPr>
          <w:p w14:paraId="28296BCF" w14:textId="6A55DEF4" w:rsidR="00951675" w:rsidRPr="00DD2B02" w:rsidRDefault="00951675" w:rsidP="00951675">
            <w:pPr>
              <w:spacing w:line="420" w:lineRule="exact"/>
              <w:ind w:left="34"/>
              <w:jc w:val="thaiDistribute"/>
              <w:rPr>
                <w:color w:val="000000" w:themeColor="text1"/>
                <w:sz w:val="30"/>
                <w:szCs w:val="30"/>
                <w:cs/>
              </w:rPr>
            </w:pPr>
          </w:p>
        </w:tc>
        <w:tc>
          <w:tcPr>
            <w:tcW w:w="1418" w:type="dxa"/>
          </w:tcPr>
          <w:p w14:paraId="5819A7DC" w14:textId="52884C4D" w:rsidR="00951675" w:rsidRPr="00951675" w:rsidRDefault="00951675" w:rsidP="00951675">
            <w:pPr>
              <w:spacing w:line="420" w:lineRule="exact"/>
              <w:jc w:val="right"/>
              <w:rPr>
                <w:color w:val="000000" w:themeColor="text1"/>
                <w:sz w:val="30"/>
                <w:szCs w:val="30"/>
                <w:cs/>
              </w:rPr>
            </w:pPr>
            <w:r w:rsidRPr="00951675">
              <w:rPr>
                <w:rFonts w:asciiTheme="majorBidi" w:hAnsiTheme="majorBidi" w:cstheme="majorBidi"/>
                <w:sz w:val="30"/>
                <w:szCs w:val="30"/>
              </w:rPr>
              <w:t>310,156</w:t>
            </w:r>
            <w:r w:rsidRPr="00951675">
              <w:rPr>
                <w:rFonts w:asciiTheme="majorBidi" w:hAnsiTheme="majorBidi" w:cstheme="majorBidi" w:hint="cs"/>
                <w:sz w:val="30"/>
                <w:szCs w:val="30"/>
                <w:cs/>
              </w:rPr>
              <w:t>.</w:t>
            </w:r>
            <w:r w:rsidRPr="00951675">
              <w:rPr>
                <w:rFonts w:asciiTheme="majorBidi" w:hAnsiTheme="majorBidi" w:cstheme="majorBidi"/>
                <w:sz w:val="30"/>
                <w:szCs w:val="30"/>
              </w:rPr>
              <w:t>40</w:t>
            </w:r>
          </w:p>
        </w:tc>
        <w:tc>
          <w:tcPr>
            <w:tcW w:w="1417" w:type="dxa"/>
          </w:tcPr>
          <w:p w14:paraId="6B497D95" w14:textId="51E40462" w:rsidR="00951675" w:rsidRPr="00951675" w:rsidRDefault="00951675" w:rsidP="00951675">
            <w:pPr>
              <w:spacing w:line="420" w:lineRule="exact"/>
              <w:jc w:val="right"/>
              <w:rPr>
                <w:color w:val="000000" w:themeColor="text1"/>
                <w:sz w:val="30"/>
                <w:szCs w:val="30"/>
                <w:cs/>
              </w:rPr>
            </w:pPr>
            <w:r w:rsidRPr="00951675">
              <w:rPr>
                <w:rFonts w:asciiTheme="majorBidi" w:hAnsiTheme="majorBidi" w:cstheme="majorBidi"/>
                <w:sz w:val="30"/>
                <w:szCs w:val="30"/>
              </w:rPr>
              <w:t>0</w:t>
            </w:r>
            <w:r w:rsidRPr="00951675">
              <w:rPr>
                <w:rFonts w:asciiTheme="majorBidi" w:hAnsiTheme="majorBidi" w:cstheme="majorBidi" w:hint="cs"/>
                <w:sz w:val="30"/>
                <w:szCs w:val="30"/>
                <w:cs/>
              </w:rPr>
              <w:t>.</w:t>
            </w:r>
            <w:r w:rsidRPr="00951675">
              <w:rPr>
                <w:rFonts w:asciiTheme="majorBidi" w:hAnsiTheme="majorBidi" w:cstheme="majorBidi"/>
                <w:sz w:val="30"/>
                <w:szCs w:val="30"/>
              </w:rPr>
              <w:t>00</w:t>
            </w:r>
          </w:p>
        </w:tc>
        <w:tc>
          <w:tcPr>
            <w:tcW w:w="1582" w:type="dxa"/>
          </w:tcPr>
          <w:p w14:paraId="7D63B516" w14:textId="222F206D" w:rsidR="00951675" w:rsidRPr="00A775C7" w:rsidRDefault="00951675" w:rsidP="00951675">
            <w:pPr>
              <w:spacing w:line="420" w:lineRule="exact"/>
              <w:jc w:val="center"/>
              <w:rPr>
                <w:color w:val="000000" w:themeColor="text1"/>
                <w:sz w:val="30"/>
                <w:szCs w:val="30"/>
              </w:rPr>
            </w:pPr>
          </w:p>
        </w:tc>
        <w:tc>
          <w:tcPr>
            <w:tcW w:w="1253" w:type="dxa"/>
          </w:tcPr>
          <w:p w14:paraId="752705D9" w14:textId="5AF910BF"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39.9274</w:t>
            </w:r>
          </w:p>
        </w:tc>
        <w:tc>
          <w:tcPr>
            <w:tcW w:w="1276" w:type="dxa"/>
          </w:tcPr>
          <w:p w14:paraId="75185595" w14:textId="20046720" w:rsidR="00951675" w:rsidRPr="00951675" w:rsidRDefault="00951675" w:rsidP="00951675">
            <w:pPr>
              <w:spacing w:line="420" w:lineRule="exact"/>
              <w:jc w:val="center"/>
              <w:rPr>
                <w:color w:val="000000" w:themeColor="text1"/>
                <w:sz w:val="30"/>
                <w:szCs w:val="30"/>
              </w:rPr>
            </w:pPr>
            <w:r w:rsidRPr="00951675">
              <w:rPr>
                <w:rFonts w:asciiTheme="majorBidi" w:hAnsiTheme="majorBidi" w:cstheme="majorBidi"/>
                <w:sz w:val="30"/>
                <w:szCs w:val="30"/>
              </w:rPr>
              <w:t>37</w:t>
            </w:r>
            <w:r w:rsidRPr="00951675">
              <w:rPr>
                <w:rFonts w:asciiTheme="majorBidi" w:hAnsiTheme="majorBidi" w:cstheme="majorBidi" w:hint="cs"/>
                <w:sz w:val="30"/>
                <w:szCs w:val="30"/>
                <w:cs/>
              </w:rPr>
              <w:t>.</w:t>
            </w:r>
            <w:r w:rsidRPr="00951675">
              <w:rPr>
                <w:rFonts w:asciiTheme="majorBidi" w:hAnsiTheme="majorBidi" w:cstheme="majorBidi"/>
                <w:sz w:val="30"/>
                <w:szCs w:val="30"/>
              </w:rPr>
              <w:t>7834</w:t>
            </w:r>
          </w:p>
        </w:tc>
      </w:tr>
      <w:tr w:rsidR="00FF211B" w:rsidRPr="00DD2B02" w14:paraId="4096F0DD" w14:textId="77777777" w:rsidTr="00F21111">
        <w:tc>
          <w:tcPr>
            <w:tcW w:w="2552" w:type="dxa"/>
          </w:tcPr>
          <w:p w14:paraId="1D70FFA0" w14:textId="2847ECD8" w:rsidR="00FF211B" w:rsidRPr="00E6361A" w:rsidRDefault="00FF211B" w:rsidP="00951675">
            <w:pPr>
              <w:spacing w:line="420" w:lineRule="exact"/>
              <w:ind w:left="34"/>
              <w:jc w:val="thaiDistribute"/>
              <w:rPr>
                <w:color w:val="000000" w:themeColor="text1"/>
                <w:sz w:val="30"/>
                <w:szCs w:val="30"/>
              </w:rPr>
            </w:pPr>
            <w:r w:rsidRPr="00E6361A">
              <w:rPr>
                <w:color w:val="000000" w:themeColor="text1"/>
                <w:sz w:val="30"/>
                <w:szCs w:val="30"/>
              </w:rPr>
              <w:t>Obligations</w:t>
            </w:r>
          </w:p>
        </w:tc>
        <w:tc>
          <w:tcPr>
            <w:tcW w:w="1418" w:type="dxa"/>
          </w:tcPr>
          <w:p w14:paraId="130B5F97" w14:textId="77777777" w:rsidR="00FF211B" w:rsidRPr="00951675" w:rsidRDefault="00FF211B" w:rsidP="00951675">
            <w:pPr>
              <w:spacing w:line="420" w:lineRule="exact"/>
              <w:jc w:val="right"/>
              <w:rPr>
                <w:rFonts w:asciiTheme="majorBidi" w:hAnsiTheme="majorBidi" w:cstheme="majorBidi"/>
                <w:sz w:val="30"/>
                <w:szCs w:val="30"/>
              </w:rPr>
            </w:pPr>
          </w:p>
        </w:tc>
        <w:tc>
          <w:tcPr>
            <w:tcW w:w="1417" w:type="dxa"/>
          </w:tcPr>
          <w:p w14:paraId="365EDBC1" w14:textId="77777777" w:rsidR="00FF211B" w:rsidRPr="00951675" w:rsidRDefault="00FF211B" w:rsidP="00951675">
            <w:pPr>
              <w:spacing w:line="420" w:lineRule="exact"/>
              <w:jc w:val="right"/>
              <w:rPr>
                <w:rFonts w:asciiTheme="majorBidi" w:hAnsiTheme="majorBidi" w:cstheme="majorBidi"/>
                <w:sz w:val="30"/>
                <w:szCs w:val="30"/>
              </w:rPr>
            </w:pPr>
          </w:p>
        </w:tc>
        <w:tc>
          <w:tcPr>
            <w:tcW w:w="1582" w:type="dxa"/>
          </w:tcPr>
          <w:p w14:paraId="702141EB" w14:textId="77777777" w:rsidR="00FF211B" w:rsidRPr="00A775C7" w:rsidRDefault="00FF211B" w:rsidP="00951675">
            <w:pPr>
              <w:spacing w:line="420" w:lineRule="exact"/>
              <w:jc w:val="center"/>
              <w:rPr>
                <w:color w:val="000000" w:themeColor="text1"/>
                <w:sz w:val="30"/>
                <w:szCs w:val="30"/>
              </w:rPr>
            </w:pPr>
          </w:p>
        </w:tc>
        <w:tc>
          <w:tcPr>
            <w:tcW w:w="1253" w:type="dxa"/>
          </w:tcPr>
          <w:p w14:paraId="46EAC729" w14:textId="77777777" w:rsidR="00FF211B" w:rsidRPr="00951675" w:rsidRDefault="00FF211B" w:rsidP="00951675">
            <w:pPr>
              <w:spacing w:line="420" w:lineRule="exact"/>
              <w:jc w:val="center"/>
              <w:rPr>
                <w:rFonts w:asciiTheme="majorBidi" w:hAnsiTheme="majorBidi" w:cstheme="majorBidi"/>
                <w:sz w:val="30"/>
                <w:szCs w:val="30"/>
              </w:rPr>
            </w:pPr>
          </w:p>
        </w:tc>
        <w:tc>
          <w:tcPr>
            <w:tcW w:w="1276" w:type="dxa"/>
          </w:tcPr>
          <w:p w14:paraId="37E75439" w14:textId="77777777" w:rsidR="00FF211B" w:rsidRPr="00951675" w:rsidRDefault="00FF211B" w:rsidP="00951675">
            <w:pPr>
              <w:spacing w:line="420" w:lineRule="exact"/>
              <w:jc w:val="center"/>
              <w:rPr>
                <w:rFonts w:asciiTheme="majorBidi" w:hAnsiTheme="majorBidi" w:cstheme="majorBidi"/>
                <w:sz w:val="30"/>
                <w:szCs w:val="30"/>
              </w:rPr>
            </w:pPr>
          </w:p>
        </w:tc>
      </w:tr>
      <w:tr w:rsidR="00FF211B" w:rsidRPr="00DD2B02" w14:paraId="2B955628" w14:textId="77777777" w:rsidTr="006C290D">
        <w:tc>
          <w:tcPr>
            <w:tcW w:w="2552" w:type="dxa"/>
          </w:tcPr>
          <w:p w14:paraId="0588238C" w14:textId="0AF57C21" w:rsidR="00FF211B" w:rsidRPr="00E6361A" w:rsidRDefault="00FF211B" w:rsidP="00FF211B">
            <w:pPr>
              <w:pStyle w:val="ListParagraph"/>
              <w:numPr>
                <w:ilvl w:val="0"/>
                <w:numId w:val="18"/>
              </w:numPr>
              <w:spacing w:line="420" w:lineRule="exact"/>
              <w:rPr>
                <w:color w:val="000000" w:themeColor="text1"/>
                <w:sz w:val="30"/>
                <w:szCs w:val="30"/>
                <w:cs/>
              </w:rPr>
            </w:pPr>
            <w:r w:rsidRPr="00E6361A">
              <w:rPr>
                <w:color w:val="222222"/>
                <w:sz w:val="30"/>
                <w:szCs w:val="30"/>
                <w:shd w:val="clear" w:color="auto" w:fill="FFFFFF"/>
              </w:rPr>
              <w:t>letter of credit</w:t>
            </w:r>
          </w:p>
        </w:tc>
        <w:tc>
          <w:tcPr>
            <w:tcW w:w="1418" w:type="dxa"/>
          </w:tcPr>
          <w:p w14:paraId="52C85A52" w14:textId="4035081B"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87,286.45</w:t>
            </w:r>
          </w:p>
        </w:tc>
        <w:tc>
          <w:tcPr>
            <w:tcW w:w="1417" w:type="dxa"/>
          </w:tcPr>
          <w:p w14:paraId="6B3DD8EC" w14:textId="4D84CA46"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0.00</w:t>
            </w:r>
          </w:p>
        </w:tc>
        <w:tc>
          <w:tcPr>
            <w:tcW w:w="1582" w:type="dxa"/>
            <w:vAlign w:val="bottom"/>
          </w:tcPr>
          <w:p w14:paraId="3EB7CD78" w14:textId="77777777" w:rsidR="00FF211B" w:rsidRPr="00FF211B" w:rsidRDefault="00FF211B" w:rsidP="00FF211B">
            <w:pPr>
              <w:spacing w:line="420" w:lineRule="exact"/>
              <w:jc w:val="center"/>
              <w:rPr>
                <w:color w:val="000000" w:themeColor="text1"/>
                <w:sz w:val="30"/>
                <w:szCs w:val="30"/>
              </w:rPr>
            </w:pPr>
            <w:r w:rsidRPr="00FF211B">
              <w:rPr>
                <w:color w:val="000000" w:themeColor="text1"/>
                <w:sz w:val="30"/>
                <w:szCs w:val="30"/>
              </w:rPr>
              <w:t>EUR</w:t>
            </w:r>
          </w:p>
        </w:tc>
        <w:tc>
          <w:tcPr>
            <w:tcW w:w="1253" w:type="dxa"/>
          </w:tcPr>
          <w:p w14:paraId="2C5258A0" w14:textId="0ED92924"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39.0074</w:t>
            </w:r>
          </w:p>
        </w:tc>
        <w:tc>
          <w:tcPr>
            <w:tcW w:w="1276" w:type="dxa"/>
          </w:tcPr>
          <w:p w14:paraId="6E1EB868" w14:textId="3C0BFB75"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0.00</w:t>
            </w:r>
          </w:p>
        </w:tc>
      </w:tr>
      <w:tr w:rsidR="00FF211B" w:rsidRPr="00DD2B02" w14:paraId="21C1C98F" w14:textId="77777777" w:rsidTr="00D10D0A">
        <w:trPr>
          <w:trHeight w:val="68"/>
        </w:trPr>
        <w:tc>
          <w:tcPr>
            <w:tcW w:w="2552" w:type="dxa"/>
          </w:tcPr>
          <w:p w14:paraId="1B17176C" w14:textId="77777777" w:rsidR="00FF211B" w:rsidRPr="00DD2B02" w:rsidRDefault="00FF211B" w:rsidP="00FF211B">
            <w:pPr>
              <w:spacing w:line="420" w:lineRule="exact"/>
              <w:ind w:left="171" w:hanging="137"/>
              <w:rPr>
                <w:color w:val="000000" w:themeColor="text1"/>
                <w:sz w:val="30"/>
                <w:szCs w:val="30"/>
                <w:cs/>
              </w:rPr>
            </w:pPr>
          </w:p>
        </w:tc>
        <w:tc>
          <w:tcPr>
            <w:tcW w:w="1418" w:type="dxa"/>
          </w:tcPr>
          <w:p w14:paraId="5FEA4A5F" w14:textId="601515B3"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174,485.00</w:t>
            </w:r>
          </w:p>
        </w:tc>
        <w:tc>
          <w:tcPr>
            <w:tcW w:w="1417" w:type="dxa"/>
          </w:tcPr>
          <w:p w14:paraId="3A340AEF" w14:textId="23EE580F"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87,005.00</w:t>
            </w:r>
          </w:p>
        </w:tc>
        <w:tc>
          <w:tcPr>
            <w:tcW w:w="1582" w:type="dxa"/>
            <w:vAlign w:val="bottom"/>
          </w:tcPr>
          <w:p w14:paraId="7994464B" w14:textId="77777777" w:rsidR="00FF211B" w:rsidRPr="00FF211B" w:rsidRDefault="00FF211B" w:rsidP="00FF211B">
            <w:pPr>
              <w:spacing w:line="420" w:lineRule="exact"/>
              <w:jc w:val="center"/>
              <w:rPr>
                <w:color w:val="000000" w:themeColor="text1"/>
                <w:sz w:val="30"/>
                <w:szCs w:val="30"/>
                <w:cs/>
              </w:rPr>
            </w:pPr>
            <w:r w:rsidRPr="00FF211B">
              <w:rPr>
                <w:color w:val="000000" w:themeColor="text1"/>
                <w:sz w:val="30"/>
                <w:szCs w:val="30"/>
              </w:rPr>
              <w:t>USD</w:t>
            </w:r>
          </w:p>
        </w:tc>
        <w:tc>
          <w:tcPr>
            <w:tcW w:w="1253" w:type="dxa"/>
          </w:tcPr>
          <w:p w14:paraId="4859926C" w14:textId="0E623DE1"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35.7489</w:t>
            </w:r>
          </w:p>
        </w:tc>
        <w:tc>
          <w:tcPr>
            <w:tcW w:w="1276" w:type="dxa"/>
          </w:tcPr>
          <w:p w14:paraId="2F5317B8" w14:textId="35F8BCE4"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34.7335</w:t>
            </w:r>
          </w:p>
        </w:tc>
      </w:tr>
      <w:tr w:rsidR="00FF211B" w:rsidRPr="00DD2B02" w14:paraId="3E2ED615" w14:textId="77777777" w:rsidTr="00D10D0A">
        <w:trPr>
          <w:trHeight w:val="68"/>
        </w:trPr>
        <w:tc>
          <w:tcPr>
            <w:tcW w:w="2552" w:type="dxa"/>
          </w:tcPr>
          <w:p w14:paraId="70E365F8" w14:textId="6F5AF7CC" w:rsidR="00FF211B" w:rsidRPr="009F2E60" w:rsidRDefault="00FF211B" w:rsidP="00FF211B">
            <w:pPr>
              <w:pStyle w:val="ListParagraph"/>
              <w:numPr>
                <w:ilvl w:val="0"/>
                <w:numId w:val="18"/>
              </w:numPr>
              <w:spacing w:line="420" w:lineRule="exact"/>
              <w:rPr>
                <w:color w:val="000000" w:themeColor="text1"/>
                <w:sz w:val="30"/>
                <w:szCs w:val="30"/>
                <w:cs/>
              </w:rPr>
            </w:pPr>
            <w:bookmarkStart w:id="20" w:name="_Hlk126228460"/>
            <w:r w:rsidRPr="009B3E7C">
              <w:rPr>
                <w:color w:val="000000" w:themeColor="text1"/>
                <w:sz w:val="30"/>
                <w:szCs w:val="30"/>
              </w:rPr>
              <w:t>Purchase order</w:t>
            </w:r>
          </w:p>
        </w:tc>
        <w:tc>
          <w:tcPr>
            <w:tcW w:w="1418" w:type="dxa"/>
          </w:tcPr>
          <w:p w14:paraId="5ECBDFF1" w14:textId="64FACC23"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449,033.29</w:t>
            </w:r>
          </w:p>
        </w:tc>
        <w:tc>
          <w:tcPr>
            <w:tcW w:w="1417" w:type="dxa"/>
          </w:tcPr>
          <w:p w14:paraId="4E5AFC56" w14:textId="49575464"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875,401.24</w:t>
            </w:r>
          </w:p>
        </w:tc>
        <w:tc>
          <w:tcPr>
            <w:tcW w:w="1582" w:type="dxa"/>
            <w:vAlign w:val="bottom"/>
          </w:tcPr>
          <w:p w14:paraId="138F5CA4" w14:textId="6ACA0BF2" w:rsidR="00FF211B" w:rsidRPr="00FF211B" w:rsidRDefault="00FF211B" w:rsidP="00FF211B">
            <w:pPr>
              <w:spacing w:line="420" w:lineRule="exact"/>
              <w:jc w:val="center"/>
              <w:rPr>
                <w:color w:val="000000" w:themeColor="text1"/>
                <w:sz w:val="30"/>
                <w:szCs w:val="30"/>
              </w:rPr>
            </w:pPr>
            <w:r w:rsidRPr="00FF211B">
              <w:rPr>
                <w:color w:val="000000" w:themeColor="text1"/>
                <w:sz w:val="30"/>
                <w:szCs w:val="30"/>
              </w:rPr>
              <w:t>EUR</w:t>
            </w:r>
          </w:p>
        </w:tc>
        <w:tc>
          <w:tcPr>
            <w:tcW w:w="1253" w:type="dxa"/>
          </w:tcPr>
          <w:p w14:paraId="7DE1BA8B" w14:textId="4E0A647E"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39.0074</w:t>
            </w:r>
          </w:p>
        </w:tc>
        <w:tc>
          <w:tcPr>
            <w:tcW w:w="1276" w:type="dxa"/>
          </w:tcPr>
          <w:p w14:paraId="57BE64D3" w14:textId="3B64DFE9"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37.2053</w:t>
            </w:r>
          </w:p>
        </w:tc>
      </w:tr>
      <w:tr w:rsidR="00FF211B" w:rsidRPr="00DD2B02" w14:paraId="56C3A2D5" w14:textId="77777777" w:rsidTr="00D10D0A">
        <w:trPr>
          <w:trHeight w:val="68"/>
        </w:trPr>
        <w:tc>
          <w:tcPr>
            <w:tcW w:w="2552" w:type="dxa"/>
          </w:tcPr>
          <w:p w14:paraId="59B84BF9" w14:textId="178DB85D" w:rsidR="00FF211B" w:rsidRPr="009F2E60" w:rsidRDefault="00FF211B" w:rsidP="00FF211B">
            <w:pPr>
              <w:spacing w:line="420" w:lineRule="exact"/>
              <w:ind w:left="171" w:hanging="137"/>
              <w:rPr>
                <w:color w:val="000000" w:themeColor="text1"/>
                <w:sz w:val="30"/>
                <w:szCs w:val="30"/>
                <w:cs/>
              </w:rPr>
            </w:pPr>
            <w:r w:rsidRPr="006B457D">
              <w:rPr>
                <w:color w:val="000000" w:themeColor="text1"/>
                <w:sz w:val="30"/>
                <w:szCs w:val="30"/>
              </w:rPr>
              <w:t>from overseas</w:t>
            </w:r>
          </w:p>
        </w:tc>
        <w:tc>
          <w:tcPr>
            <w:tcW w:w="1418" w:type="dxa"/>
          </w:tcPr>
          <w:p w14:paraId="0E4775BD" w14:textId="6BED1262"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874,120.10</w:t>
            </w:r>
          </w:p>
        </w:tc>
        <w:tc>
          <w:tcPr>
            <w:tcW w:w="1417" w:type="dxa"/>
          </w:tcPr>
          <w:p w14:paraId="667C84D0" w14:textId="41623F5B"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1,122,728.71</w:t>
            </w:r>
          </w:p>
        </w:tc>
        <w:tc>
          <w:tcPr>
            <w:tcW w:w="1582" w:type="dxa"/>
            <w:vAlign w:val="bottom"/>
          </w:tcPr>
          <w:p w14:paraId="51FFFF65" w14:textId="22EAA82B" w:rsidR="00FF211B" w:rsidRPr="00FF211B" w:rsidRDefault="00FF211B" w:rsidP="00FF211B">
            <w:pPr>
              <w:spacing w:line="420" w:lineRule="exact"/>
              <w:jc w:val="center"/>
              <w:rPr>
                <w:color w:val="000000" w:themeColor="text1"/>
                <w:sz w:val="30"/>
                <w:szCs w:val="30"/>
              </w:rPr>
            </w:pPr>
            <w:r w:rsidRPr="00FF211B">
              <w:rPr>
                <w:color w:val="000000" w:themeColor="text1"/>
                <w:sz w:val="30"/>
                <w:szCs w:val="30"/>
              </w:rPr>
              <w:t>USD</w:t>
            </w:r>
          </w:p>
        </w:tc>
        <w:tc>
          <w:tcPr>
            <w:tcW w:w="1253" w:type="dxa"/>
          </w:tcPr>
          <w:p w14:paraId="64F5ABBE" w14:textId="48FD88F2"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35.7489</w:t>
            </w:r>
          </w:p>
        </w:tc>
        <w:tc>
          <w:tcPr>
            <w:tcW w:w="1276" w:type="dxa"/>
          </w:tcPr>
          <w:p w14:paraId="3FCA8100" w14:textId="3865AA34"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34.7335</w:t>
            </w:r>
          </w:p>
        </w:tc>
      </w:tr>
      <w:bookmarkEnd w:id="20"/>
      <w:tr w:rsidR="00FF211B" w:rsidRPr="00DD2B02" w14:paraId="205610AE" w14:textId="77777777" w:rsidTr="00D10D0A">
        <w:trPr>
          <w:trHeight w:val="68"/>
        </w:trPr>
        <w:tc>
          <w:tcPr>
            <w:tcW w:w="2552" w:type="dxa"/>
          </w:tcPr>
          <w:p w14:paraId="6E912B92" w14:textId="77777777" w:rsidR="00FF211B" w:rsidRPr="00DD2B02" w:rsidRDefault="00FF211B" w:rsidP="00FF211B">
            <w:pPr>
              <w:spacing w:line="420" w:lineRule="exact"/>
              <w:ind w:left="171" w:hanging="137"/>
              <w:rPr>
                <w:color w:val="000000" w:themeColor="text1"/>
                <w:sz w:val="30"/>
                <w:szCs w:val="30"/>
                <w:cs/>
              </w:rPr>
            </w:pPr>
          </w:p>
        </w:tc>
        <w:tc>
          <w:tcPr>
            <w:tcW w:w="1418" w:type="dxa"/>
          </w:tcPr>
          <w:p w14:paraId="52417D9E" w14:textId="66AF03B0"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47,136.00</w:t>
            </w:r>
          </w:p>
        </w:tc>
        <w:tc>
          <w:tcPr>
            <w:tcW w:w="1417" w:type="dxa"/>
          </w:tcPr>
          <w:p w14:paraId="357D00B9" w14:textId="5D0AADC1"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62,884.83</w:t>
            </w:r>
          </w:p>
        </w:tc>
        <w:tc>
          <w:tcPr>
            <w:tcW w:w="1582" w:type="dxa"/>
            <w:vAlign w:val="bottom"/>
          </w:tcPr>
          <w:p w14:paraId="17918962" w14:textId="528B1025" w:rsidR="00FF211B" w:rsidRPr="00FF211B" w:rsidRDefault="00FF211B" w:rsidP="00FF211B">
            <w:pPr>
              <w:spacing w:line="420" w:lineRule="exact"/>
              <w:jc w:val="center"/>
              <w:rPr>
                <w:color w:val="000000" w:themeColor="text1"/>
                <w:sz w:val="30"/>
                <w:szCs w:val="30"/>
              </w:rPr>
            </w:pPr>
            <w:r w:rsidRPr="00FF211B">
              <w:rPr>
                <w:color w:val="000000" w:themeColor="text1"/>
                <w:sz w:val="30"/>
                <w:szCs w:val="30"/>
              </w:rPr>
              <w:t>CHF</w:t>
            </w:r>
          </w:p>
        </w:tc>
        <w:tc>
          <w:tcPr>
            <w:tcW w:w="1253" w:type="dxa"/>
          </w:tcPr>
          <w:p w14:paraId="455035B7" w14:textId="0841A6DA"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39.9274</w:t>
            </w:r>
          </w:p>
        </w:tc>
        <w:tc>
          <w:tcPr>
            <w:tcW w:w="1276" w:type="dxa"/>
          </w:tcPr>
          <w:p w14:paraId="31298167" w14:textId="05CE5BB8" w:rsidR="00FF211B" w:rsidRPr="00FF211B" w:rsidRDefault="00FF211B" w:rsidP="00FF211B">
            <w:pPr>
              <w:spacing w:line="420" w:lineRule="exact"/>
              <w:jc w:val="center"/>
              <w:rPr>
                <w:color w:val="000000" w:themeColor="text1"/>
                <w:sz w:val="30"/>
                <w:szCs w:val="30"/>
              </w:rPr>
            </w:pPr>
            <w:r w:rsidRPr="00FF211B">
              <w:rPr>
                <w:rFonts w:asciiTheme="majorBidi" w:hAnsiTheme="majorBidi" w:cstheme="majorBidi"/>
                <w:sz w:val="30"/>
                <w:szCs w:val="30"/>
              </w:rPr>
              <w:t>37.7834</w:t>
            </w:r>
          </w:p>
        </w:tc>
      </w:tr>
      <w:tr w:rsidR="00FF211B" w:rsidRPr="00DD2B02" w14:paraId="4C03356D" w14:textId="77777777" w:rsidTr="00AE691E">
        <w:trPr>
          <w:trHeight w:val="68"/>
        </w:trPr>
        <w:tc>
          <w:tcPr>
            <w:tcW w:w="2552" w:type="dxa"/>
          </w:tcPr>
          <w:p w14:paraId="2CFAEA9E" w14:textId="260B1445" w:rsidR="00FF211B" w:rsidRPr="00C24296" w:rsidRDefault="00FF211B" w:rsidP="00FF211B">
            <w:pPr>
              <w:pStyle w:val="ListParagraph"/>
              <w:numPr>
                <w:ilvl w:val="0"/>
                <w:numId w:val="18"/>
              </w:numPr>
              <w:spacing w:line="420" w:lineRule="exact"/>
              <w:rPr>
                <w:color w:val="000000" w:themeColor="text1"/>
                <w:sz w:val="30"/>
                <w:szCs w:val="30"/>
                <w:cs/>
              </w:rPr>
            </w:pPr>
            <w:r w:rsidRPr="00F90155">
              <w:rPr>
                <w:color w:val="000000" w:themeColor="text1"/>
                <w:sz w:val="30"/>
                <w:szCs w:val="30"/>
              </w:rPr>
              <w:t>Future royalties</w:t>
            </w:r>
          </w:p>
        </w:tc>
        <w:tc>
          <w:tcPr>
            <w:tcW w:w="1418" w:type="dxa"/>
          </w:tcPr>
          <w:p w14:paraId="3107693F" w14:textId="64BE5815" w:rsidR="00FF211B" w:rsidRPr="00FF211B" w:rsidRDefault="00FF211B" w:rsidP="00FF211B">
            <w:pPr>
              <w:spacing w:line="420" w:lineRule="exact"/>
              <w:jc w:val="right"/>
              <w:rPr>
                <w:rFonts w:ascii="AngsanaUPC" w:hAnsi="AngsanaUPC" w:cs="AngsanaUPC"/>
                <w:sz w:val="30"/>
                <w:szCs w:val="30"/>
              </w:rPr>
            </w:pPr>
            <w:r w:rsidRPr="00FF211B">
              <w:rPr>
                <w:rFonts w:asciiTheme="majorBidi" w:hAnsiTheme="majorBidi" w:cstheme="majorBidi"/>
                <w:sz w:val="30"/>
                <w:szCs w:val="30"/>
              </w:rPr>
              <w:t>750,000</w:t>
            </w:r>
            <w:r w:rsidRPr="00FF211B">
              <w:rPr>
                <w:rFonts w:asciiTheme="majorBidi" w:hAnsiTheme="majorBidi" w:cstheme="majorBidi"/>
                <w:sz w:val="30"/>
                <w:szCs w:val="30"/>
                <w:cs/>
              </w:rPr>
              <w:t>.</w:t>
            </w:r>
            <w:r w:rsidRPr="00FF211B">
              <w:rPr>
                <w:rFonts w:asciiTheme="majorBidi" w:hAnsiTheme="majorBidi" w:cstheme="majorBidi"/>
                <w:sz w:val="30"/>
                <w:szCs w:val="30"/>
              </w:rPr>
              <w:t>00</w:t>
            </w:r>
          </w:p>
        </w:tc>
        <w:tc>
          <w:tcPr>
            <w:tcW w:w="1417" w:type="dxa"/>
            <w:vAlign w:val="bottom"/>
          </w:tcPr>
          <w:p w14:paraId="045D520F" w14:textId="18F9DF58" w:rsidR="00FF211B" w:rsidRPr="00FF211B" w:rsidRDefault="00FF211B" w:rsidP="00FF211B">
            <w:pPr>
              <w:spacing w:line="420" w:lineRule="exact"/>
              <w:jc w:val="right"/>
              <w:rPr>
                <w:color w:val="000000" w:themeColor="text1"/>
                <w:sz w:val="30"/>
                <w:szCs w:val="30"/>
              </w:rPr>
            </w:pPr>
            <w:r w:rsidRPr="00FF211B">
              <w:rPr>
                <w:rFonts w:asciiTheme="majorBidi" w:hAnsiTheme="majorBidi" w:cstheme="majorBidi"/>
                <w:sz w:val="30"/>
                <w:szCs w:val="30"/>
              </w:rPr>
              <w:t>750,000.00</w:t>
            </w:r>
          </w:p>
        </w:tc>
        <w:tc>
          <w:tcPr>
            <w:tcW w:w="1582" w:type="dxa"/>
            <w:vAlign w:val="bottom"/>
          </w:tcPr>
          <w:p w14:paraId="0B21B775" w14:textId="1EABBBD2" w:rsidR="00FF211B" w:rsidRPr="00FF211B" w:rsidRDefault="00FF211B" w:rsidP="00FF211B">
            <w:pPr>
              <w:spacing w:line="420" w:lineRule="exact"/>
              <w:jc w:val="center"/>
              <w:rPr>
                <w:color w:val="000000" w:themeColor="text1"/>
                <w:sz w:val="30"/>
                <w:szCs w:val="30"/>
              </w:rPr>
            </w:pPr>
            <w:r w:rsidRPr="00FF211B">
              <w:rPr>
                <w:color w:val="000000" w:themeColor="text1"/>
                <w:sz w:val="30"/>
                <w:szCs w:val="30"/>
              </w:rPr>
              <w:t>EUR</w:t>
            </w:r>
          </w:p>
        </w:tc>
        <w:tc>
          <w:tcPr>
            <w:tcW w:w="1253" w:type="dxa"/>
          </w:tcPr>
          <w:p w14:paraId="2787CB36" w14:textId="46062550" w:rsidR="00FF211B" w:rsidRPr="00FF211B" w:rsidRDefault="00FF211B" w:rsidP="00FF211B">
            <w:pPr>
              <w:spacing w:line="420" w:lineRule="exact"/>
              <w:jc w:val="center"/>
              <w:rPr>
                <w:rFonts w:asciiTheme="majorBidi" w:hAnsiTheme="majorBidi" w:cstheme="majorBidi"/>
                <w:sz w:val="30"/>
                <w:szCs w:val="30"/>
              </w:rPr>
            </w:pPr>
            <w:r w:rsidRPr="00FF211B">
              <w:rPr>
                <w:rFonts w:asciiTheme="majorBidi" w:hAnsiTheme="majorBidi" w:cstheme="majorBidi"/>
                <w:sz w:val="30"/>
                <w:szCs w:val="30"/>
              </w:rPr>
              <w:t>39</w:t>
            </w:r>
            <w:r w:rsidRPr="00FF211B">
              <w:rPr>
                <w:rFonts w:asciiTheme="majorBidi" w:hAnsiTheme="majorBidi" w:cstheme="majorBidi"/>
                <w:sz w:val="30"/>
                <w:szCs w:val="30"/>
                <w:cs/>
              </w:rPr>
              <w:t>.</w:t>
            </w:r>
            <w:r w:rsidRPr="00FF211B">
              <w:rPr>
                <w:rFonts w:asciiTheme="majorBidi" w:hAnsiTheme="majorBidi" w:cstheme="majorBidi"/>
                <w:sz w:val="30"/>
                <w:szCs w:val="30"/>
              </w:rPr>
              <w:t>0074</w:t>
            </w:r>
          </w:p>
        </w:tc>
        <w:tc>
          <w:tcPr>
            <w:tcW w:w="1276" w:type="dxa"/>
            <w:vAlign w:val="bottom"/>
          </w:tcPr>
          <w:p w14:paraId="1F8BA9F1" w14:textId="3F6599E3" w:rsidR="00FF211B" w:rsidRPr="00FF211B" w:rsidRDefault="00FF211B" w:rsidP="00FF211B">
            <w:pPr>
              <w:spacing w:line="420" w:lineRule="exact"/>
              <w:jc w:val="center"/>
              <w:rPr>
                <w:rFonts w:asciiTheme="majorBidi" w:hAnsiTheme="majorBidi" w:cstheme="majorBidi"/>
                <w:sz w:val="30"/>
                <w:szCs w:val="30"/>
              </w:rPr>
            </w:pPr>
            <w:r w:rsidRPr="00FF211B">
              <w:rPr>
                <w:rFonts w:asciiTheme="majorBidi" w:hAnsiTheme="majorBidi" w:cstheme="majorBidi"/>
                <w:sz w:val="30"/>
                <w:szCs w:val="30"/>
              </w:rPr>
              <w:t>37.2053</w:t>
            </w:r>
          </w:p>
        </w:tc>
      </w:tr>
    </w:tbl>
    <w:p w14:paraId="3B77243D" w14:textId="1AB29D6C" w:rsidR="00582175" w:rsidRDefault="00582175" w:rsidP="00582175">
      <w:pPr>
        <w:pStyle w:val="ListParagraph"/>
        <w:spacing w:before="120" w:line="440" w:lineRule="exact"/>
        <w:ind w:left="426"/>
        <w:rPr>
          <w:rFonts w:ascii="AngsanaUPC" w:hAnsi="AngsanaUPC" w:cs="AngsanaUPC"/>
          <w:color w:val="000000" w:themeColor="text1"/>
          <w:sz w:val="30"/>
          <w:szCs w:val="30"/>
        </w:rPr>
      </w:pPr>
    </w:p>
    <w:p w14:paraId="514E0496" w14:textId="77777777" w:rsidR="00582175" w:rsidRDefault="0058217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4697F690" w14:textId="06A322B5" w:rsidR="00300324" w:rsidRPr="00300324" w:rsidRDefault="00300324" w:rsidP="00582175">
      <w:pPr>
        <w:pStyle w:val="ListParagraph"/>
        <w:numPr>
          <w:ilvl w:val="0"/>
          <w:numId w:val="8"/>
        </w:numPr>
        <w:spacing w:line="440" w:lineRule="exact"/>
        <w:ind w:left="426" w:hanging="426"/>
        <w:rPr>
          <w:rFonts w:ascii="AngsanaUPC" w:hAnsi="AngsanaUPC" w:cs="AngsanaUPC"/>
          <w:color w:val="000000" w:themeColor="text1"/>
          <w:sz w:val="30"/>
          <w:szCs w:val="30"/>
        </w:rPr>
      </w:pPr>
      <w:r>
        <w:rPr>
          <w:rFonts w:ascii="AngsanaUPC" w:hAnsi="AngsanaUPC" w:cs="AngsanaUPC"/>
          <w:color w:val="000000" w:themeColor="text1"/>
          <w:sz w:val="30"/>
          <w:szCs w:val="30"/>
        </w:rPr>
        <w:lastRenderedPageBreak/>
        <w:t xml:space="preserve">FAIR VALUES OF FINANCIAL INSTRUMENTS </w:t>
      </w:r>
    </w:p>
    <w:p w14:paraId="1AD02EA1" w14:textId="3CBBAA1C" w:rsidR="00C1499A" w:rsidRPr="000D4CE3" w:rsidRDefault="008264AB" w:rsidP="00582175">
      <w:pPr>
        <w:spacing w:line="440" w:lineRule="exact"/>
        <w:ind w:left="425" w:firstLine="568"/>
        <w:jc w:val="thaiDistribute"/>
        <w:rPr>
          <w:rFonts w:ascii="AngsanaUPC" w:hAnsi="AngsanaUPC" w:cs="AngsanaUPC"/>
          <w:sz w:val="30"/>
          <w:szCs w:val="30"/>
        </w:rPr>
      </w:pPr>
      <w:bookmarkStart w:id="21" w:name="_Hlk126228871"/>
      <w:r w:rsidRPr="000D4CE3">
        <w:rPr>
          <w:rFonts w:ascii="AngsanaUPC" w:hAnsi="AngsanaUPC" w:cs="AngsanaUPC"/>
          <w:sz w:val="30"/>
          <w:szCs w:val="30"/>
        </w:rPr>
        <w:t xml:space="preserve">Book value and fair value of financial assets and financial liabilities as at </w:t>
      </w:r>
      <w:r w:rsidR="009C61C9">
        <w:rPr>
          <w:rFonts w:ascii="AngsanaUPC" w:hAnsi="AngsanaUPC" w:cs="AngsanaUPC"/>
          <w:sz w:val="30"/>
          <w:szCs w:val="30"/>
        </w:rPr>
        <w:t>June 30</w:t>
      </w:r>
      <w:r w:rsidRPr="000D4CE3">
        <w:rPr>
          <w:rFonts w:ascii="AngsanaUPC" w:hAnsi="AngsanaUPC" w:cs="AngsanaUPC"/>
          <w:sz w:val="30"/>
          <w:szCs w:val="30"/>
        </w:rPr>
        <w:t xml:space="preserve">, </w:t>
      </w:r>
      <w:r w:rsidRPr="000D4CE3">
        <w:rPr>
          <w:rFonts w:ascii="AngsanaUPC" w:hAnsi="AngsanaUPC" w:cs="AngsanaUPC"/>
          <w:sz w:val="30"/>
          <w:szCs w:val="30"/>
          <w:cs/>
        </w:rPr>
        <w:t>202</w:t>
      </w:r>
      <w:r w:rsidR="00A775C7">
        <w:rPr>
          <w:rFonts w:ascii="AngsanaUPC" w:hAnsi="AngsanaUPC" w:cs="AngsanaUPC" w:hint="cs"/>
          <w:sz w:val="30"/>
          <w:szCs w:val="30"/>
          <w:cs/>
        </w:rPr>
        <w:t>3</w:t>
      </w:r>
      <w:r w:rsidRPr="000D4CE3">
        <w:rPr>
          <w:rFonts w:ascii="AngsanaUPC" w:hAnsi="AngsanaUPC" w:cs="AngsanaUPC"/>
          <w:sz w:val="30"/>
          <w:szCs w:val="30"/>
          <w:cs/>
        </w:rPr>
        <w:t xml:space="preserve"> </w:t>
      </w:r>
      <w:r w:rsidRPr="000D4CE3">
        <w:rPr>
          <w:rFonts w:ascii="AngsanaUPC" w:hAnsi="AngsanaUPC" w:cs="AngsanaUPC"/>
          <w:sz w:val="30"/>
          <w:szCs w:val="30"/>
        </w:rPr>
        <w:t xml:space="preserve">and </w:t>
      </w:r>
      <w:r w:rsidR="00613DE3" w:rsidRPr="00BE048C">
        <w:rPr>
          <w:sz w:val="30"/>
          <w:szCs w:val="30"/>
        </w:rPr>
        <w:t xml:space="preserve">December </w:t>
      </w:r>
      <w:r w:rsidR="00613DE3">
        <w:rPr>
          <w:sz w:val="30"/>
          <w:szCs w:val="30"/>
        </w:rPr>
        <w:t xml:space="preserve">31, </w:t>
      </w:r>
      <w:r w:rsidRPr="000D4CE3">
        <w:rPr>
          <w:rFonts w:ascii="AngsanaUPC" w:hAnsi="AngsanaUPC" w:cs="AngsanaUPC"/>
          <w:sz w:val="30"/>
          <w:szCs w:val="30"/>
          <w:cs/>
        </w:rPr>
        <w:t>202</w:t>
      </w:r>
      <w:r w:rsidR="00A775C7">
        <w:rPr>
          <w:rFonts w:ascii="AngsanaUPC" w:hAnsi="AngsanaUPC" w:cs="AngsanaUPC" w:hint="cs"/>
          <w:sz w:val="30"/>
          <w:szCs w:val="30"/>
          <w:cs/>
        </w:rPr>
        <w:t>2</w:t>
      </w:r>
      <w:r w:rsidRPr="000D4CE3">
        <w:rPr>
          <w:rFonts w:ascii="AngsanaUPC" w:hAnsi="AngsanaUPC" w:cs="AngsanaUPC"/>
          <w:sz w:val="30"/>
          <w:szCs w:val="30"/>
          <w:cs/>
        </w:rPr>
        <w:t xml:space="preserve"> </w:t>
      </w:r>
      <w:r w:rsidRPr="000D4CE3">
        <w:rPr>
          <w:rFonts w:ascii="AngsanaUPC" w:hAnsi="AngsanaUPC" w:cs="AngsanaUPC"/>
          <w:sz w:val="30"/>
          <w:szCs w:val="30"/>
        </w:rPr>
        <w:t>are as follows:</w:t>
      </w:r>
    </w:p>
    <w:bookmarkEnd w:id="21"/>
    <w:tbl>
      <w:tblPr>
        <w:tblStyle w:val="TableGrid"/>
        <w:tblW w:w="9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694"/>
        <w:gridCol w:w="1454"/>
        <w:gridCol w:w="1648"/>
        <w:gridCol w:w="1588"/>
      </w:tblGrid>
      <w:tr w:rsidR="00C1499A" w:rsidRPr="00D7449F" w14:paraId="5FC51B9D" w14:textId="77777777" w:rsidTr="00602682">
        <w:trPr>
          <w:trHeight w:val="104"/>
        </w:trPr>
        <w:tc>
          <w:tcPr>
            <w:tcW w:w="3403" w:type="dxa"/>
          </w:tcPr>
          <w:p w14:paraId="49AA8E7E" w14:textId="77777777" w:rsidR="00C1499A" w:rsidRPr="00D7449F" w:rsidRDefault="00C1499A" w:rsidP="00582175">
            <w:pPr>
              <w:pStyle w:val="ListParagraph"/>
              <w:spacing w:line="440" w:lineRule="exact"/>
              <w:ind w:left="0"/>
              <w:rPr>
                <w:color w:val="000000" w:themeColor="text1"/>
                <w:sz w:val="30"/>
                <w:szCs w:val="30"/>
              </w:rPr>
            </w:pPr>
          </w:p>
        </w:tc>
        <w:tc>
          <w:tcPr>
            <w:tcW w:w="1694" w:type="dxa"/>
          </w:tcPr>
          <w:p w14:paraId="2F295FC6" w14:textId="77777777" w:rsidR="00C1499A" w:rsidRPr="00D7449F" w:rsidRDefault="00C1499A" w:rsidP="00582175">
            <w:pPr>
              <w:pStyle w:val="ListParagraph"/>
              <w:spacing w:line="440" w:lineRule="exact"/>
              <w:ind w:left="0"/>
              <w:jc w:val="center"/>
              <w:rPr>
                <w:color w:val="000000" w:themeColor="text1"/>
                <w:sz w:val="30"/>
                <w:szCs w:val="30"/>
              </w:rPr>
            </w:pPr>
          </w:p>
        </w:tc>
        <w:tc>
          <w:tcPr>
            <w:tcW w:w="1454" w:type="dxa"/>
          </w:tcPr>
          <w:p w14:paraId="614C0D43" w14:textId="77777777" w:rsidR="00C1499A" w:rsidRPr="00D7449F" w:rsidRDefault="00C1499A" w:rsidP="00582175">
            <w:pPr>
              <w:pStyle w:val="ListParagraph"/>
              <w:spacing w:line="440" w:lineRule="exact"/>
              <w:ind w:left="0"/>
              <w:jc w:val="center"/>
              <w:rPr>
                <w:color w:val="000000" w:themeColor="text1"/>
                <w:sz w:val="30"/>
                <w:szCs w:val="30"/>
              </w:rPr>
            </w:pPr>
          </w:p>
        </w:tc>
        <w:tc>
          <w:tcPr>
            <w:tcW w:w="1648" w:type="dxa"/>
          </w:tcPr>
          <w:p w14:paraId="3DA5B77B" w14:textId="77777777" w:rsidR="00C1499A" w:rsidRPr="00D7449F" w:rsidRDefault="00C1499A" w:rsidP="00582175">
            <w:pPr>
              <w:pStyle w:val="ListParagraph"/>
              <w:spacing w:line="440" w:lineRule="exact"/>
              <w:ind w:left="0"/>
              <w:jc w:val="center"/>
              <w:rPr>
                <w:color w:val="000000" w:themeColor="text1"/>
                <w:sz w:val="30"/>
                <w:szCs w:val="30"/>
              </w:rPr>
            </w:pPr>
          </w:p>
        </w:tc>
        <w:tc>
          <w:tcPr>
            <w:tcW w:w="1588" w:type="dxa"/>
          </w:tcPr>
          <w:p w14:paraId="197CB1FE" w14:textId="25F0DE61" w:rsidR="00C1499A" w:rsidRPr="00D7449F" w:rsidRDefault="00A81D37" w:rsidP="00582175">
            <w:pPr>
              <w:pStyle w:val="ListParagraph"/>
              <w:spacing w:line="440" w:lineRule="exact"/>
              <w:ind w:left="0"/>
              <w:jc w:val="right"/>
              <w:rPr>
                <w:color w:val="000000" w:themeColor="text1"/>
                <w:sz w:val="30"/>
                <w:szCs w:val="30"/>
              </w:rPr>
            </w:pPr>
            <w:r w:rsidRPr="00A81D37">
              <w:rPr>
                <w:color w:val="000000" w:themeColor="text1"/>
                <w:sz w:val="30"/>
                <w:szCs w:val="30"/>
              </w:rPr>
              <w:t>(Unit : Baht)</w:t>
            </w:r>
          </w:p>
        </w:tc>
      </w:tr>
      <w:tr w:rsidR="00C1499A" w:rsidRPr="00D7449F" w14:paraId="530E37F4" w14:textId="77777777" w:rsidTr="00602682">
        <w:trPr>
          <w:trHeight w:val="104"/>
        </w:trPr>
        <w:tc>
          <w:tcPr>
            <w:tcW w:w="3403" w:type="dxa"/>
          </w:tcPr>
          <w:p w14:paraId="27C134AC" w14:textId="77777777" w:rsidR="00C1499A" w:rsidRPr="00D7449F" w:rsidRDefault="00C1499A" w:rsidP="00582175">
            <w:pPr>
              <w:pStyle w:val="ListParagraph"/>
              <w:spacing w:line="440" w:lineRule="exact"/>
              <w:ind w:left="0"/>
              <w:rPr>
                <w:color w:val="000000" w:themeColor="text1"/>
                <w:sz w:val="30"/>
                <w:szCs w:val="30"/>
              </w:rPr>
            </w:pPr>
          </w:p>
        </w:tc>
        <w:tc>
          <w:tcPr>
            <w:tcW w:w="6384" w:type="dxa"/>
            <w:gridSpan w:val="4"/>
          </w:tcPr>
          <w:p w14:paraId="5695FCC0" w14:textId="78098389" w:rsidR="00C1499A" w:rsidRPr="00413E25" w:rsidRDefault="00A81D37" w:rsidP="00582175">
            <w:pPr>
              <w:pStyle w:val="ListParagraph"/>
              <w:spacing w:line="440" w:lineRule="exact"/>
              <w:ind w:left="0"/>
              <w:jc w:val="center"/>
              <w:rPr>
                <w:color w:val="000000" w:themeColor="text1"/>
                <w:sz w:val="30"/>
                <w:szCs w:val="30"/>
              </w:rPr>
            </w:pPr>
            <w:r w:rsidRPr="00A81D37">
              <w:rPr>
                <w:color w:val="000000" w:themeColor="text1"/>
                <w:sz w:val="30"/>
                <w:szCs w:val="30"/>
              </w:rPr>
              <w:t xml:space="preserve">As at </w:t>
            </w:r>
            <w:r w:rsidR="009C61C9">
              <w:rPr>
                <w:rFonts w:ascii="AngsanaUPC" w:hAnsi="AngsanaUPC" w:cs="AngsanaUPC"/>
                <w:sz w:val="30"/>
                <w:szCs w:val="30"/>
              </w:rPr>
              <w:t>June 30</w:t>
            </w:r>
            <w:r w:rsidRPr="00A81D37">
              <w:rPr>
                <w:color w:val="000000" w:themeColor="text1"/>
                <w:sz w:val="30"/>
                <w:szCs w:val="30"/>
              </w:rPr>
              <w:t xml:space="preserve">, </w:t>
            </w:r>
            <w:r w:rsidRPr="00A81D37">
              <w:rPr>
                <w:color w:val="000000" w:themeColor="text1"/>
                <w:sz w:val="30"/>
                <w:szCs w:val="30"/>
                <w:cs/>
              </w:rPr>
              <w:t>202</w:t>
            </w:r>
            <w:r w:rsidR="00A775C7">
              <w:rPr>
                <w:rFonts w:hint="cs"/>
                <w:color w:val="000000" w:themeColor="text1"/>
                <w:sz w:val="30"/>
                <w:szCs w:val="30"/>
                <w:cs/>
              </w:rPr>
              <w:t>3</w:t>
            </w:r>
          </w:p>
        </w:tc>
      </w:tr>
      <w:tr w:rsidR="00C1499A" w:rsidRPr="00D7449F" w14:paraId="4B08535C" w14:textId="77777777" w:rsidTr="00602682">
        <w:trPr>
          <w:trHeight w:val="104"/>
        </w:trPr>
        <w:tc>
          <w:tcPr>
            <w:tcW w:w="3403" w:type="dxa"/>
          </w:tcPr>
          <w:p w14:paraId="63855C30" w14:textId="77777777" w:rsidR="00C1499A" w:rsidRPr="00D7449F" w:rsidRDefault="00C1499A" w:rsidP="00582175">
            <w:pPr>
              <w:pStyle w:val="ListParagraph"/>
              <w:spacing w:line="440" w:lineRule="exact"/>
              <w:ind w:left="0"/>
              <w:rPr>
                <w:color w:val="000000" w:themeColor="text1"/>
                <w:sz w:val="30"/>
                <w:szCs w:val="30"/>
              </w:rPr>
            </w:pPr>
          </w:p>
        </w:tc>
        <w:tc>
          <w:tcPr>
            <w:tcW w:w="4796" w:type="dxa"/>
            <w:gridSpan w:val="3"/>
          </w:tcPr>
          <w:p w14:paraId="0E2E8165" w14:textId="7496E13A" w:rsidR="00C1499A" w:rsidRPr="00D7449F" w:rsidRDefault="00A81D37" w:rsidP="00582175">
            <w:pPr>
              <w:pStyle w:val="ListParagraph"/>
              <w:pBdr>
                <w:bottom w:val="single" w:sz="4" w:space="1" w:color="auto"/>
              </w:pBdr>
              <w:spacing w:line="440" w:lineRule="exact"/>
              <w:ind w:left="0"/>
              <w:jc w:val="center"/>
              <w:rPr>
                <w:color w:val="000000" w:themeColor="text1"/>
                <w:sz w:val="30"/>
                <w:szCs w:val="30"/>
                <w:cs/>
              </w:rPr>
            </w:pPr>
            <w:r w:rsidRPr="000A41DE">
              <w:rPr>
                <w:rFonts w:ascii="AngsanaUPC" w:hAnsi="AngsanaUPC" w:cs="AngsanaUPC"/>
                <w:color w:val="000000" w:themeColor="text1"/>
                <w:sz w:val="30"/>
                <w:szCs w:val="30"/>
              </w:rPr>
              <w:t>Book value</w:t>
            </w:r>
          </w:p>
        </w:tc>
        <w:tc>
          <w:tcPr>
            <w:tcW w:w="1588" w:type="dxa"/>
            <w:vMerge w:val="restart"/>
            <w:vAlign w:val="bottom"/>
          </w:tcPr>
          <w:p w14:paraId="4E7A75DC" w14:textId="6F75C543" w:rsidR="00C1499A" w:rsidRPr="00D7449F" w:rsidRDefault="00B0176A" w:rsidP="00582175">
            <w:pPr>
              <w:pStyle w:val="ListParagraph"/>
              <w:pBdr>
                <w:bottom w:val="single" w:sz="4" w:space="1" w:color="auto"/>
              </w:pBdr>
              <w:spacing w:line="440" w:lineRule="exact"/>
              <w:ind w:left="0"/>
              <w:jc w:val="center"/>
              <w:rPr>
                <w:color w:val="000000" w:themeColor="text1"/>
                <w:sz w:val="30"/>
                <w:szCs w:val="30"/>
              </w:rPr>
            </w:pPr>
            <w:r w:rsidRPr="00B0176A">
              <w:rPr>
                <w:color w:val="000000" w:themeColor="text1"/>
                <w:sz w:val="30"/>
                <w:szCs w:val="30"/>
              </w:rPr>
              <w:t xml:space="preserve">Fair values </w:t>
            </w:r>
          </w:p>
        </w:tc>
      </w:tr>
      <w:tr w:rsidR="008264AB" w:rsidRPr="00D7449F" w14:paraId="082C4B9B" w14:textId="77777777" w:rsidTr="00602682">
        <w:trPr>
          <w:trHeight w:val="104"/>
        </w:trPr>
        <w:tc>
          <w:tcPr>
            <w:tcW w:w="3403" w:type="dxa"/>
          </w:tcPr>
          <w:p w14:paraId="1972D37B" w14:textId="77777777" w:rsidR="008264AB" w:rsidRPr="00D7449F" w:rsidRDefault="008264AB" w:rsidP="00582175">
            <w:pPr>
              <w:pStyle w:val="ListParagraph"/>
              <w:spacing w:line="440" w:lineRule="exact"/>
              <w:ind w:left="0"/>
              <w:rPr>
                <w:color w:val="000000" w:themeColor="text1"/>
                <w:sz w:val="30"/>
                <w:szCs w:val="30"/>
              </w:rPr>
            </w:pPr>
            <w:bookmarkStart w:id="22" w:name="_Hlk126229015"/>
          </w:p>
        </w:tc>
        <w:tc>
          <w:tcPr>
            <w:tcW w:w="1694" w:type="dxa"/>
          </w:tcPr>
          <w:p w14:paraId="6527CE1A" w14:textId="23F7F2F1" w:rsidR="008264AB" w:rsidRPr="008264AB" w:rsidRDefault="008264AB" w:rsidP="00582175">
            <w:pPr>
              <w:pStyle w:val="ListParagraph"/>
              <w:spacing w:line="440" w:lineRule="exact"/>
              <w:ind w:left="0"/>
              <w:jc w:val="center"/>
              <w:rPr>
                <w:color w:val="000000" w:themeColor="text1"/>
                <w:sz w:val="30"/>
                <w:szCs w:val="30"/>
                <w:highlight w:val="yellow"/>
              </w:rPr>
            </w:pPr>
            <w:r w:rsidRPr="008264AB">
              <w:rPr>
                <w:sz w:val="30"/>
                <w:szCs w:val="30"/>
              </w:rPr>
              <w:t>Fair value through</w:t>
            </w:r>
          </w:p>
        </w:tc>
        <w:tc>
          <w:tcPr>
            <w:tcW w:w="1454" w:type="dxa"/>
          </w:tcPr>
          <w:p w14:paraId="431AB308" w14:textId="496A294C" w:rsidR="008264AB" w:rsidRPr="008264AB" w:rsidRDefault="008264AB" w:rsidP="00582175">
            <w:pPr>
              <w:pStyle w:val="ListParagraph"/>
              <w:spacing w:line="440" w:lineRule="exact"/>
              <w:ind w:left="0"/>
              <w:jc w:val="center"/>
              <w:rPr>
                <w:color w:val="000000" w:themeColor="text1"/>
                <w:sz w:val="30"/>
                <w:szCs w:val="30"/>
                <w:highlight w:val="yellow"/>
              </w:rPr>
            </w:pPr>
            <w:r w:rsidRPr="008264AB">
              <w:rPr>
                <w:sz w:val="30"/>
                <w:szCs w:val="30"/>
              </w:rPr>
              <w:t>Amortized</w:t>
            </w:r>
          </w:p>
        </w:tc>
        <w:tc>
          <w:tcPr>
            <w:tcW w:w="1648" w:type="dxa"/>
            <w:vMerge w:val="restart"/>
          </w:tcPr>
          <w:p w14:paraId="72530FD9" w14:textId="77777777" w:rsidR="008264AB" w:rsidRDefault="008264AB" w:rsidP="00582175">
            <w:pPr>
              <w:pStyle w:val="ListParagraph"/>
              <w:pBdr>
                <w:bottom w:val="single" w:sz="4" w:space="1" w:color="auto"/>
              </w:pBdr>
              <w:spacing w:line="440" w:lineRule="exact"/>
              <w:ind w:left="0"/>
              <w:jc w:val="center"/>
              <w:rPr>
                <w:color w:val="000000" w:themeColor="text1"/>
                <w:sz w:val="30"/>
                <w:szCs w:val="30"/>
              </w:rPr>
            </w:pPr>
          </w:p>
          <w:p w14:paraId="7793DEC8" w14:textId="63E352BE" w:rsidR="008264AB" w:rsidRPr="00D7449F" w:rsidRDefault="008264AB" w:rsidP="00582175">
            <w:pPr>
              <w:pStyle w:val="ListParagraph"/>
              <w:pBdr>
                <w:bottom w:val="single" w:sz="4" w:space="1" w:color="auto"/>
              </w:pBdr>
              <w:spacing w:line="440" w:lineRule="exact"/>
              <w:ind w:left="0"/>
              <w:jc w:val="center"/>
              <w:rPr>
                <w:color w:val="000000" w:themeColor="text1"/>
                <w:sz w:val="30"/>
                <w:szCs w:val="30"/>
              </w:rPr>
            </w:pPr>
            <w:r>
              <w:rPr>
                <w:color w:val="000000" w:themeColor="text1"/>
                <w:sz w:val="30"/>
                <w:szCs w:val="30"/>
              </w:rPr>
              <w:t>Total</w:t>
            </w:r>
          </w:p>
        </w:tc>
        <w:tc>
          <w:tcPr>
            <w:tcW w:w="1588" w:type="dxa"/>
            <w:vMerge/>
          </w:tcPr>
          <w:p w14:paraId="7ED68EAC" w14:textId="77777777" w:rsidR="008264AB" w:rsidRPr="00D7449F" w:rsidRDefault="008264AB" w:rsidP="00582175">
            <w:pPr>
              <w:pStyle w:val="ListParagraph"/>
              <w:pBdr>
                <w:bottom w:val="single" w:sz="4" w:space="1" w:color="auto"/>
              </w:pBdr>
              <w:spacing w:line="440" w:lineRule="exact"/>
              <w:ind w:left="0"/>
              <w:jc w:val="center"/>
              <w:rPr>
                <w:color w:val="000000" w:themeColor="text1"/>
                <w:sz w:val="30"/>
                <w:szCs w:val="30"/>
              </w:rPr>
            </w:pPr>
          </w:p>
        </w:tc>
      </w:tr>
      <w:tr w:rsidR="008264AB" w:rsidRPr="00D7449F" w14:paraId="14D23520" w14:textId="77777777" w:rsidTr="00602682">
        <w:tc>
          <w:tcPr>
            <w:tcW w:w="3403" w:type="dxa"/>
          </w:tcPr>
          <w:p w14:paraId="265D3B2C" w14:textId="77777777" w:rsidR="008264AB" w:rsidRPr="00D7449F" w:rsidRDefault="008264AB" w:rsidP="00582175">
            <w:pPr>
              <w:pStyle w:val="ListParagraph"/>
              <w:spacing w:line="440" w:lineRule="exact"/>
              <w:ind w:left="0"/>
              <w:rPr>
                <w:color w:val="000000" w:themeColor="text1"/>
                <w:sz w:val="30"/>
                <w:szCs w:val="30"/>
                <w:cs/>
              </w:rPr>
            </w:pPr>
          </w:p>
        </w:tc>
        <w:tc>
          <w:tcPr>
            <w:tcW w:w="1694" w:type="dxa"/>
          </w:tcPr>
          <w:p w14:paraId="61B3D3DC" w14:textId="14A54787" w:rsidR="008264AB" w:rsidRPr="008264AB" w:rsidRDefault="008264AB" w:rsidP="00582175">
            <w:pPr>
              <w:pStyle w:val="ListParagraph"/>
              <w:pBdr>
                <w:bottom w:val="single" w:sz="4" w:space="1" w:color="auto"/>
              </w:pBdr>
              <w:spacing w:line="440" w:lineRule="exact"/>
              <w:ind w:left="0"/>
              <w:jc w:val="center"/>
              <w:rPr>
                <w:color w:val="000000" w:themeColor="text1"/>
                <w:sz w:val="30"/>
                <w:szCs w:val="30"/>
                <w:highlight w:val="yellow"/>
                <w:cs/>
              </w:rPr>
            </w:pPr>
            <w:r w:rsidRPr="008264AB">
              <w:rPr>
                <w:sz w:val="30"/>
                <w:szCs w:val="30"/>
              </w:rPr>
              <w:t>profit or loss</w:t>
            </w:r>
          </w:p>
        </w:tc>
        <w:tc>
          <w:tcPr>
            <w:tcW w:w="1454" w:type="dxa"/>
          </w:tcPr>
          <w:p w14:paraId="4AD386B2" w14:textId="29EF4C8D" w:rsidR="008264AB" w:rsidRPr="008264AB" w:rsidRDefault="008264AB" w:rsidP="00582175">
            <w:pPr>
              <w:pStyle w:val="ListParagraph"/>
              <w:pBdr>
                <w:bottom w:val="single" w:sz="4" w:space="1" w:color="auto"/>
              </w:pBdr>
              <w:spacing w:line="440" w:lineRule="exact"/>
              <w:ind w:left="0"/>
              <w:jc w:val="center"/>
              <w:rPr>
                <w:color w:val="000000" w:themeColor="text1"/>
                <w:sz w:val="30"/>
                <w:szCs w:val="30"/>
                <w:highlight w:val="yellow"/>
                <w:cs/>
              </w:rPr>
            </w:pPr>
            <w:r w:rsidRPr="008264AB">
              <w:rPr>
                <w:sz w:val="30"/>
                <w:szCs w:val="30"/>
              </w:rPr>
              <w:t>cost</w:t>
            </w:r>
          </w:p>
        </w:tc>
        <w:tc>
          <w:tcPr>
            <w:tcW w:w="1648" w:type="dxa"/>
            <w:vMerge/>
          </w:tcPr>
          <w:p w14:paraId="2FE34A75" w14:textId="77777777" w:rsidR="008264AB" w:rsidRPr="00D7449F" w:rsidRDefault="008264AB" w:rsidP="00582175">
            <w:pPr>
              <w:pStyle w:val="ListParagraph"/>
              <w:pBdr>
                <w:bottom w:val="single" w:sz="4" w:space="1" w:color="auto"/>
              </w:pBdr>
              <w:spacing w:line="440" w:lineRule="exact"/>
              <w:ind w:left="0"/>
              <w:jc w:val="center"/>
              <w:rPr>
                <w:color w:val="000000" w:themeColor="text1"/>
                <w:sz w:val="30"/>
                <w:szCs w:val="30"/>
                <w:cs/>
              </w:rPr>
            </w:pPr>
          </w:p>
        </w:tc>
        <w:tc>
          <w:tcPr>
            <w:tcW w:w="1588" w:type="dxa"/>
            <w:vMerge/>
          </w:tcPr>
          <w:p w14:paraId="3DAC44A5" w14:textId="77777777" w:rsidR="008264AB" w:rsidRPr="00D7449F" w:rsidRDefault="008264AB" w:rsidP="00582175">
            <w:pPr>
              <w:pStyle w:val="ListParagraph"/>
              <w:pBdr>
                <w:bottom w:val="single" w:sz="4" w:space="1" w:color="auto"/>
              </w:pBdr>
              <w:spacing w:line="440" w:lineRule="exact"/>
              <w:ind w:left="0"/>
              <w:jc w:val="center"/>
              <w:rPr>
                <w:color w:val="000000" w:themeColor="text1"/>
                <w:sz w:val="30"/>
                <w:szCs w:val="30"/>
              </w:rPr>
            </w:pPr>
          </w:p>
        </w:tc>
      </w:tr>
      <w:bookmarkEnd w:id="22"/>
      <w:tr w:rsidR="00C1499A" w:rsidRPr="00D7449F" w14:paraId="0267A452" w14:textId="77777777" w:rsidTr="00602682">
        <w:tc>
          <w:tcPr>
            <w:tcW w:w="3403" w:type="dxa"/>
          </w:tcPr>
          <w:p w14:paraId="5F4CD587" w14:textId="19039940" w:rsidR="00C1499A" w:rsidRPr="004C6C31" w:rsidRDefault="004C6C31" w:rsidP="00582175">
            <w:pPr>
              <w:pStyle w:val="ListParagraph"/>
              <w:spacing w:line="440" w:lineRule="exact"/>
              <w:ind w:left="0"/>
              <w:rPr>
                <w:b/>
                <w:bCs/>
                <w:color w:val="000000" w:themeColor="text1"/>
                <w:sz w:val="30"/>
                <w:szCs w:val="30"/>
              </w:rPr>
            </w:pPr>
            <w:r w:rsidRPr="004C6C31">
              <w:rPr>
                <w:rFonts w:ascii="AngsanaUPC" w:hAnsi="AngsanaUPC" w:cs="AngsanaUPC"/>
                <w:b/>
                <w:bCs/>
                <w:color w:val="000000" w:themeColor="text1"/>
                <w:sz w:val="30"/>
                <w:szCs w:val="30"/>
              </w:rPr>
              <w:t>Financial assets</w:t>
            </w:r>
          </w:p>
        </w:tc>
        <w:tc>
          <w:tcPr>
            <w:tcW w:w="1694" w:type="dxa"/>
          </w:tcPr>
          <w:p w14:paraId="21A89222" w14:textId="77777777" w:rsidR="00C1499A" w:rsidRPr="00D7449F" w:rsidRDefault="00C1499A" w:rsidP="00582175">
            <w:pPr>
              <w:pStyle w:val="ListParagraph"/>
              <w:spacing w:line="440" w:lineRule="exact"/>
              <w:ind w:left="0"/>
              <w:rPr>
                <w:color w:val="000000" w:themeColor="text1"/>
                <w:sz w:val="30"/>
                <w:szCs w:val="30"/>
              </w:rPr>
            </w:pPr>
          </w:p>
        </w:tc>
        <w:tc>
          <w:tcPr>
            <w:tcW w:w="1454" w:type="dxa"/>
          </w:tcPr>
          <w:p w14:paraId="5AFAE004" w14:textId="77777777" w:rsidR="00C1499A" w:rsidRPr="00D7449F" w:rsidRDefault="00C1499A" w:rsidP="00582175">
            <w:pPr>
              <w:pStyle w:val="ListParagraph"/>
              <w:spacing w:line="440" w:lineRule="exact"/>
              <w:ind w:left="0"/>
              <w:rPr>
                <w:color w:val="000000" w:themeColor="text1"/>
                <w:sz w:val="30"/>
                <w:szCs w:val="30"/>
              </w:rPr>
            </w:pPr>
          </w:p>
        </w:tc>
        <w:tc>
          <w:tcPr>
            <w:tcW w:w="1648" w:type="dxa"/>
          </w:tcPr>
          <w:p w14:paraId="6570E619" w14:textId="77777777" w:rsidR="00C1499A" w:rsidRPr="00D7449F" w:rsidRDefault="00C1499A" w:rsidP="00582175">
            <w:pPr>
              <w:pStyle w:val="ListParagraph"/>
              <w:spacing w:line="440" w:lineRule="exact"/>
              <w:ind w:left="0"/>
              <w:rPr>
                <w:color w:val="000000" w:themeColor="text1"/>
                <w:sz w:val="30"/>
                <w:szCs w:val="30"/>
              </w:rPr>
            </w:pPr>
          </w:p>
        </w:tc>
        <w:tc>
          <w:tcPr>
            <w:tcW w:w="1588" w:type="dxa"/>
          </w:tcPr>
          <w:p w14:paraId="37383575" w14:textId="77777777" w:rsidR="00C1499A" w:rsidRPr="00D7449F" w:rsidRDefault="00C1499A" w:rsidP="00582175">
            <w:pPr>
              <w:pStyle w:val="ListParagraph"/>
              <w:spacing w:line="440" w:lineRule="exact"/>
              <w:ind w:left="0"/>
              <w:rPr>
                <w:color w:val="000000" w:themeColor="text1"/>
                <w:sz w:val="30"/>
                <w:szCs w:val="30"/>
              </w:rPr>
            </w:pPr>
          </w:p>
        </w:tc>
      </w:tr>
      <w:tr w:rsidR="00951675" w:rsidRPr="00D7449F" w14:paraId="4DF36C3F" w14:textId="77777777" w:rsidTr="00602682">
        <w:tc>
          <w:tcPr>
            <w:tcW w:w="3403" w:type="dxa"/>
          </w:tcPr>
          <w:p w14:paraId="5D1796F5" w14:textId="45102262" w:rsidR="00951675" w:rsidRPr="00D7449F" w:rsidRDefault="00951675" w:rsidP="00582175">
            <w:pPr>
              <w:pStyle w:val="ListParagraph"/>
              <w:spacing w:line="440" w:lineRule="exact"/>
              <w:ind w:left="172"/>
              <w:rPr>
                <w:color w:val="000000" w:themeColor="text1"/>
                <w:sz w:val="30"/>
                <w:szCs w:val="30"/>
                <w:cs/>
              </w:rPr>
            </w:pPr>
            <w:r w:rsidRPr="004C6C31">
              <w:rPr>
                <w:color w:val="000000" w:themeColor="text1"/>
                <w:sz w:val="30"/>
                <w:szCs w:val="30"/>
              </w:rPr>
              <w:t>Cash and cash equivalents</w:t>
            </w:r>
          </w:p>
        </w:tc>
        <w:tc>
          <w:tcPr>
            <w:tcW w:w="1694" w:type="dxa"/>
          </w:tcPr>
          <w:p w14:paraId="6D07258C" w14:textId="2AC995B0" w:rsidR="00951675" w:rsidRPr="00D7449F" w:rsidRDefault="00951675" w:rsidP="00582175">
            <w:pPr>
              <w:pStyle w:val="ListParagraph"/>
              <w:spacing w:line="440" w:lineRule="exact"/>
              <w:ind w:left="0"/>
              <w:jc w:val="right"/>
              <w:rPr>
                <w:color w:val="000000" w:themeColor="text1"/>
                <w:sz w:val="30"/>
                <w:szCs w:val="30"/>
              </w:rPr>
            </w:pPr>
            <w:r>
              <w:rPr>
                <w:sz w:val="30"/>
                <w:szCs w:val="30"/>
              </w:rPr>
              <w:t>0.00</w:t>
            </w:r>
          </w:p>
        </w:tc>
        <w:tc>
          <w:tcPr>
            <w:tcW w:w="1454" w:type="dxa"/>
          </w:tcPr>
          <w:p w14:paraId="463855F5" w14:textId="5ECBB11F" w:rsidR="00951675" w:rsidRPr="00D7449F" w:rsidRDefault="00951675" w:rsidP="00582175">
            <w:pPr>
              <w:pStyle w:val="ListParagraph"/>
              <w:spacing w:line="440" w:lineRule="exact"/>
              <w:ind w:left="0"/>
              <w:jc w:val="right"/>
              <w:rPr>
                <w:color w:val="000000" w:themeColor="text1"/>
                <w:sz w:val="30"/>
                <w:szCs w:val="30"/>
              </w:rPr>
            </w:pPr>
            <w:r>
              <w:rPr>
                <w:sz w:val="30"/>
                <w:szCs w:val="30"/>
              </w:rPr>
              <w:t>198,401,385.62</w:t>
            </w:r>
          </w:p>
        </w:tc>
        <w:tc>
          <w:tcPr>
            <w:tcW w:w="1648" w:type="dxa"/>
          </w:tcPr>
          <w:p w14:paraId="7A4679A2" w14:textId="6B05AEE7" w:rsidR="00951675" w:rsidRPr="00D7449F" w:rsidRDefault="00951675" w:rsidP="00582175">
            <w:pPr>
              <w:pStyle w:val="ListParagraph"/>
              <w:spacing w:line="440" w:lineRule="exact"/>
              <w:ind w:left="0"/>
              <w:jc w:val="right"/>
              <w:rPr>
                <w:color w:val="000000" w:themeColor="text1"/>
                <w:sz w:val="30"/>
                <w:szCs w:val="30"/>
              </w:rPr>
            </w:pPr>
            <w:r>
              <w:rPr>
                <w:sz w:val="30"/>
                <w:szCs w:val="30"/>
              </w:rPr>
              <w:t>198,401,385.62</w:t>
            </w:r>
          </w:p>
        </w:tc>
        <w:tc>
          <w:tcPr>
            <w:tcW w:w="1588" w:type="dxa"/>
          </w:tcPr>
          <w:p w14:paraId="7CB52FB0" w14:textId="173940F6" w:rsidR="00951675" w:rsidRPr="00D7449F" w:rsidRDefault="00951675" w:rsidP="00582175">
            <w:pPr>
              <w:pStyle w:val="ListParagraph"/>
              <w:spacing w:line="440" w:lineRule="exact"/>
              <w:ind w:left="0"/>
              <w:jc w:val="right"/>
              <w:rPr>
                <w:color w:val="000000" w:themeColor="text1"/>
                <w:sz w:val="30"/>
                <w:szCs w:val="30"/>
              </w:rPr>
            </w:pPr>
            <w:r>
              <w:rPr>
                <w:sz w:val="30"/>
                <w:szCs w:val="30"/>
              </w:rPr>
              <w:t>198,401,385.62</w:t>
            </w:r>
          </w:p>
        </w:tc>
      </w:tr>
      <w:tr w:rsidR="00951675" w:rsidRPr="00D7449F" w14:paraId="24CBBB76" w14:textId="77777777" w:rsidTr="0033208E">
        <w:tc>
          <w:tcPr>
            <w:tcW w:w="3403" w:type="dxa"/>
          </w:tcPr>
          <w:p w14:paraId="0E8C89BA" w14:textId="137C2C0D" w:rsidR="00951675" w:rsidRPr="00D7449F" w:rsidRDefault="00951675" w:rsidP="00582175">
            <w:pPr>
              <w:pStyle w:val="ListParagraph"/>
              <w:spacing w:line="440" w:lineRule="exact"/>
              <w:ind w:left="172"/>
              <w:rPr>
                <w:color w:val="000000" w:themeColor="text1"/>
                <w:sz w:val="30"/>
                <w:szCs w:val="30"/>
                <w:cs/>
              </w:rPr>
            </w:pPr>
            <w:r w:rsidRPr="004C6C31">
              <w:rPr>
                <w:color w:val="000000" w:themeColor="text1"/>
                <w:sz w:val="30"/>
                <w:szCs w:val="30"/>
              </w:rPr>
              <w:t>Trade and other current receivables</w:t>
            </w:r>
          </w:p>
        </w:tc>
        <w:tc>
          <w:tcPr>
            <w:tcW w:w="1694" w:type="dxa"/>
          </w:tcPr>
          <w:p w14:paraId="408C5A12" w14:textId="506A68C9" w:rsidR="00951675" w:rsidRPr="00D7449F" w:rsidRDefault="00951675" w:rsidP="00582175">
            <w:pPr>
              <w:pStyle w:val="ListParagraph"/>
              <w:spacing w:line="440" w:lineRule="exact"/>
              <w:ind w:left="0"/>
              <w:jc w:val="right"/>
              <w:rPr>
                <w:color w:val="000000" w:themeColor="text1"/>
                <w:sz w:val="30"/>
                <w:szCs w:val="30"/>
              </w:rPr>
            </w:pPr>
            <w:r>
              <w:rPr>
                <w:sz w:val="30"/>
                <w:szCs w:val="30"/>
              </w:rPr>
              <w:t>0.00</w:t>
            </w:r>
          </w:p>
        </w:tc>
        <w:tc>
          <w:tcPr>
            <w:tcW w:w="1454" w:type="dxa"/>
          </w:tcPr>
          <w:p w14:paraId="6368328A" w14:textId="26159C46" w:rsidR="00951675" w:rsidRPr="00D7449F" w:rsidRDefault="00951675" w:rsidP="00582175">
            <w:pPr>
              <w:pStyle w:val="ListParagraph"/>
              <w:spacing w:line="440" w:lineRule="exact"/>
              <w:ind w:left="0"/>
              <w:jc w:val="right"/>
              <w:rPr>
                <w:color w:val="000000" w:themeColor="text1"/>
                <w:sz w:val="30"/>
                <w:szCs w:val="30"/>
              </w:rPr>
            </w:pPr>
            <w:r>
              <w:rPr>
                <w:sz w:val="30"/>
                <w:szCs w:val="30"/>
              </w:rPr>
              <w:t>464,952,875.99</w:t>
            </w:r>
          </w:p>
        </w:tc>
        <w:tc>
          <w:tcPr>
            <w:tcW w:w="1648" w:type="dxa"/>
          </w:tcPr>
          <w:p w14:paraId="2F67B558" w14:textId="282F24C9" w:rsidR="00951675" w:rsidRPr="00D7449F" w:rsidRDefault="00951675" w:rsidP="00582175">
            <w:pPr>
              <w:pStyle w:val="ListParagraph"/>
              <w:spacing w:line="440" w:lineRule="exact"/>
              <w:ind w:left="0"/>
              <w:jc w:val="right"/>
              <w:rPr>
                <w:color w:val="000000" w:themeColor="text1"/>
                <w:sz w:val="30"/>
                <w:szCs w:val="30"/>
              </w:rPr>
            </w:pPr>
            <w:r>
              <w:rPr>
                <w:sz w:val="30"/>
                <w:szCs w:val="30"/>
              </w:rPr>
              <w:t xml:space="preserve"> 464,952,875.99 </w:t>
            </w:r>
          </w:p>
        </w:tc>
        <w:tc>
          <w:tcPr>
            <w:tcW w:w="1588" w:type="dxa"/>
          </w:tcPr>
          <w:p w14:paraId="38A4C94F" w14:textId="0C76FC0B" w:rsidR="00951675" w:rsidRPr="00D7449F" w:rsidRDefault="00951675" w:rsidP="00582175">
            <w:pPr>
              <w:pStyle w:val="ListParagraph"/>
              <w:spacing w:line="440" w:lineRule="exact"/>
              <w:ind w:left="0"/>
              <w:jc w:val="right"/>
              <w:rPr>
                <w:color w:val="000000" w:themeColor="text1"/>
                <w:sz w:val="30"/>
                <w:szCs w:val="30"/>
              </w:rPr>
            </w:pPr>
            <w:r>
              <w:rPr>
                <w:sz w:val="30"/>
                <w:szCs w:val="30"/>
              </w:rPr>
              <w:t xml:space="preserve"> 464,952,875.99 </w:t>
            </w:r>
          </w:p>
        </w:tc>
      </w:tr>
      <w:tr w:rsidR="00951675" w:rsidRPr="00D7449F" w14:paraId="0B512EEE" w14:textId="77777777" w:rsidTr="00602682">
        <w:tc>
          <w:tcPr>
            <w:tcW w:w="3403" w:type="dxa"/>
          </w:tcPr>
          <w:p w14:paraId="36E35697" w14:textId="67BB0661" w:rsidR="00951675" w:rsidRPr="00A812CC" w:rsidRDefault="00951675" w:rsidP="00582175">
            <w:pPr>
              <w:spacing w:line="440" w:lineRule="exact"/>
              <w:ind w:left="179"/>
              <w:rPr>
                <w:color w:val="000000" w:themeColor="text1"/>
                <w:sz w:val="30"/>
                <w:szCs w:val="30"/>
                <w:cs/>
              </w:rPr>
            </w:pPr>
            <w:r w:rsidRPr="004C6C31">
              <w:rPr>
                <w:color w:val="000000" w:themeColor="text1"/>
                <w:sz w:val="30"/>
                <w:szCs w:val="30"/>
              </w:rPr>
              <w:t>Other current financial assets</w:t>
            </w:r>
          </w:p>
        </w:tc>
        <w:tc>
          <w:tcPr>
            <w:tcW w:w="1694" w:type="dxa"/>
          </w:tcPr>
          <w:p w14:paraId="4A7DA596" w14:textId="373C7689" w:rsidR="00951675" w:rsidRPr="00FF634E" w:rsidRDefault="00951675" w:rsidP="00582175">
            <w:pPr>
              <w:pStyle w:val="ListParagraph"/>
              <w:spacing w:line="440" w:lineRule="exact"/>
              <w:ind w:left="0"/>
              <w:jc w:val="right"/>
              <w:rPr>
                <w:color w:val="000000" w:themeColor="text1"/>
                <w:sz w:val="30"/>
                <w:szCs w:val="30"/>
              </w:rPr>
            </w:pPr>
            <w:r>
              <w:rPr>
                <w:sz w:val="30"/>
                <w:szCs w:val="30"/>
              </w:rPr>
              <w:t>101,927,411</w:t>
            </w:r>
            <w:r>
              <w:rPr>
                <w:rFonts w:hint="cs"/>
                <w:sz w:val="30"/>
                <w:szCs w:val="30"/>
                <w:cs/>
              </w:rPr>
              <w:t>.</w:t>
            </w:r>
            <w:r>
              <w:rPr>
                <w:sz w:val="30"/>
                <w:szCs w:val="30"/>
              </w:rPr>
              <w:t>39</w:t>
            </w:r>
          </w:p>
        </w:tc>
        <w:tc>
          <w:tcPr>
            <w:tcW w:w="1454" w:type="dxa"/>
          </w:tcPr>
          <w:p w14:paraId="51465750" w14:textId="721C6510" w:rsidR="00951675" w:rsidRPr="00FF634E" w:rsidRDefault="00951675" w:rsidP="00582175">
            <w:pPr>
              <w:pStyle w:val="ListParagraph"/>
              <w:spacing w:line="440" w:lineRule="exact"/>
              <w:ind w:left="0"/>
              <w:jc w:val="right"/>
              <w:rPr>
                <w:color w:val="000000" w:themeColor="text1"/>
                <w:sz w:val="30"/>
                <w:szCs w:val="30"/>
              </w:rPr>
            </w:pPr>
            <w:r>
              <w:rPr>
                <w:sz w:val="30"/>
                <w:szCs w:val="30"/>
              </w:rPr>
              <w:t>0.00</w:t>
            </w:r>
          </w:p>
        </w:tc>
        <w:tc>
          <w:tcPr>
            <w:tcW w:w="1648" w:type="dxa"/>
          </w:tcPr>
          <w:p w14:paraId="12908084" w14:textId="2080BED4" w:rsidR="00951675" w:rsidRPr="00FF634E" w:rsidRDefault="00951675" w:rsidP="00582175">
            <w:pPr>
              <w:pStyle w:val="ListParagraph"/>
              <w:spacing w:line="440" w:lineRule="exact"/>
              <w:ind w:left="0"/>
              <w:jc w:val="right"/>
              <w:rPr>
                <w:color w:val="000000" w:themeColor="text1"/>
                <w:sz w:val="30"/>
                <w:szCs w:val="30"/>
              </w:rPr>
            </w:pPr>
            <w:r>
              <w:rPr>
                <w:sz w:val="30"/>
                <w:szCs w:val="30"/>
              </w:rPr>
              <w:t>101,927,411</w:t>
            </w:r>
            <w:r>
              <w:rPr>
                <w:rFonts w:hint="cs"/>
                <w:sz w:val="30"/>
                <w:szCs w:val="30"/>
                <w:cs/>
              </w:rPr>
              <w:t>.</w:t>
            </w:r>
            <w:r>
              <w:rPr>
                <w:sz w:val="30"/>
                <w:szCs w:val="30"/>
              </w:rPr>
              <w:t>39</w:t>
            </w:r>
          </w:p>
        </w:tc>
        <w:tc>
          <w:tcPr>
            <w:tcW w:w="1588" w:type="dxa"/>
          </w:tcPr>
          <w:p w14:paraId="4C9F035F" w14:textId="6A5AF7F3" w:rsidR="00951675" w:rsidRPr="00FF634E" w:rsidRDefault="00951675" w:rsidP="00582175">
            <w:pPr>
              <w:pStyle w:val="ListParagraph"/>
              <w:spacing w:line="440" w:lineRule="exact"/>
              <w:ind w:left="0"/>
              <w:jc w:val="right"/>
              <w:rPr>
                <w:color w:val="000000" w:themeColor="text1"/>
                <w:sz w:val="30"/>
                <w:szCs w:val="30"/>
              </w:rPr>
            </w:pPr>
            <w:r>
              <w:rPr>
                <w:sz w:val="30"/>
                <w:szCs w:val="30"/>
              </w:rPr>
              <w:t>101,927,411.39</w:t>
            </w:r>
          </w:p>
        </w:tc>
      </w:tr>
      <w:tr w:rsidR="00951675" w:rsidRPr="00D7449F" w14:paraId="1C0F5948" w14:textId="77777777" w:rsidTr="00951675">
        <w:tc>
          <w:tcPr>
            <w:tcW w:w="3403" w:type="dxa"/>
          </w:tcPr>
          <w:p w14:paraId="4D5859BE" w14:textId="77777777" w:rsidR="00951675" w:rsidRDefault="00951675" w:rsidP="00582175">
            <w:pPr>
              <w:spacing w:line="440" w:lineRule="exact"/>
              <w:ind w:left="179"/>
              <w:rPr>
                <w:sz w:val="30"/>
                <w:szCs w:val="30"/>
              </w:rPr>
            </w:pPr>
            <w:r>
              <w:rPr>
                <w:sz w:val="30"/>
                <w:szCs w:val="30"/>
              </w:rPr>
              <w:t xml:space="preserve">Deposits at </w:t>
            </w:r>
            <w:r w:rsidRPr="00780ABA">
              <w:rPr>
                <w:rFonts w:ascii="AngsanaUPC" w:hAnsi="AngsanaUPC" w:cs="AngsanaUPC"/>
                <w:sz w:val="30"/>
                <w:szCs w:val="30"/>
              </w:rPr>
              <w:t>financial</w:t>
            </w:r>
            <w:r>
              <w:rPr>
                <w:sz w:val="30"/>
                <w:szCs w:val="30"/>
              </w:rPr>
              <w:t xml:space="preserve"> institution </w:t>
            </w:r>
          </w:p>
          <w:p w14:paraId="448204A7" w14:textId="6003F9A9" w:rsidR="00951675" w:rsidRPr="00A812CC" w:rsidRDefault="00951675" w:rsidP="00582175">
            <w:pPr>
              <w:spacing w:line="440" w:lineRule="exact"/>
              <w:ind w:left="179"/>
              <w:rPr>
                <w:color w:val="000000" w:themeColor="text1"/>
                <w:sz w:val="30"/>
                <w:szCs w:val="30"/>
                <w:cs/>
              </w:rPr>
            </w:pPr>
            <w:r>
              <w:rPr>
                <w:rFonts w:hint="cs"/>
                <w:sz w:val="30"/>
                <w:szCs w:val="30"/>
                <w:cs/>
              </w:rPr>
              <w:t xml:space="preserve">      </w:t>
            </w:r>
            <w:r>
              <w:rPr>
                <w:sz w:val="30"/>
                <w:szCs w:val="30"/>
              </w:rPr>
              <w:t>with obligations</w:t>
            </w:r>
          </w:p>
        </w:tc>
        <w:tc>
          <w:tcPr>
            <w:tcW w:w="1694" w:type="dxa"/>
            <w:vAlign w:val="bottom"/>
          </w:tcPr>
          <w:p w14:paraId="4AF94A3E" w14:textId="3FCA4894" w:rsidR="00951675" w:rsidRPr="00413E25" w:rsidRDefault="00951675" w:rsidP="00582175">
            <w:pPr>
              <w:pStyle w:val="ListParagraph"/>
              <w:pBdr>
                <w:bottom w:val="single" w:sz="4" w:space="1" w:color="auto"/>
              </w:pBdr>
              <w:spacing w:line="440" w:lineRule="exact"/>
              <w:ind w:left="0"/>
              <w:jc w:val="right"/>
              <w:rPr>
                <w:color w:val="000000" w:themeColor="text1"/>
                <w:sz w:val="30"/>
                <w:szCs w:val="30"/>
              </w:rPr>
            </w:pPr>
            <w:r>
              <w:rPr>
                <w:sz w:val="30"/>
                <w:szCs w:val="30"/>
              </w:rPr>
              <w:t>0.00</w:t>
            </w:r>
          </w:p>
        </w:tc>
        <w:tc>
          <w:tcPr>
            <w:tcW w:w="1454" w:type="dxa"/>
            <w:vAlign w:val="bottom"/>
          </w:tcPr>
          <w:p w14:paraId="58A2029D" w14:textId="4E10486C" w:rsidR="00951675" w:rsidRPr="00D7449F" w:rsidRDefault="00951675" w:rsidP="00582175">
            <w:pPr>
              <w:pStyle w:val="ListParagraph"/>
              <w:pBdr>
                <w:bottom w:val="single" w:sz="4" w:space="1" w:color="auto"/>
              </w:pBdr>
              <w:spacing w:line="440" w:lineRule="exact"/>
              <w:ind w:left="0"/>
              <w:jc w:val="right"/>
              <w:rPr>
                <w:color w:val="000000" w:themeColor="text1"/>
                <w:sz w:val="30"/>
                <w:szCs w:val="30"/>
              </w:rPr>
            </w:pPr>
            <w:r>
              <w:rPr>
                <w:sz w:val="30"/>
                <w:szCs w:val="30"/>
              </w:rPr>
              <w:t>25,015,851.48</w:t>
            </w:r>
          </w:p>
        </w:tc>
        <w:tc>
          <w:tcPr>
            <w:tcW w:w="1648" w:type="dxa"/>
            <w:vAlign w:val="bottom"/>
          </w:tcPr>
          <w:p w14:paraId="5A4B35EC" w14:textId="4AE862D3" w:rsidR="00951675" w:rsidRPr="00D7449F" w:rsidRDefault="00951675" w:rsidP="00582175">
            <w:pPr>
              <w:pStyle w:val="ListParagraph"/>
              <w:pBdr>
                <w:bottom w:val="single" w:sz="4" w:space="1" w:color="auto"/>
              </w:pBdr>
              <w:spacing w:line="440" w:lineRule="exact"/>
              <w:ind w:left="0"/>
              <w:jc w:val="right"/>
              <w:rPr>
                <w:color w:val="000000" w:themeColor="text1"/>
                <w:sz w:val="30"/>
                <w:szCs w:val="30"/>
              </w:rPr>
            </w:pPr>
            <w:r>
              <w:rPr>
                <w:sz w:val="30"/>
                <w:szCs w:val="30"/>
              </w:rPr>
              <w:t>25,015,851.48</w:t>
            </w:r>
          </w:p>
        </w:tc>
        <w:tc>
          <w:tcPr>
            <w:tcW w:w="1588" w:type="dxa"/>
            <w:vAlign w:val="bottom"/>
          </w:tcPr>
          <w:p w14:paraId="1260865D" w14:textId="14D1C755" w:rsidR="00951675" w:rsidRPr="00D7449F" w:rsidRDefault="00951675" w:rsidP="00582175">
            <w:pPr>
              <w:pStyle w:val="ListParagraph"/>
              <w:pBdr>
                <w:bottom w:val="single" w:sz="4" w:space="1" w:color="auto"/>
              </w:pBdr>
              <w:spacing w:line="440" w:lineRule="exact"/>
              <w:ind w:left="0"/>
              <w:jc w:val="right"/>
              <w:rPr>
                <w:color w:val="000000" w:themeColor="text1"/>
                <w:sz w:val="30"/>
                <w:szCs w:val="30"/>
              </w:rPr>
            </w:pPr>
            <w:r>
              <w:rPr>
                <w:sz w:val="30"/>
                <w:szCs w:val="30"/>
              </w:rPr>
              <w:t>25,015,851.48</w:t>
            </w:r>
          </w:p>
        </w:tc>
      </w:tr>
      <w:tr w:rsidR="00951675" w:rsidRPr="00D7449F" w14:paraId="68D3B850" w14:textId="77777777" w:rsidTr="00602682">
        <w:tc>
          <w:tcPr>
            <w:tcW w:w="3403" w:type="dxa"/>
          </w:tcPr>
          <w:p w14:paraId="13E0DB2D" w14:textId="056E790E" w:rsidR="00951675" w:rsidRPr="00914571" w:rsidRDefault="00951675" w:rsidP="00582175">
            <w:pPr>
              <w:pStyle w:val="ListParagraph"/>
              <w:spacing w:line="440" w:lineRule="exact"/>
              <w:ind w:left="456"/>
              <w:rPr>
                <w:b/>
                <w:bCs/>
                <w:color w:val="000000" w:themeColor="text1"/>
                <w:sz w:val="30"/>
                <w:szCs w:val="30"/>
                <w:cs/>
              </w:rPr>
            </w:pPr>
            <w:r>
              <w:rPr>
                <w:b/>
                <w:bCs/>
                <w:color w:val="000000" w:themeColor="text1"/>
                <w:sz w:val="30"/>
                <w:szCs w:val="30"/>
              </w:rPr>
              <w:t xml:space="preserve">Total </w:t>
            </w:r>
            <w:r>
              <w:rPr>
                <w:rFonts w:ascii="AngsanaUPC" w:hAnsi="AngsanaUPC" w:cs="AngsanaUPC"/>
                <w:b/>
                <w:bCs/>
                <w:color w:val="000000" w:themeColor="text1"/>
                <w:sz w:val="30"/>
                <w:szCs w:val="30"/>
              </w:rPr>
              <w:t>f</w:t>
            </w:r>
            <w:r w:rsidRPr="004C6C31">
              <w:rPr>
                <w:rFonts w:ascii="AngsanaUPC" w:hAnsi="AngsanaUPC" w:cs="AngsanaUPC"/>
                <w:b/>
                <w:bCs/>
                <w:color w:val="000000" w:themeColor="text1"/>
                <w:sz w:val="30"/>
                <w:szCs w:val="30"/>
              </w:rPr>
              <w:t>inancial assets</w:t>
            </w:r>
          </w:p>
        </w:tc>
        <w:tc>
          <w:tcPr>
            <w:tcW w:w="1694" w:type="dxa"/>
          </w:tcPr>
          <w:p w14:paraId="344513C8" w14:textId="6F279ABB" w:rsidR="00951675" w:rsidRPr="00413E25" w:rsidRDefault="00951675" w:rsidP="00582175">
            <w:pPr>
              <w:pStyle w:val="ListParagraph"/>
              <w:pBdr>
                <w:bottom w:val="double" w:sz="4" w:space="1" w:color="auto"/>
              </w:pBdr>
              <w:spacing w:line="440" w:lineRule="exact"/>
              <w:ind w:left="0"/>
              <w:jc w:val="right"/>
              <w:rPr>
                <w:color w:val="000000" w:themeColor="text1"/>
                <w:sz w:val="30"/>
                <w:szCs w:val="30"/>
                <w:cs/>
              </w:rPr>
            </w:pPr>
            <w:r>
              <w:rPr>
                <w:sz w:val="30"/>
                <w:szCs w:val="30"/>
              </w:rPr>
              <w:t>101,927,411.39</w:t>
            </w:r>
          </w:p>
        </w:tc>
        <w:tc>
          <w:tcPr>
            <w:tcW w:w="1454" w:type="dxa"/>
          </w:tcPr>
          <w:p w14:paraId="5914AF9B" w14:textId="78484CCD" w:rsidR="00951675" w:rsidRPr="00D7449F" w:rsidRDefault="00951675" w:rsidP="00582175">
            <w:pPr>
              <w:pStyle w:val="ListParagraph"/>
              <w:pBdr>
                <w:bottom w:val="double" w:sz="4" w:space="1" w:color="auto"/>
              </w:pBdr>
              <w:spacing w:line="440" w:lineRule="exact"/>
              <w:ind w:left="0"/>
              <w:jc w:val="right"/>
              <w:rPr>
                <w:color w:val="000000" w:themeColor="text1"/>
                <w:sz w:val="30"/>
                <w:szCs w:val="30"/>
              </w:rPr>
            </w:pPr>
            <w:r>
              <w:rPr>
                <w:sz w:val="30"/>
                <w:szCs w:val="30"/>
              </w:rPr>
              <w:t>688,370,113.09</w:t>
            </w:r>
          </w:p>
        </w:tc>
        <w:tc>
          <w:tcPr>
            <w:tcW w:w="1648" w:type="dxa"/>
          </w:tcPr>
          <w:p w14:paraId="09A19FE2" w14:textId="7B9FE985" w:rsidR="00951675" w:rsidRPr="00D7449F" w:rsidRDefault="00951675" w:rsidP="00582175">
            <w:pPr>
              <w:pStyle w:val="ListParagraph"/>
              <w:pBdr>
                <w:bottom w:val="double" w:sz="4" w:space="1" w:color="auto"/>
              </w:pBdr>
              <w:spacing w:line="440" w:lineRule="exact"/>
              <w:ind w:left="0"/>
              <w:jc w:val="right"/>
              <w:rPr>
                <w:color w:val="000000" w:themeColor="text1"/>
                <w:sz w:val="30"/>
                <w:szCs w:val="30"/>
              </w:rPr>
            </w:pPr>
            <w:r>
              <w:rPr>
                <w:sz w:val="30"/>
                <w:szCs w:val="30"/>
              </w:rPr>
              <w:t>790,297,524.48</w:t>
            </w:r>
          </w:p>
        </w:tc>
        <w:tc>
          <w:tcPr>
            <w:tcW w:w="1588" w:type="dxa"/>
          </w:tcPr>
          <w:p w14:paraId="187F5B06" w14:textId="5040442A" w:rsidR="00951675" w:rsidRPr="00D7449F" w:rsidRDefault="00951675" w:rsidP="00582175">
            <w:pPr>
              <w:pStyle w:val="ListParagraph"/>
              <w:pBdr>
                <w:bottom w:val="double" w:sz="4" w:space="1" w:color="auto"/>
              </w:pBdr>
              <w:spacing w:line="440" w:lineRule="exact"/>
              <w:ind w:left="0"/>
              <w:jc w:val="right"/>
              <w:rPr>
                <w:color w:val="000000" w:themeColor="text1"/>
                <w:sz w:val="30"/>
                <w:szCs w:val="30"/>
              </w:rPr>
            </w:pPr>
            <w:r>
              <w:rPr>
                <w:sz w:val="30"/>
                <w:szCs w:val="30"/>
              </w:rPr>
              <w:t>790,297,524.48</w:t>
            </w:r>
          </w:p>
        </w:tc>
      </w:tr>
      <w:tr w:rsidR="00C1499A" w:rsidRPr="00D7449F" w14:paraId="5CBFE102" w14:textId="77777777" w:rsidTr="00602682">
        <w:tc>
          <w:tcPr>
            <w:tcW w:w="3403" w:type="dxa"/>
          </w:tcPr>
          <w:p w14:paraId="1D52CBAD" w14:textId="101C847D" w:rsidR="00C1499A" w:rsidRPr="00106220" w:rsidRDefault="001964EB" w:rsidP="00582175">
            <w:pPr>
              <w:spacing w:line="440" w:lineRule="exact"/>
              <w:rPr>
                <w:b/>
                <w:bCs/>
                <w:color w:val="000000" w:themeColor="text1"/>
                <w:sz w:val="30"/>
                <w:szCs w:val="30"/>
                <w:cs/>
              </w:rPr>
            </w:pPr>
            <w:r w:rsidRPr="001964EB">
              <w:rPr>
                <w:b/>
                <w:bCs/>
                <w:color w:val="000000" w:themeColor="text1"/>
                <w:sz w:val="30"/>
                <w:szCs w:val="30"/>
              </w:rPr>
              <w:t>Financial liabilities</w:t>
            </w:r>
          </w:p>
        </w:tc>
        <w:tc>
          <w:tcPr>
            <w:tcW w:w="1694" w:type="dxa"/>
          </w:tcPr>
          <w:p w14:paraId="0C5C73EF" w14:textId="77777777" w:rsidR="00C1499A" w:rsidRPr="00413E25" w:rsidRDefault="00C1499A" w:rsidP="00582175">
            <w:pPr>
              <w:pStyle w:val="ListParagraph"/>
              <w:spacing w:line="440" w:lineRule="exact"/>
              <w:ind w:left="0"/>
              <w:jc w:val="right"/>
              <w:rPr>
                <w:color w:val="000000" w:themeColor="text1"/>
                <w:sz w:val="30"/>
                <w:szCs w:val="30"/>
              </w:rPr>
            </w:pPr>
          </w:p>
        </w:tc>
        <w:tc>
          <w:tcPr>
            <w:tcW w:w="1454" w:type="dxa"/>
          </w:tcPr>
          <w:p w14:paraId="51D84142" w14:textId="77777777" w:rsidR="00C1499A" w:rsidRPr="00D7449F" w:rsidRDefault="00C1499A" w:rsidP="00582175">
            <w:pPr>
              <w:pStyle w:val="ListParagraph"/>
              <w:spacing w:line="440" w:lineRule="exact"/>
              <w:ind w:left="0"/>
              <w:jc w:val="right"/>
              <w:rPr>
                <w:color w:val="000000" w:themeColor="text1"/>
                <w:sz w:val="30"/>
                <w:szCs w:val="30"/>
              </w:rPr>
            </w:pPr>
          </w:p>
        </w:tc>
        <w:tc>
          <w:tcPr>
            <w:tcW w:w="1648" w:type="dxa"/>
          </w:tcPr>
          <w:p w14:paraId="704C6BF9" w14:textId="77777777" w:rsidR="00C1499A" w:rsidRPr="00D7449F" w:rsidRDefault="00C1499A" w:rsidP="00582175">
            <w:pPr>
              <w:pStyle w:val="ListParagraph"/>
              <w:spacing w:line="440" w:lineRule="exact"/>
              <w:ind w:left="0"/>
              <w:jc w:val="right"/>
              <w:rPr>
                <w:color w:val="000000" w:themeColor="text1"/>
                <w:sz w:val="30"/>
                <w:szCs w:val="30"/>
              </w:rPr>
            </w:pPr>
          </w:p>
        </w:tc>
        <w:tc>
          <w:tcPr>
            <w:tcW w:w="1588" w:type="dxa"/>
          </w:tcPr>
          <w:p w14:paraId="3ED717FB" w14:textId="77777777" w:rsidR="00C1499A" w:rsidRPr="00D7449F" w:rsidRDefault="00C1499A" w:rsidP="00582175">
            <w:pPr>
              <w:pStyle w:val="ListParagraph"/>
              <w:spacing w:line="440" w:lineRule="exact"/>
              <w:ind w:left="0"/>
              <w:jc w:val="right"/>
              <w:rPr>
                <w:color w:val="000000" w:themeColor="text1"/>
                <w:sz w:val="30"/>
                <w:szCs w:val="30"/>
              </w:rPr>
            </w:pPr>
          </w:p>
        </w:tc>
      </w:tr>
      <w:tr w:rsidR="00951675" w:rsidRPr="00D7449F" w14:paraId="228A6999" w14:textId="77777777" w:rsidTr="00EA7784">
        <w:tc>
          <w:tcPr>
            <w:tcW w:w="3403" w:type="dxa"/>
          </w:tcPr>
          <w:p w14:paraId="3EB63B6A" w14:textId="77777777" w:rsidR="00951675" w:rsidRPr="001964EB" w:rsidRDefault="00951675" w:rsidP="00582175">
            <w:pPr>
              <w:spacing w:line="440" w:lineRule="exact"/>
              <w:ind w:left="321" w:hanging="142"/>
              <w:rPr>
                <w:color w:val="000000" w:themeColor="text1"/>
                <w:sz w:val="30"/>
                <w:szCs w:val="30"/>
              </w:rPr>
            </w:pPr>
            <w:r w:rsidRPr="001964EB">
              <w:rPr>
                <w:color w:val="000000" w:themeColor="text1"/>
                <w:sz w:val="30"/>
                <w:szCs w:val="30"/>
              </w:rPr>
              <w:t xml:space="preserve">Overdrafts and short-term borrowings </w:t>
            </w:r>
          </w:p>
          <w:p w14:paraId="4827E7FC" w14:textId="7012158A" w:rsidR="00951675" w:rsidRPr="00F80BFE" w:rsidRDefault="00951675" w:rsidP="00582175">
            <w:pPr>
              <w:spacing w:line="440" w:lineRule="exact"/>
              <w:ind w:left="321" w:hanging="142"/>
              <w:rPr>
                <w:color w:val="000000" w:themeColor="text1"/>
                <w:sz w:val="30"/>
                <w:szCs w:val="30"/>
                <w:cs/>
              </w:rPr>
            </w:pPr>
            <w:r w:rsidRPr="001964EB">
              <w:rPr>
                <w:color w:val="000000" w:themeColor="text1"/>
                <w:sz w:val="30"/>
                <w:szCs w:val="30"/>
              </w:rPr>
              <w:t xml:space="preserve">       from financial institutions</w:t>
            </w:r>
          </w:p>
        </w:tc>
        <w:tc>
          <w:tcPr>
            <w:tcW w:w="1694" w:type="dxa"/>
            <w:vAlign w:val="bottom"/>
          </w:tcPr>
          <w:p w14:paraId="3DFB9BB8" w14:textId="12FE4DD2" w:rsidR="00951675" w:rsidRPr="00684E52" w:rsidRDefault="00951675" w:rsidP="00582175">
            <w:pPr>
              <w:pStyle w:val="ListParagraph"/>
              <w:spacing w:line="440" w:lineRule="exact"/>
              <w:ind w:left="0"/>
              <w:jc w:val="right"/>
              <w:rPr>
                <w:color w:val="000000" w:themeColor="text1"/>
                <w:sz w:val="30"/>
                <w:szCs w:val="30"/>
              </w:rPr>
            </w:pPr>
            <w:r>
              <w:rPr>
                <w:sz w:val="30"/>
                <w:szCs w:val="30"/>
              </w:rPr>
              <w:t>0.00</w:t>
            </w:r>
          </w:p>
        </w:tc>
        <w:tc>
          <w:tcPr>
            <w:tcW w:w="1454" w:type="dxa"/>
            <w:vAlign w:val="bottom"/>
          </w:tcPr>
          <w:p w14:paraId="7891AE44" w14:textId="2690C88E" w:rsidR="00951675" w:rsidRPr="00684E52" w:rsidRDefault="00951675" w:rsidP="00582175">
            <w:pPr>
              <w:pStyle w:val="ListParagraph"/>
              <w:spacing w:line="440" w:lineRule="exact"/>
              <w:ind w:left="0"/>
              <w:jc w:val="right"/>
              <w:rPr>
                <w:color w:val="000000" w:themeColor="text1"/>
                <w:sz w:val="30"/>
                <w:szCs w:val="30"/>
              </w:rPr>
            </w:pPr>
            <w:r>
              <w:rPr>
                <w:sz w:val="30"/>
                <w:szCs w:val="30"/>
              </w:rPr>
              <w:t>142,927,567.41</w:t>
            </w:r>
          </w:p>
        </w:tc>
        <w:tc>
          <w:tcPr>
            <w:tcW w:w="1648" w:type="dxa"/>
            <w:vAlign w:val="bottom"/>
          </w:tcPr>
          <w:p w14:paraId="07D77166" w14:textId="67A7AFD5" w:rsidR="00951675" w:rsidRPr="00684E52" w:rsidRDefault="00951675" w:rsidP="00582175">
            <w:pPr>
              <w:pStyle w:val="ListParagraph"/>
              <w:spacing w:line="440" w:lineRule="exact"/>
              <w:ind w:left="0"/>
              <w:jc w:val="right"/>
              <w:rPr>
                <w:color w:val="000000" w:themeColor="text1"/>
                <w:sz w:val="30"/>
                <w:szCs w:val="30"/>
              </w:rPr>
            </w:pPr>
            <w:r>
              <w:rPr>
                <w:sz w:val="30"/>
                <w:szCs w:val="30"/>
              </w:rPr>
              <w:t>142,927,567.41</w:t>
            </w:r>
          </w:p>
        </w:tc>
        <w:tc>
          <w:tcPr>
            <w:tcW w:w="1588" w:type="dxa"/>
            <w:vAlign w:val="bottom"/>
          </w:tcPr>
          <w:p w14:paraId="6F2611EB" w14:textId="627D2AF7" w:rsidR="00951675" w:rsidRPr="00684E52" w:rsidRDefault="00951675" w:rsidP="00582175">
            <w:pPr>
              <w:pStyle w:val="ListParagraph"/>
              <w:spacing w:line="440" w:lineRule="exact"/>
              <w:ind w:left="0"/>
              <w:jc w:val="right"/>
              <w:rPr>
                <w:color w:val="000000" w:themeColor="text1"/>
                <w:sz w:val="30"/>
                <w:szCs w:val="30"/>
              </w:rPr>
            </w:pPr>
            <w:r>
              <w:rPr>
                <w:sz w:val="30"/>
                <w:szCs w:val="30"/>
              </w:rPr>
              <w:t>142,927,567.41</w:t>
            </w:r>
          </w:p>
        </w:tc>
      </w:tr>
      <w:tr w:rsidR="00951675" w:rsidRPr="00D7449F" w14:paraId="28A81AC4" w14:textId="77777777" w:rsidTr="00602682">
        <w:tc>
          <w:tcPr>
            <w:tcW w:w="3403" w:type="dxa"/>
          </w:tcPr>
          <w:p w14:paraId="3301C48F" w14:textId="3DECC599" w:rsidR="00951675" w:rsidRPr="00F80BFE" w:rsidRDefault="00951675" w:rsidP="00582175">
            <w:pPr>
              <w:spacing w:line="440" w:lineRule="exact"/>
              <w:ind w:left="179"/>
              <w:rPr>
                <w:color w:val="000000" w:themeColor="text1"/>
                <w:sz w:val="30"/>
                <w:szCs w:val="30"/>
                <w:cs/>
              </w:rPr>
            </w:pPr>
            <w:r w:rsidRPr="001964EB">
              <w:rPr>
                <w:color w:val="000000" w:themeColor="text1"/>
                <w:sz w:val="30"/>
                <w:szCs w:val="30"/>
              </w:rPr>
              <w:t>Trade and other current payables</w:t>
            </w:r>
          </w:p>
        </w:tc>
        <w:tc>
          <w:tcPr>
            <w:tcW w:w="1694" w:type="dxa"/>
          </w:tcPr>
          <w:p w14:paraId="65DE81B5" w14:textId="7A609BA4" w:rsidR="00951675" w:rsidRPr="00684E52" w:rsidRDefault="00951675" w:rsidP="00582175">
            <w:pPr>
              <w:pStyle w:val="ListParagraph"/>
              <w:spacing w:line="440" w:lineRule="exact"/>
              <w:ind w:left="0"/>
              <w:jc w:val="right"/>
              <w:rPr>
                <w:color w:val="000000" w:themeColor="text1"/>
                <w:sz w:val="30"/>
                <w:szCs w:val="30"/>
              </w:rPr>
            </w:pPr>
            <w:r>
              <w:rPr>
                <w:sz w:val="30"/>
                <w:szCs w:val="30"/>
              </w:rPr>
              <w:t>0.00</w:t>
            </w:r>
          </w:p>
        </w:tc>
        <w:tc>
          <w:tcPr>
            <w:tcW w:w="1454" w:type="dxa"/>
          </w:tcPr>
          <w:p w14:paraId="2422DBD7" w14:textId="17877471" w:rsidR="00951675" w:rsidRPr="00684E52" w:rsidRDefault="00951675" w:rsidP="00582175">
            <w:pPr>
              <w:pStyle w:val="ListParagraph"/>
              <w:spacing w:line="440" w:lineRule="exact"/>
              <w:ind w:left="0"/>
              <w:jc w:val="right"/>
              <w:rPr>
                <w:color w:val="000000" w:themeColor="text1"/>
                <w:sz w:val="30"/>
                <w:szCs w:val="30"/>
                <w:cs/>
              </w:rPr>
            </w:pPr>
            <w:r>
              <w:rPr>
                <w:sz w:val="30"/>
                <w:szCs w:val="30"/>
              </w:rPr>
              <w:t>125,952,835.51</w:t>
            </w:r>
          </w:p>
        </w:tc>
        <w:tc>
          <w:tcPr>
            <w:tcW w:w="1648" w:type="dxa"/>
          </w:tcPr>
          <w:p w14:paraId="68588DD6" w14:textId="63C07A41" w:rsidR="00951675" w:rsidRPr="00684E52" w:rsidRDefault="00951675" w:rsidP="00582175">
            <w:pPr>
              <w:pStyle w:val="ListParagraph"/>
              <w:spacing w:line="440" w:lineRule="exact"/>
              <w:ind w:left="0"/>
              <w:jc w:val="right"/>
              <w:rPr>
                <w:color w:val="000000" w:themeColor="text1"/>
                <w:sz w:val="30"/>
                <w:szCs w:val="30"/>
              </w:rPr>
            </w:pPr>
            <w:r>
              <w:rPr>
                <w:sz w:val="30"/>
                <w:szCs w:val="30"/>
              </w:rPr>
              <w:t>125,952,835.51</w:t>
            </w:r>
          </w:p>
        </w:tc>
        <w:tc>
          <w:tcPr>
            <w:tcW w:w="1588" w:type="dxa"/>
          </w:tcPr>
          <w:p w14:paraId="28463691" w14:textId="3F143722" w:rsidR="00951675" w:rsidRPr="00684E52" w:rsidRDefault="00951675" w:rsidP="00582175">
            <w:pPr>
              <w:pStyle w:val="ListParagraph"/>
              <w:spacing w:line="440" w:lineRule="exact"/>
              <w:ind w:left="0"/>
              <w:jc w:val="right"/>
              <w:rPr>
                <w:color w:val="000000" w:themeColor="text1"/>
                <w:sz w:val="30"/>
                <w:szCs w:val="30"/>
              </w:rPr>
            </w:pPr>
            <w:r>
              <w:rPr>
                <w:sz w:val="30"/>
                <w:szCs w:val="30"/>
              </w:rPr>
              <w:t>125,952,835.51</w:t>
            </w:r>
          </w:p>
        </w:tc>
      </w:tr>
      <w:tr w:rsidR="00951675" w:rsidRPr="00D7449F" w14:paraId="532D462C" w14:textId="77777777" w:rsidTr="00602682">
        <w:tc>
          <w:tcPr>
            <w:tcW w:w="3403" w:type="dxa"/>
          </w:tcPr>
          <w:p w14:paraId="54178C9F" w14:textId="5F637189" w:rsidR="00951675" w:rsidRPr="00720A34" w:rsidRDefault="00951675" w:rsidP="00582175">
            <w:pPr>
              <w:spacing w:line="440" w:lineRule="exact"/>
              <w:ind w:left="179"/>
              <w:rPr>
                <w:color w:val="000000" w:themeColor="text1"/>
                <w:sz w:val="30"/>
                <w:szCs w:val="30"/>
                <w:cs/>
              </w:rPr>
            </w:pPr>
            <w:r w:rsidRPr="001964EB">
              <w:rPr>
                <w:color w:val="000000" w:themeColor="text1"/>
                <w:sz w:val="30"/>
                <w:szCs w:val="30"/>
              </w:rPr>
              <w:t>Long-term borrowings</w:t>
            </w:r>
          </w:p>
        </w:tc>
        <w:tc>
          <w:tcPr>
            <w:tcW w:w="1694" w:type="dxa"/>
          </w:tcPr>
          <w:p w14:paraId="267A8B2D" w14:textId="14A67D81" w:rsidR="00951675" w:rsidRPr="00684E52" w:rsidRDefault="00951675" w:rsidP="00582175">
            <w:pPr>
              <w:pStyle w:val="ListParagraph"/>
              <w:spacing w:line="440" w:lineRule="exact"/>
              <w:ind w:left="0"/>
              <w:jc w:val="right"/>
              <w:rPr>
                <w:color w:val="000000" w:themeColor="text1"/>
                <w:sz w:val="30"/>
                <w:szCs w:val="30"/>
              </w:rPr>
            </w:pPr>
            <w:r>
              <w:rPr>
                <w:sz w:val="30"/>
                <w:szCs w:val="30"/>
              </w:rPr>
              <w:t>0.00</w:t>
            </w:r>
          </w:p>
        </w:tc>
        <w:tc>
          <w:tcPr>
            <w:tcW w:w="1454" w:type="dxa"/>
          </w:tcPr>
          <w:p w14:paraId="463A07E7" w14:textId="1D74AB2E" w:rsidR="00951675" w:rsidRPr="00684E52" w:rsidRDefault="00951675" w:rsidP="00582175">
            <w:pPr>
              <w:pStyle w:val="ListParagraph"/>
              <w:spacing w:line="440" w:lineRule="exact"/>
              <w:ind w:left="0"/>
              <w:jc w:val="right"/>
              <w:rPr>
                <w:color w:val="000000" w:themeColor="text1"/>
                <w:sz w:val="30"/>
                <w:szCs w:val="30"/>
              </w:rPr>
            </w:pPr>
            <w:r>
              <w:rPr>
                <w:sz w:val="30"/>
                <w:szCs w:val="30"/>
              </w:rPr>
              <w:t>111,124,646.39</w:t>
            </w:r>
          </w:p>
        </w:tc>
        <w:tc>
          <w:tcPr>
            <w:tcW w:w="1648" w:type="dxa"/>
          </w:tcPr>
          <w:p w14:paraId="3B4DF87E" w14:textId="364FE7EC" w:rsidR="00951675" w:rsidRPr="00684E52" w:rsidRDefault="00951675" w:rsidP="00582175">
            <w:pPr>
              <w:pStyle w:val="ListParagraph"/>
              <w:spacing w:line="440" w:lineRule="exact"/>
              <w:ind w:left="0"/>
              <w:jc w:val="right"/>
              <w:rPr>
                <w:color w:val="000000" w:themeColor="text1"/>
                <w:sz w:val="30"/>
                <w:szCs w:val="30"/>
              </w:rPr>
            </w:pPr>
            <w:r>
              <w:rPr>
                <w:sz w:val="30"/>
                <w:szCs w:val="30"/>
              </w:rPr>
              <w:t>111,124,646.39</w:t>
            </w:r>
          </w:p>
        </w:tc>
        <w:tc>
          <w:tcPr>
            <w:tcW w:w="1588" w:type="dxa"/>
          </w:tcPr>
          <w:p w14:paraId="3942CFDE" w14:textId="1EF89480" w:rsidR="00951675" w:rsidRPr="00684E52" w:rsidRDefault="00951675" w:rsidP="00582175">
            <w:pPr>
              <w:pStyle w:val="ListParagraph"/>
              <w:spacing w:line="440" w:lineRule="exact"/>
              <w:ind w:left="0"/>
              <w:jc w:val="right"/>
              <w:rPr>
                <w:color w:val="000000" w:themeColor="text1"/>
                <w:sz w:val="30"/>
                <w:szCs w:val="30"/>
              </w:rPr>
            </w:pPr>
            <w:r>
              <w:rPr>
                <w:sz w:val="30"/>
                <w:szCs w:val="30"/>
              </w:rPr>
              <w:t>111,124,646.39</w:t>
            </w:r>
          </w:p>
        </w:tc>
      </w:tr>
      <w:tr w:rsidR="00951675" w:rsidRPr="00D7449F" w14:paraId="76293621" w14:textId="77777777" w:rsidTr="00602682">
        <w:tc>
          <w:tcPr>
            <w:tcW w:w="3403" w:type="dxa"/>
          </w:tcPr>
          <w:p w14:paraId="0AE9ED9D" w14:textId="7DC0FC6D" w:rsidR="00951675" w:rsidRPr="00720A34" w:rsidRDefault="00951675" w:rsidP="00582175">
            <w:pPr>
              <w:spacing w:line="440" w:lineRule="exact"/>
              <w:ind w:left="179"/>
              <w:rPr>
                <w:color w:val="000000" w:themeColor="text1"/>
                <w:sz w:val="30"/>
                <w:szCs w:val="30"/>
                <w:cs/>
              </w:rPr>
            </w:pPr>
            <w:r w:rsidRPr="001964EB">
              <w:rPr>
                <w:color w:val="000000" w:themeColor="text1"/>
                <w:sz w:val="30"/>
                <w:szCs w:val="30"/>
              </w:rPr>
              <w:t>Lease liabilities</w:t>
            </w:r>
          </w:p>
        </w:tc>
        <w:tc>
          <w:tcPr>
            <w:tcW w:w="1694" w:type="dxa"/>
          </w:tcPr>
          <w:p w14:paraId="4B4D5B87" w14:textId="74974E3D" w:rsidR="00951675" w:rsidRPr="00684E52" w:rsidRDefault="00951675" w:rsidP="00582175">
            <w:pPr>
              <w:pStyle w:val="ListParagraph"/>
              <w:pBdr>
                <w:bottom w:val="single" w:sz="4" w:space="1" w:color="auto"/>
              </w:pBdr>
              <w:spacing w:line="440" w:lineRule="exact"/>
              <w:ind w:left="0"/>
              <w:jc w:val="right"/>
              <w:rPr>
                <w:color w:val="000000" w:themeColor="text1"/>
                <w:sz w:val="30"/>
                <w:szCs w:val="30"/>
              </w:rPr>
            </w:pPr>
            <w:r>
              <w:rPr>
                <w:sz w:val="30"/>
                <w:szCs w:val="30"/>
              </w:rPr>
              <w:t>0.00</w:t>
            </w:r>
          </w:p>
        </w:tc>
        <w:tc>
          <w:tcPr>
            <w:tcW w:w="1454" w:type="dxa"/>
          </w:tcPr>
          <w:p w14:paraId="71BD2C6C" w14:textId="2AD20B20" w:rsidR="00951675" w:rsidRPr="00684E52" w:rsidRDefault="00951675" w:rsidP="00582175">
            <w:pPr>
              <w:pStyle w:val="ListParagraph"/>
              <w:pBdr>
                <w:bottom w:val="single" w:sz="4" w:space="1" w:color="auto"/>
              </w:pBdr>
              <w:spacing w:line="440" w:lineRule="exact"/>
              <w:ind w:left="0"/>
              <w:jc w:val="right"/>
              <w:rPr>
                <w:color w:val="000000" w:themeColor="text1"/>
                <w:sz w:val="30"/>
                <w:szCs w:val="30"/>
              </w:rPr>
            </w:pPr>
            <w:r>
              <w:rPr>
                <w:sz w:val="30"/>
                <w:szCs w:val="30"/>
              </w:rPr>
              <w:t>12,202,395.49</w:t>
            </w:r>
          </w:p>
        </w:tc>
        <w:tc>
          <w:tcPr>
            <w:tcW w:w="1648" w:type="dxa"/>
          </w:tcPr>
          <w:p w14:paraId="015E1809" w14:textId="7309D22E" w:rsidR="00951675" w:rsidRPr="00684E52" w:rsidRDefault="00951675" w:rsidP="00582175">
            <w:pPr>
              <w:pStyle w:val="ListParagraph"/>
              <w:pBdr>
                <w:bottom w:val="single" w:sz="4" w:space="1" w:color="auto"/>
              </w:pBdr>
              <w:spacing w:line="440" w:lineRule="exact"/>
              <w:ind w:left="0"/>
              <w:jc w:val="right"/>
              <w:rPr>
                <w:color w:val="000000" w:themeColor="text1"/>
                <w:sz w:val="30"/>
                <w:szCs w:val="30"/>
              </w:rPr>
            </w:pPr>
            <w:r>
              <w:rPr>
                <w:sz w:val="30"/>
                <w:szCs w:val="30"/>
              </w:rPr>
              <w:t>12,202,395.49</w:t>
            </w:r>
          </w:p>
        </w:tc>
        <w:tc>
          <w:tcPr>
            <w:tcW w:w="1588" w:type="dxa"/>
          </w:tcPr>
          <w:p w14:paraId="11CCBADC" w14:textId="221F0581" w:rsidR="00951675" w:rsidRPr="00684E52" w:rsidRDefault="00951675" w:rsidP="00582175">
            <w:pPr>
              <w:pStyle w:val="ListParagraph"/>
              <w:pBdr>
                <w:bottom w:val="single" w:sz="4" w:space="1" w:color="auto"/>
              </w:pBdr>
              <w:spacing w:line="440" w:lineRule="exact"/>
              <w:ind w:left="0"/>
              <w:jc w:val="right"/>
              <w:rPr>
                <w:color w:val="000000" w:themeColor="text1"/>
                <w:sz w:val="30"/>
                <w:szCs w:val="30"/>
              </w:rPr>
            </w:pPr>
            <w:r>
              <w:rPr>
                <w:sz w:val="30"/>
                <w:szCs w:val="30"/>
              </w:rPr>
              <w:t>12,202,395.49</w:t>
            </w:r>
          </w:p>
        </w:tc>
      </w:tr>
      <w:tr w:rsidR="00951675" w:rsidRPr="00D7449F" w14:paraId="36207991" w14:textId="77777777" w:rsidTr="00602682">
        <w:tc>
          <w:tcPr>
            <w:tcW w:w="3403" w:type="dxa"/>
          </w:tcPr>
          <w:p w14:paraId="260E7BC6" w14:textId="6D8398F1" w:rsidR="00951675" w:rsidRPr="008B1422" w:rsidRDefault="00951675" w:rsidP="00582175">
            <w:pPr>
              <w:pStyle w:val="ListParagraph"/>
              <w:spacing w:line="440" w:lineRule="exact"/>
              <w:ind w:left="456"/>
              <w:rPr>
                <w:color w:val="000000" w:themeColor="text1"/>
                <w:sz w:val="30"/>
                <w:szCs w:val="30"/>
                <w:cs/>
              </w:rPr>
            </w:pPr>
            <w:r>
              <w:rPr>
                <w:b/>
                <w:bCs/>
                <w:color w:val="000000" w:themeColor="text1"/>
                <w:sz w:val="30"/>
                <w:szCs w:val="30"/>
              </w:rPr>
              <w:t>Total f</w:t>
            </w:r>
            <w:r w:rsidRPr="001964EB">
              <w:rPr>
                <w:b/>
                <w:bCs/>
                <w:color w:val="000000" w:themeColor="text1"/>
                <w:sz w:val="30"/>
                <w:szCs w:val="30"/>
              </w:rPr>
              <w:t>inancial liabilities</w:t>
            </w:r>
          </w:p>
        </w:tc>
        <w:tc>
          <w:tcPr>
            <w:tcW w:w="1694" w:type="dxa"/>
          </w:tcPr>
          <w:p w14:paraId="14AF2CD4" w14:textId="24E9F9E8" w:rsidR="00951675" w:rsidRPr="00684E52" w:rsidRDefault="00951675" w:rsidP="00582175">
            <w:pPr>
              <w:pStyle w:val="ListParagraph"/>
              <w:pBdr>
                <w:bottom w:val="double" w:sz="4" w:space="1" w:color="auto"/>
              </w:pBdr>
              <w:spacing w:line="440" w:lineRule="exact"/>
              <w:ind w:left="0"/>
              <w:jc w:val="right"/>
              <w:rPr>
                <w:color w:val="000000" w:themeColor="text1"/>
                <w:sz w:val="30"/>
                <w:szCs w:val="30"/>
              </w:rPr>
            </w:pPr>
            <w:r>
              <w:rPr>
                <w:sz w:val="30"/>
                <w:szCs w:val="30"/>
              </w:rPr>
              <w:t>0.00</w:t>
            </w:r>
          </w:p>
        </w:tc>
        <w:tc>
          <w:tcPr>
            <w:tcW w:w="1454" w:type="dxa"/>
          </w:tcPr>
          <w:p w14:paraId="1F5788F3" w14:textId="08EEA562" w:rsidR="00951675" w:rsidRPr="00684E52" w:rsidRDefault="00951675" w:rsidP="00582175">
            <w:pPr>
              <w:pStyle w:val="ListParagraph"/>
              <w:pBdr>
                <w:bottom w:val="double" w:sz="4" w:space="1" w:color="auto"/>
              </w:pBdr>
              <w:spacing w:line="440" w:lineRule="exact"/>
              <w:ind w:left="0"/>
              <w:jc w:val="right"/>
              <w:rPr>
                <w:color w:val="000000" w:themeColor="text1"/>
                <w:sz w:val="30"/>
                <w:szCs w:val="30"/>
              </w:rPr>
            </w:pPr>
            <w:r>
              <w:rPr>
                <w:sz w:val="30"/>
                <w:szCs w:val="30"/>
              </w:rPr>
              <w:t>392,207,444.80</w:t>
            </w:r>
          </w:p>
        </w:tc>
        <w:tc>
          <w:tcPr>
            <w:tcW w:w="1648" w:type="dxa"/>
          </w:tcPr>
          <w:p w14:paraId="7C2D9423" w14:textId="5178455C" w:rsidR="00951675" w:rsidRPr="00684E52" w:rsidRDefault="00951675" w:rsidP="00582175">
            <w:pPr>
              <w:pStyle w:val="ListParagraph"/>
              <w:pBdr>
                <w:bottom w:val="double" w:sz="4" w:space="1" w:color="auto"/>
              </w:pBdr>
              <w:spacing w:line="440" w:lineRule="exact"/>
              <w:ind w:left="0"/>
              <w:jc w:val="right"/>
              <w:rPr>
                <w:color w:val="000000" w:themeColor="text1"/>
                <w:sz w:val="30"/>
                <w:szCs w:val="30"/>
              </w:rPr>
            </w:pPr>
            <w:r>
              <w:rPr>
                <w:sz w:val="30"/>
                <w:szCs w:val="30"/>
              </w:rPr>
              <w:t>392,207,444.80</w:t>
            </w:r>
          </w:p>
        </w:tc>
        <w:tc>
          <w:tcPr>
            <w:tcW w:w="1588" w:type="dxa"/>
          </w:tcPr>
          <w:p w14:paraId="7B98F5F4" w14:textId="28F5B63E" w:rsidR="00951675" w:rsidRPr="00684E52" w:rsidRDefault="00951675" w:rsidP="00582175">
            <w:pPr>
              <w:pStyle w:val="ListParagraph"/>
              <w:pBdr>
                <w:bottom w:val="double" w:sz="4" w:space="1" w:color="auto"/>
              </w:pBdr>
              <w:spacing w:line="440" w:lineRule="exact"/>
              <w:ind w:left="0"/>
              <w:jc w:val="right"/>
              <w:rPr>
                <w:color w:val="000000" w:themeColor="text1"/>
                <w:sz w:val="30"/>
                <w:szCs w:val="30"/>
              </w:rPr>
            </w:pPr>
            <w:r>
              <w:rPr>
                <w:sz w:val="30"/>
                <w:szCs w:val="30"/>
              </w:rPr>
              <w:t>392,207,444.80</w:t>
            </w:r>
          </w:p>
        </w:tc>
      </w:tr>
      <w:tr w:rsidR="00951675" w:rsidRPr="00D7449F" w14:paraId="47344E55" w14:textId="77777777" w:rsidTr="00602682">
        <w:trPr>
          <w:trHeight w:val="104"/>
        </w:trPr>
        <w:tc>
          <w:tcPr>
            <w:tcW w:w="3403" w:type="dxa"/>
          </w:tcPr>
          <w:p w14:paraId="13F02245" w14:textId="77777777" w:rsidR="00951675" w:rsidRPr="00D7449F" w:rsidRDefault="00951675" w:rsidP="00582175">
            <w:pPr>
              <w:pStyle w:val="ListParagraph"/>
              <w:spacing w:line="440" w:lineRule="exact"/>
              <w:ind w:left="0"/>
              <w:rPr>
                <w:color w:val="000000" w:themeColor="text1"/>
                <w:sz w:val="30"/>
                <w:szCs w:val="30"/>
              </w:rPr>
            </w:pPr>
          </w:p>
        </w:tc>
        <w:tc>
          <w:tcPr>
            <w:tcW w:w="1694" w:type="dxa"/>
          </w:tcPr>
          <w:p w14:paraId="7E5F72A0" w14:textId="77777777" w:rsidR="00951675" w:rsidRPr="00D7449F" w:rsidRDefault="00951675" w:rsidP="00582175">
            <w:pPr>
              <w:pStyle w:val="ListParagraph"/>
              <w:spacing w:line="440" w:lineRule="exact"/>
              <w:ind w:left="0"/>
              <w:jc w:val="center"/>
              <w:rPr>
                <w:color w:val="000000" w:themeColor="text1"/>
                <w:sz w:val="30"/>
                <w:szCs w:val="30"/>
              </w:rPr>
            </w:pPr>
          </w:p>
        </w:tc>
        <w:tc>
          <w:tcPr>
            <w:tcW w:w="1454" w:type="dxa"/>
          </w:tcPr>
          <w:p w14:paraId="2EBD61DB" w14:textId="77777777" w:rsidR="00951675" w:rsidRPr="00D7449F" w:rsidRDefault="00951675" w:rsidP="00582175">
            <w:pPr>
              <w:pStyle w:val="ListParagraph"/>
              <w:spacing w:line="440" w:lineRule="exact"/>
              <w:ind w:left="0"/>
              <w:jc w:val="center"/>
              <w:rPr>
                <w:color w:val="000000" w:themeColor="text1"/>
                <w:sz w:val="30"/>
                <w:szCs w:val="30"/>
              </w:rPr>
            </w:pPr>
          </w:p>
        </w:tc>
        <w:tc>
          <w:tcPr>
            <w:tcW w:w="1648" w:type="dxa"/>
          </w:tcPr>
          <w:p w14:paraId="325FE09B" w14:textId="77777777" w:rsidR="00951675" w:rsidRPr="00D7449F" w:rsidRDefault="00951675" w:rsidP="00582175">
            <w:pPr>
              <w:pStyle w:val="ListParagraph"/>
              <w:spacing w:line="440" w:lineRule="exact"/>
              <w:ind w:left="0"/>
              <w:jc w:val="center"/>
              <w:rPr>
                <w:color w:val="000000" w:themeColor="text1"/>
                <w:sz w:val="30"/>
                <w:szCs w:val="30"/>
              </w:rPr>
            </w:pPr>
          </w:p>
        </w:tc>
        <w:tc>
          <w:tcPr>
            <w:tcW w:w="1588" w:type="dxa"/>
          </w:tcPr>
          <w:p w14:paraId="2338702E" w14:textId="77777777" w:rsidR="00951675" w:rsidRPr="00A81D37" w:rsidRDefault="00951675" w:rsidP="00582175">
            <w:pPr>
              <w:pStyle w:val="ListParagraph"/>
              <w:spacing w:line="440" w:lineRule="exact"/>
              <w:ind w:left="0"/>
              <w:jc w:val="right"/>
              <w:rPr>
                <w:color w:val="000000" w:themeColor="text1"/>
                <w:sz w:val="30"/>
                <w:szCs w:val="30"/>
              </w:rPr>
            </w:pPr>
          </w:p>
        </w:tc>
      </w:tr>
    </w:tbl>
    <w:p w14:paraId="51AE4775" w14:textId="77777777" w:rsidR="00582175" w:rsidRDefault="00582175" w:rsidP="00582175">
      <w:pPr>
        <w:pStyle w:val="ListParagraph"/>
        <w:spacing w:before="120" w:line="440" w:lineRule="exact"/>
        <w:ind w:left="426"/>
        <w:rPr>
          <w:rFonts w:ascii="AngsanaUPC" w:hAnsi="AngsanaUPC" w:cs="AngsanaUPC"/>
          <w:color w:val="000000" w:themeColor="text1"/>
          <w:sz w:val="30"/>
          <w:szCs w:val="30"/>
        </w:rPr>
      </w:pPr>
    </w:p>
    <w:p w14:paraId="3EE48423" w14:textId="3CA47367" w:rsidR="00582175" w:rsidRDefault="0058217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
        <w:tblW w:w="9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694"/>
        <w:gridCol w:w="1454"/>
        <w:gridCol w:w="1648"/>
        <w:gridCol w:w="1588"/>
      </w:tblGrid>
      <w:tr w:rsidR="00582175" w:rsidRPr="00D7449F" w14:paraId="2014B613" w14:textId="77777777" w:rsidTr="003D69AE">
        <w:trPr>
          <w:trHeight w:val="104"/>
        </w:trPr>
        <w:tc>
          <w:tcPr>
            <w:tcW w:w="3403" w:type="dxa"/>
          </w:tcPr>
          <w:p w14:paraId="27EA29D1" w14:textId="77777777" w:rsidR="00582175" w:rsidRPr="00D7449F" w:rsidRDefault="00582175" w:rsidP="003D69AE">
            <w:pPr>
              <w:pStyle w:val="ListParagraph"/>
              <w:spacing w:line="400" w:lineRule="exact"/>
              <w:ind w:left="0"/>
              <w:rPr>
                <w:color w:val="000000" w:themeColor="text1"/>
                <w:sz w:val="30"/>
                <w:szCs w:val="30"/>
              </w:rPr>
            </w:pPr>
          </w:p>
        </w:tc>
        <w:tc>
          <w:tcPr>
            <w:tcW w:w="1694" w:type="dxa"/>
          </w:tcPr>
          <w:p w14:paraId="5D530F6A" w14:textId="77777777" w:rsidR="00582175" w:rsidRPr="00D7449F" w:rsidRDefault="00582175" w:rsidP="003D69AE">
            <w:pPr>
              <w:pStyle w:val="ListParagraph"/>
              <w:spacing w:line="400" w:lineRule="exact"/>
              <w:ind w:left="0"/>
              <w:jc w:val="center"/>
              <w:rPr>
                <w:color w:val="000000" w:themeColor="text1"/>
                <w:sz w:val="30"/>
                <w:szCs w:val="30"/>
              </w:rPr>
            </w:pPr>
          </w:p>
        </w:tc>
        <w:tc>
          <w:tcPr>
            <w:tcW w:w="1454" w:type="dxa"/>
          </w:tcPr>
          <w:p w14:paraId="56834334" w14:textId="77777777" w:rsidR="00582175" w:rsidRPr="00D7449F" w:rsidRDefault="00582175" w:rsidP="003D69AE">
            <w:pPr>
              <w:pStyle w:val="ListParagraph"/>
              <w:spacing w:line="400" w:lineRule="exact"/>
              <w:ind w:left="0"/>
              <w:jc w:val="center"/>
              <w:rPr>
                <w:color w:val="000000" w:themeColor="text1"/>
                <w:sz w:val="30"/>
                <w:szCs w:val="30"/>
              </w:rPr>
            </w:pPr>
          </w:p>
        </w:tc>
        <w:tc>
          <w:tcPr>
            <w:tcW w:w="1648" w:type="dxa"/>
          </w:tcPr>
          <w:p w14:paraId="04B5F8BD" w14:textId="77777777" w:rsidR="00582175" w:rsidRPr="00D7449F" w:rsidRDefault="00582175" w:rsidP="003D69AE">
            <w:pPr>
              <w:pStyle w:val="ListParagraph"/>
              <w:spacing w:line="400" w:lineRule="exact"/>
              <w:ind w:left="0"/>
              <w:jc w:val="center"/>
              <w:rPr>
                <w:color w:val="000000" w:themeColor="text1"/>
                <w:sz w:val="30"/>
                <w:szCs w:val="30"/>
              </w:rPr>
            </w:pPr>
          </w:p>
        </w:tc>
        <w:tc>
          <w:tcPr>
            <w:tcW w:w="1588" w:type="dxa"/>
          </w:tcPr>
          <w:p w14:paraId="54140BC7" w14:textId="77777777" w:rsidR="00582175" w:rsidRPr="00D7449F" w:rsidRDefault="00582175" w:rsidP="003D69AE">
            <w:pPr>
              <w:pStyle w:val="ListParagraph"/>
              <w:spacing w:line="400" w:lineRule="exact"/>
              <w:ind w:left="0"/>
              <w:jc w:val="right"/>
              <w:rPr>
                <w:color w:val="000000" w:themeColor="text1"/>
                <w:sz w:val="30"/>
                <w:szCs w:val="30"/>
              </w:rPr>
            </w:pPr>
            <w:r w:rsidRPr="00A81D37">
              <w:rPr>
                <w:color w:val="000000" w:themeColor="text1"/>
                <w:sz w:val="30"/>
                <w:szCs w:val="30"/>
              </w:rPr>
              <w:t>(Unit : Baht)</w:t>
            </w:r>
          </w:p>
        </w:tc>
      </w:tr>
      <w:tr w:rsidR="00582175" w:rsidRPr="00D7449F" w14:paraId="22D2E0DF" w14:textId="77777777" w:rsidTr="003D69AE">
        <w:trPr>
          <w:trHeight w:val="104"/>
        </w:trPr>
        <w:tc>
          <w:tcPr>
            <w:tcW w:w="3403" w:type="dxa"/>
          </w:tcPr>
          <w:p w14:paraId="5599B624" w14:textId="77777777" w:rsidR="00582175" w:rsidRPr="00D7449F" w:rsidRDefault="00582175" w:rsidP="003D69AE">
            <w:pPr>
              <w:pStyle w:val="ListParagraph"/>
              <w:spacing w:line="400" w:lineRule="exact"/>
              <w:ind w:left="0"/>
              <w:rPr>
                <w:color w:val="000000" w:themeColor="text1"/>
                <w:sz w:val="30"/>
                <w:szCs w:val="30"/>
              </w:rPr>
            </w:pPr>
          </w:p>
        </w:tc>
        <w:tc>
          <w:tcPr>
            <w:tcW w:w="6384" w:type="dxa"/>
            <w:gridSpan w:val="4"/>
          </w:tcPr>
          <w:p w14:paraId="04ED689C" w14:textId="77777777" w:rsidR="00582175" w:rsidRPr="00413E25" w:rsidRDefault="00582175" w:rsidP="003D69AE">
            <w:pPr>
              <w:pStyle w:val="ListParagraph"/>
              <w:spacing w:line="400" w:lineRule="exact"/>
              <w:ind w:left="0"/>
              <w:jc w:val="center"/>
              <w:rPr>
                <w:color w:val="000000" w:themeColor="text1"/>
                <w:sz w:val="30"/>
                <w:szCs w:val="30"/>
                <w:cs/>
              </w:rPr>
            </w:pPr>
            <w:r w:rsidRPr="00A81D37">
              <w:rPr>
                <w:color w:val="000000" w:themeColor="text1"/>
                <w:sz w:val="30"/>
                <w:szCs w:val="30"/>
              </w:rPr>
              <w:t xml:space="preserve">As at </w:t>
            </w:r>
            <w:r w:rsidRPr="00BE048C">
              <w:rPr>
                <w:sz w:val="30"/>
                <w:szCs w:val="30"/>
              </w:rPr>
              <w:t>December</w:t>
            </w:r>
            <w:r w:rsidRPr="00A81D37">
              <w:rPr>
                <w:color w:val="000000" w:themeColor="text1"/>
                <w:sz w:val="30"/>
                <w:szCs w:val="30"/>
              </w:rPr>
              <w:t xml:space="preserve"> </w:t>
            </w:r>
            <w:r w:rsidRPr="00A81D37">
              <w:rPr>
                <w:color w:val="000000" w:themeColor="text1"/>
                <w:sz w:val="30"/>
                <w:szCs w:val="30"/>
                <w:cs/>
              </w:rPr>
              <w:t>31</w:t>
            </w:r>
            <w:r w:rsidRPr="00A81D37">
              <w:rPr>
                <w:color w:val="000000" w:themeColor="text1"/>
                <w:sz w:val="30"/>
                <w:szCs w:val="30"/>
              </w:rPr>
              <w:t xml:space="preserve">, </w:t>
            </w:r>
            <w:r w:rsidRPr="00A81D37">
              <w:rPr>
                <w:color w:val="000000" w:themeColor="text1"/>
                <w:sz w:val="30"/>
                <w:szCs w:val="30"/>
                <w:cs/>
              </w:rPr>
              <w:t>202</w:t>
            </w:r>
            <w:r>
              <w:rPr>
                <w:rFonts w:hint="cs"/>
                <w:color w:val="000000" w:themeColor="text1"/>
                <w:sz w:val="30"/>
                <w:szCs w:val="30"/>
                <w:cs/>
              </w:rPr>
              <w:t>2</w:t>
            </w:r>
          </w:p>
        </w:tc>
      </w:tr>
      <w:tr w:rsidR="00582175" w:rsidRPr="00D7449F" w14:paraId="2E62540B" w14:textId="77777777" w:rsidTr="003D69AE">
        <w:trPr>
          <w:trHeight w:val="104"/>
        </w:trPr>
        <w:tc>
          <w:tcPr>
            <w:tcW w:w="3403" w:type="dxa"/>
          </w:tcPr>
          <w:p w14:paraId="0F098755" w14:textId="77777777" w:rsidR="00582175" w:rsidRPr="00D7449F" w:rsidRDefault="00582175" w:rsidP="003D69AE">
            <w:pPr>
              <w:pStyle w:val="ListParagraph"/>
              <w:spacing w:line="400" w:lineRule="exact"/>
              <w:ind w:left="0"/>
              <w:rPr>
                <w:color w:val="000000" w:themeColor="text1"/>
                <w:sz w:val="30"/>
                <w:szCs w:val="30"/>
              </w:rPr>
            </w:pPr>
          </w:p>
        </w:tc>
        <w:tc>
          <w:tcPr>
            <w:tcW w:w="4796" w:type="dxa"/>
            <w:gridSpan w:val="3"/>
          </w:tcPr>
          <w:p w14:paraId="7B9983D1" w14:textId="77777777" w:rsidR="00582175" w:rsidRPr="00D7449F" w:rsidRDefault="00582175" w:rsidP="003D69AE">
            <w:pPr>
              <w:pStyle w:val="ListParagraph"/>
              <w:pBdr>
                <w:bottom w:val="single" w:sz="4" w:space="1" w:color="auto"/>
              </w:pBdr>
              <w:spacing w:line="400" w:lineRule="exact"/>
              <w:ind w:left="0"/>
              <w:jc w:val="center"/>
              <w:rPr>
                <w:color w:val="000000" w:themeColor="text1"/>
                <w:sz w:val="30"/>
                <w:szCs w:val="30"/>
                <w:cs/>
              </w:rPr>
            </w:pPr>
            <w:r w:rsidRPr="000A41DE">
              <w:rPr>
                <w:rFonts w:ascii="AngsanaUPC" w:hAnsi="AngsanaUPC" w:cs="AngsanaUPC"/>
                <w:color w:val="000000" w:themeColor="text1"/>
                <w:sz w:val="30"/>
                <w:szCs w:val="30"/>
              </w:rPr>
              <w:t>Book value</w:t>
            </w:r>
          </w:p>
        </w:tc>
        <w:tc>
          <w:tcPr>
            <w:tcW w:w="1588" w:type="dxa"/>
            <w:vMerge w:val="restart"/>
            <w:vAlign w:val="bottom"/>
          </w:tcPr>
          <w:p w14:paraId="4B62F51E" w14:textId="77777777" w:rsidR="00582175" w:rsidRPr="00D7449F" w:rsidRDefault="00582175" w:rsidP="003D69AE">
            <w:pPr>
              <w:pStyle w:val="ListParagraph"/>
              <w:pBdr>
                <w:bottom w:val="single" w:sz="4" w:space="1" w:color="auto"/>
              </w:pBdr>
              <w:spacing w:line="400" w:lineRule="exact"/>
              <w:ind w:left="0"/>
              <w:jc w:val="center"/>
              <w:rPr>
                <w:color w:val="000000" w:themeColor="text1"/>
                <w:sz w:val="30"/>
                <w:szCs w:val="30"/>
              </w:rPr>
            </w:pPr>
            <w:r w:rsidRPr="00B0176A">
              <w:rPr>
                <w:color w:val="000000" w:themeColor="text1"/>
                <w:sz w:val="30"/>
                <w:szCs w:val="30"/>
              </w:rPr>
              <w:t xml:space="preserve">Fair </w:t>
            </w:r>
            <w:r w:rsidRPr="00B0176A">
              <w:rPr>
                <w:rFonts w:ascii="AngsanaUPC" w:hAnsi="AngsanaUPC" w:cs="AngsanaUPC"/>
                <w:color w:val="000000" w:themeColor="text1"/>
                <w:sz w:val="30"/>
                <w:szCs w:val="30"/>
              </w:rPr>
              <w:t>values</w:t>
            </w:r>
          </w:p>
        </w:tc>
      </w:tr>
      <w:tr w:rsidR="00582175" w:rsidRPr="00D7449F" w14:paraId="4AD1F0A5" w14:textId="77777777" w:rsidTr="003D69AE">
        <w:trPr>
          <w:trHeight w:val="104"/>
        </w:trPr>
        <w:tc>
          <w:tcPr>
            <w:tcW w:w="3403" w:type="dxa"/>
          </w:tcPr>
          <w:p w14:paraId="0D3F032A" w14:textId="77777777" w:rsidR="00582175" w:rsidRPr="00D7449F" w:rsidRDefault="00582175" w:rsidP="003D69AE">
            <w:pPr>
              <w:pStyle w:val="ListParagraph"/>
              <w:spacing w:line="400" w:lineRule="exact"/>
              <w:ind w:left="0"/>
              <w:rPr>
                <w:color w:val="000000" w:themeColor="text1"/>
                <w:sz w:val="30"/>
                <w:szCs w:val="30"/>
              </w:rPr>
            </w:pPr>
          </w:p>
        </w:tc>
        <w:tc>
          <w:tcPr>
            <w:tcW w:w="1694" w:type="dxa"/>
          </w:tcPr>
          <w:p w14:paraId="45691B94" w14:textId="77777777" w:rsidR="00582175" w:rsidRPr="00A81D37" w:rsidRDefault="00582175" w:rsidP="003D69AE">
            <w:pPr>
              <w:pStyle w:val="ListParagraph"/>
              <w:spacing w:line="400" w:lineRule="exact"/>
              <w:ind w:left="0"/>
              <w:jc w:val="center"/>
              <w:rPr>
                <w:color w:val="000000" w:themeColor="text1"/>
                <w:sz w:val="30"/>
                <w:szCs w:val="30"/>
                <w:highlight w:val="yellow"/>
              </w:rPr>
            </w:pPr>
            <w:r w:rsidRPr="008264AB">
              <w:rPr>
                <w:sz w:val="30"/>
                <w:szCs w:val="30"/>
              </w:rPr>
              <w:t>Fair value through</w:t>
            </w:r>
          </w:p>
        </w:tc>
        <w:tc>
          <w:tcPr>
            <w:tcW w:w="1454" w:type="dxa"/>
          </w:tcPr>
          <w:p w14:paraId="6C53D4E1" w14:textId="77777777" w:rsidR="00582175" w:rsidRPr="00A81D37" w:rsidRDefault="00582175" w:rsidP="003D69AE">
            <w:pPr>
              <w:pStyle w:val="ListParagraph"/>
              <w:spacing w:line="400" w:lineRule="exact"/>
              <w:ind w:left="0"/>
              <w:jc w:val="center"/>
              <w:rPr>
                <w:color w:val="000000" w:themeColor="text1"/>
                <w:sz w:val="30"/>
                <w:szCs w:val="30"/>
                <w:highlight w:val="yellow"/>
              </w:rPr>
            </w:pPr>
            <w:r w:rsidRPr="008264AB">
              <w:rPr>
                <w:sz w:val="30"/>
                <w:szCs w:val="30"/>
              </w:rPr>
              <w:t>Amortized</w:t>
            </w:r>
          </w:p>
        </w:tc>
        <w:tc>
          <w:tcPr>
            <w:tcW w:w="1648" w:type="dxa"/>
            <w:vMerge w:val="restart"/>
          </w:tcPr>
          <w:p w14:paraId="671AACF4" w14:textId="77777777" w:rsidR="00582175" w:rsidRDefault="00582175" w:rsidP="003D69AE">
            <w:pPr>
              <w:pStyle w:val="ListParagraph"/>
              <w:pBdr>
                <w:bottom w:val="single" w:sz="4" w:space="1" w:color="auto"/>
              </w:pBdr>
              <w:spacing w:line="400" w:lineRule="exact"/>
              <w:ind w:left="0"/>
              <w:jc w:val="center"/>
              <w:rPr>
                <w:color w:val="000000" w:themeColor="text1"/>
                <w:sz w:val="30"/>
                <w:szCs w:val="30"/>
              </w:rPr>
            </w:pPr>
          </w:p>
          <w:p w14:paraId="0569F82B" w14:textId="77777777" w:rsidR="00582175" w:rsidRPr="00D7449F" w:rsidRDefault="00582175" w:rsidP="003D69AE">
            <w:pPr>
              <w:pStyle w:val="ListParagraph"/>
              <w:pBdr>
                <w:bottom w:val="single" w:sz="4" w:space="1" w:color="auto"/>
              </w:pBdr>
              <w:spacing w:line="400" w:lineRule="exact"/>
              <w:ind w:left="0"/>
              <w:jc w:val="center"/>
              <w:rPr>
                <w:color w:val="000000" w:themeColor="text1"/>
                <w:sz w:val="30"/>
                <w:szCs w:val="30"/>
              </w:rPr>
            </w:pPr>
            <w:r>
              <w:rPr>
                <w:color w:val="000000" w:themeColor="text1"/>
                <w:sz w:val="30"/>
                <w:szCs w:val="30"/>
              </w:rPr>
              <w:t>Total</w:t>
            </w:r>
          </w:p>
        </w:tc>
        <w:tc>
          <w:tcPr>
            <w:tcW w:w="1588" w:type="dxa"/>
            <w:vMerge/>
          </w:tcPr>
          <w:p w14:paraId="4D622FD6" w14:textId="77777777" w:rsidR="00582175" w:rsidRPr="00D7449F" w:rsidRDefault="00582175" w:rsidP="003D69AE">
            <w:pPr>
              <w:pStyle w:val="ListParagraph"/>
              <w:pBdr>
                <w:bottom w:val="single" w:sz="4" w:space="1" w:color="auto"/>
              </w:pBdr>
              <w:spacing w:line="400" w:lineRule="exact"/>
              <w:ind w:left="0"/>
              <w:jc w:val="center"/>
              <w:rPr>
                <w:color w:val="000000" w:themeColor="text1"/>
                <w:sz w:val="30"/>
                <w:szCs w:val="30"/>
              </w:rPr>
            </w:pPr>
          </w:p>
        </w:tc>
      </w:tr>
      <w:tr w:rsidR="00582175" w:rsidRPr="00D7449F" w14:paraId="2ECFA859" w14:textId="77777777" w:rsidTr="003D69AE">
        <w:tc>
          <w:tcPr>
            <w:tcW w:w="3403" w:type="dxa"/>
          </w:tcPr>
          <w:p w14:paraId="7309C3DA" w14:textId="77777777" w:rsidR="00582175" w:rsidRPr="00D7449F" w:rsidRDefault="00582175" w:rsidP="003D69AE">
            <w:pPr>
              <w:pStyle w:val="ListParagraph"/>
              <w:spacing w:line="400" w:lineRule="exact"/>
              <w:ind w:left="0"/>
              <w:rPr>
                <w:color w:val="000000" w:themeColor="text1"/>
                <w:sz w:val="30"/>
                <w:szCs w:val="30"/>
                <w:cs/>
              </w:rPr>
            </w:pPr>
          </w:p>
        </w:tc>
        <w:tc>
          <w:tcPr>
            <w:tcW w:w="1694" w:type="dxa"/>
          </w:tcPr>
          <w:p w14:paraId="58AB8133" w14:textId="77777777" w:rsidR="00582175" w:rsidRPr="00A81D37" w:rsidRDefault="00582175" w:rsidP="003D69AE">
            <w:pPr>
              <w:pStyle w:val="ListParagraph"/>
              <w:pBdr>
                <w:bottom w:val="single" w:sz="4" w:space="1" w:color="auto"/>
              </w:pBdr>
              <w:spacing w:line="400" w:lineRule="exact"/>
              <w:ind w:left="0"/>
              <w:jc w:val="center"/>
              <w:rPr>
                <w:color w:val="000000" w:themeColor="text1"/>
                <w:sz w:val="30"/>
                <w:szCs w:val="30"/>
                <w:highlight w:val="yellow"/>
                <w:cs/>
              </w:rPr>
            </w:pPr>
            <w:r w:rsidRPr="008264AB">
              <w:rPr>
                <w:sz w:val="30"/>
                <w:szCs w:val="30"/>
              </w:rPr>
              <w:t>profit or loss</w:t>
            </w:r>
          </w:p>
        </w:tc>
        <w:tc>
          <w:tcPr>
            <w:tcW w:w="1454" w:type="dxa"/>
          </w:tcPr>
          <w:p w14:paraId="468856DF" w14:textId="77777777" w:rsidR="00582175" w:rsidRPr="00A81D37" w:rsidRDefault="00582175" w:rsidP="003D69AE">
            <w:pPr>
              <w:pStyle w:val="ListParagraph"/>
              <w:pBdr>
                <w:bottom w:val="single" w:sz="4" w:space="1" w:color="auto"/>
              </w:pBdr>
              <w:spacing w:line="400" w:lineRule="exact"/>
              <w:ind w:left="0"/>
              <w:jc w:val="center"/>
              <w:rPr>
                <w:color w:val="000000" w:themeColor="text1"/>
                <w:sz w:val="30"/>
                <w:szCs w:val="30"/>
                <w:highlight w:val="yellow"/>
                <w:cs/>
              </w:rPr>
            </w:pPr>
            <w:r w:rsidRPr="008264AB">
              <w:rPr>
                <w:sz w:val="30"/>
                <w:szCs w:val="30"/>
              </w:rPr>
              <w:t>cost</w:t>
            </w:r>
          </w:p>
        </w:tc>
        <w:tc>
          <w:tcPr>
            <w:tcW w:w="1648" w:type="dxa"/>
            <w:vMerge/>
          </w:tcPr>
          <w:p w14:paraId="77797E94" w14:textId="77777777" w:rsidR="00582175" w:rsidRPr="00D7449F" w:rsidRDefault="00582175" w:rsidP="003D69AE">
            <w:pPr>
              <w:pStyle w:val="ListParagraph"/>
              <w:pBdr>
                <w:bottom w:val="single" w:sz="4" w:space="1" w:color="auto"/>
              </w:pBdr>
              <w:spacing w:line="400" w:lineRule="exact"/>
              <w:ind w:left="0"/>
              <w:jc w:val="center"/>
              <w:rPr>
                <w:color w:val="000000" w:themeColor="text1"/>
                <w:sz w:val="30"/>
                <w:szCs w:val="30"/>
                <w:cs/>
              </w:rPr>
            </w:pPr>
          </w:p>
        </w:tc>
        <w:tc>
          <w:tcPr>
            <w:tcW w:w="1588" w:type="dxa"/>
            <w:vMerge/>
          </w:tcPr>
          <w:p w14:paraId="0AF9DE3E" w14:textId="77777777" w:rsidR="00582175" w:rsidRPr="00D7449F" w:rsidRDefault="00582175" w:rsidP="003D69AE">
            <w:pPr>
              <w:pStyle w:val="ListParagraph"/>
              <w:pBdr>
                <w:bottom w:val="single" w:sz="4" w:space="1" w:color="auto"/>
              </w:pBdr>
              <w:spacing w:line="400" w:lineRule="exact"/>
              <w:ind w:left="0"/>
              <w:jc w:val="center"/>
              <w:rPr>
                <w:color w:val="000000" w:themeColor="text1"/>
                <w:sz w:val="30"/>
                <w:szCs w:val="30"/>
              </w:rPr>
            </w:pPr>
          </w:p>
        </w:tc>
      </w:tr>
      <w:tr w:rsidR="00582175" w:rsidRPr="00D7449F" w14:paraId="0D59E569" w14:textId="77777777" w:rsidTr="003D69AE">
        <w:tc>
          <w:tcPr>
            <w:tcW w:w="3403" w:type="dxa"/>
          </w:tcPr>
          <w:p w14:paraId="6F7A1E2B" w14:textId="77777777" w:rsidR="00582175" w:rsidRPr="004C6C31" w:rsidRDefault="00582175" w:rsidP="003D69AE">
            <w:pPr>
              <w:pStyle w:val="ListParagraph"/>
              <w:spacing w:line="400" w:lineRule="exact"/>
              <w:ind w:left="0"/>
              <w:rPr>
                <w:b/>
                <w:bCs/>
                <w:color w:val="000000" w:themeColor="text1"/>
                <w:sz w:val="30"/>
                <w:szCs w:val="30"/>
              </w:rPr>
            </w:pPr>
            <w:r w:rsidRPr="004C6C31">
              <w:rPr>
                <w:rFonts w:ascii="AngsanaUPC" w:hAnsi="AngsanaUPC" w:cs="AngsanaUPC"/>
                <w:b/>
                <w:bCs/>
                <w:color w:val="000000" w:themeColor="text1"/>
                <w:sz w:val="30"/>
                <w:szCs w:val="30"/>
              </w:rPr>
              <w:t>Financial assets</w:t>
            </w:r>
          </w:p>
        </w:tc>
        <w:tc>
          <w:tcPr>
            <w:tcW w:w="1694" w:type="dxa"/>
          </w:tcPr>
          <w:p w14:paraId="3AE44E88" w14:textId="77777777" w:rsidR="00582175" w:rsidRPr="00D7449F" w:rsidRDefault="00582175" w:rsidP="003D69AE">
            <w:pPr>
              <w:pStyle w:val="ListParagraph"/>
              <w:spacing w:line="400" w:lineRule="exact"/>
              <w:ind w:left="0"/>
              <w:rPr>
                <w:color w:val="000000" w:themeColor="text1"/>
                <w:sz w:val="30"/>
                <w:szCs w:val="30"/>
              </w:rPr>
            </w:pPr>
          </w:p>
        </w:tc>
        <w:tc>
          <w:tcPr>
            <w:tcW w:w="1454" w:type="dxa"/>
          </w:tcPr>
          <w:p w14:paraId="63A59B6F" w14:textId="77777777" w:rsidR="00582175" w:rsidRPr="00D7449F" w:rsidRDefault="00582175" w:rsidP="003D69AE">
            <w:pPr>
              <w:pStyle w:val="ListParagraph"/>
              <w:spacing w:line="400" w:lineRule="exact"/>
              <w:ind w:left="0"/>
              <w:rPr>
                <w:color w:val="000000" w:themeColor="text1"/>
                <w:sz w:val="30"/>
                <w:szCs w:val="30"/>
              </w:rPr>
            </w:pPr>
          </w:p>
        </w:tc>
        <w:tc>
          <w:tcPr>
            <w:tcW w:w="1648" w:type="dxa"/>
          </w:tcPr>
          <w:p w14:paraId="6348DDF8" w14:textId="77777777" w:rsidR="00582175" w:rsidRPr="00D7449F" w:rsidRDefault="00582175" w:rsidP="003D69AE">
            <w:pPr>
              <w:pStyle w:val="ListParagraph"/>
              <w:spacing w:line="400" w:lineRule="exact"/>
              <w:ind w:left="0"/>
              <w:rPr>
                <w:color w:val="000000" w:themeColor="text1"/>
                <w:sz w:val="30"/>
                <w:szCs w:val="30"/>
              </w:rPr>
            </w:pPr>
          </w:p>
        </w:tc>
        <w:tc>
          <w:tcPr>
            <w:tcW w:w="1588" w:type="dxa"/>
          </w:tcPr>
          <w:p w14:paraId="7D785B77" w14:textId="77777777" w:rsidR="00582175" w:rsidRPr="00D7449F" w:rsidRDefault="00582175" w:rsidP="003D69AE">
            <w:pPr>
              <w:pStyle w:val="ListParagraph"/>
              <w:spacing w:line="400" w:lineRule="exact"/>
              <w:ind w:left="0"/>
              <w:rPr>
                <w:color w:val="000000" w:themeColor="text1"/>
                <w:sz w:val="30"/>
                <w:szCs w:val="30"/>
              </w:rPr>
            </w:pPr>
          </w:p>
        </w:tc>
      </w:tr>
      <w:tr w:rsidR="00582175" w:rsidRPr="00D7449F" w14:paraId="64ED4917" w14:textId="77777777" w:rsidTr="003D69AE">
        <w:tc>
          <w:tcPr>
            <w:tcW w:w="3403" w:type="dxa"/>
          </w:tcPr>
          <w:p w14:paraId="4CC2A650" w14:textId="77777777" w:rsidR="00582175" w:rsidRPr="00D7449F" w:rsidRDefault="00582175" w:rsidP="003D69AE">
            <w:pPr>
              <w:pStyle w:val="ListParagraph"/>
              <w:spacing w:line="400" w:lineRule="exact"/>
              <w:ind w:left="172"/>
              <w:rPr>
                <w:color w:val="000000" w:themeColor="text1"/>
                <w:sz w:val="30"/>
                <w:szCs w:val="30"/>
                <w:cs/>
              </w:rPr>
            </w:pPr>
            <w:r w:rsidRPr="004C6C31">
              <w:rPr>
                <w:color w:val="000000" w:themeColor="text1"/>
                <w:sz w:val="30"/>
                <w:szCs w:val="30"/>
              </w:rPr>
              <w:t>Cash and cash equivalents</w:t>
            </w:r>
          </w:p>
        </w:tc>
        <w:tc>
          <w:tcPr>
            <w:tcW w:w="1694" w:type="dxa"/>
          </w:tcPr>
          <w:p w14:paraId="62733B9A"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0.00</w:t>
            </w:r>
          </w:p>
        </w:tc>
        <w:tc>
          <w:tcPr>
            <w:tcW w:w="1454" w:type="dxa"/>
          </w:tcPr>
          <w:p w14:paraId="79C27C67"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59,018,620</w:t>
            </w:r>
            <w:r>
              <w:rPr>
                <w:rFonts w:hint="cs"/>
                <w:sz w:val="30"/>
                <w:szCs w:val="30"/>
                <w:cs/>
              </w:rPr>
              <w:t>.</w:t>
            </w:r>
            <w:r>
              <w:rPr>
                <w:sz w:val="30"/>
                <w:szCs w:val="30"/>
              </w:rPr>
              <w:t>51</w:t>
            </w:r>
          </w:p>
        </w:tc>
        <w:tc>
          <w:tcPr>
            <w:tcW w:w="1648" w:type="dxa"/>
          </w:tcPr>
          <w:p w14:paraId="352B661E"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59,018,620</w:t>
            </w:r>
            <w:r>
              <w:rPr>
                <w:rFonts w:hint="cs"/>
                <w:sz w:val="30"/>
                <w:szCs w:val="30"/>
                <w:cs/>
              </w:rPr>
              <w:t>.</w:t>
            </w:r>
            <w:r>
              <w:rPr>
                <w:sz w:val="30"/>
                <w:szCs w:val="30"/>
              </w:rPr>
              <w:t>51</w:t>
            </w:r>
          </w:p>
        </w:tc>
        <w:tc>
          <w:tcPr>
            <w:tcW w:w="1588" w:type="dxa"/>
          </w:tcPr>
          <w:p w14:paraId="5CF9598C"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59,018,620</w:t>
            </w:r>
            <w:r>
              <w:rPr>
                <w:rFonts w:hint="cs"/>
                <w:sz w:val="30"/>
                <w:szCs w:val="30"/>
                <w:cs/>
              </w:rPr>
              <w:t>.</w:t>
            </w:r>
            <w:r>
              <w:rPr>
                <w:sz w:val="30"/>
                <w:szCs w:val="30"/>
              </w:rPr>
              <w:t>51</w:t>
            </w:r>
          </w:p>
        </w:tc>
      </w:tr>
      <w:tr w:rsidR="00582175" w:rsidRPr="00D7449F" w14:paraId="79D30B71" w14:textId="77777777" w:rsidTr="003D69AE">
        <w:tc>
          <w:tcPr>
            <w:tcW w:w="3403" w:type="dxa"/>
          </w:tcPr>
          <w:p w14:paraId="7E19F382" w14:textId="77777777" w:rsidR="00582175" w:rsidRPr="004C6C31" w:rsidRDefault="00582175" w:rsidP="003D69AE">
            <w:pPr>
              <w:pStyle w:val="ListParagraph"/>
              <w:spacing w:line="400" w:lineRule="exact"/>
              <w:ind w:left="172"/>
              <w:rPr>
                <w:color w:val="000000" w:themeColor="text1"/>
                <w:sz w:val="30"/>
                <w:szCs w:val="30"/>
              </w:rPr>
            </w:pPr>
            <w:r w:rsidRPr="00684E52">
              <w:rPr>
                <w:color w:val="000000" w:themeColor="text1"/>
                <w:sz w:val="30"/>
                <w:szCs w:val="30"/>
              </w:rPr>
              <w:t>Trade and other current receivables</w:t>
            </w:r>
          </w:p>
        </w:tc>
        <w:tc>
          <w:tcPr>
            <w:tcW w:w="1694" w:type="dxa"/>
          </w:tcPr>
          <w:p w14:paraId="449FC19B" w14:textId="77777777" w:rsidR="00582175" w:rsidRPr="003B7FA0" w:rsidRDefault="00582175" w:rsidP="003D69AE">
            <w:pPr>
              <w:pStyle w:val="ListParagraph"/>
              <w:spacing w:line="400" w:lineRule="exact"/>
              <w:ind w:left="0"/>
              <w:jc w:val="right"/>
              <w:rPr>
                <w:color w:val="000000" w:themeColor="text1"/>
                <w:sz w:val="30"/>
                <w:szCs w:val="30"/>
              </w:rPr>
            </w:pPr>
            <w:r>
              <w:rPr>
                <w:sz w:val="30"/>
                <w:szCs w:val="30"/>
              </w:rPr>
              <w:t>0.00</w:t>
            </w:r>
          </w:p>
        </w:tc>
        <w:tc>
          <w:tcPr>
            <w:tcW w:w="1454" w:type="dxa"/>
          </w:tcPr>
          <w:p w14:paraId="3FD3290E" w14:textId="77777777" w:rsidR="00582175" w:rsidRPr="00957CAD" w:rsidRDefault="00582175" w:rsidP="003D69AE">
            <w:pPr>
              <w:pStyle w:val="ListParagraph"/>
              <w:spacing w:line="400" w:lineRule="exact"/>
              <w:ind w:left="0"/>
              <w:jc w:val="right"/>
              <w:rPr>
                <w:color w:val="000000" w:themeColor="text1"/>
                <w:sz w:val="30"/>
                <w:szCs w:val="30"/>
              </w:rPr>
            </w:pPr>
            <w:r>
              <w:rPr>
                <w:sz w:val="30"/>
                <w:szCs w:val="30"/>
              </w:rPr>
              <w:t>439,469,849.96</w:t>
            </w:r>
          </w:p>
        </w:tc>
        <w:tc>
          <w:tcPr>
            <w:tcW w:w="1648" w:type="dxa"/>
          </w:tcPr>
          <w:p w14:paraId="22DADE72" w14:textId="77777777" w:rsidR="00582175" w:rsidRPr="003B7FA0" w:rsidRDefault="00582175" w:rsidP="003D69AE">
            <w:pPr>
              <w:pStyle w:val="ListParagraph"/>
              <w:spacing w:line="400" w:lineRule="exact"/>
              <w:ind w:left="0"/>
              <w:jc w:val="right"/>
              <w:rPr>
                <w:sz w:val="30"/>
                <w:szCs w:val="30"/>
              </w:rPr>
            </w:pPr>
            <w:r>
              <w:rPr>
                <w:sz w:val="30"/>
                <w:szCs w:val="30"/>
              </w:rPr>
              <w:t>439,469,849.96</w:t>
            </w:r>
          </w:p>
        </w:tc>
        <w:tc>
          <w:tcPr>
            <w:tcW w:w="1588" w:type="dxa"/>
          </w:tcPr>
          <w:p w14:paraId="41948585" w14:textId="77777777" w:rsidR="00582175" w:rsidRPr="003B7FA0" w:rsidRDefault="00582175" w:rsidP="003D69AE">
            <w:pPr>
              <w:pStyle w:val="ListParagraph"/>
              <w:spacing w:line="400" w:lineRule="exact"/>
              <w:ind w:left="0"/>
              <w:jc w:val="right"/>
              <w:rPr>
                <w:sz w:val="30"/>
                <w:szCs w:val="30"/>
              </w:rPr>
            </w:pPr>
            <w:r>
              <w:rPr>
                <w:sz w:val="30"/>
                <w:szCs w:val="30"/>
              </w:rPr>
              <w:t>439,469,849.96</w:t>
            </w:r>
          </w:p>
        </w:tc>
      </w:tr>
      <w:tr w:rsidR="00582175" w:rsidRPr="00D7449F" w14:paraId="12747842" w14:textId="77777777" w:rsidTr="003D69AE">
        <w:tc>
          <w:tcPr>
            <w:tcW w:w="3403" w:type="dxa"/>
          </w:tcPr>
          <w:p w14:paraId="306ADCDF" w14:textId="77777777" w:rsidR="00582175" w:rsidRPr="00684E52" w:rsidRDefault="00582175" w:rsidP="003D69AE">
            <w:pPr>
              <w:pStyle w:val="ListParagraph"/>
              <w:spacing w:line="400" w:lineRule="exact"/>
              <w:ind w:left="172"/>
              <w:rPr>
                <w:color w:val="000000" w:themeColor="text1"/>
                <w:sz w:val="30"/>
                <w:szCs w:val="30"/>
              </w:rPr>
            </w:pPr>
            <w:r w:rsidRPr="004C6C31">
              <w:rPr>
                <w:color w:val="000000" w:themeColor="text1"/>
                <w:sz w:val="30"/>
                <w:szCs w:val="30"/>
              </w:rPr>
              <w:t>Other current financial assets</w:t>
            </w:r>
          </w:p>
        </w:tc>
        <w:tc>
          <w:tcPr>
            <w:tcW w:w="1694" w:type="dxa"/>
          </w:tcPr>
          <w:p w14:paraId="0EA8235E" w14:textId="77777777" w:rsidR="00582175" w:rsidRPr="003B7FA0" w:rsidRDefault="00582175" w:rsidP="003D69AE">
            <w:pPr>
              <w:pStyle w:val="ListParagraph"/>
              <w:spacing w:line="400" w:lineRule="exact"/>
              <w:ind w:left="0"/>
              <w:jc w:val="right"/>
              <w:rPr>
                <w:color w:val="000000" w:themeColor="text1"/>
                <w:sz w:val="30"/>
                <w:szCs w:val="30"/>
              </w:rPr>
            </w:pPr>
            <w:r>
              <w:rPr>
                <w:sz w:val="30"/>
                <w:szCs w:val="30"/>
              </w:rPr>
              <w:t>300,585,000.00</w:t>
            </w:r>
          </w:p>
        </w:tc>
        <w:tc>
          <w:tcPr>
            <w:tcW w:w="1454" w:type="dxa"/>
          </w:tcPr>
          <w:p w14:paraId="63618425" w14:textId="77777777" w:rsidR="00582175" w:rsidRPr="00957CAD" w:rsidRDefault="00582175" w:rsidP="003D69AE">
            <w:pPr>
              <w:pStyle w:val="ListParagraph"/>
              <w:spacing w:line="400" w:lineRule="exact"/>
              <w:ind w:left="0"/>
              <w:jc w:val="right"/>
              <w:rPr>
                <w:color w:val="000000" w:themeColor="text1"/>
                <w:sz w:val="30"/>
                <w:szCs w:val="30"/>
              </w:rPr>
            </w:pPr>
            <w:r>
              <w:rPr>
                <w:sz w:val="30"/>
                <w:szCs w:val="30"/>
              </w:rPr>
              <w:t>0.00</w:t>
            </w:r>
          </w:p>
        </w:tc>
        <w:tc>
          <w:tcPr>
            <w:tcW w:w="1648" w:type="dxa"/>
          </w:tcPr>
          <w:p w14:paraId="2F1765B8" w14:textId="77777777" w:rsidR="00582175" w:rsidRPr="003B7FA0" w:rsidRDefault="00582175" w:rsidP="003D69AE">
            <w:pPr>
              <w:pStyle w:val="ListParagraph"/>
              <w:spacing w:line="400" w:lineRule="exact"/>
              <w:ind w:left="0"/>
              <w:jc w:val="right"/>
              <w:rPr>
                <w:sz w:val="30"/>
                <w:szCs w:val="30"/>
              </w:rPr>
            </w:pPr>
            <w:r>
              <w:rPr>
                <w:sz w:val="30"/>
                <w:szCs w:val="30"/>
              </w:rPr>
              <w:t>300,585,000.00</w:t>
            </w:r>
          </w:p>
        </w:tc>
        <w:tc>
          <w:tcPr>
            <w:tcW w:w="1588" w:type="dxa"/>
          </w:tcPr>
          <w:p w14:paraId="2FA61B5C" w14:textId="77777777" w:rsidR="00582175" w:rsidRPr="003B7FA0" w:rsidRDefault="00582175" w:rsidP="003D69AE">
            <w:pPr>
              <w:pStyle w:val="ListParagraph"/>
              <w:spacing w:line="400" w:lineRule="exact"/>
              <w:ind w:left="0"/>
              <w:jc w:val="right"/>
              <w:rPr>
                <w:sz w:val="30"/>
                <w:szCs w:val="30"/>
              </w:rPr>
            </w:pPr>
            <w:r>
              <w:rPr>
                <w:sz w:val="30"/>
                <w:szCs w:val="30"/>
              </w:rPr>
              <w:t>300,585,000.00</w:t>
            </w:r>
          </w:p>
        </w:tc>
      </w:tr>
      <w:tr w:rsidR="00582175" w:rsidRPr="00D7449F" w14:paraId="1E2643C1" w14:textId="77777777" w:rsidTr="003D69AE">
        <w:tc>
          <w:tcPr>
            <w:tcW w:w="3403" w:type="dxa"/>
          </w:tcPr>
          <w:p w14:paraId="19363BAB" w14:textId="77777777" w:rsidR="00582175" w:rsidRDefault="00582175" w:rsidP="003D69AE">
            <w:pPr>
              <w:spacing w:line="400" w:lineRule="exact"/>
              <w:ind w:left="179"/>
              <w:rPr>
                <w:sz w:val="30"/>
                <w:szCs w:val="30"/>
              </w:rPr>
            </w:pPr>
            <w:r>
              <w:rPr>
                <w:sz w:val="30"/>
                <w:szCs w:val="30"/>
              </w:rPr>
              <w:t xml:space="preserve">Deposits at </w:t>
            </w:r>
            <w:r w:rsidRPr="00780ABA">
              <w:rPr>
                <w:rFonts w:ascii="AngsanaUPC" w:hAnsi="AngsanaUPC" w:cs="AngsanaUPC"/>
                <w:sz w:val="30"/>
                <w:szCs w:val="30"/>
              </w:rPr>
              <w:t>financial</w:t>
            </w:r>
            <w:r>
              <w:rPr>
                <w:sz w:val="30"/>
                <w:szCs w:val="30"/>
              </w:rPr>
              <w:t xml:space="preserve"> institution </w:t>
            </w:r>
          </w:p>
          <w:p w14:paraId="509BD1BB" w14:textId="77777777" w:rsidR="00582175" w:rsidRPr="00684E52" w:rsidRDefault="00582175" w:rsidP="003D69AE">
            <w:pPr>
              <w:pStyle w:val="ListParagraph"/>
              <w:spacing w:line="400" w:lineRule="exact"/>
              <w:ind w:left="172"/>
              <w:rPr>
                <w:color w:val="000000" w:themeColor="text1"/>
                <w:sz w:val="30"/>
                <w:szCs w:val="30"/>
                <w:cs/>
              </w:rPr>
            </w:pPr>
            <w:r>
              <w:rPr>
                <w:rFonts w:hint="cs"/>
                <w:sz w:val="30"/>
                <w:szCs w:val="30"/>
                <w:cs/>
              </w:rPr>
              <w:t xml:space="preserve">      </w:t>
            </w:r>
            <w:r>
              <w:rPr>
                <w:sz w:val="30"/>
                <w:szCs w:val="30"/>
              </w:rPr>
              <w:t>with obligations</w:t>
            </w:r>
          </w:p>
        </w:tc>
        <w:tc>
          <w:tcPr>
            <w:tcW w:w="1694" w:type="dxa"/>
          </w:tcPr>
          <w:p w14:paraId="04C9DF22" w14:textId="77777777" w:rsidR="00582175" w:rsidRPr="00684E52" w:rsidRDefault="00582175" w:rsidP="003D69AE">
            <w:pPr>
              <w:pStyle w:val="ListParagraph"/>
              <w:pBdr>
                <w:bottom w:val="single" w:sz="4" w:space="1" w:color="auto"/>
              </w:pBdr>
              <w:spacing w:line="400" w:lineRule="exact"/>
              <w:ind w:left="0"/>
              <w:jc w:val="right"/>
              <w:rPr>
                <w:sz w:val="30"/>
                <w:szCs w:val="30"/>
              </w:rPr>
            </w:pPr>
            <w:r>
              <w:rPr>
                <w:sz w:val="30"/>
                <w:szCs w:val="30"/>
              </w:rPr>
              <w:t>0.00</w:t>
            </w:r>
          </w:p>
        </w:tc>
        <w:tc>
          <w:tcPr>
            <w:tcW w:w="1454" w:type="dxa"/>
          </w:tcPr>
          <w:p w14:paraId="4F81D9EB" w14:textId="77777777" w:rsidR="00582175" w:rsidRPr="00684E52" w:rsidRDefault="00582175" w:rsidP="003D69AE">
            <w:pPr>
              <w:pStyle w:val="ListParagraph"/>
              <w:pBdr>
                <w:bottom w:val="single" w:sz="4" w:space="1" w:color="auto"/>
              </w:pBdr>
              <w:spacing w:line="400" w:lineRule="exact"/>
              <w:ind w:left="0"/>
              <w:jc w:val="right"/>
              <w:rPr>
                <w:sz w:val="30"/>
                <w:szCs w:val="30"/>
              </w:rPr>
            </w:pPr>
            <w:r>
              <w:rPr>
                <w:sz w:val="30"/>
                <w:szCs w:val="30"/>
              </w:rPr>
              <w:t>10,001,000.00</w:t>
            </w:r>
          </w:p>
        </w:tc>
        <w:tc>
          <w:tcPr>
            <w:tcW w:w="1648" w:type="dxa"/>
          </w:tcPr>
          <w:p w14:paraId="4391D98C" w14:textId="77777777" w:rsidR="00582175" w:rsidRPr="00684E52" w:rsidRDefault="00582175" w:rsidP="003D69AE">
            <w:pPr>
              <w:pStyle w:val="ListParagraph"/>
              <w:pBdr>
                <w:bottom w:val="single" w:sz="4" w:space="1" w:color="auto"/>
              </w:pBdr>
              <w:spacing w:line="400" w:lineRule="exact"/>
              <w:ind w:left="0"/>
              <w:jc w:val="right"/>
              <w:rPr>
                <w:sz w:val="30"/>
                <w:szCs w:val="30"/>
              </w:rPr>
            </w:pPr>
            <w:r>
              <w:rPr>
                <w:sz w:val="30"/>
                <w:szCs w:val="30"/>
              </w:rPr>
              <w:t>10,001,000.00</w:t>
            </w:r>
          </w:p>
        </w:tc>
        <w:tc>
          <w:tcPr>
            <w:tcW w:w="1588" w:type="dxa"/>
          </w:tcPr>
          <w:p w14:paraId="4D53AD25" w14:textId="77777777" w:rsidR="00582175" w:rsidRPr="00684E52" w:rsidRDefault="00582175" w:rsidP="003D69AE">
            <w:pPr>
              <w:pStyle w:val="ListParagraph"/>
              <w:pBdr>
                <w:bottom w:val="single" w:sz="4" w:space="1" w:color="auto"/>
              </w:pBdr>
              <w:spacing w:line="400" w:lineRule="exact"/>
              <w:ind w:left="0"/>
              <w:jc w:val="right"/>
              <w:rPr>
                <w:sz w:val="30"/>
                <w:szCs w:val="30"/>
              </w:rPr>
            </w:pPr>
            <w:r>
              <w:rPr>
                <w:sz w:val="30"/>
                <w:szCs w:val="30"/>
              </w:rPr>
              <w:t>10,001,000.00</w:t>
            </w:r>
          </w:p>
        </w:tc>
      </w:tr>
      <w:tr w:rsidR="00582175" w:rsidRPr="00D7449F" w14:paraId="047C688E" w14:textId="77777777" w:rsidTr="003D69AE">
        <w:tc>
          <w:tcPr>
            <w:tcW w:w="3403" w:type="dxa"/>
          </w:tcPr>
          <w:p w14:paraId="3D01F863" w14:textId="77777777" w:rsidR="00582175" w:rsidRPr="00914571" w:rsidRDefault="00582175" w:rsidP="003D69AE">
            <w:pPr>
              <w:pStyle w:val="ListParagraph"/>
              <w:spacing w:line="400" w:lineRule="exact"/>
              <w:ind w:left="456"/>
              <w:rPr>
                <w:b/>
                <w:bCs/>
                <w:color w:val="000000" w:themeColor="text1"/>
                <w:sz w:val="30"/>
                <w:szCs w:val="30"/>
                <w:cs/>
              </w:rPr>
            </w:pPr>
            <w:r>
              <w:rPr>
                <w:b/>
                <w:bCs/>
                <w:color w:val="000000" w:themeColor="text1"/>
                <w:sz w:val="30"/>
                <w:szCs w:val="30"/>
              </w:rPr>
              <w:t xml:space="preserve">Total </w:t>
            </w:r>
            <w:r>
              <w:rPr>
                <w:rFonts w:ascii="AngsanaUPC" w:hAnsi="AngsanaUPC" w:cs="AngsanaUPC"/>
                <w:b/>
                <w:bCs/>
                <w:color w:val="000000" w:themeColor="text1"/>
                <w:sz w:val="30"/>
                <w:szCs w:val="30"/>
              </w:rPr>
              <w:t>f</w:t>
            </w:r>
            <w:r w:rsidRPr="004C6C31">
              <w:rPr>
                <w:rFonts w:ascii="AngsanaUPC" w:hAnsi="AngsanaUPC" w:cs="AngsanaUPC"/>
                <w:b/>
                <w:bCs/>
                <w:color w:val="000000" w:themeColor="text1"/>
                <w:sz w:val="30"/>
                <w:szCs w:val="30"/>
              </w:rPr>
              <w:t>inancial assets</w:t>
            </w:r>
          </w:p>
        </w:tc>
        <w:tc>
          <w:tcPr>
            <w:tcW w:w="1694" w:type="dxa"/>
          </w:tcPr>
          <w:p w14:paraId="0FA2CD6D" w14:textId="77777777" w:rsidR="00582175" w:rsidRPr="00413E25" w:rsidRDefault="00582175" w:rsidP="003D69AE">
            <w:pPr>
              <w:pStyle w:val="ListParagraph"/>
              <w:pBdr>
                <w:bottom w:val="double" w:sz="4" w:space="1" w:color="auto"/>
              </w:pBdr>
              <w:spacing w:line="400" w:lineRule="exact"/>
              <w:ind w:left="0"/>
              <w:jc w:val="right"/>
              <w:rPr>
                <w:color w:val="000000" w:themeColor="text1"/>
                <w:sz w:val="30"/>
                <w:szCs w:val="30"/>
                <w:cs/>
              </w:rPr>
            </w:pPr>
            <w:r>
              <w:rPr>
                <w:sz w:val="30"/>
                <w:szCs w:val="30"/>
              </w:rPr>
              <w:t>300,585,000.00</w:t>
            </w:r>
          </w:p>
        </w:tc>
        <w:tc>
          <w:tcPr>
            <w:tcW w:w="1454" w:type="dxa"/>
          </w:tcPr>
          <w:p w14:paraId="73AF91CE" w14:textId="77777777" w:rsidR="00582175" w:rsidRPr="00D7449F" w:rsidRDefault="00582175" w:rsidP="003D69AE">
            <w:pPr>
              <w:pStyle w:val="ListParagraph"/>
              <w:pBdr>
                <w:bottom w:val="double" w:sz="4" w:space="1" w:color="auto"/>
              </w:pBdr>
              <w:spacing w:line="400" w:lineRule="exact"/>
              <w:ind w:left="0"/>
              <w:jc w:val="right"/>
              <w:rPr>
                <w:color w:val="000000" w:themeColor="text1"/>
                <w:sz w:val="30"/>
                <w:szCs w:val="30"/>
              </w:rPr>
            </w:pPr>
            <w:r>
              <w:rPr>
                <w:sz w:val="30"/>
                <w:szCs w:val="30"/>
              </w:rPr>
              <w:t>508,489,470</w:t>
            </w:r>
            <w:r>
              <w:rPr>
                <w:rFonts w:hint="cs"/>
                <w:sz w:val="30"/>
                <w:szCs w:val="30"/>
                <w:cs/>
              </w:rPr>
              <w:t>.</w:t>
            </w:r>
            <w:r>
              <w:rPr>
                <w:sz w:val="30"/>
                <w:szCs w:val="30"/>
              </w:rPr>
              <w:t>47</w:t>
            </w:r>
          </w:p>
        </w:tc>
        <w:tc>
          <w:tcPr>
            <w:tcW w:w="1648" w:type="dxa"/>
          </w:tcPr>
          <w:p w14:paraId="3179896B" w14:textId="77777777" w:rsidR="00582175" w:rsidRPr="00D7449F" w:rsidRDefault="00582175" w:rsidP="003D69AE">
            <w:pPr>
              <w:pStyle w:val="ListParagraph"/>
              <w:pBdr>
                <w:bottom w:val="double" w:sz="4" w:space="1" w:color="auto"/>
              </w:pBdr>
              <w:spacing w:line="400" w:lineRule="exact"/>
              <w:ind w:left="0"/>
              <w:jc w:val="right"/>
              <w:rPr>
                <w:color w:val="000000" w:themeColor="text1"/>
                <w:sz w:val="30"/>
                <w:szCs w:val="30"/>
              </w:rPr>
            </w:pPr>
            <w:r>
              <w:rPr>
                <w:sz w:val="30"/>
                <w:szCs w:val="30"/>
              </w:rPr>
              <w:t>809,074,470</w:t>
            </w:r>
            <w:r>
              <w:rPr>
                <w:rFonts w:hint="cs"/>
                <w:sz w:val="30"/>
                <w:szCs w:val="30"/>
                <w:cs/>
              </w:rPr>
              <w:t>.</w:t>
            </w:r>
            <w:r>
              <w:rPr>
                <w:sz w:val="30"/>
                <w:szCs w:val="30"/>
              </w:rPr>
              <w:t>47</w:t>
            </w:r>
          </w:p>
        </w:tc>
        <w:tc>
          <w:tcPr>
            <w:tcW w:w="1588" w:type="dxa"/>
          </w:tcPr>
          <w:p w14:paraId="1E9991D5" w14:textId="77777777" w:rsidR="00582175" w:rsidRPr="00D7449F" w:rsidRDefault="00582175" w:rsidP="003D69AE">
            <w:pPr>
              <w:pStyle w:val="ListParagraph"/>
              <w:pBdr>
                <w:bottom w:val="double" w:sz="4" w:space="1" w:color="auto"/>
              </w:pBdr>
              <w:spacing w:line="400" w:lineRule="exact"/>
              <w:ind w:left="0"/>
              <w:jc w:val="right"/>
              <w:rPr>
                <w:color w:val="000000" w:themeColor="text1"/>
                <w:sz w:val="30"/>
                <w:szCs w:val="30"/>
              </w:rPr>
            </w:pPr>
            <w:r>
              <w:rPr>
                <w:sz w:val="30"/>
                <w:szCs w:val="30"/>
              </w:rPr>
              <w:t>809,074,470</w:t>
            </w:r>
            <w:r>
              <w:rPr>
                <w:rFonts w:hint="cs"/>
                <w:sz w:val="30"/>
                <w:szCs w:val="30"/>
                <w:cs/>
              </w:rPr>
              <w:t>.</w:t>
            </w:r>
            <w:r>
              <w:rPr>
                <w:sz w:val="30"/>
                <w:szCs w:val="30"/>
              </w:rPr>
              <w:t>47</w:t>
            </w:r>
          </w:p>
        </w:tc>
      </w:tr>
      <w:tr w:rsidR="00582175" w:rsidRPr="00D7449F" w14:paraId="18B145AF" w14:textId="77777777" w:rsidTr="003D69AE">
        <w:tc>
          <w:tcPr>
            <w:tcW w:w="3403" w:type="dxa"/>
          </w:tcPr>
          <w:p w14:paraId="33C3D0B3" w14:textId="77777777" w:rsidR="00582175" w:rsidRPr="00106220" w:rsidRDefault="00582175" w:rsidP="003D69AE">
            <w:pPr>
              <w:spacing w:line="400" w:lineRule="exact"/>
              <w:rPr>
                <w:b/>
                <w:bCs/>
                <w:color w:val="000000" w:themeColor="text1"/>
                <w:sz w:val="30"/>
                <w:szCs w:val="30"/>
                <w:cs/>
              </w:rPr>
            </w:pPr>
            <w:r w:rsidRPr="001964EB">
              <w:rPr>
                <w:b/>
                <w:bCs/>
                <w:color w:val="000000" w:themeColor="text1"/>
                <w:sz w:val="30"/>
                <w:szCs w:val="30"/>
              </w:rPr>
              <w:t>Financial liabilities</w:t>
            </w:r>
          </w:p>
        </w:tc>
        <w:tc>
          <w:tcPr>
            <w:tcW w:w="1694" w:type="dxa"/>
          </w:tcPr>
          <w:p w14:paraId="7A2A36F2" w14:textId="77777777" w:rsidR="00582175" w:rsidRPr="00413E25" w:rsidRDefault="00582175" w:rsidP="003D69AE">
            <w:pPr>
              <w:pStyle w:val="ListParagraph"/>
              <w:spacing w:line="400" w:lineRule="exact"/>
              <w:ind w:left="0"/>
              <w:jc w:val="right"/>
              <w:rPr>
                <w:color w:val="000000" w:themeColor="text1"/>
                <w:sz w:val="30"/>
                <w:szCs w:val="30"/>
              </w:rPr>
            </w:pPr>
          </w:p>
        </w:tc>
        <w:tc>
          <w:tcPr>
            <w:tcW w:w="1454" w:type="dxa"/>
          </w:tcPr>
          <w:p w14:paraId="408ACC8A" w14:textId="77777777" w:rsidR="00582175" w:rsidRPr="00D7449F" w:rsidRDefault="00582175" w:rsidP="003D69AE">
            <w:pPr>
              <w:pStyle w:val="ListParagraph"/>
              <w:spacing w:line="400" w:lineRule="exact"/>
              <w:ind w:left="0"/>
              <w:jc w:val="right"/>
              <w:rPr>
                <w:color w:val="000000" w:themeColor="text1"/>
                <w:sz w:val="30"/>
                <w:szCs w:val="30"/>
              </w:rPr>
            </w:pPr>
          </w:p>
        </w:tc>
        <w:tc>
          <w:tcPr>
            <w:tcW w:w="1648" w:type="dxa"/>
          </w:tcPr>
          <w:p w14:paraId="27D58FE5" w14:textId="77777777" w:rsidR="00582175" w:rsidRPr="00D7449F" w:rsidRDefault="00582175" w:rsidP="003D69AE">
            <w:pPr>
              <w:pStyle w:val="ListParagraph"/>
              <w:spacing w:line="400" w:lineRule="exact"/>
              <w:ind w:left="0"/>
              <w:jc w:val="right"/>
              <w:rPr>
                <w:color w:val="000000" w:themeColor="text1"/>
                <w:sz w:val="30"/>
                <w:szCs w:val="30"/>
              </w:rPr>
            </w:pPr>
          </w:p>
        </w:tc>
        <w:tc>
          <w:tcPr>
            <w:tcW w:w="1588" w:type="dxa"/>
          </w:tcPr>
          <w:p w14:paraId="46FDFBCA" w14:textId="77777777" w:rsidR="00582175" w:rsidRPr="00D7449F" w:rsidRDefault="00582175" w:rsidP="003D69AE">
            <w:pPr>
              <w:pStyle w:val="ListParagraph"/>
              <w:spacing w:line="400" w:lineRule="exact"/>
              <w:ind w:left="0"/>
              <w:jc w:val="right"/>
              <w:rPr>
                <w:color w:val="000000" w:themeColor="text1"/>
                <w:sz w:val="30"/>
                <w:szCs w:val="30"/>
              </w:rPr>
            </w:pPr>
          </w:p>
        </w:tc>
      </w:tr>
      <w:tr w:rsidR="00582175" w:rsidRPr="00D7449F" w14:paraId="6EBCCE40" w14:textId="77777777" w:rsidTr="003D69AE">
        <w:tc>
          <w:tcPr>
            <w:tcW w:w="3403" w:type="dxa"/>
          </w:tcPr>
          <w:p w14:paraId="63CB011F" w14:textId="77777777" w:rsidR="00582175" w:rsidRPr="001964EB" w:rsidRDefault="00582175" w:rsidP="003D69AE">
            <w:pPr>
              <w:spacing w:line="400" w:lineRule="exact"/>
              <w:ind w:left="321" w:hanging="142"/>
              <w:rPr>
                <w:color w:val="000000" w:themeColor="text1"/>
                <w:sz w:val="30"/>
                <w:szCs w:val="30"/>
              </w:rPr>
            </w:pPr>
            <w:r w:rsidRPr="001964EB">
              <w:rPr>
                <w:color w:val="000000" w:themeColor="text1"/>
                <w:sz w:val="30"/>
                <w:szCs w:val="30"/>
              </w:rPr>
              <w:t xml:space="preserve">Overdrafts and short-term borrowings </w:t>
            </w:r>
          </w:p>
          <w:p w14:paraId="7DF6E517" w14:textId="77777777" w:rsidR="00582175" w:rsidRPr="00F80BFE" w:rsidRDefault="00582175" w:rsidP="003D69AE">
            <w:pPr>
              <w:spacing w:line="400" w:lineRule="exact"/>
              <w:ind w:left="321" w:hanging="142"/>
              <w:rPr>
                <w:color w:val="000000" w:themeColor="text1"/>
                <w:sz w:val="30"/>
                <w:szCs w:val="30"/>
                <w:cs/>
              </w:rPr>
            </w:pPr>
            <w:r w:rsidRPr="001964EB">
              <w:rPr>
                <w:color w:val="000000" w:themeColor="text1"/>
                <w:sz w:val="30"/>
                <w:szCs w:val="30"/>
              </w:rPr>
              <w:t xml:space="preserve">       from financial institutions</w:t>
            </w:r>
          </w:p>
        </w:tc>
        <w:tc>
          <w:tcPr>
            <w:tcW w:w="1694" w:type="dxa"/>
            <w:vAlign w:val="bottom"/>
          </w:tcPr>
          <w:p w14:paraId="03BF939A" w14:textId="77777777" w:rsidR="00582175" w:rsidRPr="00413E25" w:rsidRDefault="00582175" w:rsidP="003D69AE">
            <w:pPr>
              <w:pStyle w:val="ListParagraph"/>
              <w:spacing w:line="400" w:lineRule="exact"/>
              <w:ind w:left="0"/>
              <w:jc w:val="right"/>
              <w:rPr>
                <w:color w:val="000000" w:themeColor="text1"/>
                <w:sz w:val="30"/>
                <w:szCs w:val="30"/>
              </w:rPr>
            </w:pPr>
            <w:r>
              <w:rPr>
                <w:sz w:val="30"/>
                <w:szCs w:val="30"/>
              </w:rPr>
              <w:t>0.00</w:t>
            </w:r>
          </w:p>
        </w:tc>
        <w:tc>
          <w:tcPr>
            <w:tcW w:w="1454" w:type="dxa"/>
            <w:vAlign w:val="bottom"/>
          </w:tcPr>
          <w:p w14:paraId="678E3251"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118,714,956</w:t>
            </w:r>
            <w:r>
              <w:rPr>
                <w:rFonts w:hint="cs"/>
                <w:sz w:val="30"/>
                <w:szCs w:val="30"/>
                <w:cs/>
              </w:rPr>
              <w:t>.</w:t>
            </w:r>
            <w:r>
              <w:rPr>
                <w:sz w:val="30"/>
                <w:szCs w:val="30"/>
              </w:rPr>
              <w:t>45</w:t>
            </w:r>
          </w:p>
        </w:tc>
        <w:tc>
          <w:tcPr>
            <w:tcW w:w="1648" w:type="dxa"/>
            <w:vAlign w:val="bottom"/>
          </w:tcPr>
          <w:p w14:paraId="552D302E"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118,714,956</w:t>
            </w:r>
            <w:r>
              <w:rPr>
                <w:rFonts w:hint="cs"/>
                <w:sz w:val="30"/>
                <w:szCs w:val="30"/>
                <w:cs/>
              </w:rPr>
              <w:t>.</w:t>
            </w:r>
            <w:r>
              <w:rPr>
                <w:sz w:val="30"/>
                <w:szCs w:val="30"/>
              </w:rPr>
              <w:t>45</w:t>
            </w:r>
          </w:p>
        </w:tc>
        <w:tc>
          <w:tcPr>
            <w:tcW w:w="1588" w:type="dxa"/>
            <w:vAlign w:val="bottom"/>
          </w:tcPr>
          <w:p w14:paraId="419E3DFC"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118,714,956</w:t>
            </w:r>
            <w:r>
              <w:rPr>
                <w:rFonts w:hint="cs"/>
                <w:sz w:val="30"/>
                <w:szCs w:val="30"/>
                <w:cs/>
              </w:rPr>
              <w:t>.</w:t>
            </w:r>
            <w:r>
              <w:rPr>
                <w:sz w:val="30"/>
                <w:szCs w:val="30"/>
              </w:rPr>
              <w:t>45</w:t>
            </w:r>
          </w:p>
        </w:tc>
      </w:tr>
      <w:tr w:rsidR="00582175" w:rsidRPr="00D7449F" w14:paraId="55085F5F" w14:textId="77777777" w:rsidTr="003D69AE">
        <w:tc>
          <w:tcPr>
            <w:tcW w:w="3403" w:type="dxa"/>
          </w:tcPr>
          <w:p w14:paraId="5C41680E" w14:textId="77777777" w:rsidR="00582175" w:rsidRPr="00F80BFE" w:rsidRDefault="00582175" w:rsidP="003D69AE">
            <w:pPr>
              <w:spacing w:line="400" w:lineRule="exact"/>
              <w:ind w:left="179"/>
              <w:rPr>
                <w:color w:val="000000" w:themeColor="text1"/>
                <w:sz w:val="30"/>
                <w:szCs w:val="30"/>
                <w:cs/>
              </w:rPr>
            </w:pPr>
            <w:r w:rsidRPr="001964EB">
              <w:rPr>
                <w:color w:val="000000" w:themeColor="text1"/>
                <w:sz w:val="30"/>
                <w:szCs w:val="30"/>
              </w:rPr>
              <w:t>Trade and other current payables</w:t>
            </w:r>
          </w:p>
        </w:tc>
        <w:tc>
          <w:tcPr>
            <w:tcW w:w="1694" w:type="dxa"/>
          </w:tcPr>
          <w:p w14:paraId="5441D633" w14:textId="77777777" w:rsidR="00582175" w:rsidRPr="00413E25" w:rsidRDefault="00582175" w:rsidP="003D69AE">
            <w:pPr>
              <w:pStyle w:val="ListParagraph"/>
              <w:spacing w:line="400" w:lineRule="exact"/>
              <w:ind w:left="0"/>
              <w:jc w:val="right"/>
              <w:rPr>
                <w:color w:val="000000" w:themeColor="text1"/>
                <w:sz w:val="30"/>
                <w:szCs w:val="30"/>
              </w:rPr>
            </w:pPr>
            <w:r>
              <w:rPr>
                <w:sz w:val="30"/>
                <w:szCs w:val="30"/>
              </w:rPr>
              <w:t>0.00</w:t>
            </w:r>
          </w:p>
        </w:tc>
        <w:tc>
          <w:tcPr>
            <w:tcW w:w="1454" w:type="dxa"/>
          </w:tcPr>
          <w:p w14:paraId="7CC338B1" w14:textId="77777777" w:rsidR="00582175" w:rsidRPr="00D7449F" w:rsidRDefault="00582175" w:rsidP="003D69AE">
            <w:pPr>
              <w:pStyle w:val="ListParagraph"/>
              <w:spacing w:line="400" w:lineRule="exact"/>
              <w:ind w:left="0"/>
              <w:jc w:val="right"/>
              <w:rPr>
                <w:color w:val="000000" w:themeColor="text1"/>
                <w:sz w:val="30"/>
                <w:szCs w:val="30"/>
                <w:cs/>
              </w:rPr>
            </w:pPr>
            <w:r>
              <w:rPr>
                <w:sz w:val="30"/>
                <w:szCs w:val="30"/>
              </w:rPr>
              <w:t>135,172,731.64</w:t>
            </w:r>
          </w:p>
        </w:tc>
        <w:tc>
          <w:tcPr>
            <w:tcW w:w="1648" w:type="dxa"/>
          </w:tcPr>
          <w:p w14:paraId="6862DA28"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135,172,731.64</w:t>
            </w:r>
          </w:p>
        </w:tc>
        <w:tc>
          <w:tcPr>
            <w:tcW w:w="1588" w:type="dxa"/>
          </w:tcPr>
          <w:p w14:paraId="3358141D"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135,172,731.64</w:t>
            </w:r>
          </w:p>
        </w:tc>
      </w:tr>
      <w:tr w:rsidR="00582175" w:rsidRPr="00D7449F" w14:paraId="3FD22847" w14:textId="77777777" w:rsidTr="003D69AE">
        <w:tc>
          <w:tcPr>
            <w:tcW w:w="3403" w:type="dxa"/>
          </w:tcPr>
          <w:p w14:paraId="3D3F9A40" w14:textId="77777777" w:rsidR="00582175" w:rsidRPr="00720A34" w:rsidRDefault="00582175" w:rsidP="003D69AE">
            <w:pPr>
              <w:spacing w:line="400" w:lineRule="exact"/>
              <w:ind w:left="179"/>
              <w:rPr>
                <w:color w:val="000000" w:themeColor="text1"/>
                <w:sz w:val="30"/>
                <w:szCs w:val="30"/>
                <w:cs/>
              </w:rPr>
            </w:pPr>
            <w:r w:rsidRPr="001964EB">
              <w:rPr>
                <w:color w:val="000000" w:themeColor="text1"/>
                <w:sz w:val="30"/>
                <w:szCs w:val="30"/>
              </w:rPr>
              <w:t>Long-term borrowings</w:t>
            </w:r>
          </w:p>
        </w:tc>
        <w:tc>
          <w:tcPr>
            <w:tcW w:w="1694" w:type="dxa"/>
          </w:tcPr>
          <w:p w14:paraId="4C0D61D1" w14:textId="77777777" w:rsidR="00582175" w:rsidRPr="00413E25" w:rsidRDefault="00582175" w:rsidP="003D69AE">
            <w:pPr>
              <w:pStyle w:val="ListParagraph"/>
              <w:spacing w:line="400" w:lineRule="exact"/>
              <w:ind w:left="0"/>
              <w:jc w:val="right"/>
              <w:rPr>
                <w:color w:val="000000" w:themeColor="text1"/>
                <w:sz w:val="30"/>
                <w:szCs w:val="30"/>
              </w:rPr>
            </w:pPr>
            <w:r>
              <w:rPr>
                <w:sz w:val="30"/>
                <w:szCs w:val="30"/>
              </w:rPr>
              <w:t>0.00</w:t>
            </w:r>
          </w:p>
        </w:tc>
        <w:tc>
          <w:tcPr>
            <w:tcW w:w="1454" w:type="dxa"/>
          </w:tcPr>
          <w:p w14:paraId="386E5D3A"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129,967,746.44</w:t>
            </w:r>
          </w:p>
        </w:tc>
        <w:tc>
          <w:tcPr>
            <w:tcW w:w="1648" w:type="dxa"/>
          </w:tcPr>
          <w:p w14:paraId="7CFB4CCA"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129,967,746.44</w:t>
            </w:r>
          </w:p>
        </w:tc>
        <w:tc>
          <w:tcPr>
            <w:tcW w:w="1588" w:type="dxa"/>
          </w:tcPr>
          <w:p w14:paraId="4FBDCF9A" w14:textId="77777777" w:rsidR="00582175" w:rsidRPr="00D7449F" w:rsidRDefault="00582175" w:rsidP="003D69AE">
            <w:pPr>
              <w:pStyle w:val="ListParagraph"/>
              <w:spacing w:line="400" w:lineRule="exact"/>
              <w:ind w:left="0"/>
              <w:jc w:val="right"/>
              <w:rPr>
                <w:color w:val="000000" w:themeColor="text1"/>
                <w:sz w:val="30"/>
                <w:szCs w:val="30"/>
              </w:rPr>
            </w:pPr>
            <w:r>
              <w:rPr>
                <w:sz w:val="30"/>
                <w:szCs w:val="30"/>
              </w:rPr>
              <w:t>129,967,746.44</w:t>
            </w:r>
          </w:p>
        </w:tc>
      </w:tr>
      <w:tr w:rsidR="00582175" w:rsidRPr="00D7449F" w14:paraId="6DCFEB85" w14:textId="77777777" w:rsidTr="003D69AE">
        <w:tc>
          <w:tcPr>
            <w:tcW w:w="3403" w:type="dxa"/>
          </w:tcPr>
          <w:p w14:paraId="7C6003C1" w14:textId="77777777" w:rsidR="00582175" w:rsidRPr="00720A34" w:rsidRDefault="00582175" w:rsidP="003D69AE">
            <w:pPr>
              <w:spacing w:line="400" w:lineRule="exact"/>
              <w:ind w:left="179"/>
              <w:rPr>
                <w:color w:val="000000" w:themeColor="text1"/>
                <w:sz w:val="30"/>
                <w:szCs w:val="30"/>
                <w:cs/>
              </w:rPr>
            </w:pPr>
            <w:r w:rsidRPr="001964EB">
              <w:rPr>
                <w:color w:val="000000" w:themeColor="text1"/>
                <w:sz w:val="30"/>
                <w:szCs w:val="30"/>
              </w:rPr>
              <w:t>Lease liabilities</w:t>
            </w:r>
          </w:p>
        </w:tc>
        <w:tc>
          <w:tcPr>
            <w:tcW w:w="1694" w:type="dxa"/>
          </w:tcPr>
          <w:p w14:paraId="0A7D0CC3" w14:textId="77777777" w:rsidR="00582175" w:rsidRPr="00413E25" w:rsidRDefault="00582175" w:rsidP="003D69AE">
            <w:pPr>
              <w:pStyle w:val="ListParagraph"/>
              <w:pBdr>
                <w:bottom w:val="single" w:sz="4" w:space="1" w:color="auto"/>
              </w:pBdr>
              <w:spacing w:line="400" w:lineRule="exact"/>
              <w:ind w:left="0"/>
              <w:jc w:val="right"/>
              <w:rPr>
                <w:color w:val="000000" w:themeColor="text1"/>
                <w:sz w:val="30"/>
                <w:szCs w:val="30"/>
              </w:rPr>
            </w:pPr>
            <w:r>
              <w:rPr>
                <w:sz w:val="30"/>
                <w:szCs w:val="30"/>
              </w:rPr>
              <w:t>0.00</w:t>
            </w:r>
          </w:p>
        </w:tc>
        <w:tc>
          <w:tcPr>
            <w:tcW w:w="1454" w:type="dxa"/>
          </w:tcPr>
          <w:p w14:paraId="7A5F3BE0" w14:textId="77777777" w:rsidR="00582175" w:rsidRPr="00D7449F" w:rsidRDefault="00582175" w:rsidP="003D69AE">
            <w:pPr>
              <w:pStyle w:val="ListParagraph"/>
              <w:pBdr>
                <w:bottom w:val="single" w:sz="4" w:space="1" w:color="auto"/>
              </w:pBdr>
              <w:spacing w:line="400" w:lineRule="exact"/>
              <w:ind w:left="0"/>
              <w:jc w:val="right"/>
              <w:rPr>
                <w:color w:val="000000" w:themeColor="text1"/>
                <w:sz w:val="30"/>
                <w:szCs w:val="30"/>
              </w:rPr>
            </w:pPr>
            <w:r>
              <w:rPr>
                <w:sz w:val="30"/>
                <w:szCs w:val="30"/>
              </w:rPr>
              <w:t>14,582,310.79</w:t>
            </w:r>
          </w:p>
        </w:tc>
        <w:tc>
          <w:tcPr>
            <w:tcW w:w="1648" w:type="dxa"/>
          </w:tcPr>
          <w:p w14:paraId="3288F291" w14:textId="77777777" w:rsidR="00582175" w:rsidRPr="00D7449F" w:rsidRDefault="00582175" w:rsidP="003D69AE">
            <w:pPr>
              <w:pStyle w:val="ListParagraph"/>
              <w:pBdr>
                <w:bottom w:val="single" w:sz="4" w:space="1" w:color="auto"/>
              </w:pBdr>
              <w:spacing w:line="400" w:lineRule="exact"/>
              <w:ind w:left="0"/>
              <w:jc w:val="right"/>
              <w:rPr>
                <w:color w:val="000000" w:themeColor="text1"/>
                <w:sz w:val="30"/>
                <w:szCs w:val="30"/>
              </w:rPr>
            </w:pPr>
            <w:r>
              <w:rPr>
                <w:sz w:val="30"/>
                <w:szCs w:val="30"/>
              </w:rPr>
              <w:t>14,582,310.79</w:t>
            </w:r>
          </w:p>
        </w:tc>
        <w:tc>
          <w:tcPr>
            <w:tcW w:w="1588" w:type="dxa"/>
          </w:tcPr>
          <w:p w14:paraId="4ACE779F" w14:textId="77777777" w:rsidR="00582175" w:rsidRPr="00D7449F" w:rsidRDefault="00582175" w:rsidP="003D69AE">
            <w:pPr>
              <w:pStyle w:val="ListParagraph"/>
              <w:pBdr>
                <w:bottom w:val="single" w:sz="4" w:space="1" w:color="auto"/>
              </w:pBdr>
              <w:spacing w:line="400" w:lineRule="exact"/>
              <w:ind w:left="0"/>
              <w:jc w:val="right"/>
              <w:rPr>
                <w:color w:val="000000" w:themeColor="text1"/>
                <w:sz w:val="30"/>
                <w:szCs w:val="30"/>
              </w:rPr>
            </w:pPr>
            <w:r>
              <w:rPr>
                <w:sz w:val="30"/>
                <w:szCs w:val="30"/>
              </w:rPr>
              <w:t>14,582,310.79</w:t>
            </w:r>
          </w:p>
        </w:tc>
      </w:tr>
      <w:tr w:rsidR="00582175" w:rsidRPr="00D7449F" w14:paraId="28E9FCAE" w14:textId="77777777" w:rsidTr="00582175">
        <w:trPr>
          <w:trHeight w:val="488"/>
        </w:trPr>
        <w:tc>
          <w:tcPr>
            <w:tcW w:w="3403" w:type="dxa"/>
          </w:tcPr>
          <w:p w14:paraId="5C8B4892" w14:textId="77777777" w:rsidR="00582175" w:rsidRPr="008B1422" w:rsidRDefault="00582175" w:rsidP="003D69AE">
            <w:pPr>
              <w:pStyle w:val="ListParagraph"/>
              <w:spacing w:line="400" w:lineRule="exact"/>
              <w:ind w:left="456"/>
              <w:rPr>
                <w:color w:val="000000" w:themeColor="text1"/>
                <w:sz w:val="30"/>
                <w:szCs w:val="30"/>
                <w:cs/>
              </w:rPr>
            </w:pPr>
            <w:r>
              <w:rPr>
                <w:b/>
                <w:bCs/>
                <w:color w:val="000000" w:themeColor="text1"/>
                <w:sz w:val="30"/>
                <w:szCs w:val="30"/>
              </w:rPr>
              <w:t>Total f</w:t>
            </w:r>
            <w:r w:rsidRPr="001964EB">
              <w:rPr>
                <w:b/>
                <w:bCs/>
                <w:color w:val="000000" w:themeColor="text1"/>
                <w:sz w:val="30"/>
                <w:szCs w:val="30"/>
              </w:rPr>
              <w:t>inancial liabilities</w:t>
            </w:r>
          </w:p>
        </w:tc>
        <w:tc>
          <w:tcPr>
            <w:tcW w:w="1694" w:type="dxa"/>
          </w:tcPr>
          <w:p w14:paraId="666C0199" w14:textId="77777777" w:rsidR="00582175" w:rsidRPr="00413E25" w:rsidRDefault="00582175" w:rsidP="003D69AE">
            <w:pPr>
              <w:pStyle w:val="ListParagraph"/>
              <w:pBdr>
                <w:bottom w:val="double" w:sz="4" w:space="1" w:color="auto"/>
              </w:pBdr>
              <w:spacing w:line="400" w:lineRule="exact"/>
              <w:ind w:left="0"/>
              <w:jc w:val="right"/>
              <w:rPr>
                <w:color w:val="000000" w:themeColor="text1"/>
                <w:sz w:val="30"/>
                <w:szCs w:val="30"/>
              </w:rPr>
            </w:pPr>
            <w:r>
              <w:rPr>
                <w:sz w:val="30"/>
                <w:szCs w:val="30"/>
              </w:rPr>
              <w:t>0.00</w:t>
            </w:r>
          </w:p>
        </w:tc>
        <w:tc>
          <w:tcPr>
            <w:tcW w:w="1454" w:type="dxa"/>
          </w:tcPr>
          <w:p w14:paraId="58862E63" w14:textId="77777777" w:rsidR="00582175" w:rsidRPr="00D7449F" w:rsidRDefault="00582175" w:rsidP="003D69AE">
            <w:pPr>
              <w:pStyle w:val="ListParagraph"/>
              <w:pBdr>
                <w:bottom w:val="double" w:sz="4" w:space="1" w:color="auto"/>
              </w:pBdr>
              <w:spacing w:line="400" w:lineRule="exact"/>
              <w:ind w:left="0"/>
              <w:jc w:val="right"/>
              <w:rPr>
                <w:color w:val="000000" w:themeColor="text1"/>
                <w:sz w:val="30"/>
                <w:szCs w:val="30"/>
              </w:rPr>
            </w:pPr>
            <w:r>
              <w:rPr>
                <w:sz w:val="30"/>
                <w:szCs w:val="30"/>
              </w:rPr>
              <w:t>398,437,745.32</w:t>
            </w:r>
          </w:p>
        </w:tc>
        <w:tc>
          <w:tcPr>
            <w:tcW w:w="1648" w:type="dxa"/>
          </w:tcPr>
          <w:p w14:paraId="2EAE63B5" w14:textId="77777777" w:rsidR="00582175" w:rsidRPr="00D7449F" w:rsidRDefault="00582175" w:rsidP="003D69AE">
            <w:pPr>
              <w:pStyle w:val="ListParagraph"/>
              <w:pBdr>
                <w:bottom w:val="double" w:sz="4" w:space="1" w:color="auto"/>
              </w:pBdr>
              <w:spacing w:line="400" w:lineRule="exact"/>
              <w:ind w:left="0"/>
              <w:jc w:val="right"/>
              <w:rPr>
                <w:color w:val="000000" w:themeColor="text1"/>
                <w:sz w:val="30"/>
                <w:szCs w:val="30"/>
              </w:rPr>
            </w:pPr>
            <w:r>
              <w:rPr>
                <w:sz w:val="30"/>
                <w:szCs w:val="30"/>
              </w:rPr>
              <w:t>398,437,745.32</w:t>
            </w:r>
          </w:p>
        </w:tc>
        <w:tc>
          <w:tcPr>
            <w:tcW w:w="1588" w:type="dxa"/>
          </w:tcPr>
          <w:p w14:paraId="7333E520" w14:textId="77777777" w:rsidR="00582175" w:rsidRPr="00D7449F" w:rsidRDefault="00582175" w:rsidP="003D69AE">
            <w:pPr>
              <w:pStyle w:val="ListParagraph"/>
              <w:pBdr>
                <w:bottom w:val="double" w:sz="4" w:space="1" w:color="auto"/>
              </w:pBdr>
              <w:spacing w:line="400" w:lineRule="exact"/>
              <w:ind w:left="0"/>
              <w:jc w:val="right"/>
              <w:rPr>
                <w:color w:val="000000" w:themeColor="text1"/>
                <w:sz w:val="30"/>
                <w:szCs w:val="30"/>
              </w:rPr>
            </w:pPr>
            <w:r>
              <w:rPr>
                <w:sz w:val="30"/>
                <w:szCs w:val="30"/>
              </w:rPr>
              <w:t>398,437,745.32</w:t>
            </w:r>
          </w:p>
        </w:tc>
      </w:tr>
    </w:tbl>
    <w:p w14:paraId="377AF1F7" w14:textId="155AA666" w:rsidR="00916FE8" w:rsidRPr="009E793C" w:rsidRDefault="005E1D94" w:rsidP="00300324">
      <w:pPr>
        <w:pStyle w:val="ListParagraph"/>
        <w:numPr>
          <w:ilvl w:val="0"/>
          <w:numId w:val="8"/>
        </w:numPr>
        <w:spacing w:before="120" w:line="440" w:lineRule="exact"/>
        <w:ind w:left="426" w:hanging="426"/>
        <w:rPr>
          <w:rFonts w:ascii="AngsanaUPC" w:hAnsi="AngsanaUPC" w:cs="AngsanaUPC"/>
          <w:color w:val="000000" w:themeColor="text1"/>
          <w:sz w:val="30"/>
          <w:szCs w:val="30"/>
        </w:rPr>
      </w:pPr>
      <w:r w:rsidRPr="005E1D94">
        <w:rPr>
          <w:rFonts w:ascii="AngsanaUPC" w:hAnsi="AngsanaUPC" w:cs="AngsanaUPC"/>
          <w:color w:val="000000" w:themeColor="text1"/>
          <w:sz w:val="30"/>
          <w:szCs w:val="30"/>
        </w:rPr>
        <w:t>CAPITAL MANAGEMENT</w:t>
      </w:r>
      <w:r w:rsidR="004C78EA" w:rsidRPr="009E793C">
        <w:rPr>
          <w:rFonts w:ascii="AngsanaUPC" w:hAnsi="AngsanaUPC" w:cs="AngsanaUPC"/>
          <w:color w:val="000000" w:themeColor="text1"/>
          <w:sz w:val="30"/>
          <w:szCs w:val="30"/>
        </w:rPr>
        <w:t xml:space="preserve"> </w:t>
      </w:r>
    </w:p>
    <w:p w14:paraId="3B92EE52" w14:textId="70D2DCA2" w:rsidR="00840433" w:rsidRPr="000D4CE3" w:rsidRDefault="008264AB" w:rsidP="000D4CE3">
      <w:pPr>
        <w:spacing w:line="400" w:lineRule="exact"/>
        <w:ind w:left="425" w:firstLine="568"/>
        <w:jc w:val="thaiDistribute"/>
        <w:rPr>
          <w:rFonts w:ascii="AngsanaUPC" w:hAnsi="AngsanaUPC" w:cs="AngsanaUPC"/>
          <w:sz w:val="30"/>
          <w:szCs w:val="30"/>
        </w:rPr>
      </w:pPr>
      <w:bookmarkStart w:id="23" w:name="_Hlk135745484"/>
      <w:r w:rsidRPr="000D4CE3">
        <w:rPr>
          <w:rFonts w:ascii="AngsanaUPC" w:hAnsi="AngsanaUPC" w:cs="AngsanaUPC"/>
          <w:sz w:val="30"/>
          <w:szCs w:val="30"/>
        </w:rPr>
        <w:t xml:space="preserve">As at </w:t>
      </w:r>
      <w:r w:rsidR="009C61C9">
        <w:rPr>
          <w:rFonts w:ascii="AngsanaUPC" w:hAnsi="AngsanaUPC" w:cs="AngsanaUPC"/>
          <w:sz w:val="30"/>
          <w:szCs w:val="30"/>
        </w:rPr>
        <w:t>June 30</w:t>
      </w:r>
      <w:r w:rsidRPr="000D4CE3">
        <w:rPr>
          <w:rFonts w:ascii="AngsanaUPC" w:hAnsi="AngsanaUPC" w:cs="AngsanaUPC"/>
          <w:sz w:val="30"/>
          <w:szCs w:val="30"/>
        </w:rPr>
        <w:t>, 202</w:t>
      </w:r>
      <w:r w:rsidR="00684E52">
        <w:rPr>
          <w:rFonts w:ascii="AngsanaUPC" w:hAnsi="AngsanaUPC" w:cs="AngsanaUPC"/>
          <w:sz w:val="30"/>
          <w:szCs w:val="30"/>
        </w:rPr>
        <w:t>3</w:t>
      </w:r>
      <w:r w:rsidRPr="000D4CE3">
        <w:rPr>
          <w:rFonts w:ascii="AngsanaUPC" w:hAnsi="AngsanaUPC" w:cs="AngsanaUPC"/>
          <w:sz w:val="30"/>
          <w:szCs w:val="30"/>
        </w:rPr>
        <w:t xml:space="preserve"> and </w:t>
      </w:r>
      <w:r w:rsidR="00613DE3" w:rsidRPr="00BE048C">
        <w:rPr>
          <w:sz w:val="30"/>
          <w:szCs w:val="30"/>
        </w:rPr>
        <w:t xml:space="preserve">December </w:t>
      </w:r>
      <w:r w:rsidR="00613DE3">
        <w:rPr>
          <w:sz w:val="30"/>
          <w:szCs w:val="30"/>
        </w:rPr>
        <w:t xml:space="preserve">31, </w:t>
      </w:r>
      <w:r w:rsidRPr="000D4CE3">
        <w:rPr>
          <w:rFonts w:ascii="AngsanaUPC" w:hAnsi="AngsanaUPC" w:cs="AngsanaUPC"/>
          <w:sz w:val="30"/>
          <w:szCs w:val="30"/>
        </w:rPr>
        <w:t>202</w:t>
      </w:r>
      <w:r w:rsidR="00684E52">
        <w:rPr>
          <w:rFonts w:ascii="AngsanaUPC" w:hAnsi="AngsanaUPC" w:cs="AngsanaUPC"/>
          <w:sz w:val="30"/>
          <w:szCs w:val="30"/>
        </w:rPr>
        <w:t>2</w:t>
      </w:r>
      <w:r w:rsidR="00613DE3">
        <w:rPr>
          <w:rFonts w:ascii="AngsanaUPC" w:hAnsi="AngsanaUPC" w:cs="AngsanaUPC"/>
          <w:sz w:val="30"/>
          <w:szCs w:val="30"/>
        </w:rPr>
        <w:t xml:space="preserve"> </w:t>
      </w:r>
      <w:r w:rsidRPr="000D4CE3">
        <w:rPr>
          <w:rFonts w:ascii="AngsanaUPC" w:hAnsi="AngsanaUPC" w:cs="AngsanaUPC"/>
          <w:sz w:val="30"/>
          <w:szCs w:val="30"/>
        </w:rPr>
        <w:t xml:space="preserve"> debt to equity ratio is summarized below:</w:t>
      </w:r>
    </w:p>
    <w:bookmarkEnd w:id="23"/>
    <w:tbl>
      <w:tblPr>
        <w:tblStyle w:val="TableGrid"/>
        <w:tblW w:w="820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842"/>
        <w:gridCol w:w="1823"/>
      </w:tblGrid>
      <w:tr w:rsidR="00840433" w:rsidRPr="00AA2584" w14:paraId="2882BAB8" w14:textId="77777777" w:rsidTr="0079308C">
        <w:tc>
          <w:tcPr>
            <w:tcW w:w="4536" w:type="dxa"/>
          </w:tcPr>
          <w:p w14:paraId="79B323FA" w14:textId="77777777" w:rsidR="00840433" w:rsidRPr="004D0938" w:rsidRDefault="00840433" w:rsidP="007E6DC1">
            <w:pPr>
              <w:pStyle w:val="ListParagraph"/>
              <w:spacing w:line="264" w:lineRule="auto"/>
              <w:ind w:left="0"/>
              <w:rPr>
                <w:color w:val="000000" w:themeColor="text1"/>
                <w:sz w:val="30"/>
                <w:szCs w:val="30"/>
              </w:rPr>
            </w:pPr>
          </w:p>
        </w:tc>
        <w:tc>
          <w:tcPr>
            <w:tcW w:w="1842" w:type="dxa"/>
          </w:tcPr>
          <w:p w14:paraId="687820E8" w14:textId="3ABD0911" w:rsidR="00840433" w:rsidRPr="004D0938" w:rsidRDefault="009C61C9" w:rsidP="007E6DC1">
            <w:pPr>
              <w:pStyle w:val="ListParagraph"/>
              <w:spacing w:line="264" w:lineRule="auto"/>
              <w:ind w:left="0"/>
              <w:jc w:val="center"/>
              <w:rPr>
                <w:color w:val="000000" w:themeColor="text1"/>
                <w:sz w:val="30"/>
                <w:szCs w:val="30"/>
              </w:rPr>
            </w:pPr>
            <w:r>
              <w:rPr>
                <w:rFonts w:ascii="AngsanaUPC" w:hAnsi="AngsanaUPC" w:cs="AngsanaUPC"/>
                <w:sz w:val="30"/>
                <w:szCs w:val="30"/>
              </w:rPr>
              <w:t>June 30</w:t>
            </w:r>
            <w:r w:rsidR="0079308C" w:rsidRPr="0079308C">
              <w:rPr>
                <w:color w:val="000000" w:themeColor="text1"/>
                <w:sz w:val="30"/>
                <w:szCs w:val="30"/>
              </w:rPr>
              <w:t>, 202</w:t>
            </w:r>
            <w:r w:rsidR="00684E52">
              <w:rPr>
                <w:color w:val="000000" w:themeColor="text1"/>
                <w:sz w:val="30"/>
                <w:szCs w:val="30"/>
              </w:rPr>
              <w:t>3</w:t>
            </w:r>
          </w:p>
        </w:tc>
        <w:tc>
          <w:tcPr>
            <w:tcW w:w="1823" w:type="dxa"/>
          </w:tcPr>
          <w:p w14:paraId="6393647B" w14:textId="20C4A54A" w:rsidR="00840433" w:rsidRPr="004D0938" w:rsidRDefault="00613DE3" w:rsidP="007E6DC1">
            <w:pPr>
              <w:pStyle w:val="ListParagraph"/>
              <w:spacing w:line="264" w:lineRule="auto"/>
              <w:ind w:left="0"/>
              <w:rPr>
                <w:color w:val="000000" w:themeColor="text1"/>
                <w:sz w:val="30"/>
                <w:szCs w:val="30"/>
              </w:rPr>
            </w:pPr>
            <w:r w:rsidRPr="00BE048C">
              <w:rPr>
                <w:sz w:val="30"/>
                <w:szCs w:val="30"/>
              </w:rPr>
              <w:t>December</w:t>
            </w:r>
            <w:r w:rsidR="0079308C" w:rsidRPr="0079308C">
              <w:rPr>
                <w:color w:val="000000" w:themeColor="text1"/>
                <w:sz w:val="30"/>
                <w:szCs w:val="30"/>
              </w:rPr>
              <w:t xml:space="preserve"> 31, 202</w:t>
            </w:r>
            <w:r w:rsidR="00684E52">
              <w:rPr>
                <w:color w:val="000000" w:themeColor="text1"/>
                <w:sz w:val="30"/>
                <w:szCs w:val="30"/>
              </w:rPr>
              <w:t>2</w:t>
            </w:r>
          </w:p>
        </w:tc>
      </w:tr>
      <w:tr w:rsidR="001964EB" w:rsidRPr="00AA2584" w14:paraId="12E30BCE" w14:textId="77777777" w:rsidTr="0079308C">
        <w:trPr>
          <w:trHeight w:val="87"/>
        </w:trPr>
        <w:tc>
          <w:tcPr>
            <w:tcW w:w="4536" w:type="dxa"/>
          </w:tcPr>
          <w:p w14:paraId="3A41FE3C" w14:textId="00AD7A0B" w:rsidR="001964EB" w:rsidRPr="004D0938" w:rsidRDefault="008264AB" w:rsidP="001964EB">
            <w:pPr>
              <w:pStyle w:val="ListParagraph"/>
              <w:spacing w:line="264" w:lineRule="auto"/>
              <w:ind w:left="0"/>
              <w:rPr>
                <w:color w:val="000000" w:themeColor="text1"/>
                <w:sz w:val="30"/>
                <w:szCs w:val="30"/>
                <w:cs/>
              </w:rPr>
            </w:pPr>
            <w:r w:rsidRPr="008264AB">
              <w:rPr>
                <w:color w:val="000000" w:themeColor="text1"/>
                <w:sz w:val="30"/>
                <w:szCs w:val="30"/>
              </w:rPr>
              <w:t>Debt to equity ratio</w:t>
            </w:r>
          </w:p>
        </w:tc>
        <w:tc>
          <w:tcPr>
            <w:tcW w:w="1842" w:type="dxa"/>
          </w:tcPr>
          <w:p w14:paraId="10C31206" w14:textId="2B452B07" w:rsidR="001964EB" w:rsidRPr="001964EB" w:rsidRDefault="00951675" w:rsidP="001964EB">
            <w:pPr>
              <w:pStyle w:val="ListParagraph"/>
              <w:pBdr>
                <w:bottom w:val="double" w:sz="4" w:space="1" w:color="auto"/>
              </w:pBdr>
              <w:spacing w:line="264" w:lineRule="auto"/>
              <w:ind w:left="0"/>
              <w:jc w:val="center"/>
              <w:rPr>
                <w:color w:val="000000" w:themeColor="text1"/>
                <w:sz w:val="30"/>
                <w:szCs w:val="30"/>
              </w:rPr>
            </w:pPr>
            <w:r>
              <w:rPr>
                <w:sz w:val="30"/>
                <w:szCs w:val="30"/>
              </w:rPr>
              <w:t>0</w:t>
            </w:r>
            <w:r>
              <w:rPr>
                <w:rFonts w:hint="cs"/>
                <w:sz w:val="30"/>
                <w:szCs w:val="30"/>
                <w:cs/>
              </w:rPr>
              <w:t>.</w:t>
            </w:r>
            <w:r>
              <w:rPr>
                <w:sz w:val="30"/>
                <w:szCs w:val="30"/>
              </w:rPr>
              <w:t>42</w:t>
            </w:r>
          </w:p>
        </w:tc>
        <w:tc>
          <w:tcPr>
            <w:tcW w:w="1823" w:type="dxa"/>
          </w:tcPr>
          <w:p w14:paraId="26973BEF" w14:textId="68BD0C8C" w:rsidR="001964EB" w:rsidRPr="001964EB" w:rsidRDefault="00684E52" w:rsidP="001964EB">
            <w:pPr>
              <w:pStyle w:val="ListParagraph"/>
              <w:pBdr>
                <w:bottom w:val="double" w:sz="4" w:space="1" w:color="auto"/>
              </w:pBdr>
              <w:spacing w:line="264" w:lineRule="auto"/>
              <w:ind w:left="0"/>
              <w:jc w:val="center"/>
              <w:rPr>
                <w:color w:val="000000" w:themeColor="text1"/>
                <w:sz w:val="30"/>
                <w:szCs w:val="30"/>
              </w:rPr>
            </w:pPr>
            <w:r>
              <w:rPr>
                <w:sz w:val="30"/>
                <w:szCs w:val="30"/>
              </w:rPr>
              <w:t>0.40</w:t>
            </w:r>
          </w:p>
        </w:tc>
      </w:tr>
    </w:tbl>
    <w:p w14:paraId="2123507A" w14:textId="77777777" w:rsidR="00582175" w:rsidRDefault="00582175" w:rsidP="00582175">
      <w:pPr>
        <w:pStyle w:val="ListParagraph"/>
        <w:spacing w:before="120" w:line="440" w:lineRule="exact"/>
        <w:ind w:left="426"/>
        <w:rPr>
          <w:sz w:val="30"/>
          <w:szCs w:val="30"/>
        </w:rPr>
      </w:pPr>
    </w:p>
    <w:p w14:paraId="551F46CA" w14:textId="3C31FA4B" w:rsidR="00582175" w:rsidRDefault="00582175">
      <w:pPr>
        <w:rPr>
          <w:sz w:val="30"/>
          <w:szCs w:val="30"/>
        </w:rPr>
      </w:pPr>
      <w:r>
        <w:rPr>
          <w:sz w:val="30"/>
          <w:szCs w:val="30"/>
        </w:rPr>
        <w:br w:type="page"/>
      </w:r>
    </w:p>
    <w:p w14:paraId="46F44390" w14:textId="3912CBDB" w:rsidR="0079308C" w:rsidRPr="00385646" w:rsidRDefault="00385646" w:rsidP="00582175">
      <w:pPr>
        <w:pStyle w:val="ListParagraph"/>
        <w:numPr>
          <w:ilvl w:val="0"/>
          <w:numId w:val="8"/>
        </w:numPr>
        <w:spacing w:before="120" w:line="460" w:lineRule="exact"/>
        <w:ind w:left="426" w:hanging="426"/>
        <w:rPr>
          <w:sz w:val="30"/>
          <w:szCs w:val="30"/>
        </w:rPr>
      </w:pPr>
      <w:r>
        <w:rPr>
          <w:rFonts w:ascii="AngsanaUPC" w:hAnsi="AngsanaUPC" w:cs="AngsanaUPC"/>
          <w:color w:val="000000" w:themeColor="text1"/>
          <w:sz w:val="30"/>
          <w:szCs w:val="30"/>
        </w:rPr>
        <w:lastRenderedPageBreak/>
        <w:t xml:space="preserve"> MEASUREMENT OF FAIR VALUES </w:t>
      </w:r>
    </w:p>
    <w:p w14:paraId="7E0EA055" w14:textId="1A932FE4" w:rsidR="008264AB" w:rsidRPr="00300324" w:rsidRDefault="008264AB" w:rsidP="00582175">
      <w:pPr>
        <w:spacing w:before="240" w:line="460" w:lineRule="exact"/>
        <w:ind w:left="426" w:firstLine="708"/>
        <w:jc w:val="thaiDistribute"/>
        <w:rPr>
          <w:sz w:val="30"/>
          <w:szCs w:val="30"/>
        </w:rPr>
      </w:pPr>
      <w:bookmarkStart w:id="24" w:name="_Hlk135745604"/>
      <w:r w:rsidRPr="00300324">
        <w:rPr>
          <w:sz w:val="30"/>
          <w:szCs w:val="30"/>
        </w:rPr>
        <w:t xml:space="preserve">As at </w:t>
      </w:r>
      <w:r w:rsidR="009C61C9" w:rsidRPr="00300324">
        <w:rPr>
          <w:sz w:val="30"/>
          <w:szCs w:val="30"/>
        </w:rPr>
        <w:t>June 30</w:t>
      </w:r>
      <w:r w:rsidRPr="00300324">
        <w:rPr>
          <w:sz w:val="30"/>
          <w:szCs w:val="30"/>
        </w:rPr>
        <w:t xml:space="preserve">, </w:t>
      </w:r>
      <w:r w:rsidRPr="00300324">
        <w:rPr>
          <w:sz w:val="30"/>
          <w:szCs w:val="30"/>
          <w:cs/>
        </w:rPr>
        <w:t>202</w:t>
      </w:r>
      <w:r w:rsidR="00684E52" w:rsidRPr="00300324">
        <w:rPr>
          <w:rFonts w:hint="cs"/>
          <w:sz w:val="30"/>
          <w:szCs w:val="30"/>
          <w:cs/>
        </w:rPr>
        <w:t>3</w:t>
      </w:r>
      <w:r w:rsidRPr="00300324">
        <w:rPr>
          <w:sz w:val="30"/>
          <w:szCs w:val="30"/>
        </w:rPr>
        <w:t xml:space="preserve"> the Company had assets which were measured at fair value by presenting the levels of fair value hierarchy in Financial statements in which the equity is applied and Separate financial statements as follows:</w:t>
      </w:r>
    </w:p>
    <w:bookmarkEnd w:id="24"/>
    <w:tbl>
      <w:tblPr>
        <w:tblStyle w:val="TableGrid"/>
        <w:tblW w:w="922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276"/>
        <w:gridCol w:w="1560"/>
        <w:gridCol w:w="1025"/>
        <w:gridCol w:w="1532"/>
      </w:tblGrid>
      <w:tr w:rsidR="0079308C" w:rsidRPr="00C879D8" w14:paraId="2066F2A8" w14:textId="77777777" w:rsidTr="00582175">
        <w:tc>
          <w:tcPr>
            <w:tcW w:w="3827" w:type="dxa"/>
            <w:vAlign w:val="bottom"/>
          </w:tcPr>
          <w:p w14:paraId="58B58EC6" w14:textId="77777777" w:rsidR="0079308C" w:rsidRPr="00C879D8" w:rsidRDefault="0079308C" w:rsidP="00582175">
            <w:pPr>
              <w:spacing w:line="460" w:lineRule="exact"/>
              <w:ind w:left="34"/>
              <w:rPr>
                <w:color w:val="000000" w:themeColor="text1"/>
                <w:sz w:val="30"/>
                <w:szCs w:val="30"/>
              </w:rPr>
            </w:pPr>
          </w:p>
        </w:tc>
        <w:tc>
          <w:tcPr>
            <w:tcW w:w="1276" w:type="dxa"/>
          </w:tcPr>
          <w:p w14:paraId="483334F2" w14:textId="77777777" w:rsidR="0079308C" w:rsidRPr="00C879D8" w:rsidRDefault="0079308C" w:rsidP="00582175">
            <w:pPr>
              <w:spacing w:line="460" w:lineRule="exact"/>
              <w:jc w:val="right"/>
              <w:rPr>
                <w:color w:val="000000" w:themeColor="text1"/>
                <w:sz w:val="30"/>
                <w:szCs w:val="30"/>
              </w:rPr>
            </w:pPr>
          </w:p>
        </w:tc>
        <w:tc>
          <w:tcPr>
            <w:tcW w:w="1560" w:type="dxa"/>
          </w:tcPr>
          <w:p w14:paraId="6F82FAC8" w14:textId="77777777" w:rsidR="0079308C" w:rsidRPr="00C879D8" w:rsidRDefault="0079308C" w:rsidP="00582175">
            <w:pPr>
              <w:spacing w:line="460" w:lineRule="exact"/>
              <w:jc w:val="right"/>
              <w:rPr>
                <w:color w:val="000000" w:themeColor="text1"/>
                <w:sz w:val="30"/>
                <w:szCs w:val="30"/>
              </w:rPr>
            </w:pPr>
          </w:p>
        </w:tc>
        <w:tc>
          <w:tcPr>
            <w:tcW w:w="2557" w:type="dxa"/>
            <w:gridSpan w:val="2"/>
            <w:vAlign w:val="bottom"/>
          </w:tcPr>
          <w:p w14:paraId="0EDBC6D1" w14:textId="5EF38BB2" w:rsidR="0079308C" w:rsidRPr="00C879D8" w:rsidRDefault="00FF211B" w:rsidP="00582175">
            <w:pPr>
              <w:spacing w:line="460" w:lineRule="exact"/>
              <w:jc w:val="right"/>
              <w:rPr>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79308C" w:rsidRPr="00C879D8" w14:paraId="3557FBC3" w14:textId="77777777" w:rsidTr="00582175">
        <w:tc>
          <w:tcPr>
            <w:tcW w:w="3827" w:type="dxa"/>
            <w:vAlign w:val="bottom"/>
          </w:tcPr>
          <w:p w14:paraId="2877C963" w14:textId="77777777" w:rsidR="0079308C" w:rsidRPr="00C879D8" w:rsidRDefault="0079308C" w:rsidP="00582175">
            <w:pPr>
              <w:spacing w:line="460" w:lineRule="exact"/>
              <w:ind w:left="34"/>
              <w:rPr>
                <w:color w:val="000000" w:themeColor="text1"/>
                <w:sz w:val="30"/>
                <w:szCs w:val="30"/>
              </w:rPr>
            </w:pPr>
          </w:p>
        </w:tc>
        <w:tc>
          <w:tcPr>
            <w:tcW w:w="1276" w:type="dxa"/>
          </w:tcPr>
          <w:p w14:paraId="167590D7" w14:textId="02C10F71" w:rsidR="0079308C" w:rsidRPr="00C879D8" w:rsidRDefault="0079308C" w:rsidP="00582175">
            <w:pPr>
              <w:pBdr>
                <w:bottom w:val="single" w:sz="4" w:space="1" w:color="auto"/>
              </w:pBdr>
              <w:spacing w:line="460" w:lineRule="exact"/>
              <w:jc w:val="center"/>
              <w:rPr>
                <w:color w:val="000000" w:themeColor="text1"/>
                <w:sz w:val="30"/>
                <w:szCs w:val="30"/>
              </w:rPr>
            </w:pPr>
            <w:r w:rsidRPr="0079308C">
              <w:rPr>
                <w:color w:val="000000" w:themeColor="text1"/>
                <w:sz w:val="30"/>
                <w:szCs w:val="30"/>
              </w:rPr>
              <w:t>level</w:t>
            </w:r>
            <w:r w:rsidRPr="00C879D8">
              <w:rPr>
                <w:color w:val="000000" w:themeColor="text1"/>
                <w:sz w:val="30"/>
                <w:szCs w:val="30"/>
                <w:cs/>
              </w:rPr>
              <w:t xml:space="preserve"> </w:t>
            </w:r>
            <w:r w:rsidRPr="00C879D8">
              <w:rPr>
                <w:color w:val="000000" w:themeColor="text1"/>
                <w:sz w:val="30"/>
                <w:szCs w:val="30"/>
              </w:rPr>
              <w:t>1</w:t>
            </w:r>
          </w:p>
        </w:tc>
        <w:tc>
          <w:tcPr>
            <w:tcW w:w="1560" w:type="dxa"/>
          </w:tcPr>
          <w:p w14:paraId="37425296" w14:textId="3DFE8269" w:rsidR="0079308C" w:rsidRPr="00C879D8" w:rsidRDefault="0079308C" w:rsidP="00582175">
            <w:pPr>
              <w:pBdr>
                <w:bottom w:val="single" w:sz="4" w:space="1" w:color="auto"/>
              </w:pBdr>
              <w:spacing w:line="460" w:lineRule="exact"/>
              <w:jc w:val="center"/>
              <w:rPr>
                <w:color w:val="000000" w:themeColor="text1"/>
                <w:sz w:val="30"/>
                <w:szCs w:val="30"/>
              </w:rPr>
            </w:pPr>
            <w:r w:rsidRPr="0079308C">
              <w:rPr>
                <w:color w:val="000000" w:themeColor="text1"/>
                <w:sz w:val="30"/>
                <w:szCs w:val="30"/>
              </w:rPr>
              <w:t>level</w:t>
            </w:r>
            <w:r w:rsidRPr="00C879D8">
              <w:rPr>
                <w:color w:val="000000" w:themeColor="text1"/>
                <w:sz w:val="30"/>
                <w:szCs w:val="30"/>
                <w:cs/>
              </w:rPr>
              <w:t xml:space="preserve"> </w:t>
            </w:r>
            <w:r w:rsidRPr="00C879D8">
              <w:rPr>
                <w:color w:val="000000" w:themeColor="text1"/>
                <w:sz w:val="30"/>
                <w:szCs w:val="30"/>
              </w:rPr>
              <w:t>2</w:t>
            </w:r>
          </w:p>
        </w:tc>
        <w:tc>
          <w:tcPr>
            <w:tcW w:w="1025" w:type="dxa"/>
          </w:tcPr>
          <w:p w14:paraId="06670D1A" w14:textId="0F691A6F" w:rsidR="0079308C" w:rsidRPr="00C879D8" w:rsidRDefault="0079308C" w:rsidP="00582175">
            <w:pPr>
              <w:pBdr>
                <w:bottom w:val="single" w:sz="4" w:space="1" w:color="auto"/>
              </w:pBdr>
              <w:spacing w:line="460" w:lineRule="exact"/>
              <w:jc w:val="center"/>
              <w:rPr>
                <w:color w:val="000000" w:themeColor="text1"/>
                <w:sz w:val="30"/>
                <w:szCs w:val="30"/>
              </w:rPr>
            </w:pPr>
            <w:r w:rsidRPr="0079308C">
              <w:rPr>
                <w:color w:val="000000" w:themeColor="text1"/>
                <w:sz w:val="30"/>
                <w:szCs w:val="30"/>
              </w:rPr>
              <w:t>level</w:t>
            </w:r>
            <w:r w:rsidRPr="00C879D8">
              <w:rPr>
                <w:color w:val="000000" w:themeColor="text1"/>
                <w:sz w:val="30"/>
                <w:szCs w:val="30"/>
                <w:cs/>
              </w:rPr>
              <w:t xml:space="preserve"> </w:t>
            </w:r>
            <w:r w:rsidRPr="00C879D8">
              <w:rPr>
                <w:color w:val="000000" w:themeColor="text1"/>
                <w:sz w:val="30"/>
                <w:szCs w:val="30"/>
              </w:rPr>
              <w:t>3</w:t>
            </w:r>
          </w:p>
        </w:tc>
        <w:tc>
          <w:tcPr>
            <w:tcW w:w="1532" w:type="dxa"/>
          </w:tcPr>
          <w:p w14:paraId="3A6E524C" w14:textId="14F612B7" w:rsidR="0079308C" w:rsidRPr="00C879D8" w:rsidRDefault="00FA51A7" w:rsidP="00582175">
            <w:pPr>
              <w:pBdr>
                <w:bottom w:val="single" w:sz="4" w:space="1" w:color="auto"/>
              </w:pBdr>
              <w:spacing w:line="460" w:lineRule="exact"/>
              <w:jc w:val="center"/>
              <w:rPr>
                <w:color w:val="000000" w:themeColor="text1"/>
                <w:sz w:val="30"/>
                <w:szCs w:val="30"/>
              </w:rPr>
            </w:pPr>
            <w:r>
              <w:rPr>
                <w:color w:val="000000" w:themeColor="text1"/>
                <w:sz w:val="30"/>
                <w:szCs w:val="30"/>
              </w:rPr>
              <w:t>Total</w:t>
            </w:r>
          </w:p>
        </w:tc>
      </w:tr>
      <w:tr w:rsidR="00951675" w:rsidRPr="00C879D8" w14:paraId="516459A8" w14:textId="77777777" w:rsidTr="00582175">
        <w:tc>
          <w:tcPr>
            <w:tcW w:w="3827" w:type="dxa"/>
            <w:vAlign w:val="bottom"/>
          </w:tcPr>
          <w:p w14:paraId="4B6DA694" w14:textId="60C649C6" w:rsidR="00951675" w:rsidRPr="00C879D8" w:rsidRDefault="00951675" w:rsidP="00582175">
            <w:pPr>
              <w:spacing w:line="460" w:lineRule="exact"/>
              <w:ind w:left="608"/>
              <w:rPr>
                <w:color w:val="000000" w:themeColor="text1"/>
                <w:sz w:val="30"/>
                <w:szCs w:val="30"/>
              </w:rPr>
            </w:pPr>
            <w:r w:rsidRPr="0079308C">
              <w:rPr>
                <w:sz w:val="30"/>
                <w:szCs w:val="30"/>
              </w:rPr>
              <w:t>Other current financial assets</w:t>
            </w:r>
          </w:p>
        </w:tc>
        <w:tc>
          <w:tcPr>
            <w:tcW w:w="1276" w:type="dxa"/>
          </w:tcPr>
          <w:p w14:paraId="489C4712" w14:textId="44E88D48" w:rsidR="00951675" w:rsidRPr="00684E52" w:rsidRDefault="00951675" w:rsidP="00582175">
            <w:pPr>
              <w:spacing w:line="460" w:lineRule="exact"/>
              <w:jc w:val="right"/>
              <w:rPr>
                <w:sz w:val="30"/>
                <w:szCs w:val="30"/>
              </w:rPr>
            </w:pPr>
            <w:r>
              <w:rPr>
                <w:sz w:val="30"/>
                <w:szCs w:val="30"/>
              </w:rPr>
              <w:t>0.00</w:t>
            </w:r>
          </w:p>
        </w:tc>
        <w:tc>
          <w:tcPr>
            <w:tcW w:w="1560" w:type="dxa"/>
          </w:tcPr>
          <w:p w14:paraId="2E5F4612" w14:textId="7309D00A" w:rsidR="00951675" w:rsidRPr="00684E52" w:rsidRDefault="00951675" w:rsidP="00582175">
            <w:pPr>
              <w:spacing w:line="460" w:lineRule="exact"/>
              <w:jc w:val="right"/>
              <w:rPr>
                <w:sz w:val="30"/>
                <w:szCs w:val="30"/>
              </w:rPr>
            </w:pPr>
            <w:r>
              <w:rPr>
                <w:sz w:val="30"/>
                <w:szCs w:val="30"/>
              </w:rPr>
              <w:t>101.93</w:t>
            </w:r>
          </w:p>
        </w:tc>
        <w:tc>
          <w:tcPr>
            <w:tcW w:w="1025" w:type="dxa"/>
            <w:shd w:val="clear" w:color="auto" w:fill="auto"/>
          </w:tcPr>
          <w:p w14:paraId="180FF3CA" w14:textId="545C1B6C" w:rsidR="00951675" w:rsidRPr="00684E52" w:rsidRDefault="00951675" w:rsidP="00582175">
            <w:pPr>
              <w:spacing w:line="460" w:lineRule="exact"/>
              <w:jc w:val="right"/>
              <w:rPr>
                <w:sz w:val="30"/>
                <w:szCs w:val="30"/>
                <w:cs/>
              </w:rPr>
            </w:pPr>
            <w:r>
              <w:rPr>
                <w:sz w:val="30"/>
                <w:szCs w:val="30"/>
              </w:rPr>
              <w:t>0.00</w:t>
            </w:r>
          </w:p>
        </w:tc>
        <w:tc>
          <w:tcPr>
            <w:tcW w:w="1532" w:type="dxa"/>
          </w:tcPr>
          <w:p w14:paraId="3708384B" w14:textId="250144C6" w:rsidR="00951675" w:rsidRPr="00684E52" w:rsidRDefault="00951675" w:rsidP="00582175">
            <w:pPr>
              <w:spacing w:line="460" w:lineRule="exact"/>
              <w:jc w:val="right"/>
              <w:rPr>
                <w:sz w:val="30"/>
                <w:szCs w:val="30"/>
              </w:rPr>
            </w:pPr>
            <w:r>
              <w:rPr>
                <w:sz w:val="30"/>
                <w:szCs w:val="30"/>
              </w:rPr>
              <w:t>101.93</w:t>
            </w:r>
          </w:p>
        </w:tc>
      </w:tr>
    </w:tbl>
    <w:p w14:paraId="11D055A8" w14:textId="23F39FFD" w:rsidR="0079308C" w:rsidRPr="00772A6A" w:rsidRDefault="008264AB" w:rsidP="00582175">
      <w:pPr>
        <w:spacing w:line="460" w:lineRule="exact"/>
        <w:ind w:left="425" w:firstLine="568"/>
        <w:jc w:val="thaiDistribute"/>
        <w:rPr>
          <w:rFonts w:ascii="AngsanaUPC" w:hAnsi="AngsanaUPC" w:cs="AngsanaUPC"/>
          <w:sz w:val="30"/>
          <w:szCs w:val="30"/>
          <w:cs/>
        </w:rPr>
      </w:pPr>
      <w:bookmarkStart w:id="25" w:name="_Hlk135745615"/>
      <w:bookmarkStart w:id="26" w:name="_Hlk126233792"/>
      <w:r w:rsidRPr="000D4CE3">
        <w:rPr>
          <w:rFonts w:ascii="AngsanaUPC" w:hAnsi="AngsanaUPC" w:cs="AngsanaUPC"/>
          <w:sz w:val="30"/>
          <w:szCs w:val="30"/>
        </w:rPr>
        <w:t xml:space="preserve">During the </w:t>
      </w:r>
      <w:r w:rsidR="00FF211B" w:rsidRPr="00DA43B6">
        <w:rPr>
          <w:color w:val="000000" w:themeColor="text1"/>
          <w:sz w:val="30"/>
          <w:szCs w:val="30"/>
        </w:rPr>
        <w:t>periods</w:t>
      </w:r>
      <w:r w:rsidRPr="000D4CE3">
        <w:rPr>
          <w:rFonts w:ascii="AngsanaUPC" w:hAnsi="AngsanaUPC" w:cs="AngsanaUPC"/>
          <w:sz w:val="30"/>
          <w:szCs w:val="30"/>
        </w:rPr>
        <w:t xml:space="preserve">, there were no transactions transfer between the fair value hierarchy. </w:t>
      </w:r>
      <w:bookmarkEnd w:id="25"/>
    </w:p>
    <w:p w14:paraId="7C521D06" w14:textId="38D77211" w:rsidR="00772A6A" w:rsidRDefault="00772A6A" w:rsidP="00582175">
      <w:pPr>
        <w:pStyle w:val="ListParagraph"/>
        <w:numPr>
          <w:ilvl w:val="0"/>
          <w:numId w:val="8"/>
        </w:numPr>
        <w:spacing w:before="120" w:line="460" w:lineRule="exact"/>
        <w:ind w:left="426" w:hanging="426"/>
        <w:rPr>
          <w:rFonts w:ascii="AngsanaUPC" w:hAnsi="AngsanaUPC" w:cs="AngsanaUPC"/>
          <w:color w:val="000000" w:themeColor="text1"/>
          <w:sz w:val="30"/>
          <w:szCs w:val="30"/>
        </w:rPr>
      </w:pPr>
      <w:bookmarkStart w:id="27" w:name="_Hlk126234156"/>
      <w:bookmarkStart w:id="28" w:name="_Hlk135745762"/>
      <w:bookmarkEnd w:id="26"/>
      <w:r w:rsidRPr="00772A6A">
        <w:rPr>
          <w:rFonts w:ascii="AngsanaUPC" w:hAnsi="AngsanaUPC" w:cs="AngsanaUPC"/>
          <w:color w:val="000000" w:themeColor="text1"/>
          <w:sz w:val="30"/>
          <w:szCs w:val="30"/>
        </w:rPr>
        <w:t>SUPPLEMATAL INFORMATION OF STATEMENT OF CASH FLOWS</w:t>
      </w:r>
    </w:p>
    <w:p w14:paraId="4BD80272" w14:textId="2A383253" w:rsidR="00772A6A" w:rsidRDefault="000E25E4" w:rsidP="00582175">
      <w:pPr>
        <w:spacing w:line="460" w:lineRule="exact"/>
        <w:ind w:left="425" w:firstLine="720"/>
        <w:jc w:val="thaiDistribute"/>
        <w:rPr>
          <w:sz w:val="30"/>
          <w:szCs w:val="30"/>
        </w:rPr>
      </w:pPr>
      <w:r w:rsidRPr="00300324">
        <w:rPr>
          <w:sz w:val="30"/>
          <w:szCs w:val="30"/>
        </w:rPr>
        <w:t>During</w:t>
      </w:r>
      <w:r w:rsidRPr="000E25E4">
        <w:rPr>
          <w:sz w:val="30"/>
          <w:szCs w:val="30"/>
        </w:rPr>
        <w:t xml:space="preserve"> the six-month periods ended June 30, 2022</w:t>
      </w:r>
      <w:r>
        <w:rPr>
          <w:sz w:val="30"/>
          <w:szCs w:val="30"/>
        </w:rPr>
        <w:t xml:space="preserve">, </w:t>
      </w:r>
      <w:r w:rsidRPr="000E25E4">
        <w:rPr>
          <w:sz w:val="30"/>
          <w:szCs w:val="30"/>
        </w:rPr>
        <w:t xml:space="preserve">the Company has paid dividend amount of Baht. </w:t>
      </w:r>
      <w:r w:rsidRPr="000E25E4">
        <w:rPr>
          <w:sz w:val="30"/>
          <w:szCs w:val="30"/>
          <w:cs/>
        </w:rPr>
        <w:t xml:space="preserve">270 </w:t>
      </w:r>
      <w:r w:rsidRPr="000E25E4">
        <w:rPr>
          <w:sz w:val="30"/>
          <w:szCs w:val="30"/>
        </w:rPr>
        <w:t xml:space="preserve">million by taking into the increase its registered share capital by Baht </w:t>
      </w:r>
      <w:r w:rsidRPr="000E25E4">
        <w:rPr>
          <w:sz w:val="30"/>
          <w:szCs w:val="30"/>
          <w:cs/>
        </w:rPr>
        <w:t xml:space="preserve">176.25 </w:t>
      </w:r>
      <w:r w:rsidRPr="000E25E4">
        <w:rPr>
          <w:sz w:val="30"/>
          <w:szCs w:val="30"/>
        </w:rPr>
        <w:t xml:space="preserve">million and paid by cash flows of Baht </w:t>
      </w:r>
      <w:r w:rsidRPr="000E25E4">
        <w:rPr>
          <w:sz w:val="30"/>
          <w:szCs w:val="30"/>
          <w:cs/>
        </w:rPr>
        <w:t xml:space="preserve">93.75 </w:t>
      </w:r>
      <w:r w:rsidRPr="000E25E4">
        <w:rPr>
          <w:sz w:val="30"/>
          <w:szCs w:val="30"/>
        </w:rPr>
        <w:t>million.</w:t>
      </w:r>
    </w:p>
    <w:p w14:paraId="73FE14DF" w14:textId="77777777" w:rsidR="000E25E4" w:rsidRPr="000E25E4" w:rsidRDefault="000E25E4" w:rsidP="00582175">
      <w:pPr>
        <w:pStyle w:val="ListParagraph"/>
        <w:numPr>
          <w:ilvl w:val="0"/>
          <w:numId w:val="8"/>
        </w:numPr>
        <w:spacing w:before="120" w:line="460" w:lineRule="exact"/>
        <w:ind w:left="426" w:hanging="426"/>
        <w:rPr>
          <w:sz w:val="30"/>
          <w:szCs w:val="30"/>
        </w:rPr>
      </w:pPr>
      <w:r w:rsidRPr="000E25E4">
        <w:rPr>
          <w:rFonts w:ascii="AngsanaUPC" w:hAnsi="AngsanaUPC" w:cs="AngsanaUPC"/>
          <w:color w:val="000000" w:themeColor="text1"/>
          <w:sz w:val="30"/>
          <w:szCs w:val="30"/>
        </w:rPr>
        <w:t>ACCOUNTING</w:t>
      </w:r>
      <w:r w:rsidRPr="000E25E4">
        <w:rPr>
          <w:sz w:val="30"/>
          <w:szCs w:val="30"/>
        </w:rPr>
        <w:t xml:space="preserve"> ERRORS CORRECTION </w:t>
      </w:r>
    </w:p>
    <w:p w14:paraId="32F79B6E" w14:textId="77777777" w:rsidR="002D4A29" w:rsidRPr="002D4A29" w:rsidRDefault="002D4A29" w:rsidP="00582175">
      <w:pPr>
        <w:spacing w:line="460" w:lineRule="exact"/>
        <w:ind w:left="425" w:firstLine="568"/>
        <w:jc w:val="thaiDistribute"/>
        <w:rPr>
          <w:rFonts w:ascii="AngsanaUPC" w:hAnsi="AngsanaUPC" w:cs="AngsanaUPC"/>
          <w:sz w:val="30"/>
          <w:szCs w:val="30"/>
        </w:rPr>
      </w:pPr>
      <w:r w:rsidRPr="002D4A29">
        <w:rPr>
          <w:rFonts w:ascii="AngsanaUPC" w:hAnsi="AngsanaUPC" w:cs="AngsanaUPC"/>
          <w:sz w:val="30"/>
          <w:szCs w:val="30"/>
        </w:rPr>
        <w:t xml:space="preserve">The Company found the accounting errors in the previous year that credit reduction had been recoded across the periods, resulting in revenues from sales, cost of sales and tax income (expenses) for the three-month and six-month periods ended June </w:t>
      </w:r>
      <w:r w:rsidRPr="002D4A29">
        <w:rPr>
          <w:rFonts w:ascii="AngsanaUPC" w:hAnsi="AngsanaUPC" w:cs="AngsanaUPC"/>
          <w:sz w:val="30"/>
          <w:szCs w:val="30"/>
          <w:cs/>
        </w:rPr>
        <w:t>30</w:t>
      </w:r>
      <w:r w:rsidRPr="002D4A29">
        <w:rPr>
          <w:rFonts w:ascii="AngsanaUPC" w:hAnsi="AngsanaUPC" w:cs="AngsanaUPC"/>
          <w:sz w:val="30"/>
          <w:szCs w:val="30"/>
        </w:rPr>
        <w:t xml:space="preserve">, </w:t>
      </w:r>
      <w:r w:rsidRPr="002D4A29">
        <w:rPr>
          <w:rFonts w:ascii="AngsanaUPC" w:hAnsi="AngsanaUPC" w:cs="AngsanaUPC"/>
          <w:sz w:val="30"/>
          <w:szCs w:val="30"/>
          <w:cs/>
        </w:rPr>
        <w:t>2022</w:t>
      </w:r>
      <w:r w:rsidRPr="002D4A29">
        <w:rPr>
          <w:rFonts w:ascii="AngsanaUPC" w:hAnsi="AngsanaUPC" w:cs="AngsanaUPC"/>
          <w:sz w:val="30"/>
          <w:szCs w:val="30"/>
        </w:rPr>
        <w:t>, which were taken for comparative information, are overstated. Therefore, the Company has corrected the aforementioned errors and</w:t>
      </w:r>
    </w:p>
    <w:p w14:paraId="7998699D" w14:textId="18866B06" w:rsidR="001F2BF3" w:rsidRDefault="002D4A29" w:rsidP="00582175">
      <w:pPr>
        <w:spacing w:line="460" w:lineRule="exact"/>
        <w:ind w:left="425" w:firstLine="568"/>
        <w:jc w:val="thaiDistribute"/>
        <w:rPr>
          <w:sz w:val="30"/>
          <w:szCs w:val="30"/>
        </w:rPr>
      </w:pPr>
      <w:r w:rsidRPr="002D4A29">
        <w:rPr>
          <w:rFonts w:ascii="AngsanaUPC" w:hAnsi="AngsanaUPC" w:cs="AngsanaUPC"/>
          <w:sz w:val="30"/>
          <w:szCs w:val="30"/>
        </w:rPr>
        <w:t>found that the recognition of revenue from sales of warranty services for some products has incorrect separation of sales burden and product insurance services, and recognition of revenue from warranty service obligations throughout the contract period by straight line method is not appropriate because the number of</w:t>
      </w:r>
      <w:r w:rsidRPr="002D4A29">
        <w:rPr>
          <w:sz w:val="30"/>
          <w:szCs w:val="30"/>
        </w:rPr>
        <w:t xml:space="preserve"> visits to provide the service is specified in the contract, therefore, revenues recognition have been corrected to point of time of each service completed.</w:t>
      </w:r>
    </w:p>
    <w:p w14:paraId="5445941A" w14:textId="77777777" w:rsidR="00582175" w:rsidRDefault="00582175" w:rsidP="00582175">
      <w:pPr>
        <w:spacing w:line="460" w:lineRule="exact"/>
        <w:ind w:left="425" w:firstLine="568"/>
        <w:jc w:val="thaiDistribute"/>
        <w:rPr>
          <w:sz w:val="30"/>
          <w:szCs w:val="30"/>
        </w:rPr>
      </w:pPr>
    </w:p>
    <w:p w14:paraId="655A6BED" w14:textId="58EB4BEC" w:rsidR="00582175" w:rsidRDefault="00582175">
      <w:pPr>
        <w:rPr>
          <w:sz w:val="30"/>
          <w:szCs w:val="30"/>
        </w:rPr>
      </w:pPr>
      <w:r>
        <w:rPr>
          <w:sz w:val="30"/>
          <w:szCs w:val="30"/>
        </w:rPr>
        <w:br w:type="page"/>
      </w:r>
    </w:p>
    <w:p w14:paraId="05B374B9" w14:textId="3BDC30CE" w:rsidR="001F1714" w:rsidRPr="001F2BF3" w:rsidRDefault="001F1714" w:rsidP="001F1714">
      <w:pPr>
        <w:spacing w:line="400" w:lineRule="exact"/>
        <w:ind w:left="425" w:firstLine="568"/>
        <w:jc w:val="thaiDistribute"/>
        <w:rPr>
          <w:rFonts w:ascii="AngsanaUPC" w:hAnsi="AngsanaUPC" w:cs="AngsanaUPC"/>
          <w:sz w:val="30"/>
          <w:szCs w:val="30"/>
          <w:highlight w:val="yellow"/>
        </w:rPr>
      </w:pPr>
      <w:r w:rsidRPr="001F1714">
        <w:rPr>
          <w:rFonts w:ascii="AngsanaUPC" w:hAnsi="AngsanaUPC" w:cs="AngsanaUPC"/>
          <w:sz w:val="30"/>
          <w:szCs w:val="30"/>
        </w:rPr>
        <w:lastRenderedPageBreak/>
        <w:t>The Company has corrected the errors by making retroactive adjustment. The amounts of adjustment which affected to the transactions in statements of financial position and statements of comprehensive income for the three-month and six-month periods ended June 30, 2022 as follows:</w:t>
      </w:r>
    </w:p>
    <w:tbl>
      <w:tblPr>
        <w:tblStyle w:val="TableGrid"/>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2042"/>
        <w:gridCol w:w="1712"/>
        <w:gridCol w:w="2042"/>
      </w:tblGrid>
      <w:tr w:rsidR="001F2BF3" w:rsidRPr="001F2BF3" w14:paraId="72B6699E" w14:textId="77777777" w:rsidTr="00DE5F9F">
        <w:trPr>
          <w:trHeight w:val="87"/>
          <w:tblHeader/>
          <w:jc w:val="center"/>
        </w:trPr>
        <w:tc>
          <w:tcPr>
            <w:tcW w:w="3418" w:type="dxa"/>
          </w:tcPr>
          <w:p w14:paraId="39ED6263" w14:textId="77777777" w:rsidR="001F2BF3" w:rsidRPr="001F2BF3" w:rsidRDefault="001F2BF3">
            <w:pPr>
              <w:pStyle w:val="ListParagraph"/>
              <w:spacing w:line="460" w:lineRule="exact"/>
              <w:ind w:left="0"/>
              <w:rPr>
                <w:sz w:val="30"/>
                <w:szCs w:val="30"/>
                <w:highlight w:val="yellow"/>
                <w:cs/>
              </w:rPr>
            </w:pPr>
          </w:p>
        </w:tc>
        <w:tc>
          <w:tcPr>
            <w:tcW w:w="2042" w:type="dxa"/>
          </w:tcPr>
          <w:p w14:paraId="62E45484" w14:textId="77777777" w:rsidR="001F2BF3" w:rsidRPr="001F2BF3" w:rsidRDefault="001F2BF3">
            <w:pPr>
              <w:pStyle w:val="ListParagraph"/>
              <w:spacing w:line="460" w:lineRule="exact"/>
              <w:ind w:left="0" w:right="-107" w:hanging="102"/>
              <w:jc w:val="center"/>
              <w:rPr>
                <w:sz w:val="30"/>
                <w:szCs w:val="30"/>
                <w:highlight w:val="yellow"/>
              </w:rPr>
            </w:pPr>
          </w:p>
        </w:tc>
        <w:tc>
          <w:tcPr>
            <w:tcW w:w="1712" w:type="dxa"/>
          </w:tcPr>
          <w:p w14:paraId="6C8B4303" w14:textId="77777777" w:rsidR="001F2BF3" w:rsidRPr="001F2BF3" w:rsidRDefault="001F2BF3">
            <w:pPr>
              <w:pStyle w:val="ListParagraph"/>
              <w:spacing w:line="460" w:lineRule="exact"/>
              <w:ind w:left="0"/>
              <w:jc w:val="center"/>
              <w:rPr>
                <w:sz w:val="30"/>
                <w:szCs w:val="30"/>
                <w:highlight w:val="yellow"/>
                <w:cs/>
              </w:rPr>
            </w:pPr>
          </w:p>
        </w:tc>
        <w:tc>
          <w:tcPr>
            <w:tcW w:w="2042" w:type="dxa"/>
            <w:hideMark/>
          </w:tcPr>
          <w:p w14:paraId="3596BBFB" w14:textId="588DBB1C" w:rsidR="001F2BF3" w:rsidRPr="001F2BF3" w:rsidRDefault="001F1714">
            <w:pPr>
              <w:pStyle w:val="ListParagraph"/>
              <w:spacing w:line="460" w:lineRule="exact"/>
              <w:ind w:left="0"/>
              <w:jc w:val="right"/>
              <w:rPr>
                <w:sz w:val="30"/>
                <w:szCs w:val="30"/>
                <w:highlight w:val="yellow"/>
              </w:rPr>
            </w:pPr>
            <w:r w:rsidRPr="001F1714">
              <w:rPr>
                <w:sz w:val="30"/>
                <w:szCs w:val="30"/>
              </w:rPr>
              <w:t>(Unit : Baht)</w:t>
            </w:r>
          </w:p>
        </w:tc>
      </w:tr>
      <w:tr w:rsidR="001F2BF3" w:rsidRPr="001F2BF3" w14:paraId="10B8B332" w14:textId="77777777" w:rsidTr="00DE5F9F">
        <w:trPr>
          <w:trHeight w:val="87"/>
          <w:tblHeader/>
          <w:jc w:val="center"/>
        </w:trPr>
        <w:tc>
          <w:tcPr>
            <w:tcW w:w="3418" w:type="dxa"/>
          </w:tcPr>
          <w:p w14:paraId="5AFEBFA5" w14:textId="77777777" w:rsidR="001F2BF3" w:rsidRPr="001F2BF3" w:rsidRDefault="001F2BF3">
            <w:pPr>
              <w:pStyle w:val="ListParagraph"/>
              <w:spacing w:line="460" w:lineRule="exact"/>
              <w:ind w:left="0"/>
              <w:rPr>
                <w:sz w:val="30"/>
                <w:szCs w:val="30"/>
                <w:highlight w:val="yellow"/>
                <w:cs/>
              </w:rPr>
            </w:pPr>
            <w:bookmarkStart w:id="29" w:name="_Hlk124150528"/>
          </w:p>
        </w:tc>
        <w:tc>
          <w:tcPr>
            <w:tcW w:w="5796" w:type="dxa"/>
            <w:gridSpan w:val="3"/>
            <w:hideMark/>
          </w:tcPr>
          <w:p w14:paraId="7A0AF07C" w14:textId="132799F5" w:rsidR="001F2BF3" w:rsidRPr="001F2BF3" w:rsidRDefault="001F1714">
            <w:pPr>
              <w:pStyle w:val="ListParagraph"/>
              <w:pBdr>
                <w:bottom w:val="single" w:sz="4" w:space="1" w:color="auto"/>
              </w:pBdr>
              <w:spacing w:line="460" w:lineRule="exact"/>
              <w:ind w:left="0"/>
              <w:jc w:val="center"/>
              <w:rPr>
                <w:sz w:val="30"/>
                <w:szCs w:val="30"/>
                <w:highlight w:val="yellow"/>
              </w:rPr>
            </w:pPr>
            <w:r w:rsidRPr="00697096">
              <w:rPr>
                <w:rFonts w:ascii="AngsanaUPC" w:hAnsi="AngsanaUPC" w:cs="AngsanaUPC"/>
                <w:sz w:val="30"/>
                <w:szCs w:val="30"/>
              </w:rPr>
              <w:t xml:space="preserve">for the </w:t>
            </w:r>
            <w:r>
              <w:rPr>
                <w:rFonts w:ascii="AngsanaUPC" w:hAnsi="AngsanaUPC" w:cs="AngsanaUPC"/>
                <w:sz w:val="30"/>
                <w:szCs w:val="30"/>
              </w:rPr>
              <w:t>three</w:t>
            </w:r>
            <w:r w:rsidRPr="00697096">
              <w:rPr>
                <w:rFonts w:ascii="AngsanaUPC" w:hAnsi="AngsanaUPC" w:cs="AngsanaUPC"/>
                <w:sz w:val="30"/>
                <w:szCs w:val="30"/>
              </w:rPr>
              <w:t>-month periods ended</w:t>
            </w:r>
            <w:r w:rsidRPr="00C35386">
              <w:rPr>
                <w:rFonts w:ascii="AngsanaUPC" w:hAnsi="AngsanaUPC" w:cs="AngsanaUPC"/>
                <w:sz w:val="30"/>
                <w:szCs w:val="30"/>
              </w:rPr>
              <w:t xml:space="preserve"> </w:t>
            </w:r>
            <w:r>
              <w:rPr>
                <w:rFonts w:ascii="AngsanaUPC" w:hAnsi="AngsanaUPC" w:cs="AngsanaUPC"/>
                <w:sz w:val="30"/>
                <w:szCs w:val="30"/>
              </w:rPr>
              <w:t>June 30</w:t>
            </w:r>
            <w:r w:rsidRPr="00C35386">
              <w:rPr>
                <w:rFonts w:ascii="AngsanaUPC" w:hAnsi="AngsanaUPC" w:cs="AngsanaUPC"/>
                <w:sz w:val="30"/>
                <w:szCs w:val="30"/>
              </w:rPr>
              <w:t xml:space="preserve">, </w:t>
            </w:r>
            <w:r>
              <w:rPr>
                <w:rFonts w:ascii="AngsanaUPC" w:hAnsi="AngsanaUPC" w:cs="AngsanaUPC"/>
                <w:sz w:val="30"/>
                <w:szCs w:val="30"/>
                <w:cs/>
              </w:rPr>
              <w:t>202</w:t>
            </w:r>
            <w:r>
              <w:rPr>
                <w:rFonts w:ascii="AngsanaUPC" w:hAnsi="AngsanaUPC" w:cs="AngsanaUPC" w:hint="cs"/>
                <w:sz w:val="30"/>
                <w:szCs w:val="30"/>
                <w:cs/>
              </w:rPr>
              <w:t>2</w:t>
            </w:r>
          </w:p>
        </w:tc>
      </w:tr>
      <w:tr w:rsidR="001F2BF3" w:rsidRPr="001F2BF3" w14:paraId="3FC52369" w14:textId="77777777" w:rsidTr="00DE5F9F">
        <w:trPr>
          <w:tblHeader/>
          <w:jc w:val="center"/>
        </w:trPr>
        <w:tc>
          <w:tcPr>
            <w:tcW w:w="3418" w:type="dxa"/>
          </w:tcPr>
          <w:p w14:paraId="18BF393E" w14:textId="77777777" w:rsidR="001F2BF3" w:rsidRPr="001F2BF3" w:rsidRDefault="001F2BF3">
            <w:pPr>
              <w:pStyle w:val="ListParagraph"/>
              <w:spacing w:line="460" w:lineRule="exact"/>
              <w:ind w:left="0"/>
              <w:rPr>
                <w:sz w:val="30"/>
                <w:szCs w:val="30"/>
                <w:highlight w:val="yellow"/>
              </w:rPr>
            </w:pPr>
          </w:p>
        </w:tc>
        <w:tc>
          <w:tcPr>
            <w:tcW w:w="2042" w:type="dxa"/>
            <w:hideMark/>
          </w:tcPr>
          <w:p w14:paraId="7B03BC36" w14:textId="5F7A9300" w:rsidR="001F2BF3" w:rsidRPr="001F2BF3" w:rsidRDefault="00DE5F9F">
            <w:pPr>
              <w:pStyle w:val="ListParagraph"/>
              <w:pBdr>
                <w:bottom w:val="single" w:sz="4" w:space="1" w:color="auto"/>
              </w:pBdr>
              <w:spacing w:line="460" w:lineRule="exact"/>
              <w:ind w:left="0"/>
              <w:jc w:val="center"/>
              <w:rPr>
                <w:sz w:val="30"/>
                <w:szCs w:val="30"/>
                <w:highlight w:val="yellow"/>
                <w:cs/>
              </w:rPr>
            </w:pPr>
            <w:r w:rsidRPr="00DE5F9F">
              <w:rPr>
                <w:sz w:val="30"/>
                <w:szCs w:val="30"/>
              </w:rPr>
              <w:t>Before restatement</w:t>
            </w:r>
          </w:p>
        </w:tc>
        <w:tc>
          <w:tcPr>
            <w:tcW w:w="1712" w:type="dxa"/>
            <w:hideMark/>
          </w:tcPr>
          <w:p w14:paraId="595868C3" w14:textId="6CE631C6" w:rsidR="001F2BF3" w:rsidRPr="001F2BF3" w:rsidRDefault="00DE5F9F">
            <w:pPr>
              <w:pStyle w:val="ListParagraph"/>
              <w:pBdr>
                <w:bottom w:val="single" w:sz="4" w:space="1" w:color="auto"/>
              </w:pBdr>
              <w:spacing w:line="460" w:lineRule="exact"/>
              <w:ind w:left="0"/>
              <w:jc w:val="center"/>
              <w:rPr>
                <w:sz w:val="30"/>
                <w:szCs w:val="30"/>
                <w:highlight w:val="yellow"/>
              </w:rPr>
            </w:pPr>
            <w:r w:rsidRPr="00DE5F9F">
              <w:rPr>
                <w:sz w:val="30"/>
                <w:szCs w:val="30"/>
              </w:rPr>
              <w:t>Restatement</w:t>
            </w:r>
          </w:p>
        </w:tc>
        <w:tc>
          <w:tcPr>
            <w:tcW w:w="2042" w:type="dxa"/>
            <w:hideMark/>
          </w:tcPr>
          <w:p w14:paraId="2FB7F880" w14:textId="3E63616B" w:rsidR="001F2BF3" w:rsidRPr="001F2BF3" w:rsidRDefault="00DE5F9F">
            <w:pPr>
              <w:pStyle w:val="ListParagraph"/>
              <w:pBdr>
                <w:bottom w:val="single" w:sz="4" w:space="1" w:color="auto"/>
              </w:pBdr>
              <w:spacing w:line="460" w:lineRule="exact"/>
              <w:ind w:left="0"/>
              <w:jc w:val="center"/>
              <w:rPr>
                <w:sz w:val="30"/>
                <w:szCs w:val="30"/>
                <w:highlight w:val="yellow"/>
                <w:cs/>
              </w:rPr>
            </w:pPr>
            <w:r w:rsidRPr="00DE5F9F">
              <w:rPr>
                <w:sz w:val="30"/>
                <w:szCs w:val="30"/>
              </w:rPr>
              <w:t>After restatement</w:t>
            </w:r>
          </w:p>
        </w:tc>
      </w:tr>
      <w:tr w:rsidR="001F2BF3" w:rsidRPr="001F2BF3" w14:paraId="55206095" w14:textId="77777777" w:rsidTr="00DE5F9F">
        <w:trPr>
          <w:jc w:val="center"/>
        </w:trPr>
        <w:tc>
          <w:tcPr>
            <w:tcW w:w="3418" w:type="dxa"/>
            <w:hideMark/>
          </w:tcPr>
          <w:p w14:paraId="08EC55FB" w14:textId="3B252EB6" w:rsidR="001F2BF3" w:rsidRPr="001F1714" w:rsidRDefault="001F1714">
            <w:pPr>
              <w:pStyle w:val="ListParagraph"/>
              <w:spacing w:line="460" w:lineRule="exact"/>
              <w:ind w:left="0"/>
              <w:rPr>
                <w:sz w:val="30"/>
                <w:szCs w:val="30"/>
                <w:highlight w:val="yellow"/>
              </w:rPr>
            </w:pPr>
            <w:r w:rsidRPr="001F1714">
              <w:rPr>
                <w:sz w:val="30"/>
                <w:szCs w:val="30"/>
              </w:rPr>
              <w:t>Statements of Comprehensive income</w:t>
            </w:r>
          </w:p>
        </w:tc>
        <w:tc>
          <w:tcPr>
            <w:tcW w:w="2042" w:type="dxa"/>
          </w:tcPr>
          <w:p w14:paraId="6DAB21B2" w14:textId="77777777" w:rsidR="001F2BF3" w:rsidRPr="001F2BF3" w:rsidRDefault="001F2BF3">
            <w:pPr>
              <w:pStyle w:val="ListParagraph"/>
              <w:spacing w:line="460" w:lineRule="exact"/>
              <w:ind w:left="0"/>
              <w:rPr>
                <w:sz w:val="30"/>
                <w:szCs w:val="30"/>
                <w:highlight w:val="yellow"/>
              </w:rPr>
            </w:pPr>
          </w:p>
        </w:tc>
        <w:tc>
          <w:tcPr>
            <w:tcW w:w="1712" w:type="dxa"/>
          </w:tcPr>
          <w:p w14:paraId="5938AD9D" w14:textId="77777777" w:rsidR="001F2BF3" w:rsidRPr="001F2BF3" w:rsidRDefault="001F2BF3">
            <w:pPr>
              <w:pStyle w:val="ListParagraph"/>
              <w:spacing w:line="460" w:lineRule="exact"/>
              <w:ind w:left="0"/>
              <w:rPr>
                <w:sz w:val="30"/>
                <w:szCs w:val="30"/>
                <w:highlight w:val="yellow"/>
              </w:rPr>
            </w:pPr>
          </w:p>
        </w:tc>
        <w:tc>
          <w:tcPr>
            <w:tcW w:w="2042" w:type="dxa"/>
          </w:tcPr>
          <w:p w14:paraId="6E6934ED" w14:textId="77777777" w:rsidR="001F2BF3" w:rsidRPr="001F2BF3" w:rsidRDefault="001F2BF3">
            <w:pPr>
              <w:pStyle w:val="ListParagraph"/>
              <w:spacing w:line="460" w:lineRule="exact"/>
              <w:ind w:left="0"/>
              <w:rPr>
                <w:sz w:val="30"/>
                <w:szCs w:val="30"/>
                <w:highlight w:val="yellow"/>
              </w:rPr>
            </w:pPr>
          </w:p>
        </w:tc>
      </w:tr>
      <w:tr w:rsidR="00EC7574" w:rsidRPr="001F2BF3" w14:paraId="78657E8A" w14:textId="77777777" w:rsidTr="00DE5F9F">
        <w:trPr>
          <w:jc w:val="center"/>
        </w:trPr>
        <w:tc>
          <w:tcPr>
            <w:tcW w:w="3418" w:type="dxa"/>
          </w:tcPr>
          <w:p w14:paraId="79746988" w14:textId="53159F55" w:rsidR="00EC7574" w:rsidRPr="001F1714" w:rsidRDefault="00EC7574" w:rsidP="00EC7574">
            <w:pPr>
              <w:ind w:left="167"/>
              <w:rPr>
                <w:sz w:val="30"/>
                <w:szCs w:val="30"/>
              </w:rPr>
            </w:pPr>
            <w:r w:rsidRPr="00EC7574">
              <w:rPr>
                <w:color w:val="000000" w:themeColor="text1"/>
                <w:sz w:val="30"/>
                <w:szCs w:val="30"/>
              </w:rPr>
              <w:t>Revenues</w:t>
            </w:r>
          </w:p>
        </w:tc>
        <w:tc>
          <w:tcPr>
            <w:tcW w:w="2042" w:type="dxa"/>
          </w:tcPr>
          <w:p w14:paraId="020178E7" w14:textId="77777777" w:rsidR="00EC7574" w:rsidRPr="001F2BF3" w:rsidRDefault="00EC7574">
            <w:pPr>
              <w:pStyle w:val="ListParagraph"/>
              <w:spacing w:line="460" w:lineRule="exact"/>
              <w:ind w:left="0"/>
              <w:rPr>
                <w:sz w:val="30"/>
                <w:szCs w:val="30"/>
                <w:highlight w:val="yellow"/>
              </w:rPr>
            </w:pPr>
          </w:p>
        </w:tc>
        <w:tc>
          <w:tcPr>
            <w:tcW w:w="1712" w:type="dxa"/>
          </w:tcPr>
          <w:p w14:paraId="0D87D804" w14:textId="77777777" w:rsidR="00EC7574" w:rsidRPr="001F2BF3" w:rsidRDefault="00EC7574">
            <w:pPr>
              <w:pStyle w:val="ListParagraph"/>
              <w:spacing w:line="460" w:lineRule="exact"/>
              <w:ind w:left="0"/>
              <w:rPr>
                <w:sz w:val="30"/>
                <w:szCs w:val="30"/>
                <w:highlight w:val="yellow"/>
              </w:rPr>
            </w:pPr>
          </w:p>
        </w:tc>
        <w:tc>
          <w:tcPr>
            <w:tcW w:w="2042" w:type="dxa"/>
          </w:tcPr>
          <w:p w14:paraId="2F76B75F" w14:textId="77777777" w:rsidR="00EC7574" w:rsidRPr="001F2BF3" w:rsidRDefault="00EC7574">
            <w:pPr>
              <w:pStyle w:val="ListParagraph"/>
              <w:spacing w:line="460" w:lineRule="exact"/>
              <w:ind w:left="0"/>
              <w:rPr>
                <w:sz w:val="30"/>
                <w:szCs w:val="30"/>
                <w:highlight w:val="yellow"/>
              </w:rPr>
            </w:pPr>
          </w:p>
        </w:tc>
      </w:tr>
      <w:tr w:rsidR="001F2BF3" w:rsidRPr="001F2BF3" w14:paraId="492624ED" w14:textId="77777777" w:rsidTr="00DE5F9F">
        <w:trPr>
          <w:jc w:val="center"/>
        </w:trPr>
        <w:tc>
          <w:tcPr>
            <w:tcW w:w="3418" w:type="dxa"/>
            <w:hideMark/>
          </w:tcPr>
          <w:p w14:paraId="562610F7" w14:textId="6976735D" w:rsidR="001F2BF3" w:rsidRPr="001F2BF3" w:rsidRDefault="00DE5F9F">
            <w:pPr>
              <w:pStyle w:val="ListParagraph"/>
              <w:spacing w:line="460" w:lineRule="exact"/>
              <w:ind w:left="456"/>
              <w:rPr>
                <w:highlight w:val="yellow"/>
              </w:rPr>
            </w:pPr>
            <w:r w:rsidRPr="00DE5F9F">
              <w:t>Revenues from sales of goods</w:t>
            </w:r>
          </w:p>
        </w:tc>
        <w:tc>
          <w:tcPr>
            <w:tcW w:w="2042" w:type="dxa"/>
            <w:hideMark/>
          </w:tcPr>
          <w:p w14:paraId="0D65AF99" w14:textId="77777777" w:rsidR="001F2BF3" w:rsidRPr="00DE5F9F" w:rsidRDefault="001F2BF3">
            <w:pPr>
              <w:pStyle w:val="ListParagraph"/>
              <w:spacing w:line="460" w:lineRule="exact"/>
              <w:ind w:left="0"/>
              <w:jc w:val="right"/>
              <w:rPr>
                <w:sz w:val="30"/>
                <w:szCs w:val="30"/>
              </w:rPr>
            </w:pPr>
            <w:r w:rsidRPr="00DE5F9F">
              <w:rPr>
                <w:sz w:val="30"/>
                <w:szCs w:val="30"/>
              </w:rPr>
              <w:t>217,750,938</w:t>
            </w:r>
            <w:r w:rsidRPr="00DE5F9F">
              <w:rPr>
                <w:rFonts w:hint="cs"/>
                <w:sz w:val="30"/>
                <w:szCs w:val="30"/>
                <w:cs/>
              </w:rPr>
              <w:t>.</w:t>
            </w:r>
            <w:r w:rsidRPr="00DE5F9F">
              <w:rPr>
                <w:sz w:val="30"/>
                <w:szCs w:val="30"/>
              </w:rPr>
              <w:t>29</w:t>
            </w:r>
          </w:p>
        </w:tc>
        <w:tc>
          <w:tcPr>
            <w:tcW w:w="1712" w:type="dxa"/>
            <w:hideMark/>
          </w:tcPr>
          <w:p w14:paraId="110E2839" w14:textId="77777777" w:rsidR="001F2BF3" w:rsidRPr="00DE5F9F" w:rsidRDefault="001F2BF3">
            <w:pPr>
              <w:pStyle w:val="ListParagraph"/>
              <w:spacing w:line="460" w:lineRule="exact"/>
              <w:ind w:left="0"/>
              <w:jc w:val="right"/>
              <w:rPr>
                <w:sz w:val="30"/>
                <w:szCs w:val="30"/>
              </w:rPr>
            </w:pPr>
            <w:r w:rsidRPr="00DE5F9F">
              <w:rPr>
                <w:rFonts w:hint="cs"/>
                <w:sz w:val="30"/>
                <w:szCs w:val="30"/>
                <w:cs/>
              </w:rPr>
              <w:t>(</w:t>
            </w:r>
            <w:r w:rsidRPr="00DE5F9F">
              <w:rPr>
                <w:sz w:val="30"/>
                <w:szCs w:val="30"/>
              </w:rPr>
              <w:t>32,045,585</w:t>
            </w:r>
            <w:r w:rsidRPr="00DE5F9F">
              <w:rPr>
                <w:rFonts w:hint="cs"/>
                <w:sz w:val="30"/>
                <w:szCs w:val="30"/>
                <w:cs/>
              </w:rPr>
              <w:t>.</w:t>
            </w:r>
            <w:r w:rsidRPr="00DE5F9F">
              <w:rPr>
                <w:sz w:val="30"/>
                <w:szCs w:val="30"/>
              </w:rPr>
              <w:t>19</w:t>
            </w:r>
            <w:r w:rsidRPr="00DE5F9F">
              <w:rPr>
                <w:rFonts w:hint="cs"/>
                <w:sz w:val="30"/>
                <w:szCs w:val="30"/>
                <w:cs/>
              </w:rPr>
              <w:t>)</w:t>
            </w:r>
          </w:p>
        </w:tc>
        <w:tc>
          <w:tcPr>
            <w:tcW w:w="2042" w:type="dxa"/>
            <w:hideMark/>
          </w:tcPr>
          <w:p w14:paraId="6729C98D" w14:textId="77777777" w:rsidR="001F2BF3" w:rsidRPr="00DE5F9F" w:rsidRDefault="001F2BF3">
            <w:pPr>
              <w:pStyle w:val="ListParagraph"/>
              <w:spacing w:line="460" w:lineRule="exact"/>
              <w:ind w:left="0"/>
              <w:jc w:val="right"/>
              <w:rPr>
                <w:sz w:val="30"/>
                <w:szCs w:val="30"/>
                <w:cs/>
              </w:rPr>
            </w:pPr>
            <w:r w:rsidRPr="00DE5F9F">
              <w:rPr>
                <w:sz w:val="30"/>
                <w:szCs w:val="30"/>
              </w:rPr>
              <w:t>185,705,353</w:t>
            </w:r>
            <w:r w:rsidRPr="00DE5F9F">
              <w:rPr>
                <w:rFonts w:hint="cs"/>
                <w:sz w:val="30"/>
                <w:szCs w:val="30"/>
                <w:cs/>
              </w:rPr>
              <w:t>.</w:t>
            </w:r>
            <w:r w:rsidRPr="00DE5F9F">
              <w:rPr>
                <w:sz w:val="30"/>
                <w:szCs w:val="30"/>
              </w:rPr>
              <w:t>10</w:t>
            </w:r>
          </w:p>
        </w:tc>
      </w:tr>
      <w:tr w:rsidR="001F2BF3" w:rsidRPr="001F2BF3" w14:paraId="3CFE59C9" w14:textId="77777777" w:rsidTr="00DE5F9F">
        <w:trPr>
          <w:jc w:val="center"/>
        </w:trPr>
        <w:tc>
          <w:tcPr>
            <w:tcW w:w="3418" w:type="dxa"/>
            <w:hideMark/>
          </w:tcPr>
          <w:p w14:paraId="576377DB" w14:textId="781122AA" w:rsidR="001F2BF3" w:rsidRPr="001F2BF3" w:rsidRDefault="00DE5F9F">
            <w:pPr>
              <w:pStyle w:val="ListParagraph"/>
              <w:spacing w:line="460" w:lineRule="exact"/>
              <w:ind w:left="456"/>
              <w:rPr>
                <w:highlight w:val="yellow"/>
              </w:rPr>
            </w:pPr>
            <w:r w:rsidRPr="00DE5F9F">
              <w:t>Revenues from rental and services</w:t>
            </w:r>
          </w:p>
        </w:tc>
        <w:tc>
          <w:tcPr>
            <w:tcW w:w="2042" w:type="dxa"/>
            <w:hideMark/>
          </w:tcPr>
          <w:p w14:paraId="1DF9EBA5" w14:textId="77777777" w:rsidR="001F2BF3" w:rsidRPr="00DE5F9F" w:rsidRDefault="001F2BF3">
            <w:pPr>
              <w:pStyle w:val="ListParagraph"/>
              <w:spacing w:line="460" w:lineRule="exact"/>
              <w:ind w:left="0"/>
              <w:jc w:val="right"/>
              <w:rPr>
                <w:sz w:val="30"/>
                <w:szCs w:val="30"/>
                <w:cs/>
              </w:rPr>
            </w:pPr>
            <w:r w:rsidRPr="00DE5F9F">
              <w:rPr>
                <w:sz w:val="30"/>
                <w:szCs w:val="30"/>
              </w:rPr>
              <w:t>27,585,574</w:t>
            </w:r>
            <w:r w:rsidRPr="00DE5F9F">
              <w:rPr>
                <w:rFonts w:hint="cs"/>
                <w:sz w:val="30"/>
                <w:szCs w:val="30"/>
                <w:cs/>
              </w:rPr>
              <w:t>.</w:t>
            </w:r>
            <w:r w:rsidRPr="00DE5F9F">
              <w:rPr>
                <w:sz w:val="30"/>
                <w:szCs w:val="30"/>
              </w:rPr>
              <w:t>06</w:t>
            </w:r>
          </w:p>
        </w:tc>
        <w:tc>
          <w:tcPr>
            <w:tcW w:w="1712" w:type="dxa"/>
            <w:hideMark/>
          </w:tcPr>
          <w:p w14:paraId="17D1DFAD" w14:textId="77777777" w:rsidR="001F2BF3" w:rsidRPr="00DE5F9F" w:rsidRDefault="001F2BF3">
            <w:pPr>
              <w:pStyle w:val="ListParagraph"/>
              <w:spacing w:line="460" w:lineRule="exact"/>
              <w:ind w:left="0"/>
              <w:jc w:val="right"/>
              <w:rPr>
                <w:sz w:val="30"/>
                <w:szCs w:val="30"/>
              </w:rPr>
            </w:pPr>
            <w:r w:rsidRPr="00DE5F9F">
              <w:rPr>
                <w:rFonts w:hint="cs"/>
                <w:sz w:val="30"/>
                <w:szCs w:val="30"/>
                <w:cs/>
              </w:rPr>
              <w:t>(</w:t>
            </w:r>
            <w:r w:rsidRPr="00DE5F9F">
              <w:rPr>
                <w:sz w:val="30"/>
                <w:szCs w:val="30"/>
              </w:rPr>
              <w:t>3,002,815</w:t>
            </w:r>
            <w:r w:rsidRPr="00DE5F9F">
              <w:rPr>
                <w:rFonts w:hint="cs"/>
                <w:sz w:val="30"/>
                <w:szCs w:val="30"/>
                <w:cs/>
              </w:rPr>
              <w:t>.</w:t>
            </w:r>
            <w:r w:rsidRPr="00DE5F9F">
              <w:rPr>
                <w:sz w:val="30"/>
                <w:szCs w:val="30"/>
              </w:rPr>
              <w:t>81</w:t>
            </w:r>
            <w:r w:rsidRPr="00DE5F9F">
              <w:rPr>
                <w:rFonts w:hint="cs"/>
                <w:sz w:val="30"/>
                <w:szCs w:val="30"/>
                <w:cs/>
              </w:rPr>
              <w:t>)</w:t>
            </w:r>
          </w:p>
        </w:tc>
        <w:tc>
          <w:tcPr>
            <w:tcW w:w="2042" w:type="dxa"/>
            <w:hideMark/>
          </w:tcPr>
          <w:p w14:paraId="697EB54E" w14:textId="77777777" w:rsidR="001F2BF3" w:rsidRPr="00DE5F9F" w:rsidRDefault="001F2BF3">
            <w:pPr>
              <w:pStyle w:val="ListParagraph"/>
              <w:spacing w:line="460" w:lineRule="exact"/>
              <w:ind w:left="0"/>
              <w:jc w:val="right"/>
              <w:rPr>
                <w:sz w:val="30"/>
                <w:szCs w:val="30"/>
                <w:cs/>
              </w:rPr>
            </w:pPr>
            <w:r w:rsidRPr="00DE5F9F">
              <w:rPr>
                <w:sz w:val="30"/>
                <w:szCs w:val="30"/>
              </w:rPr>
              <w:t>24,582,758</w:t>
            </w:r>
            <w:r w:rsidRPr="00DE5F9F">
              <w:rPr>
                <w:rFonts w:hint="cs"/>
                <w:sz w:val="30"/>
                <w:szCs w:val="30"/>
                <w:cs/>
              </w:rPr>
              <w:t>.</w:t>
            </w:r>
            <w:r w:rsidRPr="00DE5F9F">
              <w:rPr>
                <w:sz w:val="30"/>
                <w:szCs w:val="30"/>
              </w:rPr>
              <w:t>25</w:t>
            </w:r>
          </w:p>
        </w:tc>
      </w:tr>
      <w:tr w:rsidR="001F2BF3" w:rsidRPr="001F2BF3" w14:paraId="74771261" w14:textId="77777777" w:rsidTr="00DE5F9F">
        <w:trPr>
          <w:jc w:val="center"/>
        </w:trPr>
        <w:tc>
          <w:tcPr>
            <w:tcW w:w="3418" w:type="dxa"/>
            <w:hideMark/>
          </w:tcPr>
          <w:p w14:paraId="5732B7CC" w14:textId="5A8F8170" w:rsidR="001F2BF3" w:rsidRPr="001F2BF3" w:rsidRDefault="00DE5F9F">
            <w:pPr>
              <w:ind w:left="167"/>
              <w:rPr>
                <w:sz w:val="30"/>
                <w:szCs w:val="30"/>
                <w:highlight w:val="yellow"/>
                <w:cs/>
              </w:rPr>
            </w:pPr>
            <w:r w:rsidRPr="00E37CD6">
              <w:rPr>
                <w:color w:val="000000" w:themeColor="text1"/>
                <w:sz w:val="30"/>
                <w:szCs w:val="30"/>
              </w:rPr>
              <w:t>Expenses</w:t>
            </w:r>
          </w:p>
        </w:tc>
        <w:tc>
          <w:tcPr>
            <w:tcW w:w="2042" w:type="dxa"/>
          </w:tcPr>
          <w:p w14:paraId="4FC2030C" w14:textId="77777777" w:rsidR="001F2BF3" w:rsidRPr="001F2BF3" w:rsidRDefault="001F2BF3">
            <w:pPr>
              <w:pStyle w:val="ListParagraph"/>
              <w:ind w:left="0"/>
              <w:jc w:val="right"/>
              <w:rPr>
                <w:sz w:val="30"/>
                <w:szCs w:val="30"/>
                <w:highlight w:val="yellow"/>
                <w:cs/>
              </w:rPr>
            </w:pPr>
          </w:p>
        </w:tc>
        <w:tc>
          <w:tcPr>
            <w:tcW w:w="1712" w:type="dxa"/>
          </w:tcPr>
          <w:p w14:paraId="60FBB973" w14:textId="77777777" w:rsidR="001F2BF3" w:rsidRPr="001F2BF3" w:rsidRDefault="001F2BF3">
            <w:pPr>
              <w:pStyle w:val="ListParagraph"/>
              <w:ind w:left="0"/>
              <w:jc w:val="right"/>
              <w:rPr>
                <w:sz w:val="30"/>
                <w:szCs w:val="30"/>
                <w:highlight w:val="yellow"/>
              </w:rPr>
            </w:pPr>
          </w:p>
        </w:tc>
        <w:tc>
          <w:tcPr>
            <w:tcW w:w="2042" w:type="dxa"/>
          </w:tcPr>
          <w:p w14:paraId="340665AB" w14:textId="77777777" w:rsidR="001F2BF3" w:rsidRPr="001F2BF3" w:rsidRDefault="001F2BF3">
            <w:pPr>
              <w:pStyle w:val="ListParagraph"/>
              <w:ind w:left="0"/>
              <w:jc w:val="right"/>
              <w:rPr>
                <w:sz w:val="30"/>
                <w:szCs w:val="30"/>
                <w:highlight w:val="yellow"/>
                <w:cs/>
              </w:rPr>
            </w:pPr>
          </w:p>
        </w:tc>
        <w:bookmarkEnd w:id="29"/>
      </w:tr>
      <w:tr w:rsidR="001F2BF3" w:rsidRPr="001F2BF3" w14:paraId="200249EB" w14:textId="77777777" w:rsidTr="00DE5F9F">
        <w:trPr>
          <w:jc w:val="center"/>
        </w:trPr>
        <w:tc>
          <w:tcPr>
            <w:tcW w:w="3418" w:type="dxa"/>
            <w:hideMark/>
          </w:tcPr>
          <w:p w14:paraId="17091B76" w14:textId="3D9505E9" w:rsidR="001F2BF3" w:rsidRPr="001F2BF3" w:rsidRDefault="00DE5F9F">
            <w:pPr>
              <w:pStyle w:val="ListParagraph"/>
              <w:ind w:left="456"/>
              <w:rPr>
                <w:sz w:val="30"/>
                <w:szCs w:val="30"/>
                <w:highlight w:val="yellow"/>
              </w:rPr>
            </w:pPr>
            <w:r w:rsidRPr="00A747B6">
              <w:rPr>
                <w:rFonts w:ascii="AngsanaUPC" w:hAnsi="AngsanaUPC" w:cs="AngsanaUPC"/>
                <w:sz w:val="30"/>
                <w:szCs w:val="30"/>
              </w:rPr>
              <w:t>Cost of sales</w:t>
            </w:r>
          </w:p>
        </w:tc>
        <w:tc>
          <w:tcPr>
            <w:tcW w:w="2042" w:type="dxa"/>
            <w:hideMark/>
          </w:tcPr>
          <w:p w14:paraId="536F3A09" w14:textId="77777777" w:rsidR="001F2BF3" w:rsidRPr="00EC7574" w:rsidRDefault="001F2BF3">
            <w:pPr>
              <w:pStyle w:val="ListParagraph"/>
              <w:ind w:left="0"/>
              <w:jc w:val="right"/>
              <w:rPr>
                <w:sz w:val="30"/>
                <w:szCs w:val="30"/>
                <w:cs/>
              </w:rPr>
            </w:pPr>
            <w:r w:rsidRPr="00EC7574">
              <w:rPr>
                <w:rFonts w:hint="cs"/>
                <w:sz w:val="30"/>
                <w:szCs w:val="30"/>
                <w:cs/>
              </w:rPr>
              <w:t>(</w:t>
            </w:r>
            <w:r w:rsidRPr="00EC7574">
              <w:rPr>
                <w:sz w:val="30"/>
                <w:szCs w:val="30"/>
              </w:rPr>
              <w:t>118,546,025</w:t>
            </w:r>
            <w:r w:rsidRPr="00EC7574">
              <w:rPr>
                <w:rFonts w:hint="cs"/>
                <w:sz w:val="30"/>
                <w:szCs w:val="30"/>
                <w:cs/>
              </w:rPr>
              <w:t>.</w:t>
            </w:r>
            <w:r w:rsidRPr="00EC7574">
              <w:rPr>
                <w:sz w:val="30"/>
                <w:szCs w:val="30"/>
              </w:rPr>
              <w:t>24</w:t>
            </w:r>
            <w:r w:rsidRPr="00EC7574">
              <w:rPr>
                <w:rFonts w:hint="cs"/>
                <w:sz w:val="30"/>
                <w:szCs w:val="30"/>
                <w:cs/>
              </w:rPr>
              <w:t>)</w:t>
            </w:r>
          </w:p>
        </w:tc>
        <w:tc>
          <w:tcPr>
            <w:tcW w:w="1712" w:type="dxa"/>
            <w:hideMark/>
          </w:tcPr>
          <w:p w14:paraId="6D123FA3" w14:textId="77777777" w:rsidR="001F2BF3" w:rsidRPr="00EC7574" w:rsidRDefault="001F2BF3">
            <w:pPr>
              <w:pStyle w:val="ListParagraph"/>
              <w:ind w:left="0"/>
              <w:jc w:val="right"/>
              <w:rPr>
                <w:sz w:val="30"/>
                <w:szCs w:val="30"/>
                <w:cs/>
              </w:rPr>
            </w:pPr>
            <w:r w:rsidRPr="00EC7574">
              <w:rPr>
                <w:sz w:val="30"/>
                <w:szCs w:val="30"/>
              </w:rPr>
              <w:t>8,915,016</w:t>
            </w:r>
            <w:r w:rsidRPr="00EC7574">
              <w:rPr>
                <w:rFonts w:hint="cs"/>
                <w:sz w:val="30"/>
                <w:szCs w:val="30"/>
                <w:cs/>
              </w:rPr>
              <w:t>.</w:t>
            </w:r>
            <w:r w:rsidRPr="00EC7574">
              <w:rPr>
                <w:sz w:val="30"/>
                <w:szCs w:val="30"/>
              </w:rPr>
              <w:t>43</w:t>
            </w:r>
          </w:p>
        </w:tc>
        <w:tc>
          <w:tcPr>
            <w:tcW w:w="2042" w:type="dxa"/>
            <w:hideMark/>
          </w:tcPr>
          <w:p w14:paraId="70203E48" w14:textId="77777777" w:rsidR="001F2BF3" w:rsidRPr="00EC7574" w:rsidRDefault="001F2BF3">
            <w:pPr>
              <w:pStyle w:val="ListParagraph"/>
              <w:ind w:left="0"/>
              <w:jc w:val="right"/>
              <w:rPr>
                <w:sz w:val="30"/>
                <w:szCs w:val="30"/>
              </w:rPr>
            </w:pPr>
            <w:r w:rsidRPr="00EC7574">
              <w:rPr>
                <w:rFonts w:hint="cs"/>
                <w:sz w:val="30"/>
                <w:szCs w:val="30"/>
                <w:cs/>
              </w:rPr>
              <w:t>(</w:t>
            </w:r>
            <w:r w:rsidRPr="00EC7574">
              <w:rPr>
                <w:sz w:val="30"/>
                <w:szCs w:val="30"/>
              </w:rPr>
              <w:t>109,631,008</w:t>
            </w:r>
            <w:r w:rsidRPr="00EC7574">
              <w:rPr>
                <w:rFonts w:hint="cs"/>
                <w:sz w:val="30"/>
                <w:szCs w:val="30"/>
                <w:cs/>
              </w:rPr>
              <w:t>.</w:t>
            </w:r>
            <w:r w:rsidRPr="00EC7574">
              <w:rPr>
                <w:sz w:val="30"/>
                <w:szCs w:val="30"/>
              </w:rPr>
              <w:t>81</w:t>
            </w:r>
            <w:r w:rsidRPr="00EC7574">
              <w:rPr>
                <w:rFonts w:hint="cs"/>
                <w:sz w:val="30"/>
                <w:szCs w:val="30"/>
                <w:cs/>
              </w:rPr>
              <w:t>)</w:t>
            </w:r>
          </w:p>
        </w:tc>
      </w:tr>
      <w:tr w:rsidR="001F2BF3" w:rsidRPr="001F2BF3" w14:paraId="61524797" w14:textId="77777777" w:rsidTr="00DE5F9F">
        <w:trPr>
          <w:jc w:val="center"/>
        </w:trPr>
        <w:tc>
          <w:tcPr>
            <w:tcW w:w="3418" w:type="dxa"/>
            <w:hideMark/>
          </w:tcPr>
          <w:p w14:paraId="12DA764B" w14:textId="72A053A8" w:rsidR="001F2BF3" w:rsidRPr="001F2BF3" w:rsidRDefault="00EC7574">
            <w:pPr>
              <w:pStyle w:val="ListParagraph"/>
              <w:ind w:left="456"/>
              <w:rPr>
                <w:sz w:val="30"/>
                <w:szCs w:val="30"/>
                <w:highlight w:val="yellow"/>
              </w:rPr>
            </w:pPr>
            <w:r>
              <w:rPr>
                <w:sz w:val="30"/>
                <w:szCs w:val="30"/>
              </w:rPr>
              <w:t>Tax expense (income)</w:t>
            </w:r>
          </w:p>
        </w:tc>
        <w:tc>
          <w:tcPr>
            <w:tcW w:w="2042" w:type="dxa"/>
            <w:hideMark/>
          </w:tcPr>
          <w:p w14:paraId="61F8DE61" w14:textId="77777777" w:rsidR="001F2BF3" w:rsidRPr="00EC7574" w:rsidRDefault="001F2BF3">
            <w:pPr>
              <w:pStyle w:val="ListParagraph"/>
              <w:ind w:left="0"/>
              <w:jc w:val="right"/>
              <w:rPr>
                <w:sz w:val="30"/>
                <w:szCs w:val="30"/>
                <w:cs/>
              </w:rPr>
            </w:pPr>
            <w:r w:rsidRPr="00EC7574">
              <w:rPr>
                <w:rFonts w:hint="cs"/>
                <w:sz w:val="30"/>
                <w:szCs w:val="30"/>
                <w:cs/>
              </w:rPr>
              <w:t>(</w:t>
            </w:r>
            <w:r w:rsidRPr="00EC7574">
              <w:rPr>
                <w:sz w:val="30"/>
                <w:szCs w:val="30"/>
              </w:rPr>
              <w:t>12,378,677</w:t>
            </w:r>
            <w:r w:rsidRPr="00EC7574">
              <w:rPr>
                <w:rFonts w:hint="cs"/>
                <w:sz w:val="30"/>
                <w:szCs w:val="30"/>
                <w:cs/>
              </w:rPr>
              <w:t>.</w:t>
            </w:r>
            <w:r w:rsidRPr="00EC7574">
              <w:rPr>
                <w:sz w:val="30"/>
                <w:szCs w:val="30"/>
              </w:rPr>
              <w:t>98</w:t>
            </w:r>
            <w:r w:rsidRPr="00EC7574">
              <w:rPr>
                <w:rFonts w:hint="cs"/>
                <w:sz w:val="30"/>
                <w:szCs w:val="30"/>
                <w:cs/>
              </w:rPr>
              <w:t>)</w:t>
            </w:r>
          </w:p>
        </w:tc>
        <w:tc>
          <w:tcPr>
            <w:tcW w:w="1712" w:type="dxa"/>
            <w:hideMark/>
          </w:tcPr>
          <w:p w14:paraId="237825DA" w14:textId="77777777" w:rsidR="001F2BF3" w:rsidRPr="00EC7574" w:rsidRDefault="001F2BF3">
            <w:pPr>
              <w:pStyle w:val="ListParagraph"/>
              <w:ind w:left="0"/>
              <w:jc w:val="right"/>
              <w:rPr>
                <w:sz w:val="30"/>
                <w:szCs w:val="30"/>
              </w:rPr>
            </w:pPr>
            <w:r w:rsidRPr="00EC7574">
              <w:rPr>
                <w:sz w:val="30"/>
                <w:szCs w:val="30"/>
              </w:rPr>
              <w:t>5,688,992</w:t>
            </w:r>
            <w:r w:rsidRPr="00EC7574">
              <w:rPr>
                <w:rFonts w:hint="cs"/>
                <w:sz w:val="30"/>
                <w:szCs w:val="30"/>
                <w:cs/>
              </w:rPr>
              <w:t>.</w:t>
            </w:r>
            <w:r w:rsidRPr="00EC7574">
              <w:rPr>
                <w:sz w:val="30"/>
                <w:szCs w:val="30"/>
              </w:rPr>
              <w:t>99</w:t>
            </w:r>
          </w:p>
        </w:tc>
        <w:tc>
          <w:tcPr>
            <w:tcW w:w="2042" w:type="dxa"/>
            <w:hideMark/>
          </w:tcPr>
          <w:p w14:paraId="5350E447" w14:textId="77777777" w:rsidR="001F2BF3" w:rsidRPr="00EC7574" w:rsidRDefault="001F2BF3">
            <w:pPr>
              <w:pStyle w:val="ListParagraph"/>
              <w:ind w:left="0"/>
              <w:jc w:val="right"/>
              <w:rPr>
                <w:sz w:val="30"/>
                <w:szCs w:val="30"/>
                <w:cs/>
              </w:rPr>
            </w:pPr>
            <w:r w:rsidRPr="00EC7574">
              <w:rPr>
                <w:rFonts w:hint="cs"/>
                <w:sz w:val="30"/>
                <w:szCs w:val="30"/>
                <w:cs/>
              </w:rPr>
              <w:t>(</w:t>
            </w:r>
            <w:r w:rsidRPr="00EC7574">
              <w:rPr>
                <w:sz w:val="30"/>
                <w:szCs w:val="30"/>
              </w:rPr>
              <w:t>6,689,684</w:t>
            </w:r>
            <w:r w:rsidRPr="00EC7574">
              <w:rPr>
                <w:rFonts w:hint="cs"/>
                <w:sz w:val="30"/>
                <w:szCs w:val="30"/>
                <w:cs/>
              </w:rPr>
              <w:t>.</w:t>
            </w:r>
            <w:r w:rsidRPr="00EC7574">
              <w:rPr>
                <w:sz w:val="30"/>
                <w:szCs w:val="30"/>
              </w:rPr>
              <w:t>99</w:t>
            </w:r>
            <w:r w:rsidRPr="00EC7574">
              <w:rPr>
                <w:rFonts w:hint="cs"/>
                <w:sz w:val="30"/>
                <w:szCs w:val="30"/>
                <w:cs/>
              </w:rPr>
              <w:t>)</w:t>
            </w:r>
          </w:p>
        </w:tc>
      </w:tr>
      <w:tr w:rsidR="00582175" w:rsidRPr="001F2BF3" w14:paraId="55727598" w14:textId="77777777" w:rsidTr="00DE5F9F">
        <w:trPr>
          <w:jc w:val="center"/>
        </w:trPr>
        <w:tc>
          <w:tcPr>
            <w:tcW w:w="3418" w:type="dxa"/>
          </w:tcPr>
          <w:p w14:paraId="2EE350FB" w14:textId="77777777" w:rsidR="00582175" w:rsidRDefault="00582175">
            <w:pPr>
              <w:pStyle w:val="ListParagraph"/>
              <w:ind w:left="456"/>
              <w:rPr>
                <w:sz w:val="30"/>
                <w:szCs w:val="30"/>
              </w:rPr>
            </w:pPr>
          </w:p>
        </w:tc>
        <w:tc>
          <w:tcPr>
            <w:tcW w:w="2042" w:type="dxa"/>
          </w:tcPr>
          <w:p w14:paraId="61A683A6" w14:textId="77777777" w:rsidR="00582175" w:rsidRPr="00EC7574" w:rsidRDefault="00582175">
            <w:pPr>
              <w:pStyle w:val="ListParagraph"/>
              <w:ind w:left="0"/>
              <w:jc w:val="right"/>
              <w:rPr>
                <w:sz w:val="30"/>
                <w:szCs w:val="30"/>
                <w:cs/>
              </w:rPr>
            </w:pPr>
          </w:p>
        </w:tc>
        <w:tc>
          <w:tcPr>
            <w:tcW w:w="1712" w:type="dxa"/>
          </w:tcPr>
          <w:p w14:paraId="4C1568AC" w14:textId="77777777" w:rsidR="00582175" w:rsidRPr="00EC7574" w:rsidRDefault="00582175">
            <w:pPr>
              <w:pStyle w:val="ListParagraph"/>
              <w:ind w:left="0"/>
              <w:jc w:val="right"/>
              <w:rPr>
                <w:sz w:val="30"/>
                <w:szCs w:val="30"/>
              </w:rPr>
            </w:pPr>
          </w:p>
        </w:tc>
        <w:tc>
          <w:tcPr>
            <w:tcW w:w="2042" w:type="dxa"/>
          </w:tcPr>
          <w:p w14:paraId="6C5D6181" w14:textId="77777777" w:rsidR="00582175" w:rsidRPr="00EC7574" w:rsidRDefault="00582175">
            <w:pPr>
              <w:pStyle w:val="ListParagraph"/>
              <w:ind w:left="0"/>
              <w:jc w:val="right"/>
              <w:rPr>
                <w:sz w:val="30"/>
                <w:szCs w:val="30"/>
                <w:cs/>
              </w:rPr>
            </w:pPr>
          </w:p>
        </w:tc>
      </w:tr>
      <w:tr w:rsidR="001F2BF3" w:rsidRPr="001F2BF3" w14:paraId="23197A85" w14:textId="77777777" w:rsidTr="00DE5F9F">
        <w:trPr>
          <w:jc w:val="center"/>
        </w:trPr>
        <w:tc>
          <w:tcPr>
            <w:tcW w:w="3418" w:type="dxa"/>
          </w:tcPr>
          <w:p w14:paraId="2C9156DB" w14:textId="77777777" w:rsidR="001F2BF3" w:rsidRPr="001F2BF3" w:rsidRDefault="001F2BF3">
            <w:pPr>
              <w:pStyle w:val="ListParagraph"/>
              <w:ind w:left="456"/>
              <w:rPr>
                <w:sz w:val="30"/>
                <w:szCs w:val="30"/>
                <w:highlight w:val="yellow"/>
              </w:rPr>
            </w:pPr>
            <w:r w:rsidRPr="001F2BF3">
              <w:rPr>
                <w:highlight w:val="yellow"/>
                <w:cs/>
              </w:rPr>
              <w:br w:type="page"/>
            </w:r>
          </w:p>
        </w:tc>
        <w:tc>
          <w:tcPr>
            <w:tcW w:w="2042" w:type="dxa"/>
          </w:tcPr>
          <w:p w14:paraId="5EBDD1B8" w14:textId="77777777" w:rsidR="001F2BF3" w:rsidRPr="001F2BF3" w:rsidRDefault="001F2BF3">
            <w:pPr>
              <w:pStyle w:val="ListParagraph"/>
              <w:ind w:left="0"/>
              <w:jc w:val="right"/>
              <w:rPr>
                <w:sz w:val="30"/>
                <w:szCs w:val="30"/>
                <w:highlight w:val="yellow"/>
                <w:cs/>
              </w:rPr>
            </w:pPr>
          </w:p>
        </w:tc>
        <w:tc>
          <w:tcPr>
            <w:tcW w:w="1712" w:type="dxa"/>
          </w:tcPr>
          <w:p w14:paraId="33236898" w14:textId="77777777" w:rsidR="001F2BF3" w:rsidRPr="001F2BF3" w:rsidRDefault="001F2BF3">
            <w:pPr>
              <w:pStyle w:val="ListParagraph"/>
              <w:ind w:left="0"/>
              <w:jc w:val="right"/>
              <w:rPr>
                <w:sz w:val="30"/>
                <w:szCs w:val="30"/>
                <w:highlight w:val="yellow"/>
              </w:rPr>
            </w:pPr>
          </w:p>
        </w:tc>
        <w:tc>
          <w:tcPr>
            <w:tcW w:w="2042" w:type="dxa"/>
            <w:hideMark/>
          </w:tcPr>
          <w:p w14:paraId="70706682" w14:textId="15B8FC9A" w:rsidR="001F2BF3" w:rsidRPr="001F2BF3" w:rsidRDefault="00EC7574">
            <w:pPr>
              <w:pStyle w:val="ListParagraph"/>
              <w:ind w:left="0"/>
              <w:jc w:val="right"/>
              <w:rPr>
                <w:sz w:val="30"/>
                <w:szCs w:val="30"/>
                <w:highlight w:val="yellow"/>
                <w:cs/>
              </w:rPr>
            </w:pPr>
            <w:r w:rsidRPr="001F1714">
              <w:rPr>
                <w:sz w:val="30"/>
                <w:szCs w:val="30"/>
              </w:rPr>
              <w:t>(Unit : Baht)</w:t>
            </w:r>
          </w:p>
        </w:tc>
      </w:tr>
      <w:tr w:rsidR="001F2BF3" w:rsidRPr="001F2BF3" w14:paraId="56628266" w14:textId="77777777" w:rsidTr="00DE5F9F">
        <w:trPr>
          <w:jc w:val="center"/>
        </w:trPr>
        <w:tc>
          <w:tcPr>
            <w:tcW w:w="3418" w:type="dxa"/>
          </w:tcPr>
          <w:p w14:paraId="237E0C5F" w14:textId="77777777" w:rsidR="001F2BF3" w:rsidRPr="001F2BF3" w:rsidRDefault="001F2BF3">
            <w:pPr>
              <w:pStyle w:val="ListParagraph"/>
              <w:ind w:left="456"/>
              <w:rPr>
                <w:sz w:val="30"/>
                <w:szCs w:val="30"/>
                <w:highlight w:val="yellow"/>
              </w:rPr>
            </w:pPr>
          </w:p>
        </w:tc>
        <w:tc>
          <w:tcPr>
            <w:tcW w:w="5796" w:type="dxa"/>
            <w:gridSpan w:val="3"/>
            <w:hideMark/>
          </w:tcPr>
          <w:p w14:paraId="35AD5A00" w14:textId="42E94BFA" w:rsidR="001F2BF3" w:rsidRPr="001F2BF3" w:rsidRDefault="00EC7574">
            <w:pPr>
              <w:pStyle w:val="ListParagraph"/>
              <w:pBdr>
                <w:bottom w:val="single" w:sz="4" w:space="1" w:color="auto"/>
              </w:pBdr>
              <w:ind w:left="0"/>
              <w:jc w:val="center"/>
              <w:rPr>
                <w:sz w:val="30"/>
                <w:szCs w:val="30"/>
                <w:highlight w:val="yellow"/>
                <w:cs/>
              </w:rPr>
            </w:pPr>
            <w:r w:rsidRPr="00697096">
              <w:rPr>
                <w:rFonts w:ascii="AngsanaUPC" w:hAnsi="AngsanaUPC" w:cs="AngsanaUPC"/>
                <w:sz w:val="30"/>
                <w:szCs w:val="30"/>
              </w:rPr>
              <w:t xml:space="preserve">for the </w:t>
            </w:r>
            <w:r>
              <w:rPr>
                <w:rFonts w:ascii="AngsanaUPC" w:hAnsi="AngsanaUPC" w:cs="AngsanaUPC"/>
                <w:sz w:val="30"/>
                <w:szCs w:val="30"/>
              </w:rPr>
              <w:t>six</w:t>
            </w:r>
            <w:r w:rsidRPr="00697096">
              <w:rPr>
                <w:rFonts w:ascii="AngsanaUPC" w:hAnsi="AngsanaUPC" w:cs="AngsanaUPC"/>
                <w:sz w:val="30"/>
                <w:szCs w:val="30"/>
              </w:rPr>
              <w:t>-month periods ended</w:t>
            </w:r>
            <w:r w:rsidRPr="00C35386">
              <w:rPr>
                <w:rFonts w:ascii="AngsanaUPC" w:hAnsi="AngsanaUPC" w:cs="AngsanaUPC"/>
                <w:sz w:val="30"/>
                <w:szCs w:val="30"/>
              </w:rPr>
              <w:t xml:space="preserve"> </w:t>
            </w:r>
            <w:r>
              <w:rPr>
                <w:rFonts w:ascii="AngsanaUPC" w:hAnsi="AngsanaUPC" w:cs="AngsanaUPC"/>
                <w:sz w:val="30"/>
                <w:szCs w:val="30"/>
              </w:rPr>
              <w:t>June 30</w:t>
            </w:r>
            <w:r w:rsidRPr="00C35386">
              <w:rPr>
                <w:rFonts w:ascii="AngsanaUPC" w:hAnsi="AngsanaUPC" w:cs="AngsanaUPC"/>
                <w:sz w:val="30"/>
                <w:szCs w:val="30"/>
              </w:rPr>
              <w:t xml:space="preserve">, </w:t>
            </w:r>
            <w:r>
              <w:rPr>
                <w:rFonts w:ascii="AngsanaUPC" w:hAnsi="AngsanaUPC" w:cs="AngsanaUPC"/>
                <w:sz w:val="30"/>
                <w:szCs w:val="30"/>
                <w:cs/>
              </w:rPr>
              <w:t>202</w:t>
            </w:r>
            <w:r>
              <w:rPr>
                <w:rFonts w:ascii="AngsanaUPC" w:hAnsi="AngsanaUPC" w:cs="AngsanaUPC" w:hint="cs"/>
                <w:sz w:val="30"/>
                <w:szCs w:val="30"/>
                <w:cs/>
              </w:rPr>
              <w:t>2</w:t>
            </w:r>
          </w:p>
        </w:tc>
      </w:tr>
      <w:tr w:rsidR="00EC7574" w:rsidRPr="001F2BF3" w14:paraId="361660D6" w14:textId="77777777" w:rsidTr="00DE5F9F">
        <w:trPr>
          <w:jc w:val="center"/>
        </w:trPr>
        <w:tc>
          <w:tcPr>
            <w:tcW w:w="3418" w:type="dxa"/>
          </w:tcPr>
          <w:p w14:paraId="1C315913" w14:textId="77777777" w:rsidR="00EC7574" w:rsidRPr="001F2BF3" w:rsidRDefault="00EC7574" w:rsidP="00EC7574">
            <w:pPr>
              <w:pStyle w:val="ListParagraph"/>
              <w:ind w:left="456"/>
              <w:rPr>
                <w:sz w:val="30"/>
                <w:szCs w:val="30"/>
                <w:highlight w:val="yellow"/>
              </w:rPr>
            </w:pPr>
          </w:p>
        </w:tc>
        <w:tc>
          <w:tcPr>
            <w:tcW w:w="2042" w:type="dxa"/>
            <w:hideMark/>
          </w:tcPr>
          <w:p w14:paraId="2C32F576" w14:textId="038B0A54" w:rsidR="00EC7574" w:rsidRPr="001F2BF3" w:rsidRDefault="00EC7574" w:rsidP="00EC7574">
            <w:pPr>
              <w:pStyle w:val="ListParagraph"/>
              <w:pBdr>
                <w:bottom w:val="single" w:sz="4" w:space="1" w:color="auto"/>
              </w:pBdr>
              <w:ind w:left="0"/>
              <w:jc w:val="center"/>
              <w:rPr>
                <w:sz w:val="30"/>
                <w:szCs w:val="30"/>
                <w:highlight w:val="yellow"/>
                <w:cs/>
              </w:rPr>
            </w:pPr>
            <w:r w:rsidRPr="00DE5F9F">
              <w:rPr>
                <w:sz w:val="30"/>
                <w:szCs w:val="30"/>
              </w:rPr>
              <w:t>Before restatement</w:t>
            </w:r>
          </w:p>
        </w:tc>
        <w:tc>
          <w:tcPr>
            <w:tcW w:w="1712" w:type="dxa"/>
            <w:hideMark/>
          </w:tcPr>
          <w:p w14:paraId="39FF7540" w14:textId="16A8D943" w:rsidR="00EC7574" w:rsidRPr="001F2BF3" w:rsidRDefault="00EC7574" w:rsidP="00EC7574">
            <w:pPr>
              <w:pStyle w:val="ListParagraph"/>
              <w:pBdr>
                <w:bottom w:val="single" w:sz="4" w:space="1" w:color="auto"/>
              </w:pBdr>
              <w:ind w:left="0"/>
              <w:jc w:val="center"/>
              <w:rPr>
                <w:sz w:val="30"/>
                <w:szCs w:val="30"/>
                <w:highlight w:val="yellow"/>
              </w:rPr>
            </w:pPr>
            <w:r w:rsidRPr="00DE5F9F">
              <w:rPr>
                <w:sz w:val="30"/>
                <w:szCs w:val="30"/>
              </w:rPr>
              <w:t>Restatement</w:t>
            </w:r>
          </w:p>
        </w:tc>
        <w:tc>
          <w:tcPr>
            <w:tcW w:w="2042" w:type="dxa"/>
            <w:hideMark/>
          </w:tcPr>
          <w:p w14:paraId="1841F9BC" w14:textId="2D526171" w:rsidR="00EC7574" w:rsidRPr="001F2BF3" w:rsidRDefault="00EC7574" w:rsidP="00EC7574">
            <w:pPr>
              <w:pStyle w:val="ListParagraph"/>
              <w:pBdr>
                <w:bottom w:val="single" w:sz="4" w:space="1" w:color="auto"/>
              </w:pBdr>
              <w:ind w:left="0"/>
              <w:jc w:val="center"/>
              <w:rPr>
                <w:sz w:val="30"/>
                <w:szCs w:val="30"/>
                <w:highlight w:val="yellow"/>
                <w:cs/>
              </w:rPr>
            </w:pPr>
            <w:r w:rsidRPr="00DE5F9F">
              <w:rPr>
                <w:sz w:val="30"/>
                <w:szCs w:val="30"/>
              </w:rPr>
              <w:t>After restatement</w:t>
            </w:r>
          </w:p>
        </w:tc>
      </w:tr>
      <w:tr w:rsidR="001F2BF3" w:rsidRPr="001F2BF3" w14:paraId="432DEC3F" w14:textId="77777777" w:rsidTr="00DE5F9F">
        <w:trPr>
          <w:jc w:val="center"/>
        </w:trPr>
        <w:tc>
          <w:tcPr>
            <w:tcW w:w="3418" w:type="dxa"/>
            <w:hideMark/>
          </w:tcPr>
          <w:p w14:paraId="138DCCC8" w14:textId="476CC37D" w:rsidR="001F2BF3" w:rsidRPr="001F2BF3" w:rsidRDefault="00EC7574">
            <w:pPr>
              <w:rPr>
                <w:sz w:val="30"/>
                <w:szCs w:val="30"/>
                <w:highlight w:val="yellow"/>
              </w:rPr>
            </w:pPr>
            <w:r w:rsidRPr="00EC7574">
              <w:rPr>
                <w:sz w:val="30"/>
                <w:szCs w:val="30"/>
              </w:rPr>
              <w:t>Statements of Comprehensive income</w:t>
            </w:r>
          </w:p>
        </w:tc>
        <w:tc>
          <w:tcPr>
            <w:tcW w:w="2042" w:type="dxa"/>
          </w:tcPr>
          <w:p w14:paraId="41F5E2BB" w14:textId="77777777" w:rsidR="001F2BF3" w:rsidRPr="001F2BF3" w:rsidRDefault="001F2BF3">
            <w:pPr>
              <w:pStyle w:val="ListParagraph"/>
              <w:ind w:left="0"/>
              <w:jc w:val="right"/>
              <w:rPr>
                <w:sz w:val="30"/>
                <w:szCs w:val="30"/>
                <w:highlight w:val="yellow"/>
                <w:cs/>
              </w:rPr>
            </w:pPr>
          </w:p>
        </w:tc>
        <w:tc>
          <w:tcPr>
            <w:tcW w:w="1712" w:type="dxa"/>
          </w:tcPr>
          <w:p w14:paraId="1108041E" w14:textId="77777777" w:rsidR="001F2BF3" w:rsidRPr="001F2BF3" w:rsidRDefault="001F2BF3">
            <w:pPr>
              <w:pStyle w:val="ListParagraph"/>
              <w:ind w:left="0"/>
              <w:jc w:val="right"/>
              <w:rPr>
                <w:sz w:val="30"/>
                <w:szCs w:val="30"/>
                <w:highlight w:val="yellow"/>
              </w:rPr>
            </w:pPr>
          </w:p>
        </w:tc>
        <w:tc>
          <w:tcPr>
            <w:tcW w:w="2042" w:type="dxa"/>
          </w:tcPr>
          <w:p w14:paraId="7B92A0C0" w14:textId="77777777" w:rsidR="001F2BF3" w:rsidRPr="001F2BF3" w:rsidRDefault="001F2BF3">
            <w:pPr>
              <w:pStyle w:val="ListParagraph"/>
              <w:ind w:left="0"/>
              <w:jc w:val="right"/>
              <w:rPr>
                <w:sz w:val="30"/>
                <w:szCs w:val="30"/>
                <w:highlight w:val="yellow"/>
                <w:cs/>
              </w:rPr>
            </w:pPr>
          </w:p>
        </w:tc>
      </w:tr>
      <w:tr w:rsidR="00EC7574" w:rsidRPr="001F2BF3" w14:paraId="4BC2B35A" w14:textId="77777777" w:rsidTr="00DE5F9F">
        <w:trPr>
          <w:jc w:val="center"/>
        </w:trPr>
        <w:tc>
          <w:tcPr>
            <w:tcW w:w="3418" w:type="dxa"/>
            <w:hideMark/>
          </w:tcPr>
          <w:p w14:paraId="53CD0886" w14:textId="2F95B9EB" w:rsidR="00EC7574" w:rsidRPr="001F2BF3" w:rsidRDefault="00EC7574" w:rsidP="00EC7574">
            <w:pPr>
              <w:pStyle w:val="ListParagraph"/>
              <w:ind w:left="167"/>
              <w:rPr>
                <w:sz w:val="30"/>
                <w:szCs w:val="30"/>
                <w:highlight w:val="yellow"/>
              </w:rPr>
            </w:pPr>
            <w:r w:rsidRPr="00EC7574">
              <w:rPr>
                <w:color w:val="000000" w:themeColor="text1"/>
                <w:sz w:val="30"/>
                <w:szCs w:val="30"/>
              </w:rPr>
              <w:t>Revenues</w:t>
            </w:r>
          </w:p>
        </w:tc>
        <w:tc>
          <w:tcPr>
            <w:tcW w:w="2042" w:type="dxa"/>
          </w:tcPr>
          <w:p w14:paraId="7BCCDC23" w14:textId="77777777" w:rsidR="00EC7574" w:rsidRPr="001F2BF3" w:rsidRDefault="00EC7574" w:rsidP="00EC7574">
            <w:pPr>
              <w:pStyle w:val="ListParagraph"/>
              <w:ind w:left="0"/>
              <w:jc w:val="right"/>
              <w:rPr>
                <w:sz w:val="30"/>
                <w:szCs w:val="30"/>
                <w:highlight w:val="yellow"/>
                <w:cs/>
              </w:rPr>
            </w:pPr>
          </w:p>
        </w:tc>
        <w:tc>
          <w:tcPr>
            <w:tcW w:w="1712" w:type="dxa"/>
          </w:tcPr>
          <w:p w14:paraId="7D261449" w14:textId="77777777" w:rsidR="00EC7574" w:rsidRPr="001F2BF3" w:rsidRDefault="00EC7574" w:rsidP="00EC7574">
            <w:pPr>
              <w:pStyle w:val="ListParagraph"/>
              <w:ind w:left="0"/>
              <w:jc w:val="right"/>
              <w:rPr>
                <w:sz w:val="30"/>
                <w:szCs w:val="30"/>
                <w:highlight w:val="yellow"/>
              </w:rPr>
            </w:pPr>
          </w:p>
        </w:tc>
        <w:tc>
          <w:tcPr>
            <w:tcW w:w="2042" w:type="dxa"/>
          </w:tcPr>
          <w:p w14:paraId="38E5322D" w14:textId="77777777" w:rsidR="00EC7574" w:rsidRPr="001F2BF3" w:rsidRDefault="00EC7574" w:rsidP="00EC7574">
            <w:pPr>
              <w:pStyle w:val="ListParagraph"/>
              <w:ind w:left="0"/>
              <w:jc w:val="right"/>
              <w:rPr>
                <w:sz w:val="30"/>
                <w:szCs w:val="30"/>
                <w:highlight w:val="yellow"/>
                <w:cs/>
              </w:rPr>
            </w:pPr>
          </w:p>
        </w:tc>
      </w:tr>
      <w:tr w:rsidR="00EC7574" w:rsidRPr="001F2BF3" w14:paraId="34CD3BF8" w14:textId="77777777" w:rsidTr="00DE5F9F">
        <w:trPr>
          <w:jc w:val="center"/>
        </w:trPr>
        <w:tc>
          <w:tcPr>
            <w:tcW w:w="3418" w:type="dxa"/>
            <w:hideMark/>
          </w:tcPr>
          <w:p w14:paraId="076756B8" w14:textId="0A6280BC" w:rsidR="00EC7574" w:rsidRPr="001F2BF3" w:rsidRDefault="00EC7574" w:rsidP="00EC7574">
            <w:pPr>
              <w:pStyle w:val="ListParagraph"/>
              <w:ind w:left="456"/>
              <w:rPr>
                <w:sz w:val="30"/>
                <w:szCs w:val="30"/>
                <w:highlight w:val="yellow"/>
              </w:rPr>
            </w:pPr>
            <w:r w:rsidRPr="00DE5F9F">
              <w:t>Revenues from sales of goods</w:t>
            </w:r>
          </w:p>
        </w:tc>
        <w:tc>
          <w:tcPr>
            <w:tcW w:w="2042" w:type="dxa"/>
            <w:hideMark/>
          </w:tcPr>
          <w:p w14:paraId="22768E36" w14:textId="77777777" w:rsidR="00EC7574" w:rsidRPr="00EC7574" w:rsidRDefault="00EC7574" w:rsidP="00EC7574">
            <w:pPr>
              <w:pStyle w:val="ListParagraph"/>
              <w:ind w:left="0"/>
              <w:jc w:val="right"/>
              <w:rPr>
                <w:sz w:val="30"/>
                <w:szCs w:val="30"/>
                <w:cs/>
              </w:rPr>
            </w:pPr>
            <w:r w:rsidRPr="00EC7574">
              <w:rPr>
                <w:sz w:val="30"/>
                <w:szCs w:val="30"/>
              </w:rPr>
              <w:t>487,395,297.65</w:t>
            </w:r>
          </w:p>
        </w:tc>
        <w:tc>
          <w:tcPr>
            <w:tcW w:w="1712" w:type="dxa"/>
            <w:hideMark/>
          </w:tcPr>
          <w:p w14:paraId="393A7E64" w14:textId="77777777" w:rsidR="00EC7574" w:rsidRPr="00EC7574" w:rsidRDefault="00EC7574" w:rsidP="00EC7574">
            <w:pPr>
              <w:pStyle w:val="ListParagraph"/>
              <w:ind w:left="0"/>
              <w:jc w:val="right"/>
              <w:rPr>
                <w:sz w:val="30"/>
                <w:szCs w:val="30"/>
              </w:rPr>
            </w:pPr>
            <w:r w:rsidRPr="00EC7574">
              <w:rPr>
                <w:sz w:val="30"/>
                <w:szCs w:val="30"/>
              </w:rPr>
              <w:t>(31,858,514.23)</w:t>
            </w:r>
          </w:p>
        </w:tc>
        <w:tc>
          <w:tcPr>
            <w:tcW w:w="2042" w:type="dxa"/>
            <w:hideMark/>
          </w:tcPr>
          <w:p w14:paraId="140F94D4" w14:textId="77777777" w:rsidR="00EC7574" w:rsidRPr="00EC7574" w:rsidRDefault="00EC7574" w:rsidP="00EC7574">
            <w:pPr>
              <w:jc w:val="right"/>
              <w:rPr>
                <w:sz w:val="30"/>
                <w:szCs w:val="30"/>
                <w:cs/>
              </w:rPr>
            </w:pPr>
            <w:r w:rsidRPr="00EC7574">
              <w:rPr>
                <w:sz w:val="30"/>
                <w:szCs w:val="30"/>
              </w:rPr>
              <w:t>455,536,783.42</w:t>
            </w:r>
          </w:p>
        </w:tc>
      </w:tr>
      <w:tr w:rsidR="00EC7574" w:rsidRPr="001F2BF3" w14:paraId="18A1A950" w14:textId="77777777" w:rsidTr="00DE5F9F">
        <w:trPr>
          <w:jc w:val="center"/>
        </w:trPr>
        <w:tc>
          <w:tcPr>
            <w:tcW w:w="3418" w:type="dxa"/>
            <w:hideMark/>
          </w:tcPr>
          <w:p w14:paraId="4082605A" w14:textId="68F9EBDA" w:rsidR="00EC7574" w:rsidRPr="001F2BF3" w:rsidRDefault="00EC7574" w:rsidP="00EC7574">
            <w:pPr>
              <w:pStyle w:val="ListParagraph"/>
              <w:ind w:left="456"/>
              <w:rPr>
                <w:sz w:val="30"/>
                <w:szCs w:val="30"/>
                <w:highlight w:val="yellow"/>
              </w:rPr>
            </w:pPr>
            <w:r w:rsidRPr="00DE5F9F">
              <w:t>Revenues from rental and services</w:t>
            </w:r>
          </w:p>
        </w:tc>
        <w:tc>
          <w:tcPr>
            <w:tcW w:w="2042" w:type="dxa"/>
            <w:hideMark/>
          </w:tcPr>
          <w:p w14:paraId="64B72C91" w14:textId="77777777" w:rsidR="00EC7574" w:rsidRPr="00EC7574" w:rsidRDefault="00EC7574" w:rsidP="00EC7574">
            <w:pPr>
              <w:pStyle w:val="ListParagraph"/>
              <w:ind w:left="0"/>
              <w:jc w:val="right"/>
              <w:rPr>
                <w:sz w:val="30"/>
                <w:szCs w:val="30"/>
                <w:cs/>
              </w:rPr>
            </w:pPr>
            <w:r w:rsidRPr="00EC7574">
              <w:rPr>
                <w:sz w:val="30"/>
                <w:szCs w:val="30"/>
              </w:rPr>
              <w:t>59,945,665</w:t>
            </w:r>
            <w:r w:rsidRPr="00EC7574">
              <w:rPr>
                <w:rFonts w:hint="cs"/>
                <w:sz w:val="30"/>
                <w:szCs w:val="30"/>
                <w:cs/>
              </w:rPr>
              <w:t>.</w:t>
            </w:r>
            <w:r w:rsidRPr="00EC7574">
              <w:rPr>
                <w:sz w:val="30"/>
                <w:szCs w:val="30"/>
              </w:rPr>
              <w:t>86</w:t>
            </w:r>
          </w:p>
        </w:tc>
        <w:tc>
          <w:tcPr>
            <w:tcW w:w="1712" w:type="dxa"/>
            <w:hideMark/>
          </w:tcPr>
          <w:p w14:paraId="6235A8A4" w14:textId="77777777" w:rsidR="00EC7574" w:rsidRPr="00EC7574" w:rsidRDefault="00EC7574" w:rsidP="00EC7574">
            <w:pPr>
              <w:pStyle w:val="ListParagraph"/>
              <w:ind w:left="0"/>
              <w:jc w:val="right"/>
              <w:rPr>
                <w:sz w:val="30"/>
                <w:szCs w:val="30"/>
              </w:rPr>
            </w:pPr>
            <w:r w:rsidRPr="00EC7574">
              <w:rPr>
                <w:rFonts w:hint="cs"/>
                <w:sz w:val="30"/>
                <w:szCs w:val="30"/>
                <w:cs/>
              </w:rPr>
              <w:t>(</w:t>
            </w:r>
            <w:r w:rsidRPr="00EC7574">
              <w:rPr>
                <w:sz w:val="30"/>
                <w:szCs w:val="30"/>
              </w:rPr>
              <w:t>5,501,467</w:t>
            </w:r>
            <w:r w:rsidRPr="00EC7574">
              <w:rPr>
                <w:rFonts w:hint="cs"/>
                <w:sz w:val="30"/>
                <w:szCs w:val="30"/>
                <w:cs/>
              </w:rPr>
              <w:t>.</w:t>
            </w:r>
            <w:r w:rsidRPr="00EC7574">
              <w:rPr>
                <w:sz w:val="30"/>
                <w:szCs w:val="30"/>
              </w:rPr>
              <w:t>15</w:t>
            </w:r>
            <w:r w:rsidRPr="00EC7574">
              <w:rPr>
                <w:rFonts w:hint="cs"/>
                <w:sz w:val="30"/>
                <w:szCs w:val="30"/>
                <w:cs/>
              </w:rPr>
              <w:t>)</w:t>
            </w:r>
          </w:p>
        </w:tc>
        <w:tc>
          <w:tcPr>
            <w:tcW w:w="2042" w:type="dxa"/>
            <w:hideMark/>
          </w:tcPr>
          <w:p w14:paraId="3F937FFB" w14:textId="77777777" w:rsidR="00EC7574" w:rsidRPr="00EC7574" w:rsidRDefault="00EC7574" w:rsidP="00EC7574">
            <w:pPr>
              <w:pStyle w:val="ListParagraph"/>
              <w:ind w:left="0"/>
              <w:jc w:val="right"/>
              <w:rPr>
                <w:sz w:val="30"/>
                <w:szCs w:val="30"/>
                <w:cs/>
              </w:rPr>
            </w:pPr>
            <w:r w:rsidRPr="00EC7574">
              <w:rPr>
                <w:sz w:val="30"/>
                <w:szCs w:val="30"/>
              </w:rPr>
              <w:t>54,444,198</w:t>
            </w:r>
            <w:r w:rsidRPr="00EC7574">
              <w:rPr>
                <w:rFonts w:hint="cs"/>
                <w:sz w:val="30"/>
                <w:szCs w:val="30"/>
                <w:cs/>
              </w:rPr>
              <w:t>.</w:t>
            </w:r>
            <w:r w:rsidRPr="00EC7574">
              <w:rPr>
                <w:sz w:val="30"/>
                <w:szCs w:val="30"/>
              </w:rPr>
              <w:t>71</w:t>
            </w:r>
          </w:p>
        </w:tc>
      </w:tr>
      <w:tr w:rsidR="00EC7574" w:rsidRPr="001F2BF3" w14:paraId="3FA5458C" w14:textId="77777777" w:rsidTr="00DE5F9F">
        <w:trPr>
          <w:trHeight w:val="268"/>
          <w:jc w:val="center"/>
        </w:trPr>
        <w:tc>
          <w:tcPr>
            <w:tcW w:w="3418" w:type="dxa"/>
            <w:hideMark/>
          </w:tcPr>
          <w:p w14:paraId="0CE90F79" w14:textId="6CD84C86" w:rsidR="00EC7574" w:rsidRPr="001F2BF3" w:rsidRDefault="00EC7574" w:rsidP="00EC7574">
            <w:pPr>
              <w:rPr>
                <w:sz w:val="30"/>
                <w:szCs w:val="30"/>
                <w:highlight w:val="yellow"/>
              </w:rPr>
            </w:pPr>
            <w:r w:rsidRPr="00E37CD6">
              <w:rPr>
                <w:color w:val="000000" w:themeColor="text1"/>
                <w:sz w:val="30"/>
                <w:szCs w:val="30"/>
              </w:rPr>
              <w:t>Expenses</w:t>
            </w:r>
          </w:p>
        </w:tc>
        <w:tc>
          <w:tcPr>
            <w:tcW w:w="2042" w:type="dxa"/>
          </w:tcPr>
          <w:p w14:paraId="64034B47" w14:textId="77777777" w:rsidR="00EC7574" w:rsidRPr="00EC7574" w:rsidRDefault="00EC7574" w:rsidP="00EC7574">
            <w:pPr>
              <w:pStyle w:val="ListParagraph"/>
              <w:ind w:left="0"/>
              <w:jc w:val="right"/>
              <w:rPr>
                <w:sz w:val="30"/>
                <w:szCs w:val="30"/>
                <w:cs/>
              </w:rPr>
            </w:pPr>
          </w:p>
        </w:tc>
        <w:tc>
          <w:tcPr>
            <w:tcW w:w="1712" w:type="dxa"/>
          </w:tcPr>
          <w:p w14:paraId="6D6BD714" w14:textId="77777777" w:rsidR="00EC7574" w:rsidRPr="00EC7574" w:rsidRDefault="00EC7574" w:rsidP="00EC7574">
            <w:pPr>
              <w:pStyle w:val="ListParagraph"/>
              <w:ind w:left="0"/>
              <w:jc w:val="right"/>
              <w:rPr>
                <w:sz w:val="30"/>
                <w:szCs w:val="30"/>
              </w:rPr>
            </w:pPr>
          </w:p>
        </w:tc>
        <w:tc>
          <w:tcPr>
            <w:tcW w:w="2042" w:type="dxa"/>
          </w:tcPr>
          <w:p w14:paraId="5D2716DF" w14:textId="77777777" w:rsidR="00EC7574" w:rsidRPr="00EC7574" w:rsidRDefault="00EC7574" w:rsidP="00EC7574">
            <w:pPr>
              <w:pStyle w:val="ListParagraph"/>
              <w:ind w:left="0"/>
              <w:jc w:val="right"/>
              <w:rPr>
                <w:sz w:val="30"/>
                <w:szCs w:val="30"/>
                <w:cs/>
              </w:rPr>
            </w:pPr>
          </w:p>
        </w:tc>
      </w:tr>
      <w:tr w:rsidR="00EC7574" w:rsidRPr="001F2BF3" w14:paraId="1F005989" w14:textId="77777777" w:rsidTr="00DE5F9F">
        <w:trPr>
          <w:jc w:val="center"/>
        </w:trPr>
        <w:tc>
          <w:tcPr>
            <w:tcW w:w="3418" w:type="dxa"/>
            <w:hideMark/>
          </w:tcPr>
          <w:p w14:paraId="4269F236" w14:textId="3703F7E7" w:rsidR="00EC7574" w:rsidRPr="001F2BF3" w:rsidRDefault="00EC7574" w:rsidP="00EC7574">
            <w:pPr>
              <w:pStyle w:val="ListParagraph"/>
              <w:ind w:left="456"/>
              <w:rPr>
                <w:sz w:val="30"/>
                <w:szCs w:val="30"/>
                <w:highlight w:val="yellow"/>
              </w:rPr>
            </w:pPr>
            <w:r w:rsidRPr="00A747B6">
              <w:rPr>
                <w:rFonts w:ascii="AngsanaUPC" w:hAnsi="AngsanaUPC" w:cs="AngsanaUPC"/>
                <w:sz w:val="30"/>
                <w:szCs w:val="30"/>
              </w:rPr>
              <w:t>Cost of sales</w:t>
            </w:r>
          </w:p>
        </w:tc>
        <w:tc>
          <w:tcPr>
            <w:tcW w:w="2042" w:type="dxa"/>
            <w:hideMark/>
          </w:tcPr>
          <w:p w14:paraId="757DE019" w14:textId="77777777" w:rsidR="00EC7574" w:rsidRPr="00EC7574" w:rsidRDefault="00EC7574" w:rsidP="00EC7574">
            <w:pPr>
              <w:pStyle w:val="ListParagraph"/>
              <w:ind w:left="456"/>
              <w:jc w:val="right"/>
              <w:rPr>
                <w:sz w:val="30"/>
                <w:szCs w:val="30"/>
                <w:cs/>
              </w:rPr>
            </w:pPr>
            <w:r w:rsidRPr="00EC7574">
              <w:rPr>
                <w:sz w:val="30"/>
                <w:szCs w:val="30"/>
              </w:rPr>
              <w:t>(327,006,676.48)</w:t>
            </w:r>
          </w:p>
        </w:tc>
        <w:tc>
          <w:tcPr>
            <w:tcW w:w="1712" w:type="dxa"/>
            <w:hideMark/>
          </w:tcPr>
          <w:p w14:paraId="790B2128" w14:textId="77777777" w:rsidR="00EC7574" w:rsidRPr="00EC7574" w:rsidRDefault="00EC7574" w:rsidP="00EC7574">
            <w:pPr>
              <w:ind w:left="456"/>
              <w:jc w:val="right"/>
              <w:rPr>
                <w:sz w:val="30"/>
                <w:szCs w:val="30"/>
              </w:rPr>
            </w:pPr>
            <w:r w:rsidRPr="00EC7574">
              <w:rPr>
                <w:sz w:val="30"/>
                <w:szCs w:val="30"/>
              </w:rPr>
              <w:t xml:space="preserve">8,915,016.43 </w:t>
            </w:r>
          </w:p>
        </w:tc>
        <w:tc>
          <w:tcPr>
            <w:tcW w:w="2042" w:type="dxa"/>
            <w:hideMark/>
          </w:tcPr>
          <w:p w14:paraId="3B03E1F5" w14:textId="77777777" w:rsidR="00EC7574" w:rsidRPr="00EC7574" w:rsidRDefault="00EC7574" w:rsidP="00EC7574">
            <w:pPr>
              <w:pStyle w:val="ListParagraph"/>
              <w:ind w:left="456"/>
              <w:jc w:val="right"/>
              <w:rPr>
                <w:sz w:val="30"/>
                <w:szCs w:val="30"/>
                <w:cs/>
              </w:rPr>
            </w:pPr>
            <w:r w:rsidRPr="00EC7574">
              <w:rPr>
                <w:sz w:val="30"/>
                <w:szCs w:val="30"/>
              </w:rPr>
              <w:t>(318,091,660.05)</w:t>
            </w:r>
          </w:p>
        </w:tc>
      </w:tr>
      <w:tr w:rsidR="00EC7574" w14:paraId="1735D546" w14:textId="77777777" w:rsidTr="00DE5F9F">
        <w:trPr>
          <w:jc w:val="center"/>
        </w:trPr>
        <w:tc>
          <w:tcPr>
            <w:tcW w:w="3418" w:type="dxa"/>
            <w:hideMark/>
          </w:tcPr>
          <w:p w14:paraId="6B7794F7" w14:textId="70676430" w:rsidR="00EC7574" w:rsidRPr="001F2BF3" w:rsidRDefault="00EC7574" w:rsidP="00EC7574">
            <w:pPr>
              <w:pStyle w:val="ListParagraph"/>
              <w:ind w:left="456"/>
              <w:rPr>
                <w:sz w:val="30"/>
                <w:szCs w:val="30"/>
                <w:highlight w:val="yellow"/>
              </w:rPr>
            </w:pPr>
            <w:r>
              <w:rPr>
                <w:sz w:val="30"/>
                <w:szCs w:val="30"/>
              </w:rPr>
              <w:t>Tax expense (income)</w:t>
            </w:r>
          </w:p>
        </w:tc>
        <w:tc>
          <w:tcPr>
            <w:tcW w:w="2042" w:type="dxa"/>
            <w:hideMark/>
          </w:tcPr>
          <w:p w14:paraId="659AAA69" w14:textId="77777777" w:rsidR="00EC7574" w:rsidRPr="00EC7574" w:rsidRDefault="00EC7574" w:rsidP="00EC7574">
            <w:pPr>
              <w:pStyle w:val="ListParagraph"/>
              <w:ind w:left="0"/>
              <w:jc w:val="right"/>
              <w:rPr>
                <w:sz w:val="30"/>
                <w:szCs w:val="30"/>
                <w:cs/>
              </w:rPr>
            </w:pPr>
            <w:r w:rsidRPr="00EC7574">
              <w:rPr>
                <w:sz w:val="30"/>
                <w:szCs w:val="30"/>
              </w:rPr>
              <w:t>(19,251,645.69)</w:t>
            </w:r>
          </w:p>
        </w:tc>
        <w:tc>
          <w:tcPr>
            <w:tcW w:w="1712" w:type="dxa"/>
            <w:hideMark/>
          </w:tcPr>
          <w:p w14:paraId="79886086" w14:textId="77777777" w:rsidR="00EC7574" w:rsidRPr="00EC7574" w:rsidRDefault="00EC7574" w:rsidP="00EC7574">
            <w:pPr>
              <w:pStyle w:val="ListParagraph"/>
              <w:ind w:left="0"/>
              <w:jc w:val="right"/>
              <w:rPr>
                <w:sz w:val="30"/>
                <w:szCs w:val="30"/>
              </w:rPr>
            </w:pPr>
            <w:r w:rsidRPr="00EC7574">
              <w:rPr>
                <w:sz w:val="30"/>
                <w:szCs w:val="30"/>
              </w:rPr>
              <w:t>5,688,992.99</w:t>
            </w:r>
          </w:p>
        </w:tc>
        <w:tc>
          <w:tcPr>
            <w:tcW w:w="2042" w:type="dxa"/>
            <w:hideMark/>
          </w:tcPr>
          <w:p w14:paraId="7FEBE179" w14:textId="77777777" w:rsidR="00EC7574" w:rsidRPr="00EC7574" w:rsidRDefault="00EC7574" w:rsidP="00EC7574">
            <w:pPr>
              <w:pStyle w:val="ListParagraph"/>
              <w:ind w:left="0"/>
              <w:jc w:val="right"/>
              <w:rPr>
                <w:sz w:val="30"/>
                <w:szCs w:val="30"/>
                <w:cs/>
              </w:rPr>
            </w:pPr>
            <w:r w:rsidRPr="00EC7574">
              <w:rPr>
                <w:sz w:val="30"/>
                <w:szCs w:val="30"/>
              </w:rPr>
              <w:t>(13,562,652.70)</w:t>
            </w:r>
          </w:p>
        </w:tc>
      </w:tr>
    </w:tbl>
    <w:p w14:paraId="6E05BC52" w14:textId="34F22AAD" w:rsidR="00E37CD6" w:rsidRPr="008264AB" w:rsidRDefault="008264AB" w:rsidP="00300324">
      <w:pPr>
        <w:pStyle w:val="ListParagraph"/>
        <w:numPr>
          <w:ilvl w:val="0"/>
          <w:numId w:val="8"/>
        </w:numPr>
        <w:spacing w:before="120" w:line="440" w:lineRule="exact"/>
        <w:ind w:left="426" w:hanging="426"/>
        <w:rPr>
          <w:rFonts w:ascii="AngsanaUPC" w:hAnsi="AngsanaUPC" w:cs="AngsanaUPC"/>
          <w:color w:val="000000" w:themeColor="text1"/>
          <w:sz w:val="30"/>
          <w:szCs w:val="30"/>
        </w:rPr>
      </w:pPr>
      <w:r w:rsidRPr="008264AB">
        <w:rPr>
          <w:rFonts w:ascii="AngsanaUPC" w:hAnsi="AngsanaUPC" w:cs="AngsanaUPC"/>
          <w:color w:val="000000" w:themeColor="text1"/>
          <w:sz w:val="30"/>
          <w:szCs w:val="30"/>
        </w:rPr>
        <w:t>RECLASSIFICATION</w:t>
      </w:r>
    </w:p>
    <w:p w14:paraId="64F9C84C" w14:textId="00F0BCB5" w:rsidR="0064196E" w:rsidRDefault="002D4A29" w:rsidP="0064196E">
      <w:pPr>
        <w:spacing w:line="400" w:lineRule="exact"/>
        <w:ind w:left="425" w:firstLine="568"/>
        <w:jc w:val="thaiDistribute"/>
        <w:rPr>
          <w:rFonts w:ascii="AngsanaUPC" w:hAnsi="AngsanaUPC" w:cs="AngsanaUPC"/>
          <w:sz w:val="30"/>
          <w:szCs w:val="30"/>
        </w:rPr>
      </w:pPr>
      <w:bookmarkStart w:id="30" w:name="_Hlk126234168"/>
      <w:bookmarkEnd w:id="27"/>
      <w:r w:rsidRPr="002D4A29">
        <w:rPr>
          <w:rFonts w:ascii="AngsanaUPC" w:hAnsi="AngsanaUPC" w:cs="AngsanaUPC"/>
          <w:sz w:val="30"/>
          <w:szCs w:val="30"/>
        </w:rPr>
        <w:t xml:space="preserve">During the year </w:t>
      </w:r>
      <w:r w:rsidRPr="002D4A29">
        <w:rPr>
          <w:rFonts w:ascii="AngsanaUPC" w:hAnsi="AngsanaUPC" w:cs="AngsanaUPC"/>
          <w:sz w:val="30"/>
          <w:szCs w:val="30"/>
          <w:cs/>
        </w:rPr>
        <w:t>2023</w:t>
      </w:r>
      <w:r w:rsidRPr="002D4A29">
        <w:rPr>
          <w:rFonts w:ascii="AngsanaUPC" w:hAnsi="AngsanaUPC" w:cs="AngsanaUPC"/>
          <w:sz w:val="30"/>
          <w:szCs w:val="30"/>
        </w:rPr>
        <w:t xml:space="preserve">, the Company has reclassified revenues rental and services to construction income due to incomplete classification, and revenues from sales to revenues from rental and service caused by the spare parts used in repairing services. As a result, the certain accounts in the statements of comprehensive income for the three-month and six-month periods ended June </w:t>
      </w:r>
      <w:r w:rsidRPr="002D4A29">
        <w:rPr>
          <w:rFonts w:ascii="AngsanaUPC" w:hAnsi="AngsanaUPC" w:cs="AngsanaUPC"/>
          <w:sz w:val="30"/>
          <w:szCs w:val="30"/>
          <w:cs/>
        </w:rPr>
        <w:t>30</w:t>
      </w:r>
      <w:r w:rsidRPr="002D4A29">
        <w:rPr>
          <w:rFonts w:ascii="AngsanaUPC" w:hAnsi="AngsanaUPC" w:cs="AngsanaUPC"/>
          <w:sz w:val="30"/>
          <w:szCs w:val="30"/>
        </w:rPr>
        <w:t xml:space="preserve">, </w:t>
      </w:r>
      <w:r w:rsidRPr="002D4A29">
        <w:rPr>
          <w:rFonts w:ascii="AngsanaUPC" w:hAnsi="AngsanaUPC" w:cs="AngsanaUPC"/>
          <w:sz w:val="30"/>
          <w:szCs w:val="30"/>
          <w:cs/>
        </w:rPr>
        <w:t>2022</w:t>
      </w:r>
      <w:r w:rsidRPr="002D4A29">
        <w:rPr>
          <w:rFonts w:ascii="AngsanaUPC" w:hAnsi="AngsanaUPC" w:cs="AngsanaUPC"/>
          <w:sz w:val="30"/>
          <w:szCs w:val="30"/>
        </w:rPr>
        <w:t>, have changed as follows:</w:t>
      </w:r>
    </w:p>
    <w:p w14:paraId="5B430CE0" w14:textId="7EF08784" w:rsidR="00582175" w:rsidRDefault="00582175">
      <w:pPr>
        <w:rPr>
          <w:rFonts w:ascii="AngsanaUPC" w:hAnsi="AngsanaUPC" w:cs="AngsanaUPC"/>
          <w:sz w:val="30"/>
          <w:szCs w:val="30"/>
        </w:rPr>
      </w:pPr>
      <w:r>
        <w:rPr>
          <w:rFonts w:ascii="AngsanaUPC" w:hAnsi="AngsanaUPC" w:cs="AngsanaUPC"/>
          <w:sz w:val="30"/>
          <w:szCs w:val="30"/>
        </w:rPr>
        <w:br w:type="page"/>
      </w:r>
    </w:p>
    <w:bookmarkEnd w:id="28"/>
    <w:bookmarkEnd w:id="30"/>
    <w:tbl>
      <w:tblPr>
        <w:tblStyle w:val="TableGrid"/>
        <w:tblW w:w="940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984"/>
        <w:gridCol w:w="2126"/>
        <w:gridCol w:w="1985"/>
      </w:tblGrid>
      <w:tr w:rsidR="00E37CD6" w:rsidRPr="00AA2584" w14:paraId="6FD5080A" w14:textId="77777777" w:rsidTr="00E37CD6">
        <w:trPr>
          <w:trHeight w:val="104"/>
          <w:tblHeader/>
        </w:trPr>
        <w:tc>
          <w:tcPr>
            <w:tcW w:w="3312" w:type="dxa"/>
          </w:tcPr>
          <w:p w14:paraId="7EE31D0B" w14:textId="77777777" w:rsidR="00E37CD6" w:rsidRPr="006B1A7A" w:rsidRDefault="00E37CD6" w:rsidP="00582175">
            <w:pPr>
              <w:pStyle w:val="ListParagraph"/>
              <w:spacing w:line="400" w:lineRule="exact"/>
              <w:ind w:left="0"/>
              <w:rPr>
                <w:color w:val="000000" w:themeColor="text1"/>
                <w:sz w:val="30"/>
                <w:szCs w:val="30"/>
              </w:rPr>
            </w:pPr>
          </w:p>
        </w:tc>
        <w:tc>
          <w:tcPr>
            <w:tcW w:w="1984" w:type="dxa"/>
          </w:tcPr>
          <w:p w14:paraId="69DE30EB" w14:textId="77777777" w:rsidR="00E37CD6" w:rsidRPr="006B1A7A" w:rsidRDefault="00E37CD6" w:rsidP="00582175">
            <w:pPr>
              <w:pStyle w:val="ListParagraph"/>
              <w:spacing w:line="400" w:lineRule="exact"/>
              <w:ind w:left="0"/>
              <w:jc w:val="center"/>
              <w:rPr>
                <w:color w:val="000000" w:themeColor="text1"/>
                <w:sz w:val="30"/>
                <w:szCs w:val="30"/>
              </w:rPr>
            </w:pPr>
          </w:p>
        </w:tc>
        <w:tc>
          <w:tcPr>
            <w:tcW w:w="2126" w:type="dxa"/>
          </w:tcPr>
          <w:p w14:paraId="0C07A661" w14:textId="77777777" w:rsidR="00E37CD6" w:rsidRPr="006B1A7A" w:rsidRDefault="00E37CD6" w:rsidP="00582175">
            <w:pPr>
              <w:pStyle w:val="ListParagraph"/>
              <w:spacing w:line="400" w:lineRule="exact"/>
              <w:ind w:left="0"/>
              <w:jc w:val="center"/>
              <w:rPr>
                <w:color w:val="000000" w:themeColor="text1"/>
                <w:sz w:val="30"/>
                <w:szCs w:val="30"/>
              </w:rPr>
            </w:pPr>
          </w:p>
        </w:tc>
        <w:tc>
          <w:tcPr>
            <w:tcW w:w="1985" w:type="dxa"/>
          </w:tcPr>
          <w:p w14:paraId="1C868625" w14:textId="1795FF24" w:rsidR="00E37CD6" w:rsidRPr="006B1A7A" w:rsidRDefault="00E37CD6" w:rsidP="00582175">
            <w:pPr>
              <w:pStyle w:val="ListParagraph"/>
              <w:spacing w:line="400" w:lineRule="exact"/>
              <w:ind w:left="0"/>
              <w:jc w:val="right"/>
              <w:rPr>
                <w:color w:val="000000" w:themeColor="text1"/>
                <w:sz w:val="30"/>
                <w:szCs w:val="30"/>
              </w:rPr>
            </w:pPr>
            <w:r w:rsidRPr="00EA54ED">
              <w:rPr>
                <w:color w:val="000000" w:themeColor="text1"/>
                <w:sz w:val="30"/>
                <w:szCs w:val="30"/>
              </w:rPr>
              <w:t>(Unit : Baht)</w:t>
            </w:r>
          </w:p>
        </w:tc>
      </w:tr>
      <w:tr w:rsidR="001F2BF3" w:rsidRPr="00AA2584" w14:paraId="0C2DD70B" w14:textId="77777777" w:rsidTr="007C4FA0">
        <w:trPr>
          <w:trHeight w:val="104"/>
          <w:tblHeader/>
        </w:trPr>
        <w:tc>
          <w:tcPr>
            <w:tcW w:w="3312" w:type="dxa"/>
          </w:tcPr>
          <w:p w14:paraId="597098BA" w14:textId="77777777" w:rsidR="001F2BF3" w:rsidRPr="00AA2584" w:rsidRDefault="001F2BF3" w:rsidP="00582175">
            <w:pPr>
              <w:pStyle w:val="ListParagraph"/>
              <w:spacing w:line="400" w:lineRule="exact"/>
              <w:ind w:left="0"/>
              <w:rPr>
                <w:color w:val="000000" w:themeColor="text1"/>
                <w:sz w:val="30"/>
                <w:szCs w:val="30"/>
              </w:rPr>
            </w:pPr>
          </w:p>
        </w:tc>
        <w:tc>
          <w:tcPr>
            <w:tcW w:w="6095" w:type="dxa"/>
            <w:gridSpan w:val="3"/>
          </w:tcPr>
          <w:p w14:paraId="687C8602" w14:textId="0B0A2F26" w:rsidR="001F2BF3" w:rsidRPr="008264AB" w:rsidRDefault="001F2BF3" w:rsidP="00582175">
            <w:pPr>
              <w:pStyle w:val="ListParagraph"/>
              <w:spacing w:line="400" w:lineRule="exact"/>
              <w:ind w:left="0"/>
              <w:jc w:val="center"/>
              <w:rPr>
                <w:sz w:val="30"/>
                <w:szCs w:val="30"/>
              </w:rPr>
            </w:pPr>
            <w:r w:rsidRPr="00697096">
              <w:rPr>
                <w:rFonts w:ascii="AngsanaUPC" w:hAnsi="AngsanaUPC" w:cs="AngsanaUPC"/>
                <w:sz w:val="30"/>
                <w:szCs w:val="30"/>
              </w:rPr>
              <w:t xml:space="preserve">for the </w:t>
            </w:r>
            <w:r>
              <w:rPr>
                <w:rFonts w:ascii="AngsanaUPC" w:hAnsi="AngsanaUPC" w:cs="AngsanaUPC"/>
                <w:sz w:val="30"/>
                <w:szCs w:val="30"/>
              </w:rPr>
              <w:t>three</w:t>
            </w:r>
            <w:r w:rsidRPr="00697096">
              <w:rPr>
                <w:rFonts w:ascii="AngsanaUPC" w:hAnsi="AngsanaUPC" w:cs="AngsanaUPC"/>
                <w:sz w:val="30"/>
                <w:szCs w:val="30"/>
              </w:rPr>
              <w:t>-month periods ended</w:t>
            </w:r>
            <w:r w:rsidRPr="00C35386">
              <w:rPr>
                <w:rFonts w:ascii="AngsanaUPC" w:hAnsi="AngsanaUPC" w:cs="AngsanaUPC"/>
                <w:sz w:val="30"/>
                <w:szCs w:val="30"/>
              </w:rPr>
              <w:t xml:space="preserve"> </w:t>
            </w:r>
            <w:r>
              <w:rPr>
                <w:rFonts w:ascii="AngsanaUPC" w:hAnsi="AngsanaUPC" w:cs="AngsanaUPC"/>
                <w:sz w:val="30"/>
                <w:szCs w:val="30"/>
              </w:rPr>
              <w:t>June 30</w:t>
            </w:r>
            <w:r w:rsidRPr="00C35386">
              <w:rPr>
                <w:rFonts w:ascii="AngsanaUPC" w:hAnsi="AngsanaUPC" w:cs="AngsanaUPC"/>
                <w:sz w:val="30"/>
                <w:szCs w:val="30"/>
              </w:rPr>
              <w:t xml:space="preserve">, </w:t>
            </w:r>
            <w:r>
              <w:rPr>
                <w:rFonts w:ascii="AngsanaUPC" w:hAnsi="AngsanaUPC" w:cs="AngsanaUPC"/>
                <w:sz w:val="30"/>
                <w:szCs w:val="30"/>
                <w:cs/>
              </w:rPr>
              <w:t>202</w:t>
            </w:r>
            <w:r>
              <w:rPr>
                <w:rFonts w:ascii="AngsanaUPC" w:hAnsi="AngsanaUPC" w:cs="AngsanaUPC" w:hint="cs"/>
                <w:sz w:val="30"/>
                <w:szCs w:val="30"/>
                <w:cs/>
              </w:rPr>
              <w:t>2</w:t>
            </w:r>
          </w:p>
        </w:tc>
      </w:tr>
      <w:tr w:rsidR="008264AB" w:rsidRPr="00AA2584" w14:paraId="30E9FF2F" w14:textId="77777777" w:rsidTr="00E37CD6">
        <w:trPr>
          <w:trHeight w:val="104"/>
          <w:tblHeader/>
        </w:trPr>
        <w:tc>
          <w:tcPr>
            <w:tcW w:w="3312" w:type="dxa"/>
          </w:tcPr>
          <w:p w14:paraId="12CCD322" w14:textId="77777777" w:rsidR="008264AB" w:rsidRPr="00AA2584" w:rsidRDefault="008264AB" w:rsidP="00582175">
            <w:pPr>
              <w:pStyle w:val="ListParagraph"/>
              <w:spacing w:line="400" w:lineRule="exact"/>
              <w:ind w:left="0"/>
              <w:rPr>
                <w:color w:val="000000" w:themeColor="text1"/>
                <w:sz w:val="30"/>
                <w:szCs w:val="30"/>
              </w:rPr>
            </w:pPr>
            <w:bookmarkStart w:id="31" w:name="_Hlk126234195"/>
          </w:p>
        </w:tc>
        <w:tc>
          <w:tcPr>
            <w:tcW w:w="1984" w:type="dxa"/>
          </w:tcPr>
          <w:p w14:paraId="56CC7AB2" w14:textId="10CAA96B" w:rsidR="008264AB" w:rsidRPr="008264AB" w:rsidRDefault="008264AB" w:rsidP="00582175">
            <w:pPr>
              <w:pStyle w:val="ListParagraph"/>
              <w:spacing w:line="400" w:lineRule="exact"/>
              <w:ind w:left="0"/>
              <w:jc w:val="center"/>
              <w:rPr>
                <w:color w:val="000000" w:themeColor="text1"/>
                <w:sz w:val="30"/>
                <w:szCs w:val="30"/>
                <w:highlight w:val="yellow"/>
              </w:rPr>
            </w:pPr>
            <w:r w:rsidRPr="008264AB">
              <w:rPr>
                <w:sz w:val="30"/>
                <w:szCs w:val="30"/>
              </w:rPr>
              <w:t>Before</w:t>
            </w:r>
          </w:p>
        </w:tc>
        <w:tc>
          <w:tcPr>
            <w:tcW w:w="2126" w:type="dxa"/>
          </w:tcPr>
          <w:p w14:paraId="7D8BD31B" w14:textId="6E39F9D4" w:rsidR="008264AB" w:rsidRPr="008264AB" w:rsidRDefault="008264AB" w:rsidP="00582175">
            <w:pPr>
              <w:pStyle w:val="ListParagraph"/>
              <w:spacing w:line="400" w:lineRule="exact"/>
              <w:ind w:left="0"/>
              <w:jc w:val="center"/>
              <w:rPr>
                <w:sz w:val="30"/>
                <w:szCs w:val="30"/>
              </w:rPr>
            </w:pPr>
            <w:r w:rsidRPr="008264AB">
              <w:rPr>
                <w:sz w:val="30"/>
                <w:szCs w:val="30"/>
              </w:rPr>
              <w:t>Reclassified</w:t>
            </w:r>
          </w:p>
        </w:tc>
        <w:tc>
          <w:tcPr>
            <w:tcW w:w="1985" w:type="dxa"/>
          </w:tcPr>
          <w:p w14:paraId="782EA7D8" w14:textId="6D6C08C9" w:rsidR="008264AB" w:rsidRPr="008264AB" w:rsidRDefault="008264AB" w:rsidP="00582175">
            <w:pPr>
              <w:pStyle w:val="ListParagraph"/>
              <w:spacing w:line="400" w:lineRule="exact"/>
              <w:ind w:left="0"/>
              <w:jc w:val="center"/>
              <w:rPr>
                <w:sz w:val="30"/>
                <w:szCs w:val="30"/>
              </w:rPr>
            </w:pPr>
            <w:r w:rsidRPr="008264AB">
              <w:rPr>
                <w:sz w:val="30"/>
                <w:szCs w:val="30"/>
              </w:rPr>
              <w:t>After</w:t>
            </w:r>
          </w:p>
        </w:tc>
      </w:tr>
      <w:tr w:rsidR="008264AB" w:rsidRPr="00AA2584" w14:paraId="32BD79B5" w14:textId="77777777" w:rsidTr="00E37CD6">
        <w:trPr>
          <w:trHeight w:val="109"/>
          <w:tblHeader/>
        </w:trPr>
        <w:tc>
          <w:tcPr>
            <w:tcW w:w="3312" w:type="dxa"/>
          </w:tcPr>
          <w:p w14:paraId="1BEF6F57" w14:textId="77777777" w:rsidR="008264AB" w:rsidRPr="00AA2584" w:rsidRDefault="008264AB" w:rsidP="00582175">
            <w:pPr>
              <w:pStyle w:val="ListParagraph"/>
              <w:spacing w:line="400" w:lineRule="exact"/>
              <w:ind w:left="0"/>
              <w:rPr>
                <w:color w:val="000000" w:themeColor="text1"/>
                <w:sz w:val="30"/>
                <w:szCs w:val="30"/>
                <w:cs/>
              </w:rPr>
            </w:pPr>
          </w:p>
        </w:tc>
        <w:tc>
          <w:tcPr>
            <w:tcW w:w="1984" w:type="dxa"/>
          </w:tcPr>
          <w:p w14:paraId="4B8F1819" w14:textId="1D5904E1" w:rsidR="008264AB" w:rsidRPr="008264AB" w:rsidRDefault="008264AB" w:rsidP="00582175">
            <w:pPr>
              <w:pStyle w:val="ListParagraph"/>
              <w:pBdr>
                <w:bottom w:val="single" w:sz="4" w:space="1" w:color="auto"/>
              </w:pBdr>
              <w:spacing w:line="400" w:lineRule="exact"/>
              <w:ind w:left="0"/>
              <w:jc w:val="center"/>
              <w:rPr>
                <w:color w:val="000000" w:themeColor="text1"/>
                <w:sz w:val="30"/>
                <w:szCs w:val="30"/>
                <w:highlight w:val="yellow"/>
              </w:rPr>
            </w:pPr>
            <w:r w:rsidRPr="008264AB">
              <w:rPr>
                <w:sz w:val="30"/>
                <w:szCs w:val="30"/>
              </w:rPr>
              <w:t>reclassify</w:t>
            </w:r>
          </w:p>
        </w:tc>
        <w:tc>
          <w:tcPr>
            <w:tcW w:w="2126" w:type="dxa"/>
          </w:tcPr>
          <w:p w14:paraId="4B9C5976" w14:textId="3F018751" w:rsidR="008264AB" w:rsidRPr="008264AB" w:rsidRDefault="008264AB" w:rsidP="00582175">
            <w:pPr>
              <w:pStyle w:val="ListParagraph"/>
              <w:pBdr>
                <w:bottom w:val="single" w:sz="4" w:space="1" w:color="auto"/>
              </w:pBdr>
              <w:spacing w:line="400" w:lineRule="exact"/>
              <w:ind w:left="0"/>
              <w:jc w:val="center"/>
              <w:rPr>
                <w:sz w:val="30"/>
                <w:szCs w:val="30"/>
                <w:cs/>
              </w:rPr>
            </w:pPr>
            <w:r w:rsidRPr="008264AB">
              <w:rPr>
                <w:sz w:val="30"/>
                <w:szCs w:val="30"/>
              </w:rPr>
              <w:t>item</w:t>
            </w:r>
          </w:p>
        </w:tc>
        <w:tc>
          <w:tcPr>
            <w:tcW w:w="1985" w:type="dxa"/>
          </w:tcPr>
          <w:p w14:paraId="4820F0AA" w14:textId="00737128" w:rsidR="008264AB" w:rsidRPr="008264AB" w:rsidRDefault="008264AB" w:rsidP="00582175">
            <w:pPr>
              <w:pStyle w:val="ListParagraph"/>
              <w:pBdr>
                <w:bottom w:val="single" w:sz="4" w:space="1" w:color="auto"/>
              </w:pBdr>
              <w:spacing w:line="400" w:lineRule="exact"/>
              <w:ind w:left="0"/>
              <w:jc w:val="center"/>
              <w:rPr>
                <w:sz w:val="30"/>
                <w:szCs w:val="30"/>
              </w:rPr>
            </w:pPr>
            <w:r w:rsidRPr="008264AB">
              <w:rPr>
                <w:sz w:val="30"/>
                <w:szCs w:val="30"/>
              </w:rPr>
              <w:t>reclassify</w:t>
            </w:r>
          </w:p>
        </w:tc>
      </w:tr>
      <w:bookmarkEnd w:id="31"/>
      <w:tr w:rsidR="00E37CD6" w:rsidRPr="00AA2584" w14:paraId="79B6A5FF" w14:textId="77777777" w:rsidTr="00E37CD6">
        <w:tc>
          <w:tcPr>
            <w:tcW w:w="3312" w:type="dxa"/>
          </w:tcPr>
          <w:p w14:paraId="29F2E754" w14:textId="6723CF58" w:rsidR="00E37CD6" w:rsidRPr="00D44396" w:rsidRDefault="00E37CD6" w:rsidP="00582175">
            <w:pPr>
              <w:pStyle w:val="ListParagraph"/>
              <w:spacing w:line="400" w:lineRule="exact"/>
              <w:ind w:left="153" w:hanging="153"/>
              <w:rPr>
                <w:color w:val="000000" w:themeColor="text1"/>
                <w:sz w:val="30"/>
                <w:szCs w:val="30"/>
                <w:cs/>
              </w:rPr>
            </w:pPr>
            <w:r>
              <w:rPr>
                <w:color w:val="000000" w:themeColor="text1"/>
                <w:sz w:val="30"/>
                <w:szCs w:val="30"/>
              </w:rPr>
              <w:t>Statements of Comprehensive income</w:t>
            </w:r>
          </w:p>
        </w:tc>
        <w:tc>
          <w:tcPr>
            <w:tcW w:w="1984" w:type="dxa"/>
          </w:tcPr>
          <w:p w14:paraId="66A13B6F" w14:textId="77777777" w:rsidR="00E37CD6" w:rsidRPr="00993F49" w:rsidRDefault="00E37CD6" w:rsidP="00582175">
            <w:pPr>
              <w:pStyle w:val="ListParagraph"/>
              <w:spacing w:line="400" w:lineRule="exact"/>
              <w:ind w:left="0"/>
              <w:jc w:val="right"/>
              <w:rPr>
                <w:color w:val="000000" w:themeColor="text1"/>
                <w:sz w:val="30"/>
                <w:szCs w:val="30"/>
              </w:rPr>
            </w:pPr>
          </w:p>
        </w:tc>
        <w:tc>
          <w:tcPr>
            <w:tcW w:w="2126" w:type="dxa"/>
          </w:tcPr>
          <w:p w14:paraId="5271FAD3" w14:textId="77777777" w:rsidR="00E37CD6" w:rsidRPr="00993F49" w:rsidRDefault="00E37CD6" w:rsidP="00582175">
            <w:pPr>
              <w:pStyle w:val="ListParagraph"/>
              <w:spacing w:line="400" w:lineRule="exact"/>
              <w:ind w:left="0"/>
              <w:jc w:val="right"/>
              <w:rPr>
                <w:color w:val="000000" w:themeColor="text1"/>
                <w:sz w:val="30"/>
                <w:szCs w:val="30"/>
                <w:cs/>
              </w:rPr>
            </w:pPr>
          </w:p>
        </w:tc>
        <w:tc>
          <w:tcPr>
            <w:tcW w:w="1985" w:type="dxa"/>
          </w:tcPr>
          <w:p w14:paraId="79B040E6" w14:textId="77777777" w:rsidR="00E37CD6" w:rsidRPr="00993F49" w:rsidRDefault="00E37CD6" w:rsidP="00582175">
            <w:pPr>
              <w:pStyle w:val="ListParagraph"/>
              <w:spacing w:line="400" w:lineRule="exact"/>
              <w:ind w:left="0"/>
              <w:jc w:val="right"/>
              <w:rPr>
                <w:color w:val="000000" w:themeColor="text1"/>
                <w:sz w:val="30"/>
                <w:szCs w:val="30"/>
              </w:rPr>
            </w:pPr>
          </w:p>
        </w:tc>
      </w:tr>
      <w:tr w:rsidR="00E37CD6" w:rsidRPr="00AA2584" w14:paraId="5A7B039C" w14:textId="77777777" w:rsidTr="00650767">
        <w:tc>
          <w:tcPr>
            <w:tcW w:w="3312" w:type="dxa"/>
            <w:shd w:val="clear" w:color="auto" w:fill="auto"/>
          </w:tcPr>
          <w:p w14:paraId="6F0B1DF2" w14:textId="1D2178C1" w:rsidR="00E37CD6" w:rsidRPr="00D44396" w:rsidRDefault="00E37CD6" w:rsidP="00582175">
            <w:pPr>
              <w:pStyle w:val="ListParagraph"/>
              <w:spacing w:line="400" w:lineRule="exact"/>
              <w:ind w:left="172"/>
              <w:rPr>
                <w:color w:val="000000" w:themeColor="text1"/>
                <w:sz w:val="30"/>
                <w:szCs w:val="30"/>
                <w:cs/>
              </w:rPr>
            </w:pPr>
            <w:r w:rsidRPr="00650767">
              <w:rPr>
                <w:color w:val="000000" w:themeColor="text1"/>
                <w:sz w:val="30"/>
                <w:szCs w:val="30"/>
              </w:rPr>
              <w:t>Revenues</w:t>
            </w:r>
          </w:p>
        </w:tc>
        <w:tc>
          <w:tcPr>
            <w:tcW w:w="1984" w:type="dxa"/>
          </w:tcPr>
          <w:p w14:paraId="1888C5ED" w14:textId="77777777" w:rsidR="00E37CD6" w:rsidRPr="00993F49" w:rsidRDefault="00E37CD6" w:rsidP="00582175">
            <w:pPr>
              <w:pStyle w:val="ListParagraph"/>
              <w:spacing w:line="400" w:lineRule="exact"/>
              <w:ind w:left="0"/>
              <w:jc w:val="right"/>
              <w:rPr>
                <w:color w:val="000000" w:themeColor="text1"/>
                <w:sz w:val="30"/>
                <w:szCs w:val="30"/>
              </w:rPr>
            </w:pPr>
          </w:p>
        </w:tc>
        <w:tc>
          <w:tcPr>
            <w:tcW w:w="2126" w:type="dxa"/>
          </w:tcPr>
          <w:p w14:paraId="521DD60F" w14:textId="77777777" w:rsidR="00E37CD6" w:rsidRPr="00993F49" w:rsidRDefault="00E37CD6" w:rsidP="00582175">
            <w:pPr>
              <w:pStyle w:val="ListParagraph"/>
              <w:spacing w:line="400" w:lineRule="exact"/>
              <w:ind w:left="0"/>
              <w:jc w:val="right"/>
              <w:rPr>
                <w:color w:val="000000" w:themeColor="text1"/>
                <w:sz w:val="30"/>
                <w:szCs w:val="30"/>
                <w:cs/>
              </w:rPr>
            </w:pPr>
          </w:p>
        </w:tc>
        <w:tc>
          <w:tcPr>
            <w:tcW w:w="1985" w:type="dxa"/>
          </w:tcPr>
          <w:p w14:paraId="5DA9E9CB" w14:textId="77777777" w:rsidR="00E37CD6" w:rsidRPr="00993F49" w:rsidRDefault="00E37CD6" w:rsidP="00582175">
            <w:pPr>
              <w:pStyle w:val="ListParagraph"/>
              <w:spacing w:line="400" w:lineRule="exact"/>
              <w:ind w:left="0"/>
              <w:jc w:val="right"/>
              <w:rPr>
                <w:color w:val="000000" w:themeColor="text1"/>
                <w:sz w:val="30"/>
                <w:szCs w:val="30"/>
              </w:rPr>
            </w:pPr>
          </w:p>
        </w:tc>
      </w:tr>
      <w:tr w:rsidR="001F2BF3" w:rsidRPr="00AA2584" w14:paraId="121C4378" w14:textId="77777777" w:rsidTr="00E37CD6">
        <w:tc>
          <w:tcPr>
            <w:tcW w:w="3312" w:type="dxa"/>
          </w:tcPr>
          <w:p w14:paraId="5B135683" w14:textId="1B0ACAA2" w:rsidR="001F2BF3" w:rsidRPr="00E37CD6" w:rsidRDefault="001F2BF3" w:rsidP="00582175">
            <w:pPr>
              <w:pStyle w:val="ListParagraph"/>
              <w:spacing w:line="400" w:lineRule="exact"/>
              <w:ind w:left="319"/>
              <w:rPr>
                <w:color w:val="000000" w:themeColor="text1"/>
                <w:sz w:val="30"/>
                <w:szCs w:val="30"/>
              </w:rPr>
            </w:pPr>
            <w:r w:rsidRPr="005B7DB1">
              <w:rPr>
                <w:rFonts w:ascii="AngsanaUPC" w:hAnsi="AngsanaUPC" w:cs="AngsanaUPC"/>
                <w:sz w:val="30"/>
                <w:szCs w:val="30"/>
              </w:rPr>
              <w:t>Revenues from sales of goods</w:t>
            </w:r>
          </w:p>
        </w:tc>
        <w:tc>
          <w:tcPr>
            <w:tcW w:w="1984" w:type="dxa"/>
          </w:tcPr>
          <w:p w14:paraId="0FEABCA7" w14:textId="06BBD2E1" w:rsidR="001F2BF3" w:rsidRPr="00EF3583" w:rsidRDefault="001F2BF3" w:rsidP="00582175">
            <w:pPr>
              <w:pStyle w:val="ListParagraph"/>
              <w:spacing w:line="400" w:lineRule="exact"/>
              <w:ind w:left="0"/>
              <w:jc w:val="right"/>
              <w:rPr>
                <w:color w:val="000000" w:themeColor="text1"/>
                <w:sz w:val="30"/>
                <w:szCs w:val="30"/>
              </w:rPr>
            </w:pPr>
            <w:r>
              <w:rPr>
                <w:sz w:val="30"/>
                <w:szCs w:val="30"/>
              </w:rPr>
              <w:t xml:space="preserve"> 185,705,353.10 </w:t>
            </w:r>
          </w:p>
        </w:tc>
        <w:tc>
          <w:tcPr>
            <w:tcW w:w="2126" w:type="dxa"/>
          </w:tcPr>
          <w:p w14:paraId="3B541D13" w14:textId="7F44BCEF" w:rsidR="001F2BF3" w:rsidRPr="00EF3583" w:rsidRDefault="001F2BF3" w:rsidP="00582175">
            <w:pPr>
              <w:pStyle w:val="ListParagraph"/>
              <w:spacing w:line="400" w:lineRule="exact"/>
              <w:ind w:left="0"/>
              <w:jc w:val="right"/>
              <w:rPr>
                <w:color w:val="000000" w:themeColor="text1"/>
                <w:sz w:val="30"/>
                <w:szCs w:val="30"/>
                <w:cs/>
              </w:rPr>
            </w:pPr>
            <w:r>
              <w:rPr>
                <w:rFonts w:hint="cs"/>
                <w:sz w:val="30"/>
                <w:szCs w:val="30"/>
                <w:cs/>
              </w:rPr>
              <w:t>(</w:t>
            </w:r>
            <w:r>
              <w:rPr>
                <w:sz w:val="30"/>
                <w:szCs w:val="30"/>
              </w:rPr>
              <w:t>8,464,328.25</w:t>
            </w:r>
            <w:r>
              <w:rPr>
                <w:rFonts w:hint="cs"/>
                <w:sz w:val="30"/>
                <w:szCs w:val="30"/>
                <w:cs/>
              </w:rPr>
              <w:t xml:space="preserve">) </w:t>
            </w:r>
          </w:p>
        </w:tc>
        <w:tc>
          <w:tcPr>
            <w:tcW w:w="1985" w:type="dxa"/>
          </w:tcPr>
          <w:p w14:paraId="24EC238B" w14:textId="2BB2DA5C" w:rsidR="001F2BF3" w:rsidRPr="00EF3583" w:rsidRDefault="001F2BF3" w:rsidP="00582175">
            <w:pPr>
              <w:pStyle w:val="ListParagraph"/>
              <w:spacing w:line="400" w:lineRule="exact"/>
              <w:ind w:left="0"/>
              <w:jc w:val="right"/>
              <w:rPr>
                <w:color w:val="000000" w:themeColor="text1"/>
                <w:sz w:val="30"/>
                <w:szCs w:val="30"/>
              </w:rPr>
            </w:pPr>
            <w:r>
              <w:rPr>
                <w:sz w:val="30"/>
                <w:szCs w:val="30"/>
              </w:rPr>
              <w:t xml:space="preserve"> 177,241,024.85 </w:t>
            </w:r>
          </w:p>
        </w:tc>
      </w:tr>
      <w:tr w:rsidR="001F2BF3" w:rsidRPr="00AA2584" w14:paraId="43F46497" w14:textId="77777777" w:rsidTr="00E37CD6">
        <w:tc>
          <w:tcPr>
            <w:tcW w:w="3312" w:type="dxa"/>
          </w:tcPr>
          <w:p w14:paraId="39FB5844" w14:textId="4A8D031A" w:rsidR="001F2BF3" w:rsidRPr="00AA2584" w:rsidRDefault="001F2BF3" w:rsidP="00582175">
            <w:pPr>
              <w:pStyle w:val="ListParagraph"/>
              <w:spacing w:line="400" w:lineRule="exact"/>
              <w:ind w:left="319"/>
              <w:rPr>
                <w:color w:val="000000" w:themeColor="text1"/>
                <w:sz w:val="30"/>
                <w:szCs w:val="30"/>
                <w:cs/>
              </w:rPr>
            </w:pPr>
            <w:r w:rsidRPr="00E37CD6">
              <w:rPr>
                <w:color w:val="000000" w:themeColor="text1"/>
                <w:sz w:val="30"/>
                <w:szCs w:val="30"/>
              </w:rPr>
              <w:t>Revenues from rental and services</w:t>
            </w:r>
          </w:p>
        </w:tc>
        <w:tc>
          <w:tcPr>
            <w:tcW w:w="1984" w:type="dxa"/>
          </w:tcPr>
          <w:p w14:paraId="7A75F26E" w14:textId="650B02E7"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rPr>
            </w:pPr>
            <w:r>
              <w:rPr>
                <w:sz w:val="30"/>
                <w:szCs w:val="30"/>
              </w:rPr>
              <w:t xml:space="preserve"> 24,582,758.25 </w:t>
            </w:r>
          </w:p>
        </w:tc>
        <w:tc>
          <w:tcPr>
            <w:tcW w:w="2126" w:type="dxa"/>
          </w:tcPr>
          <w:p w14:paraId="19E25BFA" w14:textId="7DD9F27F"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rPr>
            </w:pPr>
            <w:r>
              <w:rPr>
                <w:sz w:val="30"/>
                <w:szCs w:val="30"/>
              </w:rPr>
              <w:t xml:space="preserve"> 8,464,328.25 </w:t>
            </w:r>
          </w:p>
        </w:tc>
        <w:tc>
          <w:tcPr>
            <w:tcW w:w="1985" w:type="dxa"/>
          </w:tcPr>
          <w:p w14:paraId="1BEF3C98" w14:textId="7A03E463"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cs/>
              </w:rPr>
            </w:pPr>
            <w:r>
              <w:rPr>
                <w:sz w:val="30"/>
                <w:szCs w:val="30"/>
              </w:rPr>
              <w:t xml:space="preserve"> 33,047,086.50 </w:t>
            </w:r>
          </w:p>
        </w:tc>
      </w:tr>
      <w:tr w:rsidR="001F2BF3" w:rsidRPr="00AA2584" w14:paraId="2AF8B30D" w14:textId="77777777" w:rsidTr="00E37CD6">
        <w:tc>
          <w:tcPr>
            <w:tcW w:w="3312" w:type="dxa"/>
          </w:tcPr>
          <w:p w14:paraId="6B581C64" w14:textId="6F4A0113" w:rsidR="001F2BF3" w:rsidRPr="00650767" w:rsidRDefault="001F2BF3" w:rsidP="00582175">
            <w:pPr>
              <w:pStyle w:val="ListParagraph"/>
              <w:spacing w:line="400" w:lineRule="exact"/>
              <w:ind w:left="172" w:firstLine="708"/>
              <w:rPr>
                <w:color w:val="000000" w:themeColor="text1"/>
                <w:sz w:val="30"/>
                <w:szCs w:val="30"/>
              </w:rPr>
            </w:pPr>
            <w:r w:rsidRPr="00650767">
              <w:rPr>
                <w:rFonts w:ascii="AngsanaUPC" w:eastAsia="Yu Mincho" w:hAnsi="AngsanaUPC" w:cs="AngsanaUPC"/>
                <w:color w:val="000000" w:themeColor="text1"/>
                <w:sz w:val="30"/>
                <w:szCs w:val="30"/>
              </w:rPr>
              <w:t>Total</w:t>
            </w:r>
          </w:p>
        </w:tc>
        <w:tc>
          <w:tcPr>
            <w:tcW w:w="1984" w:type="dxa"/>
          </w:tcPr>
          <w:p w14:paraId="2E460863" w14:textId="5E0E28AD"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cs/>
              </w:rPr>
            </w:pPr>
            <w:r>
              <w:rPr>
                <w:sz w:val="30"/>
                <w:szCs w:val="30"/>
              </w:rPr>
              <w:t>210,288,111</w:t>
            </w:r>
            <w:r>
              <w:rPr>
                <w:rFonts w:hint="cs"/>
                <w:sz w:val="30"/>
                <w:szCs w:val="30"/>
                <w:cs/>
              </w:rPr>
              <w:t>.</w:t>
            </w:r>
            <w:r>
              <w:rPr>
                <w:sz w:val="30"/>
                <w:szCs w:val="30"/>
              </w:rPr>
              <w:t>35</w:t>
            </w:r>
          </w:p>
        </w:tc>
        <w:tc>
          <w:tcPr>
            <w:tcW w:w="2126" w:type="dxa"/>
          </w:tcPr>
          <w:p w14:paraId="4FBC92B5" w14:textId="5E7D3C27"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cs/>
              </w:rPr>
            </w:pPr>
            <w:r>
              <w:rPr>
                <w:sz w:val="30"/>
                <w:szCs w:val="30"/>
              </w:rPr>
              <w:t>0</w:t>
            </w:r>
            <w:r>
              <w:rPr>
                <w:rFonts w:hint="cs"/>
                <w:sz w:val="30"/>
                <w:szCs w:val="30"/>
                <w:cs/>
              </w:rPr>
              <w:t>.</w:t>
            </w:r>
            <w:r>
              <w:rPr>
                <w:sz w:val="30"/>
                <w:szCs w:val="30"/>
              </w:rPr>
              <w:t>00</w:t>
            </w:r>
          </w:p>
        </w:tc>
        <w:tc>
          <w:tcPr>
            <w:tcW w:w="1985" w:type="dxa"/>
          </w:tcPr>
          <w:p w14:paraId="1055144E" w14:textId="24FA3553"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cs/>
              </w:rPr>
            </w:pPr>
            <w:r>
              <w:rPr>
                <w:sz w:val="30"/>
                <w:szCs w:val="30"/>
              </w:rPr>
              <w:t>210,288,111</w:t>
            </w:r>
            <w:r>
              <w:rPr>
                <w:rFonts w:hint="cs"/>
                <w:sz w:val="30"/>
                <w:szCs w:val="30"/>
                <w:cs/>
              </w:rPr>
              <w:t>.</w:t>
            </w:r>
            <w:r>
              <w:rPr>
                <w:sz w:val="30"/>
                <w:szCs w:val="30"/>
              </w:rPr>
              <w:t>35</w:t>
            </w:r>
          </w:p>
        </w:tc>
      </w:tr>
      <w:tr w:rsidR="00650767" w:rsidRPr="00AA2584" w14:paraId="26C07D2E" w14:textId="77777777" w:rsidTr="00E37CD6">
        <w:tc>
          <w:tcPr>
            <w:tcW w:w="3312" w:type="dxa"/>
          </w:tcPr>
          <w:p w14:paraId="3D37DE1A" w14:textId="3BA876C0" w:rsidR="00650767" w:rsidRPr="00650767" w:rsidRDefault="00650767" w:rsidP="00582175">
            <w:pPr>
              <w:pStyle w:val="ListParagraph"/>
              <w:spacing w:line="400" w:lineRule="exact"/>
              <w:ind w:left="172"/>
              <w:rPr>
                <w:rFonts w:ascii="AngsanaUPC" w:eastAsia="Yu Mincho" w:hAnsi="AngsanaUPC" w:cs="AngsanaUPC"/>
                <w:color w:val="000000" w:themeColor="text1"/>
                <w:sz w:val="30"/>
                <w:szCs w:val="30"/>
              </w:rPr>
            </w:pPr>
            <w:r w:rsidRPr="00E37CD6">
              <w:rPr>
                <w:color w:val="000000" w:themeColor="text1"/>
                <w:sz w:val="30"/>
                <w:szCs w:val="30"/>
              </w:rPr>
              <w:t>Expenses</w:t>
            </w:r>
          </w:p>
        </w:tc>
        <w:tc>
          <w:tcPr>
            <w:tcW w:w="1984" w:type="dxa"/>
          </w:tcPr>
          <w:p w14:paraId="23505926" w14:textId="77777777" w:rsidR="00650767" w:rsidRDefault="00650767" w:rsidP="00582175">
            <w:pPr>
              <w:pStyle w:val="ListParagraph"/>
              <w:spacing w:line="400" w:lineRule="exact"/>
              <w:ind w:left="0"/>
              <w:jc w:val="right"/>
              <w:rPr>
                <w:color w:val="000000" w:themeColor="text1"/>
                <w:sz w:val="30"/>
                <w:szCs w:val="30"/>
              </w:rPr>
            </w:pPr>
          </w:p>
        </w:tc>
        <w:tc>
          <w:tcPr>
            <w:tcW w:w="2126" w:type="dxa"/>
          </w:tcPr>
          <w:p w14:paraId="5C78C824" w14:textId="77777777" w:rsidR="00650767" w:rsidRDefault="00650767" w:rsidP="00582175">
            <w:pPr>
              <w:pStyle w:val="ListParagraph"/>
              <w:spacing w:line="400" w:lineRule="exact"/>
              <w:ind w:left="0"/>
              <w:jc w:val="right"/>
              <w:rPr>
                <w:color w:val="000000" w:themeColor="text1"/>
                <w:sz w:val="30"/>
                <w:szCs w:val="30"/>
              </w:rPr>
            </w:pPr>
          </w:p>
        </w:tc>
        <w:tc>
          <w:tcPr>
            <w:tcW w:w="1985" w:type="dxa"/>
          </w:tcPr>
          <w:p w14:paraId="20A2F5E8" w14:textId="77777777" w:rsidR="00650767" w:rsidRDefault="00650767" w:rsidP="00582175">
            <w:pPr>
              <w:pStyle w:val="ListParagraph"/>
              <w:spacing w:line="400" w:lineRule="exact"/>
              <w:ind w:left="0"/>
              <w:jc w:val="right"/>
              <w:rPr>
                <w:color w:val="000000" w:themeColor="text1"/>
                <w:sz w:val="30"/>
                <w:szCs w:val="30"/>
              </w:rPr>
            </w:pPr>
          </w:p>
        </w:tc>
      </w:tr>
      <w:tr w:rsidR="001F2BF3" w:rsidRPr="00AA2584" w14:paraId="194A9B74" w14:textId="77777777" w:rsidTr="00E37CD6">
        <w:tc>
          <w:tcPr>
            <w:tcW w:w="3312" w:type="dxa"/>
          </w:tcPr>
          <w:p w14:paraId="1BA7A417" w14:textId="48E07A5E" w:rsidR="001F2BF3" w:rsidRPr="00650767" w:rsidRDefault="001F2BF3" w:rsidP="00582175">
            <w:pPr>
              <w:pStyle w:val="ListParagraph"/>
              <w:spacing w:line="400" w:lineRule="exact"/>
              <w:ind w:left="319"/>
              <w:rPr>
                <w:rFonts w:ascii="AngsanaUPC" w:hAnsi="AngsanaUPC" w:cs="AngsanaUPC"/>
                <w:sz w:val="30"/>
                <w:szCs w:val="30"/>
              </w:rPr>
            </w:pPr>
            <w:r w:rsidRPr="00A747B6">
              <w:rPr>
                <w:rFonts w:ascii="AngsanaUPC" w:hAnsi="AngsanaUPC" w:cs="AngsanaUPC"/>
                <w:sz w:val="30"/>
                <w:szCs w:val="30"/>
              </w:rPr>
              <w:t>Cost of sales</w:t>
            </w:r>
          </w:p>
        </w:tc>
        <w:tc>
          <w:tcPr>
            <w:tcW w:w="1984" w:type="dxa"/>
          </w:tcPr>
          <w:p w14:paraId="094EBC4F" w14:textId="34C45B62" w:rsidR="001F2BF3" w:rsidRPr="00EF3583" w:rsidRDefault="001F2BF3" w:rsidP="00582175">
            <w:pPr>
              <w:pStyle w:val="ListParagraph"/>
              <w:spacing w:line="400" w:lineRule="exact"/>
              <w:ind w:left="0"/>
              <w:jc w:val="right"/>
              <w:rPr>
                <w:color w:val="000000" w:themeColor="text1"/>
                <w:sz w:val="30"/>
                <w:szCs w:val="30"/>
              </w:rPr>
            </w:pPr>
            <w:r>
              <w:rPr>
                <w:sz w:val="30"/>
                <w:szCs w:val="30"/>
              </w:rPr>
              <w:t xml:space="preserve"> </w:t>
            </w:r>
            <w:r>
              <w:rPr>
                <w:rFonts w:hint="cs"/>
                <w:sz w:val="30"/>
                <w:szCs w:val="30"/>
                <w:cs/>
              </w:rPr>
              <w:t>(</w:t>
            </w:r>
            <w:r>
              <w:rPr>
                <w:sz w:val="30"/>
                <w:szCs w:val="30"/>
              </w:rPr>
              <w:t>109,631,008.81</w:t>
            </w:r>
            <w:r>
              <w:rPr>
                <w:rFonts w:hint="cs"/>
                <w:sz w:val="30"/>
                <w:szCs w:val="30"/>
                <w:cs/>
              </w:rPr>
              <w:t xml:space="preserve">) </w:t>
            </w:r>
          </w:p>
        </w:tc>
        <w:tc>
          <w:tcPr>
            <w:tcW w:w="2126" w:type="dxa"/>
          </w:tcPr>
          <w:p w14:paraId="2C9ACDC9" w14:textId="474BE81B" w:rsidR="001F2BF3" w:rsidRPr="00EF3583" w:rsidRDefault="001F2BF3" w:rsidP="00582175">
            <w:pPr>
              <w:pStyle w:val="ListParagraph"/>
              <w:spacing w:line="400" w:lineRule="exact"/>
              <w:ind w:left="0"/>
              <w:jc w:val="right"/>
              <w:rPr>
                <w:color w:val="000000" w:themeColor="text1"/>
                <w:sz w:val="30"/>
                <w:szCs w:val="30"/>
              </w:rPr>
            </w:pPr>
            <w:r>
              <w:rPr>
                <w:sz w:val="30"/>
                <w:szCs w:val="30"/>
              </w:rPr>
              <w:t>2,874,373.86</w:t>
            </w:r>
          </w:p>
        </w:tc>
        <w:tc>
          <w:tcPr>
            <w:tcW w:w="1985" w:type="dxa"/>
          </w:tcPr>
          <w:p w14:paraId="49D55C81" w14:textId="645B2DD7" w:rsidR="001F2BF3" w:rsidRPr="00EF3583" w:rsidRDefault="001F2BF3" w:rsidP="00582175">
            <w:pPr>
              <w:pStyle w:val="ListParagraph"/>
              <w:spacing w:line="400" w:lineRule="exact"/>
              <w:ind w:left="0"/>
              <w:jc w:val="right"/>
              <w:rPr>
                <w:color w:val="000000" w:themeColor="text1"/>
                <w:sz w:val="30"/>
                <w:szCs w:val="30"/>
              </w:rPr>
            </w:pPr>
            <w:r>
              <w:rPr>
                <w:rFonts w:hint="cs"/>
                <w:sz w:val="30"/>
                <w:szCs w:val="30"/>
                <w:cs/>
              </w:rPr>
              <w:t>(</w:t>
            </w:r>
            <w:r>
              <w:rPr>
                <w:sz w:val="30"/>
                <w:szCs w:val="30"/>
              </w:rPr>
              <w:t>106,756,634</w:t>
            </w:r>
            <w:r>
              <w:rPr>
                <w:rFonts w:hint="cs"/>
                <w:sz w:val="30"/>
                <w:szCs w:val="30"/>
                <w:cs/>
              </w:rPr>
              <w:t>.</w:t>
            </w:r>
            <w:r>
              <w:rPr>
                <w:sz w:val="30"/>
                <w:szCs w:val="30"/>
              </w:rPr>
              <w:t>95</w:t>
            </w:r>
            <w:r>
              <w:rPr>
                <w:rFonts w:hint="cs"/>
                <w:sz w:val="30"/>
                <w:szCs w:val="30"/>
                <w:cs/>
              </w:rPr>
              <w:t>)</w:t>
            </w:r>
          </w:p>
        </w:tc>
      </w:tr>
      <w:tr w:rsidR="001F2BF3" w:rsidRPr="00AA2584" w14:paraId="19E67BF3" w14:textId="77777777" w:rsidTr="00E37CD6">
        <w:tc>
          <w:tcPr>
            <w:tcW w:w="3312" w:type="dxa"/>
          </w:tcPr>
          <w:p w14:paraId="78C8A562" w14:textId="5E29F616" w:rsidR="001F2BF3" w:rsidRPr="00650767" w:rsidRDefault="001F2BF3" w:rsidP="00582175">
            <w:pPr>
              <w:pStyle w:val="ListParagraph"/>
              <w:spacing w:line="400" w:lineRule="exact"/>
              <w:ind w:left="319"/>
              <w:rPr>
                <w:rFonts w:ascii="AngsanaUPC" w:hAnsi="AngsanaUPC" w:cs="AngsanaUPC"/>
                <w:sz w:val="30"/>
                <w:szCs w:val="30"/>
              </w:rPr>
            </w:pPr>
            <w:r w:rsidRPr="00650767">
              <w:rPr>
                <w:rFonts w:ascii="AngsanaUPC" w:hAnsi="AngsanaUPC" w:cs="AngsanaUPC"/>
                <w:sz w:val="30"/>
                <w:szCs w:val="30"/>
              </w:rPr>
              <w:t>Costs of rental and services</w:t>
            </w:r>
          </w:p>
        </w:tc>
        <w:tc>
          <w:tcPr>
            <w:tcW w:w="1984" w:type="dxa"/>
          </w:tcPr>
          <w:p w14:paraId="447DA1B4" w14:textId="5F497083"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rPr>
            </w:pPr>
            <w:r>
              <w:rPr>
                <w:rFonts w:hint="cs"/>
                <w:sz w:val="30"/>
                <w:szCs w:val="30"/>
                <w:cs/>
              </w:rPr>
              <w:t xml:space="preserve"> (</w:t>
            </w:r>
            <w:r>
              <w:rPr>
                <w:sz w:val="30"/>
                <w:szCs w:val="30"/>
              </w:rPr>
              <w:t>22,823,503.78</w:t>
            </w:r>
            <w:r>
              <w:rPr>
                <w:rFonts w:hint="cs"/>
                <w:sz w:val="30"/>
                <w:szCs w:val="30"/>
                <w:cs/>
              </w:rPr>
              <w:t xml:space="preserve">) </w:t>
            </w:r>
          </w:p>
        </w:tc>
        <w:tc>
          <w:tcPr>
            <w:tcW w:w="2126" w:type="dxa"/>
          </w:tcPr>
          <w:p w14:paraId="22B14F08" w14:textId="619BC016"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rPr>
            </w:pPr>
            <w:r>
              <w:rPr>
                <w:rFonts w:hint="cs"/>
                <w:sz w:val="30"/>
                <w:szCs w:val="30"/>
                <w:cs/>
              </w:rPr>
              <w:t>(</w:t>
            </w:r>
            <w:r>
              <w:rPr>
                <w:sz w:val="30"/>
                <w:szCs w:val="30"/>
              </w:rPr>
              <w:t>2,874,373.86</w:t>
            </w:r>
            <w:r>
              <w:rPr>
                <w:rFonts w:hint="cs"/>
                <w:sz w:val="30"/>
                <w:szCs w:val="30"/>
                <w:cs/>
              </w:rPr>
              <w:t xml:space="preserve">) </w:t>
            </w:r>
          </w:p>
        </w:tc>
        <w:tc>
          <w:tcPr>
            <w:tcW w:w="1985" w:type="dxa"/>
          </w:tcPr>
          <w:p w14:paraId="0731BB2E" w14:textId="38D6686B"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rPr>
            </w:pPr>
            <w:r>
              <w:rPr>
                <w:rFonts w:hint="cs"/>
                <w:sz w:val="30"/>
                <w:szCs w:val="30"/>
                <w:cs/>
              </w:rPr>
              <w:t>(</w:t>
            </w:r>
            <w:r>
              <w:rPr>
                <w:sz w:val="30"/>
                <w:szCs w:val="30"/>
              </w:rPr>
              <w:t>25,697,877</w:t>
            </w:r>
            <w:r>
              <w:rPr>
                <w:rFonts w:hint="cs"/>
                <w:sz w:val="30"/>
                <w:szCs w:val="30"/>
                <w:cs/>
              </w:rPr>
              <w:t>.</w:t>
            </w:r>
            <w:r>
              <w:rPr>
                <w:sz w:val="30"/>
                <w:szCs w:val="30"/>
              </w:rPr>
              <w:t>64</w:t>
            </w:r>
            <w:r>
              <w:rPr>
                <w:rFonts w:hint="cs"/>
                <w:sz w:val="30"/>
                <w:szCs w:val="30"/>
                <w:cs/>
              </w:rPr>
              <w:t>)</w:t>
            </w:r>
          </w:p>
        </w:tc>
      </w:tr>
      <w:tr w:rsidR="001F2BF3" w:rsidRPr="00AA2584" w14:paraId="143907CE" w14:textId="77777777" w:rsidTr="00E37CD6">
        <w:tc>
          <w:tcPr>
            <w:tcW w:w="3312" w:type="dxa"/>
          </w:tcPr>
          <w:p w14:paraId="49C3287A" w14:textId="068539F3" w:rsidR="001F2BF3" w:rsidRPr="00650767" w:rsidRDefault="001F2BF3" w:rsidP="00582175">
            <w:pPr>
              <w:pStyle w:val="ListParagraph"/>
              <w:spacing w:line="400" w:lineRule="exact"/>
              <w:ind w:left="172" w:firstLine="708"/>
              <w:rPr>
                <w:rFonts w:ascii="AngsanaUPC" w:eastAsia="Yu Mincho" w:hAnsi="AngsanaUPC" w:cs="AngsanaUPC"/>
                <w:color w:val="000000" w:themeColor="text1"/>
                <w:sz w:val="30"/>
                <w:szCs w:val="30"/>
              </w:rPr>
            </w:pPr>
            <w:r w:rsidRPr="00650767">
              <w:rPr>
                <w:rFonts w:ascii="AngsanaUPC" w:eastAsia="Yu Mincho" w:hAnsi="AngsanaUPC" w:cs="AngsanaUPC"/>
                <w:color w:val="000000" w:themeColor="text1"/>
                <w:sz w:val="30"/>
                <w:szCs w:val="30"/>
              </w:rPr>
              <w:t>Total</w:t>
            </w:r>
          </w:p>
        </w:tc>
        <w:tc>
          <w:tcPr>
            <w:tcW w:w="1984" w:type="dxa"/>
          </w:tcPr>
          <w:p w14:paraId="5EF4A4C3" w14:textId="3FC24BC4"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rPr>
            </w:pPr>
            <w:r>
              <w:rPr>
                <w:rFonts w:hint="cs"/>
                <w:sz w:val="30"/>
                <w:szCs w:val="30"/>
                <w:cs/>
              </w:rPr>
              <w:t>(</w:t>
            </w:r>
            <w:r>
              <w:rPr>
                <w:sz w:val="30"/>
                <w:szCs w:val="30"/>
              </w:rPr>
              <w:t>132,454,512</w:t>
            </w:r>
            <w:r>
              <w:rPr>
                <w:rFonts w:hint="cs"/>
                <w:sz w:val="30"/>
                <w:szCs w:val="30"/>
                <w:cs/>
              </w:rPr>
              <w:t>.</w:t>
            </w:r>
            <w:r>
              <w:rPr>
                <w:sz w:val="30"/>
                <w:szCs w:val="30"/>
              </w:rPr>
              <w:t>59</w:t>
            </w:r>
            <w:r>
              <w:rPr>
                <w:rFonts w:hint="cs"/>
                <w:sz w:val="30"/>
                <w:szCs w:val="30"/>
                <w:cs/>
              </w:rPr>
              <w:t>)</w:t>
            </w:r>
          </w:p>
        </w:tc>
        <w:tc>
          <w:tcPr>
            <w:tcW w:w="2126" w:type="dxa"/>
          </w:tcPr>
          <w:p w14:paraId="6A61C1E0" w14:textId="335134F9"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rPr>
            </w:pPr>
            <w:r>
              <w:rPr>
                <w:sz w:val="30"/>
                <w:szCs w:val="30"/>
              </w:rPr>
              <w:t>0</w:t>
            </w:r>
            <w:r>
              <w:rPr>
                <w:rFonts w:hint="cs"/>
                <w:sz w:val="30"/>
                <w:szCs w:val="30"/>
                <w:cs/>
              </w:rPr>
              <w:t>.</w:t>
            </w:r>
            <w:r>
              <w:rPr>
                <w:sz w:val="30"/>
                <w:szCs w:val="30"/>
              </w:rPr>
              <w:t>00</w:t>
            </w:r>
          </w:p>
        </w:tc>
        <w:tc>
          <w:tcPr>
            <w:tcW w:w="1985" w:type="dxa"/>
          </w:tcPr>
          <w:p w14:paraId="4357A3F0" w14:textId="75355380" w:rsidR="001F2BF3" w:rsidRPr="00EF3583" w:rsidRDefault="001F2BF3" w:rsidP="00582175">
            <w:pPr>
              <w:pStyle w:val="ListParagraph"/>
              <w:pBdr>
                <w:bottom w:val="single" w:sz="4" w:space="1" w:color="auto"/>
              </w:pBdr>
              <w:spacing w:line="400" w:lineRule="exact"/>
              <w:ind w:left="0"/>
              <w:jc w:val="right"/>
              <w:rPr>
                <w:color w:val="000000" w:themeColor="text1"/>
                <w:sz w:val="30"/>
                <w:szCs w:val="30"/>
              </w:rPr>
            </w:pPr>
            <w:r>
              <w:rPr>
                <w:rFonts w:hint="cs"/>
                <w:sz w:val="30"/>
                <w:szCs w:val="30"/>
                <w:cs/>
              </w:rPr>
              <w:t>(</w:t>
            </w:r>
            <w:r>
              <w:rPr>
                <w:sz w:val="30"/>
                <w:szCs w:val="30"/>
              </w:rPr>
              <w:t>132,454,512</w:t>
            </w:r>
            <w:r>
              <w:rPr>
                <w:rFonts w:hint="cs"/>
                <w:sz w:val="30"/>
                <w:szCs w:val="30"/>
                <w:cs/>
              </w:rPr>
              <w:t>.</w:t>
            </w:r>
            <w:r>
              <w:rPr>
                <w:sz w:val="30"/>
                <w:szCs w:val="30"/>
              </w:rPr>
              <w:t>59</w:t>
            </w:r>
            <w:r>
              <w:rPr>
                <w:rFonts w:hint="cs"/>
                <w:sz w:val="30"/>
                <w:szCs w:val="30"/>
                <w:cs/>
              </w:rPr>
              <w:t>)</w:t>
            </w:r>
          </w:p>
        </w:tc>
      </w:tr>
      <w:tr w:rsidR="00582175" w:rsidRPr="00AA2584" w14:paraId="7E94A280" w14:textId="77777777" w:rsidTr="00E37CD6">
        <w:tc>
          <w:tcPr>
            <w:tcW w:w="3312" w:type="dxa"/>
          </w:tcPr>
          <w:p w14:paraId="0D351A94" w14:textId="77777777" w:rsidR="00582175" w:rsidRPr="00650767" w:rsidRDefault="00582175" w:rsidP="00582175">
            <w:pPr>
              <w:pStyle w:val="ListParagraph"/>
              <w:spacing w:line="400" w:lineRule="exact"/>
              <w:ind w:left="172" w:firstLine="708"/>
              <w:rPr>
                <w:rFonts w:ascii="AngsanaUPC" w:eastAsia="Yu Mincho" w:hAnsi="AngsanaUPC" w:cs="AngsanaUPC"/>
                <w:color w:val="000000" w:themeColor="text1"/>
                <w:sz w:val="30"/>
                <w:szCs w:val="30"/>
              </w:rPr>
            </w:pPr>
          </w:p>
        </w:tc>
        <w:tc>
          <w:tcPr>
            <w:tcW w:w="1984" w:type="dxa"/>
          </w:tcPr>
          <w:p w14:paraId="494955B7" w14:textId="77777777" w:rsidR="00582175" w:rsidRDefault="00582175" w:rsidP="00582175">
            <w:pPr>
              <w:pStyle w:val="ListParagraph"/>
              <w:spacing w:line="400" w:lineRule="exact"/>
              <w:ind w:left="0"/>
              <w:jc w:val="right"/>
              <w:rPr>
                <w:sz w:val="30"/>
                <w:szCs w:val="30"/>
                <w:cs/>
              </w:rPr>
            </w:pPr>
          </w:p>
        </w:tc>
        <w:tc>
          <w:tcPr>
            <w:tcW w:w="2126" w:type="dxa"/>
          </w:tcPr>
          <w:p w14:paraId="1D6A1EEE" w14:textId="77777777" w:rsidR="00582175" w:rsidRDefault="00582175" w:rsidP="00582175">
            <w:pPr>
              <w:pStyle w:val="ListParagraph"/>
              <w:spacing w:line="400" w:lineRule="exact"/>
              <w:ind w:left="0"/>
              <w:jc w:val="right"/>
              <w:rPr>
                <w:sz w:val="30"/>
                <w:szCs w:val="30"/>
              </w:rPr>
            </w:pPr>
          </w:p>
        </w:tc>
        <w:tc>
          <w:tcPr>
            <w:tcW w:w="1985" w:type="dxa"/>
          </w:tcPr>
          <w:p w14:paraId="0B3154F3" w14:textId="77777777" w:rsidR="00582175" w:rsidRDefault="00582175" w:rsidP="00582175">
            <w:pPr>
              <w:pStyle w:val="ListParagraph"/>
              <w:spacing w:line="400" w:lineRule="exact"/>
              <w:ind w:left="0"/>
              <w:jc w:val="right"/>
              <w:rPr>
                <w:sz w:val="30"/>
                <w:szCs w:val="30"/>
                <w:cs/>
              </w:rPr>
            </w:pPr>
          </w:p>
        </w:tc>
      </w:tr>
      <w:tr w:rsidR="001F2BF3" w:rsidRPr="00AA2584" w14:paraId="61CFF80A" w14:textId="77777777" w:rsidTr="00A25F71">
        <w:trPr>
          <w:trHeight w:val="104"/>
          <w:tblHeader/>
        </w:trPr>
        <w:tc>
          <w:tcPr>
            <w:tcW w:w="3312" w:type="dxa"/>
          </w:tcPr>
          <w:p w14:paraId="5D684F66" w14:textId="77777777" w:rsidR="001F2BF3" w:rsidRPr="006B1A7A" w:rsidRDefault="001F2BF3" w:rsidP="00582175">
            <w:pPr>
              <w:pStyle w:val="ListParagraph"/>
              <w:spacing w:line="400" w:lineRule="exact"/>
              <w:ind w:left="0"/>
              <w:rPr>
                <w:color w:val="000000" w:themeColor="text1"/>
                <w:sz w:val="30"/>
                <w:szCs w:val="30"/>
              </w:rPr>
            </w:pPr>
          </w:p>
        </w:tc>
        <w:tc>
          <w:tcPr>
            <w:tcW w:w="1984" w:type="dxa"/>
          </w:tcPr>
          <w:p w14:paraId="05BAD872" w14:textId="77777777" w:rsidR="001F2BF3" w:rsidRPr="006B1A7A" w:rsidRDefault="001F2BF3" w:rsidP="00582175">
            <w:pPr>
              <w:pStyle w:val="ListParagraph"/>
              <w:spacing w:line="400" w:lineRule="exact"/>
              <w:ind w:left="0"/>
              <w:jc w:val="center"/>
              <w:rPr>
                <w:color w:val="000000" w:themeColor="text1"/>
                <w:sz w:val="30"/>
                <w:szCs w:val="30"/>
              </w:rPr>
            </w:pPr>
          </w:p>
        </w:tc>
        <w:tc>
          <w:tcPr>
            <w:tcW w:w="2126" w:type="dxa"/>
          </w:tcPr>
          <w:p w14:paraId="6C0E3F77" w14:textId="77777777" w:rsidR="001F2BF3" w:rsidRPr="006B1A7A" w:rsidRDefault="001F2BF3" w:rsidP="00582175">
            <w:pPr>
              <w:pStyle w:val="ListParagraph"/>
              <w:spacing w:line="400" w:lineRule="exact"/>
              <w:ind w:left="0"/>
              <w:jc w:val="center"/>
              <w:rPr>
                <w:color w:val="000000" w:themeColor="text1"/>
                <w:sz w:val="30"/>
                <w:szCs w:val="30"/>
              </w:rPr>
            </w:pPr>
          </w:p>
        </w:tc>
        <w:tc>
          <w:tcPr>
            <w:tcW w:w="1985" w:type="dxa"/>
          </w:tcPr>
          <w:p w14:paraId="79A59EF4" w14:textId="77777777" w:rsidR="001F2BF3" w:rsidRPr="006B1A7A" w:rsidRDefault="001F2BF3" w:rsidP="00582175">
            <w:pPr>
              <w:pStyle w:val="ListParagraph"/>
              <w:spacing w:line="400" w:lineRule="exact"/>
              <w:ind w:left="0"/>
              <w:jc w:val="right"/>
              <w:rPr>
                <w:color w:val="000000" w:themeColor="text1"/>
                <w:sz w:val="30"/>
                <w:szCs w:val="30"/>
              </w:rPr>
            </w:pPr>
            <w:r w:rsidRPr="00EA54ED">
              <w:rPr>
                <w:color w:val="000000" w:themeColor="text1"/>
                <w:sz w:val="30"/>
                <w:szCs w:val="30"/>
              </w:rPr>
              <w:t>(Unit : Baht)</w:t>
            </w:r>
          </w:p>
        </w:tc>
      </w:tr>
      <w:tr w:rsidR="001F2BF3" w:rsidRPr="00AA2584" w14:paraId="6F293AF4" w14:textId="77777777" w:rsidTr="00A25F71">
        <w:trPr>
          <w:trHeight w:val="104"/>
          <w:tblHeader/>
        </w:trPr>
        <w:tc>
          <w:tcPr>
            <w:tcW w:w="3312" w:type="dxa"/>
          </w:tcPr>
          <w:p w14:paraId="026B8C26" w14:textId="77777777" w:rsidR="001F2BF3" w:rsidRPr="00AA2584" w:rsidRDefault="001F2BF3" w:rsidP="00582175">
            <w:pPr>
              <w:pStyle w:val="ListParagraph"/>
              <w:spacing w:line="400" w:lineRule="exact"/>
              <w:ind w:left="0"/>
              <w:rPr>
                <w:color w:val="000000" w:themeColor="text1"/>
                <w:sz w:val="30"/>
                <w:szCs w:val="30"/>
              </w:rPr>
            </w:pPr>
          </w:p>
        </w:tc>
        <w:tc>
          <w:tcPr>
            <w:tcW w:w="6095" w:type="dxa"/>
            <w:gridSpan w:val="3"/>
          </w:tcPr>
          <w:p w14:paraId="72EC5296" w14:textId="77978538" w:rsidR="001F2BF3" w:rsidRPr="008264AB" w:rsidRDefault="001F2BF3" w:rsidP="00582175">
            <w:pPr>
              <w:pStyle w:val="ListParagraph"/>
              <w:spacing w:line="400" w:lineRule="exact"/>
              <w:ind w:left="0"/>
              <w:jc w:val="center"/>
              <w:rPr>
                <w:sz w:val="30"/>
                <w:szCs w:val="30"/>
              </w:rPr>
            </w:pPr>
            <w:r w:rsidRPr="00697096">
              <w:rPr>
                <w:rFonts w:ascii="AngsanaUPC" w:hAnsi="AngsanaUPC" w:cs="AngsanaUPC"/>
                <w:sz w:val="30"/>
                <w:szCs w:val="30"/>
              </w:rPr>
              <w:t xml:space="preserve">for the </w:t>
            </w:r>
            <w:r>
              <w:rPr>
                <w:rFonts w:ascii="AngsanaUPC" w:hAnsi="AngsanaUPC" w:cs="AngsanaUPC"/>
                <w:sz w:val="30"/>
                <w:szCs w:val="30"/>
              </w:rPr>
              <w:t>six</w:t>
            </w:r>
            <w:r w:rsidRPr="00697096">
              <w:rPr>
                <w:rFonts w:ascii="AngsanaUPC" w:hAnsi="AngsanaUPC" w:cs="AngsanaUPC"/>
                <w:sz w:val="30"/>
                <w:szCs w:val="30"/>
              </w:rPr>
              <w:t>-month periods ended</w:t>
            </w:r>
            <w:r w:rsidRPr="00C35386">
              <w:rPr>
                <w:rFonts w:ascii="AngsanaUPC" w:hAnsi="AngsanaUPC" w:cs="AngsanaUPC"/>
                <w:sz w:val="30"/>
                <w:szCs w:val="30"/>
              </w:rPr>
              <w:t xml:space="preserve"> </w:t>
            </w:r>
            <w:r>
              <w:rPr>
                <w:rFonts w:ascii="AngsanaUPC" w:hAnsi="AngsanaUPC" w:cs="AngsanaUPC"/>
                <w:sz w:val="30"/>
                <w:szCs w:val="30"/>
              </w:rPr>
              <w:t>June 30</w:t>
            </w:r>
            <w:r w:rsidRPr="00C35386">
              <w:rPr>
                <w:rFonts w:ascii="AngsanaUPC" w:hAnsi="AngsanaUPC" w:cs="AngsanaUPC"/>
                <w:sz w:val="30"/>
                <w:szCs w:val="30"/>
              </w:rPr>
              <w:t xml:space="preserve">, </w:t>
            </w:r>
            <w:r>
              <w:rPr>
                <w:rFonts w:ascii="AngsanaUPC" w:hAnsi="AngsanaUPC" w:cs="AngsanaUPC"/>
                <w:sz w:val="30"/>
                <w:szCs w:val="30"/>
                <w:cs/>
              </w:rPr>
              <w:t>202</w:t>
            </w:r>
            <w:r>
              <w:rPr>
                <w:rFonts w:ascii="AngsanaUPC" w:hAnsi="AngsanaUPC" w:cs="AngsanaUPC" w:hint="cs"/>
                <w:sz w:val="30"/>
                <w:szCs w:val="30"/>
                <w:cs/>
              </w:rPr>
              <w:t>2</w:t>
            </w:r>
          </w:p>
        </w:tc>
      </w:tr>
      <w:tr w:rsidR="001F2BF3" w:rsidRPr="00AA2584" w14:paraId="2A3FE271" w14:textId="77777777" w:rsidTr="00A25F71">
        <w:trPr>
          <w:trHeight w:val="104"/>
          <w:tblHeader/>
        </w:trPr>
        <w:tc>
          <w:tcPr>
            <w:tcW w:w="3312" w:type="dxa"/>
          </w:tcPr>
          <w:p w14:paraId="1BC79A27" w14:textId="77777777" w:rsidR="001F2BF3" w:rsidRPr="00AA2584" w:rsidRDefault="001F2BF3" w:rsidP="00582175">
            <w:pPr>
              <w:pStyle w:val="ListParagraph"/>
              <w:spacing w:line="400" w:lineRule="exact"/>
              <w:ind w:left="0"/>
              <w:rPr>
                <w:color w:val="000000" w:themeColor="text1"/>
                <w:sz w:val="30"/>
                <w:szCs w:val="30"/>
              </w:rPr>
            </w:pPr>
          </w:p>
        </w:tc>
        <w:tc>
          <w:tcPr>
            <w:tcW w:w="1984" w:type="dxa"/>
          </w:tcPr>
          <w:p w14:paraId="53719937" w14:textId="77777777" w:rsidR="001F2BF3" w:rsidRPr="008264AB" w:rsidRDefault="001F2BF3" w:rsidP="00582175">
            <w:pPr>
              <w:pStyle w:val="ListParagraph"/>
              <w:spacing w:line="400" w:lineRule="exact"/>
              <w:ind w:left="0"/>
              <w:jc w:val="center"/>
              <w:rPr>
                <w:color w:val="000000" w:themeColor="text1"/>
                <w:sz w:val="30"/>
                <w:szCs w:val="30"/>
                <w:highlight w:val="yellow"/>
              </w:rPr>
            </w:pPr>
            <w:r w:rsidRPr="008264AB">
              <w:rPr>
                <w:sz w:val="30"/>
                <w:szCs w:val="30"/>
              </w:rPr>
              <w:t>Before</w:t>
            </w:r>
          </w:p>
        </w:tc>
        <w:tc>
          <w:tcPr>
            <w:tcW w:w="2126" w:type="dxa"/>
          </w:tcPr>
          <w:p w14:paraId="480FC505" w14:textId="77777777" w:rsidR="001F2BF3" w:rsidRPr="008264AB" w:rsidRDefault="001F2BF3" w:rsidP="00582175">
            <w:pPr>
              <w:pStyle w:val="ListParagraph"/>
              <w:spacing w:line="400" w:lineRule="exact"/>
              <w:ind w:left="0"/>
              <w:jc w:val="center"/>
              <w:rPr>
                <w:sz w:val="30"/>
                <w:szCs w:val="30"/>
              </w:rPr>
            </w:pPr>
            <w:r w:rsidRPr="008264AB">
              <w:rPr>
                <w:sz w:val="30"/>
                <w:szCs w:val="30"/>
              </w:rPr>
              <w:t>Reclassified</w:t>
            </w:r>
          </w:p>
        </w:tc>
        <w:tc>
          <w:tcPr>
            <w:tcW w:w="1985" w:type="dxa"/>
          </w:tcPr>
          <w:p w14:paraId="20063C31" w14:textId="77777777" w:rsidR="001F2BF3" w:rsidRPr="008264AB" w:rsidRDefault="001F2BF3" w:rsidP="00582175">
            <w:pPr>
              <w:pStyle w:val="ListParagraph"/>
              <w:spacing w:line="400" w:lineRule="exact"/>
              <w:ind w:left="0"/>
              <w:jc w:val="center"/>
              <w:rPr>
                <w:sz w:val="30"/>
                <w:szCs w:val="30"/>
              </w:rPr>
            </w:pPr>
            <w:r w:rsidRPr="008264AB">
              <w:rPr>
                <w:sz w:val="30"/>
                <w:szCs w:val="30"/>
              </w:rPr>
              <w:t>After</w:t>
            </w:r>
          </w:p>
        </w:tc>
      </w:tr>
      <w:tr w:rsidR="001F2BF3" w:rsidRPr="00AA2584" w14:paraId="35E22A94" w14:textId="77777777" w:rsidTr="00A25F71">
        <w:trPr>
          <w:trHeight w:val="109"/>
          <w:tblHeader/>
        </w:trPr>
        <w:tc>
          <w:tcPr>
            <w:tcW w:w="3312" w:type="dxa"/>
          </w:tcPr>
          <w:p w14:paraId="6FDEDD31" w14:textId="77777777" w:rsidR="001F2BF3" w:rsidRPr="00AA2584" w:rsidRDefault="001F2BF3" w:rsidP="00582175">
            <w:pPr>
              <w:pStyle w:val="ListParagraph"/>
              <w:spacing w:line="400" w:lineRule="exact"/>
              <w:ind w:left="0"/>
              <w:rPr>
                <w:color w:val="000000" w:themeColor="text1"/>
                <w:sz w:val="30"/>
                <w:szCs w:val="30"/>
                <w:cs/>
              </w:rPr>
            </w:pPr>
          </w:p>
        </w:tc>
        <w:tc>
          <w:tcPr>
            <w:tcW w:w="1984" w:type="dxa"/>
          </w:tcPr>
          <w:p w14:paraId="53D8A054" w14:textId="77777777" w:rsidR="001F2BF3" w:rsidRPr="008264AB" w:rsidRDefault="001F2BF3" w:rsidP="00582175">
            <w:pPr>
              <w:pStyle w:val="ListParagraph"/>
              <w:pBdr>
                <w:bottom w:val="single" w:sz="4" w:space="1" w:color="auto"/>
              </w:pBdr>
              <w:spacing w:line="400" w:lineRule="exact"/>
              <w:ind w:left="0"/>
              <w:jc w:val="center"/>
              <w:rPr>
                <w:color w:val="000000" w:themeColor="text1"/>
                <w:sz w:val="30"/>
                <w:szCs w:val="30"/>
                <w:highlight w:val="yellow"/>
              </w:rPr>
            </w:pPr>
            <w:r w:rsidRPr="008264AB">
              <w:rPr>
                <w:sz w:val="30"/>
                <w:szCs w:val="30"/>
              </w:rPr>
              <w:t>reclassify</w:t>
            </w:r>
          </w:p>
        </w:tc>
        <w:tc>
          <w:tcPr>
            <w:tcW w:w="2126" w:type="dxa"/>
          </w:tcPr>
          <w:p w14:paraId="388B965A" w14:textId="77777777" w:rsidR="001F2BF3" w:rsidRPr="008264AB" w:rsidRDefault="001F2BF3" w:rsidP="00582175">
            <w:pPr>
              <w:pStyle w:val="ListParagraph"/>
              <w:pBdr>
                <w:bottom w:val="single" w:sz="4" w:space="1" w:color="auto"/>
              </w:pBdr>
              <w:spacing w:line="400" w:lineRule="exact"/>
              <w:ind w:left="0"/>
              <w:jc w:val="center"/>
              <w:rPr>
                <w:sz w:val="30"/>
                <w:szCs w:val="30"/>
                <w:cs/>
              </w:rPr>
            </w:pPr>
            <w:r w:rsidRPr="008264AB">
              <w:rPr>
                <w:sz w:val="30"/>
                <w:szCs w:val="30"/>
              </w:rPr>
              <w:t>item</w:t>
            </w:r>
          </w:p>
        </w:tc>
        <w:tc>
          <w:tcPr>
            <w:tcW w:w="1985" w:type="dxa"/>
          </w:tcPr>
          <w:p w14:paraId="5E13BA62" w14:textId="77777777" w:rsidR="001F2BF3" w:rsidRPr="008264AB" w:rsidRDefault="001F2BF3" w:rsidP="00582175">
            <w:pPr>
              <w:pStyle w:val="ListParagraph"/>
              <w:pBdr>
                <w:bottom w:val="single" w:sz="4" w:space="1" w:color="auto"/>
              </w:pBdr>
              <w:spacing w:line="400" w:lineRule="exact"/>
              <w:ind w:left="0"/>
              <w:jc w:val="center"/>
              <w:rPr>
                <w:sz w:val="30"/>
                <w:szCs w:val="30"/>
              </w:rPr>
            </w:pPr>
            <w:r w:rsidRPr="008264AB">
              <w:rPr>
                <w:sz w:val="30"/>
                <w:szCs w:val="30"/>
              </w:rPr>
              <w:t>reclassify</w:t>
            </w:r>
          </w:p>
        </w:tc>
      </w:tr>
      <w:tr w:rsidR="001F2BF3" w:rsidRPr="00AA2584" w14:paraId="445523B8" w14:textId="77777777" w:rsidTr="00A25F71">
        <w:tc>
          <w:tcPr>
            <w:tcW w:w="3312" w:type="dxa"/>
          </w:tcPr>
          <w:p w14:paraId="40883599" w14:textId="77777777" w:rsidR="001F2BF3" w:rsidRPr="00D44396" w:rsidRDefault="001F2BF3" w:rsidP="00582175">
            <w:pPr>
              <w:pStyle w:val="ListParagraph"/>
              <w:spacing w:line="400" w:lineRule="exact"/>
              <w:ind w:left="153" w:hanging="153"/>
              <w:rPr>
                <w:color w:val="000000" w:themeColor="text1"/>
                <w:sz w:val="30"/>
                <w:szCs w:val="30"/>
                <w:cs/>
              </w:rPr>
            </w:pPr>
            <w:r>
              <w:rPr>
                <w:color w:val="000000" w:themeColor="text1"/>
                <w:sz w:val="30"/>
                <w:szCs w:val="30"/>
              </w:rPr>
              <w:t>Statements of Comprehensive income</w:t>
            </w:r>
          </w:p>
        </w:tc>
        <w:tc>
          <w:tcPr>
            <w:tcW w:w="1984" w:type="dxa"/>
          </w:tcPr>
          <w:p w14:paraId="447D1383" w14:textId="77777777" w:rsidR="001F2BF3" w:rsidRPr="00993F49" w:rsidRDefault="001F2BF3" w:rsidP="00582175">
            <w:pPr>
              <w:pStyle w:val="ListParagraph"/>
              <w:spacing w:line="400" w:lineRule="exact"/>
              <w:ind w:left="0"/>
              <w:jc w:val="right"/>
              <w:rPr>
                <w:color w:val="000000" w:themeColor="text1"/>
                <w:sz w:val="30"/>
                <w:szCs w:val="30"/>
              </w:rPr>
            </w:pPr>
          </w:p>
        </w:tc>
        <w:tc>
          <w:tcPr>
            <w:tcW w:w="2126" w:type="dxa"/>
          </w:tcPr>
          <w:p w14:paraId="0D6255C5" w14:textId="77777777" w:rsidR="001F2BF3" w:rsidRPr="00993F49" w:rsidRDefault="001F2BF3" w:rsidP="00582175">
            <w:pPr>
              <w:pStyle w:val="ListParagraph"/>
              <w:spacing w:line="400" w:lineRule="exact"/>
              <w:ind w:left="0"/>
              <w:jc w:val="right"/>
              <w:rPr>
                <w:color w:val="000000" w:themeColor="text1"/>
                <w:sz w:val="30"/>
                <w:szCs w:val="30"/>
                <w:cs/>
              </w:rPr>
            </w:pPr>
          </w:p>
        </w:tc>
        <w:tc>
          <w:tcPr>
            <w:tcW w:w="1985" w:type="dxa"/>
          </w:tcPr>
          <w:p w14:paraId="10811D7E" w14:textId="77777777" w:rsidR="001F2BF3" w:rsidRPr="00993F49" w:rsidRDefault="001F2BF3" w:rsidP="00582175">
            <w:pPr>
              <w:pStyle w:val="ListParagraph"/>
              <w:spacing w:line="400" w:lineRule="exact"/>
              <w:ind w:left="0"/>
              <w:jc w:val="right"/>
              <w:rPr>
                <w:color w:val="000000" w:themeColor="text1"/>
                <w:sz w:val="30"/>
                <w:szCs w:val="30"/>
              </w:rPr>
            </w:pPr>
          </w:p>
        </w:tc>
      </w:tr>
      <w:tr w:rsidR="001F2BF3" w:rsidRPr="00AA2584" w14:paraId="17090A6D" w14:textId="77777777" w:rsidTr="00A25F71">
        <w:tc>
          <w:tcPr>
            <w:tcW w:w="3312" w:type="dxa"/>
            <w:shd w:val="clear" w:color="auto" w:fill="auto"/>
          </w:tcPr>
          <w:p w14:paraId="1148257C" w14:textId="77777777" w:rsidR="001F2BF3" w:rsidRPr="00D44396" w:rsidRDefault="001F2BF3" w:rsidP="00582175">
            <w:pPr>
              <w:pStyle w:val="ListParagraph"/>
              <w:spacing w:line="400" w:lineRule="exact"/>
              <w:ind w:left="172"/>
              <w:rPr>
                <w:color w:val="000000" w:themeColor="text1"/>
                <w:sz w:val="30"/>
                <w:szCs w:val="30"/>
                <w:cs/>
              </w:rPr>
            </w:pPr>
            <w:r w:rsidRPr="00650767">
              <w:rPr>
                <w:color w:val="000000" w:themeColor="text1"/>
                <w:sz w:val="30"/>
                <w:szCs w:val="30"/>
              </w:rPr>
              <w:t>Revenues</w:t>
            </w:r>
          </w:p>
        </w:tc>
        <w:tc>
          <w:tcPr>
            <w:tcW w:w="1984" w:type="dxa"/>
          </w:tcPr>
          <w:p w14:paraId="17D2BF25" w14:textId="77777777" w:rsidR="001F2BF3" w:rsidRPr="00993F49" w:rsidRDefault="001F2BF3" w:rsidP="00582175">
            <w:pPr>
              <w:pStyle w:val="ListParagraph"/>
              <w:spacing w:line="400" w:lineRule="exact"/>
              <w:ind w:left="0"/>
              <w:jc w:val="right"/>
              <w:rPr>
                <w:color w:val="000000" w:themeColor="text1"/>
                <w:sz w:val="30"/>
                <w:szCs w:val="30"/>
              </w:rPr>
            </w:pPr>
          </w:p>
        </w:tc>
        <w:tc>
          <w:tcPr>
            <w:tcW w:w="2126" w:type="dxa"/>
          </w:tcPr>
          <w:p w14:paraId="0AFBB1A8" w14:textId="77777777" w:rsidR="001F2BF3" w:rsidRPr="00993F49" w:rsidRDefault="001F2BF3" w:rsidP="00582175">
            <w:pPr>
              <w:pStyle w:val="ListParagraph"/>
              <w:spacing w:line="400" w:lineRule="exact"/>
              <w:ind w:left="0"/>
              <w:jc w:val="right"/>
              <w:rPr>
                <w:color w:val="000000" w:themeColor="text1"/>
                <w:sz w:val="30"/>
                <w:szCs w:val="30"/>
                <w:cs/>
              </w:rPr>
            </w:pPr>
          </w:p>
        </w:tc>
        <w:tc>
          <w:tcPr>
            <w:tcW w:w="1985" w:type="dxa"/>
          </w:tcPr>
          <w:p w14:paraId="74DB2AE2" w14:textId="77777777" w:rsidR="001F2BF3" w:rsidRPr="00993F49" w:rsidRDefault="001F2BF3" w:rsidP="00582175">
            <w:pPr>
              <w:pStyle w:val="ListParagraph"/>
              <w:spacing w:line="400" w:lineRule="exact"/>
              <w:ind w:left="0"/>
              <w:jc w:val="right"/>
              <w:rPr>
                <w:color w:val="000000" w:themeColor="text1"/>
                <w:sz w:val="30"/>
                <w:szCs w:val="30"/>
              </w:rPr>
            </w:pPr>
          </w:p>
        </w:tc>
      </w:tr>
      <w:tr w:rsidR="001F2BF3" w:rsidRPr="00AA2584" w14:paraId="1988B75F" w14:textId="77777777" w:rsidTr="00A25F71">
        <w:tc>
          <w:tcPr>
            <w:tcW w:w="3312" w:type="dxa"/>
          </w:tcPr>
          <w:p w14:paraId="50E1C7D8" w14:textId="77777777" w:rsidR="001F2BF3" w:rsidRPr="00E37CD6" w:rsidRDefault="001F2BF3" w:rsidP="00582175">
            <w:pPr>
              <w:pStyle w:val="ListParagraph"/>
              <w:spacing w:line="400" w:lineRule="exact"/>
              <w:ind w:left="319"/>
              <w:rPr>
                <w:color w:val="000000" w:themeColor="text1"/>
                <w:sz w:val="30"/>
                <w:szCs w:val="30"/>
              </w:rPr>
            </w:pPr>
            <w:r w:rsidRPr="005B7DB1">
              <w:rPr>
                <w:rFonts w:ascii="AngsanaUPC" w:hAnsi="AngsanaUPC" w:cs="AngsanaUPC"/>
                <w:sz w:val="30"/>
                <w:szCs w:val="30"/>
              </w:rPr>
              <w:t>Revenues from sales of goods</w:t>
            </w:r>
          </w:p>
        </w:tc>
        <w:tc>
          <w:tcPr>
            <w:tcW w:w="1984" w:type="dxa"/>
          </w:tcPr>
          <w:p w14:paraId="00BC97EB" w14:textId="7C0872F0" w:rsidR="001F2BF3" w:rsidRPr="00637707" w:rsidRDefault="001F2BF3" w:rsidP="00582175">
            <w:pPr>
              <w:pStyle w:val="ListParagraph"/>
              <w:spacing w:line="400" w:lineRule="exact"/>
              <w:ind w:left="0"/>
              <w:jc w:val="right"/>
              <w:rPr>
                <w:color w:val="000000" w:themeColor="text1"/>
                <w:sz w:val="30"/>
                <w:szCs w:val="30"/>
              </w:rPr>
            </w:pPr>
            <w:r w:rsidRPr="00637707">
              <w:rPr>
                <w:sz w:val="30"/>
                <w:szCs w:val="30"/>
              </w:rPr>
              <w:t>455,536,783.42</w:t>
            </w:r>
          </w:p>
        </w:tc>
        <w:tc>
          <w:tcPr>
            <w:tcW w:w="2126" w:type="dxa"/>
          </w:tcPr>
          <w:p w14:paraId="5E1CBBCE" w14:textId="6C4CD73B" w:rsidR="001F2BF3" w:rsidRPr="00637707" w:rsidRDefault="001F2BF3" w:rsidP="00582175">
            <w:pPr>
              <w:pStyle w:val="ListParagraph"/>
              <w:spacing w:line="400" w:lineRule="exact"/>
              <w:ind w:left="0"/>
              <w:jc w:val="right"/>
              <w:rPr>
                <w:color w:val="000000" w:themeColor="text1"/>
                <w:sz w:val="30"/>
                <w:szCs w:val="30"/>
                <w:cs/>
              </w:rPr>
            </w:pPr>
            <w:r w:rsidRPr="00637707">
              <w:rPr>
                <w:sz w:val="30"/>
                <w:szCs w:val="30"/>
              </w:rPr>
              <w:t>(17,036,765.01)</w:t>
            </w:r>
          </w:p>
        </w:tc>
        <w:tc>
          <w:tcPr>
            <w:tcW w:w="1985" w:type="dxa"/>
          </w:tcPr>
          <w:p w14:paraId="0F5DB8D7" w14:textId="57DB1954" w:rsidR="001F2BF3" w:rsidRPr="00637707" w:rsidRDefault="001F2BF3" w:rsidP="00582175">
            <w:pPr>
              <w:pStyle w:val="ListParagraph"/>
              <w:spacing w:line="400" w:lineRule="exact"/>
              <w:ind w:left="0"/>
              <w:jc w:val="right"/>
              <w:rPr>
                <w:color w:val="000000" w:themeColor="text1"/>
                <w:sz w:val="30"/>
                <w:szCs w:val="30"/>
              </w:rPr>
            </w:pPr>
            <w:r w:rsidRPr="00637707">
              <w:rPr>
                <w:sz w:val="30"/>
                <w:szCs w:val="30"/>
              </w:rPr>
              <w:t>438,500,018.41</w:t>
            </w:r>
          </w:p>
        </w:tc>
      </w:tr>
      <w:tr w:rsidR="001F2BF3" w:rsidRPr="00AA2584" w14:paraId="30FBF777" w14:textId="77777777" w:rsidTr="00A25F71">
        <w:tc>
          <w:tcPr>
            <w:tcW w:w="3312" w:type="dxa"/>
          </w:tcPr>
          <w:p w14:paraId="3342DF93" w14:textId="0761EE7C" w:rsidR="001F2BF3" w:rsidRPr="005B7DB1" w:rsidRDefault="001F2BF3" w:rsidP="00582175">
            <w:pPr>
              <w:pStyle w:val="ListParagraph"/>
              <w:spacing w:line="400" w:lineRule="exact"/>
              <w:ind w:left="319"/>
              <w:rPr>
                <w:rFonts w:ascii="AngsanaUPC" w:hAnsi="AngsanaUPC" w:cs="AngsanaUPC"/>
                <w:sz w:val="30"/>
                <w:szCs w:val="30"/>
              </w:rPr>
            </w:pPr>
            <w:r w:rsidRPr="00E37CD6">
              <w:rPr>
                <w:color w:val="000000" w:themeColor="text1"/>
                <w:sz w:val="30"/>
                <w:szCs w:val="30"/>
              </w:rPr>
              <w:t>Revenues from rental and services</w:t>
            </w:r>
          </w:p>
        </w:tc>
        <w:tc>
          <w:tcPr>
            <w:tcW w:w="1984" w:type="dxa"/>
          </w:tcPr>
          <w:p w14:paraId="2787DAE1" w14:textId="0B67929F" w:rsidR="001F2BF3" w:rsidRPr="00637707" w:rsidRDefault="001F2BF3" w:rsidP="00582175">
            <w:pPr>
              <w:pStyle w:val="ListParagraph"/>
              <w:spacing w:line="400" w:lineRule="exact"/>
              <w:ind w:left="0"/>
              <w:jc w:val="right"/>
              <w:rPr>
                <w:sz w:val="30"/>
                <w:szCs w:val="30"/>
              </w:rPr>
            </w:pPr>
            <w:r w:rsidRPr="00637707">
              <w:rPr>
                <w:sz w:val="30"/>
                <w:szCs w:val="30"/>
              </w:rPr>
              <w:t>54,444,198.71</w:t>
            </w:r>
          </w:p>
        </w:tc>
        <w:tc>
          <w:tcPr>
            <w:tcW w:w="2126" w:type="dxa"/>
          </w:tcPr>
          <w:p w14:paraId="21E4A05D" w14:textId="1F708ED8" w:rsidR="001F2BF3" w:rsidRPr="00637707" w:rsidRDefault="001F2BF3" w:rsidP="00582175">
            <w:pPr>
              <w:pStyle w:val="ListParagraph"/>
              <w:spacing w:line="400" w:lineRule="exact"/>
              <w:ind w:left="0"/>
              <w:jc w:val="right"/>
              <w:rPr>
                <w:sz w:val="30"/>
                <w:szCs w:val="30"/>
                <w:cs/>
              </w:rPr>
            </w:pPr>
            <w:r w:rsidRPr="00637707">
              <w:rPr>
                <w:sz w:val="30"/>
                <w:szCs w:val="30"/>
              </w:rPr>
              <w:t>12,330,937.09</w:t>
            </w:r>
          </w:p>
        </w:tc>
        <w:tc>
          <w:tcPr>
            <w:tcW w:w="1985" w:type="dxa"/>
          </w:tcPr>
          <w:p w14:paraId="5AE8D338" w14:textId="3C24A6F9" w:rsidR="001F2BF3" w:rsidRPr="00637707" w:rsidRDefault="001F2BF3" w:rsidP="00582175">
            <w:pPr>
              <w:pStyle w:val="ListParagraph"/>
              <w:spacing w:line="400" w:lineRule="exact"/>
              <w:ind w:left="0"/>
              <w:jc w:val="right"/>
              <w:rPr>
                <w:sz w:val="30"/>
                <w:szCs w:val="30"/>
              </w:rPr>
            </w:pPr>
            <w:r w:rsidRPr="00637707">
              <w:rPr>
                <w:sz w:val="30"/>
                <w:szCs w:val="30"/>
              </w:rPr>
              <w:t xml:space="preserve">66,775,135.80 </w:t>
            </w:r>
          </w:p>
        </w:tc>
      </w:tr>
      <w:tr w:rsidR="001F2BF3" w:rsidRPr="00AA2584" w14:paraId="1BC6B812" w14:textId="77777777" w:rsidTr="00A25F71">
        <w:tc>
          <w:tcPr>
            <w:tcW w:w="3312" w:type="dxa"/>
          </w:tcPr>
          <w:p w14:paraId="2CEF71E2" w14:textId="6C8DA7FD" w:rsidR="001F2BF3" w:rsidRPr="00AA2584" w:rsidRDefault="001F2BF3" w:rsidP="00582175">
            <w:pPr>
              <w:pStyle w:val="ListParagraph"/>
              <w:spacing w:line="400" w:lineRule="exact"/>
              <w:ind w:left="319"/>
              <w:rPr>
                <w:color w:val="000000" w:themeColor="text1"/>
                <w:sz w:val="30"/>
                <w:szCs w:val="30"/>
                <w:cs/>
              </w:rPr>
            </w:pPr>
            <w:r>
              <w:rPr>
                <w:color w:val="000000" w:themeColor="text1"/>
                <w:sz w:val="30"/>
                <w:szCs w:val="30"/>
              </w:rPr>
              <w:t>Revenues from construction</w:t>
            </w:r>
          </w:p>
        </w:tc>
        <w:tc>
          <w:tcPr>
            <w:tcW w:w="1984" w:type="dxa"/>
          </w:tcPr>
          <w:p w14:paraId="78F0B1AE" w14:textId="0C94B34E"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rPr>
            </w:pPr>
            <w:r w:rsidRPr="00637707">
              <w:rPr>
                <w:sz w:val="30"/>
                <w:szCs w:val="30"/>
              </w:rPr>
              <w:t xml:space="preserve">0.00 </w:t>
            </w:r>
          </w:p>
        </w:tc>
        <w:tc>
          <w:tcPr>
            <w:tcW w:w="2126" w:type="dxa"/>
          </w:tcPr>
          <w:p w14:paraId="44DD6476" w14:textId="4AE8D979"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rPr>
            </w:pPr>
            <w:r w:rsidRPr="00637707">
              <w:rPr>
                <w:sz w:val="30"/>
                <w:szCs w:val="30"/>
              </w:rPr>
              <w:t>4,705,827.92</w:t>
            </w:r>
          </w:p>
        </w:tc>
        <w:tc>
          <w:tcPr>
            <w:tcW w:w="1985" w:type="dxa"/>
          </w:tcPr>
          <w:p w14:paraId="7C63CD45" w14:textId="2C884CDF"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cs/>
              </w:rPr>
            </w:pPr>
            <w:r w:rsidRPr="00637707">
              <w:rPr>
                <w:sz w:val="30"/>
                <w:szCs w:val="30"/>
              </w:rPr>
              <w:t xml:space="preserve">4,705,827.92 </w:t>
            </w:r>
          </w:p>
        </w:tc>
      </w:tr>
      <w:tr w:rsidR="001F2BF3" w:rsidRPr="00AA2584" w14:paraId="503D061A" w14:textId="77777777" w:rsidTr="00A25F71">
        <w:tc>
          <w:tcPr>
            <w:tcW w:w="3312" w:type="dxa"/>
          </w:tcPr>
          <w:p w14:paraId="31904283" w14:textId="77777777" w:rsidR="001F2BF3" w:rsidRPr="00650767" w:rsidRDefault="001F2BF3" w:rsidP="00582175">
            <w:pPr>
              <w:pStyle w:val="ListParagraph"/>
              <w:spacing w:line="400" w:lineRule="exact"/>
              <w:ind w:left="172" w:firstLine="708"/>
              <w:rPr>
                <w:color w:val="000000" w:themeColor="text1"/>
                <w:sz w:val="30"/>
                <w:szCs w:val="30"/>
              </w:rPr>
            </w:pPr>
            <w:r w:rsidRPr="00650767">
              <w:rPr>
                <w:rFonts w:ascii="AngsanaUPC" w:eastAsia="Yu Mincho" w:hAnsi="AngsanaUPC" w:cs="AngsanaUPC"/>
                <w:color w:val="000000" w:themeColor="text1"/>
                <w:sz w:val="30"/>
                <w:szCs w:val="30"/>
              </w:rPr>
              <w:t>Total</w:t>
            </w:r>
          </w:p>
        </w:tc>
        <w:tc>
          <w:tcPr>
            <w:tcW w:w="1984" w:type="dxa"/>
          </w:tcPr>
          <w:p w14:paraId="0654695F" w14:textId="2336E840"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cs/>
              </w:rPr>
            </w:pPr>
            <w:r w:rsidRPr="00637707">
              <w:rPr>
                <w:sz w:val="30"/>
                <w:szCs w:val="30"/>
              </w:rPr>
              <w:t>509,980,982.13</w:t>
            </w:r>
          </w:p>
        </w:tc>
        <w:tc>
          <w:tcPr>
            <w:tcW w:w="2126" w:type="dxa"/>
          </w:tcPr>
          <w:p w14:paraId="6F5B0374" w14:textId="0B2B5E05"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cs/>
              </w:rPr>
            </w:pPr>
            <w:r w:rsidRPr="00637707">
              <w:rPr>
                <w:sz w:val="30"/>
                <w:szCs w:val="30"/>
              </w:rPr>
              <w:t>0</w:t>
            </w:r>
            <w:r w:rsidRPr="00637707">
              <w:rPr>
                <w:rFonts w:hint="cs"/>
                <w:sz w:val="30"/>
                <w:szCs w:val="30"/>
                <w:cs/>
              </w:rPr>
              <w:t>.</w:t>
            </w:r>
            <w:r w:rsidRPr="00637707">
              <w:rPr>
                <w:sz w:val="30"/>
                <w:szCs w:val="30"/>
              </w:rPr>
              <w:t>00</w:t>
            </w:r>
          </w:p>
        </w:tc>
        <w:tc>
          <w:tcPr>
            <w:tcW w:w="1985" w:type="dxa"/>
          </w:tcPr>
          <w:p w14:paraId="11A05DD9" w14:textId="57D6370F"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cs/>
              </w:rPr>
            </w:pPr>
            <w:r w:rsidRPr="00637707">
              <w:rPr>
                <w:sz w:val="30"/>
                <w:szCs w:val="30"/>
              </w:rPr>
              <w:t>509,980,982.13</w:t>
            </w:r>
          </w:p>
        </w:tc>
      </w:tr>
      <w:tr w:rsidR="001F2BF3" w:rsidRPr="00AA2584" w14:paraId="7F0EE926" w14:textId="77777777" w:rsidTr="00A25F71">
        <w:tc>
          <w:tcPr>
            <w:tcW w:w="3312" w:type="dxa"/>
          </w:tcPr>
          <w:p w14:paraId="501FFD18" w14:textId="77777777" w:rsidR="001F2BF3" w:rsidRPr="00650767" w:rsidRDefault="001F2BF3" w:rsidP="00582175">
            <w:pPr>
              <w:pStyle w:val="ListParagraph"/>
              <w:spacing w:line="400" w:lineRule="exact"/>
              <w:ind w:left="172"/>
              <w:rPr>
                <w:rFonts w:ascii="AngsanaUPC" w:eastAsia="Yu Mincho" w:hAnsi="AngsanaUPC" w:cs="AngsanaUPC"/>
                <w:color w:val="000000" w:themeColor="text1"/>
                <w:sz w:val="30"/>
                <w:szCs w:val="30"/>
              </w:rPr>
            </w:pPr>
            <w:r w:rsidRPr="00E37CD6">
              <w:rPr>
                <w:color w:val="000000" w:themeColor="text1"/>
                <w:sz w:val="30"/>
                <w:szCs w:val="30"/>
              </w:rPr>
              <w:t>Expenses</w:t>
            </w:r>
          </w:p>
        </w:tc>
        <w:tc>
          <w:tcPr>
            <w:tcW w:w="1984" w:type="dxa"/>
          </w:tcPr>
          <w:p w14:paraId="763D5FE7" w14:textId="77777777" w:rsidR="001F2BF3" w:rsidRDefault="001F2BF3" w:rsidP="00582175">
            <w:pPr>
              <w:pStyle w:val="ListParagraph"/>
              <w:spacing w:line="400" w:lineRule="exact"/>
              <w:ind w:left="0"/>
              <w:jc w:val="right"/>
              <w:rPr>
                <w:color w:val="000000" w:themeColor="text1"/>
                <w:sz w:val="30"/>
                <w:szCs w:val="30"/>
              </w:rPr>
            </w:pPr>
          </w:p>
        </w:tc>
        <w:tc>
          <w:tcPr>
            <w:tcW w:w="2126" w:type="dxa"/>
          </w:tcPr>
          <w:p w14:paraId="2B95071F" w14:textId="77777777" w:rsidR="001F2BF3" w:rsidRDefault="001F2BF3" w:rsidP="00582175">
            <w:pPr>
              <w:pStyle w:val="ListParagraph"/>
              <w:spacing w:line="400" w:lineRule="exact"/>
              <w:ind w:left="0"/>
              <w:jc w:val="right"/>
              <w:rPr>
                <w:color w:val="000000" w:themeColor="text1"/>
                <w:sz w:val="30"/>
                <w:szCs w:val="30"/>
              </w:rPr>
            </w:pPr>
          </w:p>
        </w:tc>
        <w:tc>
          <w:tcPr>
            <w:tcW w:w="1985" w:type="dxa"/>
          </w:tcPr>
          <w:p w14:paraId="0F3F00D0" w14:textId="77777777" w:rsidR="001F2BF3" w:rsidRDefault="001F2BF3" w:rsidP="00582175">
            <w:pPr>
              <w:pStyle w:val="ListParagraph"/>
              <w:spacing w:line="400" w:lineRule="exact"/>
              <w:ind w:left="0"/>
              <w:jc w:val="right"/>
              <w:rPr>
                <w:color w:val="000000" w:themeColor="text1"/>
                <w:sz w:val="30"/>
                <w:szCs w:val="30"/>
              </w:rPr>
            </w:pPr>
          </w:p>
        </w:tc>
      </w:tr>
      <w:tr w:rsidR="001F2BF3" w:rsidRPr="00AA2584" w14:paraId="2C37CBBA" w14:textId="77777777" w:rsidTr="00A25F71">
        <w:tc>
          <w:tcPr>
            <w:tcW w:w="3312" w:type="dxa"/>
          </w:tcPr>
          <w:p w14:paraId="7A1362D8" w14:textId="77777777" w:rsidR="001F2BF3" w:rsidRPr="00650767" w:rsidRDefault="001F2BF3" w:rsidP="00582175">
            <w:pPr>
              <w:pStyle w:val="ListParagraph"/>
              <w:spacing w:line="400" w:lineRule="exact"/>
              <w:ind w:left="319"/>
              <w:rPr>
                <w:rFonts w:ascii="AngsanaUPC" w:hAnsi="AngsanaUPC" w:cs="AngsanaUPC"/>
                <w:sz w:val="30"/>
                <w:szCs w:val="30"/>
              </w:rPr>
            </w:pPr>
            <w:r w:rsidRPr="00A747B6">
              <w:rPr>
                <w:rFonts w:ascii="AngsanaUPC" w:hAnsi="AngsanaUPC" w:cs="AngsanaUPC"/>
                <w:sz w:val="30"/>
                <w:szCs w:val="30"/>
              </w:rPr>
              <w:t>Cost of sales</w:t>
            </w:r>
          </w:p>
        </w:tc>
        <w:tc>
          <w:tcPr>
            <w:tcW w:w="1984" w:type="dxa"/>
          </w:tcPr>
          <w:p w14:paraId="54C3E50A" w14:textId="536F740E" w:rsidR="001F2BF3" w:rsidRPr="00637707" w:rsidRDefault="001F2BF3" w:rsidP="00582175">
            <w:pPr>
              <w:pStyle w:val="ListParagraph"/>
              <w:spacing w:line="400" w:lineRule="exact"/>
              <w:ind w:left="0"/>
              <w:jc w:val="right"/>
              <w:rPr>
                <w:color w:val="000000" w:themeColor="text1"/>
                <w:sz w:val="30"/>
                <w:szCs w:val="30"/>
              </w:rPr>
            </w:pPr>
            <w:r w:rsidRPr="00637707">
              <w:rPr>
                <w:sz w:val="30"/>
                <w:szCs w:val="30"/>
              </w:rPr>
              <w:t>(318,091,660.05)</w:t>
            </w:r>
          </w:p>
        </w:tc>
        <w:tc>
          <w:tcPr>
            <w:tcW w:w="2126" w:type="dxa"/>
          </w:tcPr>
          <w:p w14:paraId="7A36921C" w14:textId="7FF24548" w:rsidR="001F2BF3" w:rsidRPr="00637707" w:rsidRDefault="001F2BF3" w:rsidP="00582175">
            <w:pPr>
              <w:pStyle w:val="ListParagraph"/>
              <w:spacing w:line="400" w:lineRule="exact"/>
              <w:ind w:left="0"/>
              <w:jc w:val="right"/>
              <w:rPr>
                <w:color w:val="000000" w:themeColor="text1"/>
                <w:sz w:val="30"/>
                <w:szCs w:val="30"/>
              </w:rPr>
            </w:pPr>
            <w:r w:rsidRPr="00637707">
              <w:rPr>
                <w:sz w:val="30"/>
                <w:szCs w:val="30"/>
              </w:rPr>
              <w:t xml:space="preserve">9,178,570.54 </w:t>
            </w:r>
          </w:p>
        </w:tc>
        <w:tc>
          <w:tcPr>
            <w:tcW w:w="1985" w:type="dxa"/>
          </w:tcPr>
          <w:p w14:paraId="1A904871" w14:textId="47AAACC1" w:rsidR="001F2BF3" w:rsidRPr="00637707" w:rsidRDefault="001F2BF3" w:rsidP="00582175">
            <w:pPr>
              <w:pStyle w:val="ListParagraph"/>
              <w:spacing w:line="400" w:lineRule="exact"/>
              <w:ind w:left="0"/>
              <w:jc w:val="right"/>
              <w:rPr>
                <w:color w:val="000000" w:themeColor="text1"/>
                <w:sz w:val="30"/>
                <w:szCs w:val="30"/>
              </w:rPr>
            </w:pPr>
            <w:r w:rsidRPr="00637707">
              <w:rPr>
                <w:sz w:val="30"/>
                <w:szCs w:val="30"/>
              </w:rPr>
              <w:t>(308,913,089.51)</w:t>
            </w:r>
          </w:p>
        </w:tc>
      </w:tr>
      <w:tr w:rsidR="001F2BF3" w:rsidRPr="00AA2584" w14:paraId="693D05A3" w14:textId="77777777" w:rsidTr="00A25F71">
        <w:tc>
          <w:tcPr>
            <w:tcW w:w="3312" w:type="dxa"/>
          </w:tcPr>
          <w:p w14:paraId="74AF6AC6" w14:textId="1697C9AB" w:rsidR="001F2BF3" w:rsidRPr="00A747B6" w:rsidRDefault="001F2BF3" w:rsidP="00582175">
            <w:pPr>
              <w:pStyle w:val="ListParagraph"/>
              <w:spacing w:line="400" w:lineRule="exact"/>
              <w:ind w:left="319"/>
              <w:rPr>
                <w:rFonts w:ascii="AngsanaUPC" w:hAnsi="AngsanaUPC" w:cs="AngsanaUPC"/>
                <w:sz w:val="30"/>
                <w:szCs w:val="30"/>
              </w:rPr>
            </w:pPr>
            <w:r w:rsidRPr="00650767">
              <w:rPr>
                <w:rFonts w:ascii="AngsanaUPC" w:hAnsi="AngsanaUPC" w:cs="AngsanaUPC"/>
                <w:sz w:val="30"/>
                <w:szCs w:val="30"/>
              </w:rPr>
              <w:t>Costs of rental and services</w:t>
            </w:r>
          </w:p>
        </w:tc>
        <w:tc>
          <w:tcPr>
            <w:tcW w:w="1984" w:type="dxa"/>
          </w:tcPr>
          <w:p w14:paraId="08A017BB" w14:textId="79B24E2A" w:rsidR="001F2BF3" w:rsidRPr="00637707" w:rsidRDefault="001F2BF3" w:rsidP="00582175">
            <w:pPr>
              <w:pStyle w:val="ListParagraph"/>
              <w:spacing w:line="400" w:lineRule="exact"/>
              <w:ind w:left="0"/>
              <w:jc w:val="right"/>
              <w:rPr>
                <w:sz w:val="30"/>
                <w:szCs w:val="30"/>
              </w:rPr>
            </w:pPr>
            <w:r w:rsidRPr="00637707">
              <w:rPr>
                <w:sz w:val="30"/>
                <w:szCs w:val="30"/>
              </w:rPr>
              <w:t>(44,963,564.60)</w:t>
            </w:r>
          </w:p>
        </w:tc>
        <w:tc>
          <w:tcPr>
            <w:tcW w:w="2126" w:type="dxa"/>
          </w:tcPr>
          <w:p w14:paraId="00BB26B2" w14:textId="486D8A3B" w:rsidR="001F2BF3" w:rsidRPr="00637707" w:rsidRDefault="001F2BF3" w:rsidP="00582175">
            <w:pPr>
              <w:pStyle w:val="ListParagraph"/>
              <w:spacing w:line="400" w:lineRule="exact"/>
              <w:ind w:left="0"/>
              <w:jc w:val="right"/>
              <w:rPr>
                <w:sz w:val="30"/>
                <w:szCs w:val="30"/>
                <w:cs/>
              </w:rPr>
            </w:pPr>
            <w:r w:rsidRPr="00637707">
              <w:rPr>
                <w:sz w:val="30"/>
                <w:szCs w:val="30"/>
              </w:rPr>
              <w:t>(5,086,272.94)</w:t>
            </w:r>
          </w:p>
        </w:tc>
        <w:tc>
          <w:tcPr>
            <w:tcW w:w="1985" w:type="dxa"/>
          </w:tcPr>
          <w:p w14:paraId="26C83243" w14:textId="2D5CE5B5" w:rsidR="001F2BF3" w:rsidRPr="00637707" w:rsidRDefault="001F2BF3" w:rsidP="00582175">
            <w:pPr>
              <w:pStyle w:val="ListParagraph"/>
              <w:spacing w:line="400" w:lineRule="exact"/>
              <w:ind w:left="0"/>
              <w:jc w:val="right"/>
              <w:rPr>
                <w:sz w:val="30"/>
                <w:szCs w:val="30"/>
                <w:cs/>
              </w:rPr>
            </w:pPr>
            <w:r w:rsidRPr="00637707">
              <w:rPr>
                <w:sz w:val="30"/>
                <w:szCs w:val="30"/>
              </w:rPr>
              <w:t>(50,049,837.54)</w:t>
            </w:r>
          </w:p>
        </w:tc>
      </w:tr>
      <w:tr w:rsidR="001F2BF3" w:rsidRPr="00AA2584" w14:paraId="292A3061" w14:textId="77777777" w:rsidTr="00A25F71">
        <w:tc>
          <w:tcPr>
            <w:tcW w:w="3312" w:type="dxa"/>
          </w:tcPr>
          <w:p w14:paraId="738F6CA5" w14:textId="2DB6B30F" w:rsidR="001F2BF3" w:rsidRPr="00650767" w:rsidRDefault="001F2BF3" w:rsidP="00582175">
            <w:pPr>
              <w:pStyle w:val="ListParagraph"/>
              <w:spacing w:line="400" w:lineRule="exact"/>
              <w:ind w:left="319"/>
              <w:rPr>
                <w:rFonts w:ascii="AngsanaUPC" w:hAnsi="AngsanaUPC" w:cs="AngsanaUPC"/>
                <w:sz w:val="30"/>
                <w:szCs w:val="30"/>
              </w:rPr>
            </w:pPr>
            <w:r>
              <w:rPr>
                <w:rFonts w:ascii="AngsanaUPC" w:hAnsi="AngsanaUPC" w:cs="AngsanaUPC"/>
                <w:sz w:val="30"/>
                <w:szCs w:val="30"/>
              </w:rPr>
              <w:t>Cost of construction</w:t>
            </w:r>
          </w:p>
        </w:tc>
        <w:tc>
          <w:tcPr>
            <w:tcW w:w="1984" w:type="dxa"/>
          </w:tcPr>
          <w:p w14:paraId="6047DA1E" w14:textId="7294DDEF"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rPr>
            </w:pPr>
            <w:r w:rsidRPr="00637707">
              <w:rPr>
                <w:sz w:val="30"/>
                <w:szCs w:val="30"/>
              </w:rPr>
              <w:t xml:space="preserve">0.00 </w:t>
            </w:r>
          </w:p>
        </w:tc>
        <w:tc>
          <w:tcPr>
            <w:tcW w:w="2126" w:type="dxa"/>
          </w:tcPr>
          <w:p w14:paraId="3F87AB8E" w14:textId="7C6CE9C4"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rPr>
            </w:pPr>
            <w:r w:rsidRPr="00637707">
              <w:rPr>
                <w:sz w:val="30"/>
                <w:szCs w:val="30"/>
              </w:rPr>
              <w:t>(4,092,297.60)</w:t>
            </w:r>
          </w:p>
        </w:tc>
        <w:tc>
          <w:tcPr>
            <w:tcW w:w="1985" w:type="dxa"/>
          </w:tcPr>
          <w:p w14:paraId="52CD4DB0" w14:textId="33680403"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rPr>
            </w:pPr>
            <w:r w:rsidRPr="00637707">
              <w:rPr>
                <w:sz w:val="30"/>
                <w:szCs w:val="30"/>
              </w:rPr>
              <w:t>(4,092,297.60)</w:t>
            </w:r>
          </w:p>
        </w:tc>
      </w:tr>
      <w:tr w:rsidR="001F2BF3" w:rsidRPr="00AA2584" w14:paraId="7430BE3A" w14:textId="77777777" w:rsidTr="00A25F71">
        <w:tc>
          <w:tcPr>
            <w:tcW w:w="3312" w:type="dxa"/>
          </w:tcPr>
          <w:p w14:paraId="528ED21A" w14:textId="77777777" w:rsidR="001F2BF3" w:rsidRPr="00650767" w:rsidRDefault="001F2BF3" w:rsidP="00582175">
            <w:pPr>
              <w:pStyle w:val="ListParagraph"/>
              <w:spacing w:line="400" w:lineRule="exact"/>
              <w:ind w:left="172" w:firstLine="708"/>
              <w:rPr>
                <w:rFonts w:ascii="AngsanaUPC" w:eastAsia="Yu Mincho" w:hAnsi="AngsanaUPC" w:cs="AngsanaUPC"/>
                <w:color w:val="000000" w:themeColor="text1"/>
                <w:sz w:val="30"/>
                <w:szCs w:val="30"/>
              </w:rPr>
            </w:pPr>
            <w:r w:rsidRPr="00650767">
              <w:rPr>
                <w:rFonts w:ascii="AngsanaUPC" w:eastAsia="Yu Mincho" w:hAnsi="AngsanaUPC" w:cs="AngsanaUPC"/>
                <w:color w:val="000000" w:themeColor="text1"/>
                <w:sz w:val="30"/>
                <w:szCs w:val="30"/>
              </w:rPr>
              <w:t>Total</w:t>
            </w:r>
          </w:p>
        </w:tc>
        <w:tc>
          <w:tcPr>
            <w:tcW w:w="1984" w:type="dxa"/>
          </w:tcPr>
          <w:p w14:paraId="4C1F199E" w14:textId="081AE81B"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rPr>
            </w:pPr>
            <w:r w:rsidRPr="00637707">
              <w:rPr>
                <w:sz w:val="30"/>
                <w:szCs w:val="30"/>
              </w:rPr>
              <w:t>(363,055,224.65)</w:t>
            </w:r>
          </w:p>
        </w:tc>
        <w:tc>
          <w:tcPr>
            <w:tcW w:w="2126" w:type="dxa"/>
          </w:tcPr>
          <w:p w14:paraId="6026AAFF" w14:textId="41E06B4F"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rPr>
            </w:pPr>
            <w:r w:rsidRPr="00637707">
              <w:rPr>
                <w:sz w:val="30"/>
                <w:szCs w:val="30"/>
              </w:rPr>
              <w:t>0</w:t>
            </w:r>
            <w:r w:rsidRPr="00637707">
              <w:rPr>
                <w:rFonts w:hint="cs"/>
                <w:sz w:val="30"/>
                <w:szCs w:val="30"/>
                <w:cs/>
              </w:rPr>
              <w:t>.</w:t>
            </w:r>
            <w:r w:rsidRPr="00637707">
              <w:rPr>
                <w:sz w:val="30"/>
                <w:szCs w:val="30"/>
              </w:rPr>
              <w:t>00</w:t>
            </w:r>
          </w:p>
        </w:tc>
        <w:tc>
          <w:tcPr>
            <w:tcW w:w="1985" w:type="dxa"/>
          </w:tcPr>
          <w:p w14:paraId="467AE85B" w14:textId="59867D26" w:rsidR="001F2BF3" w:rsidRPr="00637707" w:rsidRDefault="001F2BF3" w:rsidP="00582175">
            <w:pPr>
              <w:pStyle w:val="ListParagraph"/>
              <w:pBdr>
                <w:bottom w:val="single" w:sz="4" w:space="1" w:color="auto"/>
              </w:pBdr>
              <w:spacing w:line="400" w:lineRule="exact"/>
              <w:ind w:left="0"/>
              <w:jc w:val="right"/>
              <w:rPr>
                <w:color w:val="000000" w:themeColor="text1"/>
                <w:sz w:val="30"/>
                <w:szCs w:val="30"/>
              </w:rPr>
            </w:pPr>
            <w:r w:rsidRPr="00637707">
              <w:rPr>
                <w:sz w:val="30"/>
                <w:szCs w:val="30"/>
              </w:rPr>
              <w:t>(363,055,224.65)</w:t>
            </w:r>
          </w:p>
        </w:tc>
      </w:tr>
    </w:tbl>
    <w:p w14:paraId="3560875C" w14:textId="57BC4CAD" w:rsidR="00582175" w:rsidRDefault="00582175" w:rsidP="002D4A29">
      <w:pPr>
        <w:spacing w:before="120" w:line="440" w:lineRule="exact"/>
        <w:rPr>
          <w:rFonts w:ascii="AngsanaUPC" w:hAnsi="AngsanaUPC" w:cs="AngsanaUPC"/>
          <w:color w:val="000000" w:themeColor="text1"/>
          <w:sz w:val="30"/>
          <w:szCs w:val="30"/>
        </w:rPr>
      </w:pPr>
      <w:bookmarkStart w:id="32" w:name="_Hlk126233915"/>
      <w:bookmarkStart w:id="33" w:name="_Hlk135745627"/>
    </w:p>
    <w:p w14:paraId="6DD66F32" w14:textId="77777777" w:rsidR="00582175" w:rsidRDefault="0058217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4EEF6FD" w14:textId="5BEAFFA1" w:rsidR="00EF3583" w:rsidRPr="00FA51A7" w:rsidRDefault="00EF3583" w:rsidP="00300324">
      <w:pPr>
        <w:pStyle w:val="ListParagraph"/>
        <w:numPr>
          <w:ilvl w:val="0"/>
          <w:numId w:val="8"/>
        </w:numPr>
        <w:spacing w:before="120" w:line="440" w:lineRule="exact"/>
        <w:ind w:left="426" w:hanging="426"/>
        <w:rPr>
          <w:rFonts w:ascii="AngsanaUPC" w:hAnsi="AngsanaUPC" w:cs="AngsanaUPC"/>
          <w:color w:val="000000" w:themeColor="text1"/>
          <w:sz w:val="30"/>
          <w:szCs w:val="30"/>
        </w:rPr>
      </w:pPr>
      <w:r w:rsidRPr="008264AB">
        <w:rPr>
          <w:rFonts w:ascii="AngsanaUPC" w:hAnsi="AngsanaUPC" w:cs="AngsanaUPC"/>
          <w:color w:val="000000" w:themeColor="text1"/>
          <w:sz w:val="30"/>
          <w:szCs w:val="30"/>
        </w:rPr>
        <w:lastRenderedPageBreak/>
        <w:t>EVENTS AFTER THE REPORTING PERIOD</w:t>
      </w:r>
    </w:p>
    <w:bookmarkEnd w:id="32"/>
    <w:bookmarkEnd w:id="33"/>
    <w:p w14:paraId="53F2B4E5" w14:textId="2666068C" w:rsidR="00EC7574" w:rsidRPr="00BA7D0B" w:rsidRDefault="00EC7574" w:rsidP="00EC7574">
      <w:pPr>
        <w:spacing w:line="400" w:lineRule="exact"/>
        <w:ind w:left="425" w:firstLine="568"/>
        <w:jc w:val="thaiDistribute"/>
        <w:rPr>
          <w:color w:val="000000" w:themeColor="text1"/>
          <w:sz w:val="30"/>
          <w:szCs w:val="30"/>
          <w:cs/>
        </w:rPr>
      </w:pPr>
      <w:r w:rsidRPr="00EC7574">
        <w:rPr>
          <w:rFonts w:ascii="AngsanaUPC" w:hAnsi="AngsanaUPC" w:cs="AngsanaUPC"/>
          <w:sz w:val="30"/>
          <w:szCs w:val="30"/>
        </w:rPr>
        <w:t>According</w:t>
      </w:r>
      <w:r w:rsidRPr="00EC7574">
        <w:rPr>
          <w:color w:val="000000" w:themeColor="text1"/>
          <w:sz w:val="30"/>
          <w:szCs w:val="30"/>
        </w:rPr>
        <w:t xml:space="preserve"> to the resolution of the Board of directors' meeting No. </w:t>
      </w:r>
      <w:r>
        <w:rPr>
          <w:color w:val="000000" w:themeColor="text1"/>
          <w:sz w:val="30"/>
          <w:szCs w:val="30"/>
        </w:rPr>
        <w:t>9</w:t>
      </w:r>
      <w:r w:rsidRPr="00EC7574">
        <w:rPr>
          <w:color w:val="000000" w:themeColor="text1"/>
          <w:sz w:val="30"/>
          <w:szCs w:val="30"/>
          <w:cs/>
        </w:rPr>
        <w:t xml:space="preserve">/2023 </w:t>
      </w:r>
      <w:r w:rsidRPr="00EC7574">
        <w:rPr>
          <w:color w:val="000000" w:themeColor="text1"/>
          <w:sz w:val="30"/>
          <w:szCs w:val="30"/>
        </w:rPr>
        <w:t xml:space="preserve">held on </w:t>
      </w:r>
      <w:r>
        <w:rPr>
          <w:color w:val="000000" w:themeColor="text1"/>
          <w:sz w:val="30"/>
          <w:szCs w:val="30"/>
        </w:rPr>
        <w:t>August</w:t>
      </w:r>
      <w:r w:rsidRPr="00EC7574">
        <w:rPr>
          <w:color w:val="000000" w:themeColor="text1"/>
          <w:sz w:val="30"/>
          <w:szCs w:val="30"/>
        </w:rPr>
        <w:t xml:space="preserve"> </w:t>
      </w:r>
      <w:r>
        <w:rPr>
          <w:rFonts w:hint="cs"/>
          <w:color w:val="000000" w:themeColor="text1"/>
          <w:sz w:val="30"/>
          <w:szCs w:val="30"/>
          <w:cs/>
        </w:rPr>
        <w:t>15</w:t>
      </w:r>
      <w:r w:rsidRPr="00EC7574">
        <w:rPr>
          <w:color w:val="000000" w:themeColor="text1"/>
          <w:sz w:val="30"/>
          <w:szCs w:val="30"/>
        </w:rPr>
        <w:t xml:space="preserve">, </w:t>
      </w:r>
      <w:r w:rsidRPr="00EC7574">
        <w:rPr>
          <w:color w:val="000000" w:themeColor="text1"/>
          <w:sz w:val="30"/>
          <w:szCs w:val="30"/>
          <w:cs/>
        </w:rPr>
        <w:t>2023</w:t>
      </w:r>
      <w:r w:rsidRPr="00EC7574">
        <w:rPr>
          <w:color w:val="000000" w:themeColor="text1"/>
          <w:sz w:val="30"/>
          <w:szCs w:val="30"/>
        </w:rPr>
        <w:t xml:space="preserve">, passed the resolution to approve the payment of interim dividend to the shareholders for </w:t>
      </w:r>
      <w:r w:rsidRPr="00EC7574">
        <w:rPr>
          <w:color w:val="000000" w:themeColor="text1"/>
          <w:sz w:val="30"/>
          <w:szCs w:val="30"/>
          <w:cs/>
        </w:rPr>
        <w:t>595</w:t>
      </w:r>
      <w:r w:rsidRPr="00EC7574">
        <w:rPr>
          <w:color w:val="000000" w:themeColor="text1"/>
          <w:sz w:val="30"/>
          <w:szCs w:val="30"/>
        </w:rPr>
        <w:t>,</w:t>
      </w:r>
      <w:r w:rsidRPr="00EC7574">
        <w:rPr>
          <w:color w:val="000000" w:themeColor="text1"/>
          <w:sz w:val="30"/>
          <w:szCs w:val="30"/>
          <w:cs/>
        </w:rPr>
        <w:t>000</w:t>
      </w:r>
      <w:r w:rsidRPr="00EC7574">
        <w:rPr>
          <w:color w:val="000000" w:themeColor="text1"/>
          <w:sz w:val="30"/>
          <w:szCs w:val="30"/>
        </w:rPr>
        <w:t>,</w:t>
      </w:r>
      <w:r w:rsidRPr="00EC7574">
        <w:rPr>
          <w:color w:val="000000" w:themeColor="text1"/>
          <w:sz w:val="30"/>
          <w:szCs w:val="30"/>
          <w:cs/>
        </w:rPr>
        <w:t xml:space="preserve">000 </w:t>
      </w:r>
      <w:r w:rsidRPr="00EC7574">
        <w:rPr>
          <w:color w:val="000000" w:themeColor="text1"/>
          <w:sz w:val="30"/>
          <w:szCs w:val="30"/>
        </w:rPr>
        <w:t xml:space="preserve">shares at Baht </w:t>
      </w:r>
      <w:r w:rsidRPr="00EC7574">
        <w:rPr>
          <w:color w:val="000000" w:themeColor="text1"/>
          <w:sz w:val="30"/>
          <w:szCs w:val="30"/>
          <w:cs/>
        </w:rPr>
        <w:t>0.</w:t>
      </w:r>
      <w:r>
        <w:rPr>
          <w:rFonts w:hint="cs"/>
          <w:color w:val="000000" w:themeColor="text1"/>
          <w:sz w:val="30"/>
          <w:szCs w:val="30"/>
          <w:cs/>
        </w:rPr>
        <w:t>12</w:t>
      </w:r>
      <w:r w:rsidRPr="00EC7574">
        <w:rPr>
          <w:color w:val="000000" w:themeColor="text1"/>
          <w:sz w:val="30"/>
          <w:szCs w:val="30"/>
          <w:cs/>
        </w:rPr>
        <w:t xml:space="preserve"> </w:t>
      </w:r>
      <w:r w:rsidRPr="00EC7574">
        <w:rPr>
          <w:color w:val="000000" w:themeColor="text1"/>
          <w:sz w:val="30"/>
          <w:szCs w:val="30"/>
        </w:rPr>
        <w:t xml:space="preserve">each, totaling Baht </w:t>
      </w:r>
      <w:r>
        <w:rPr>
          <w:rFonts w:hint="cs"/>
          <w:color w:val="000000" w:themeColor="text1"/>
          <w:sz w:val="30"/>
          <w:szCs w:val="30"/>
          <w:cs/>
        </w:rPr>
        <w:t>71.40</w:t>
      </w:r>
      <w:r w:rsidRPr="00EC7574">
        <w:rPr>
          <w:color w:val="000000" w:themeColor="text1"/>
          <w:sz w:val="30"/>
          <w:szCs w:val="30"/>
          <w:cs/>
        </w:rPr>
        <w:t xml:space="preserve"> </w:t>
      </w:r>
      <w:r w:rsidRPr="00EC7574">
        <w:rPr>
          <w:color w:val="000000" w:themeColor="text1"/>
          <w:sz w:val="30"/>
          <w:szCs w:val="30"/>
        </w:rPr>
        <w:t xml:space="preserve">million. </w:t>
      </w:r>
    </w:p>
    <w:p w14:paraId="4EFE9D8E" w14:textId="3CB503E8" w:rsidR="00916FE8" w:rsidRPr="009E793C" w:rsidRDefault="00EF07A3" w:rsidP="00300324">
      <w:pPr>
        <w:pStyle w:val="ListParagraph"/>
        <w:numPr>
          <w:ilvl w:val="0"/>
          <w:numId w:val="8"/>
        </w:numPr>
        <w:spacing w:before="120" w:line="440" w:lineRule="exact"/>
        <w:ind w:left="426" w:hanging="426"/>
        <w:rPr>
          <w:rFonts w:ascii="AngsanaUPC" w:hAnsi="AngsanaUPC" w:cs="AngsanaUPC"/>
          <w:color w:val="000000" w:themeColor="text1"/>
          <w:sz w:val="30"/>
          <w:szCs w:val="30"/>
        </w:rPr>
      </w:pPr>
      <w:r w:rsidRPr="00EF07A3">
        <w:rPr>
          <w:rFonts w:ascii="AngsanaUPC" w:hAnsi="AngsanaUPC" w:cs="AngsanaUPC"/>
          <w:color w:val="000000" w:themeColor="text1"/>
          <w:sz w:val="30"/>
          <w:szCs w:val="30"/>
        </w:rPr>
        <w:t>FINANCIAL STATEMENTS APPROVAL</w:t>
      </w:r>
    </w:p>
    <w:p w14:paraId="3B901380" w14:textId="70E2645A" w:rsidR="009A042C" w:rsidRPr="000D4CE3" w:rsidRDefault="009A042C" w:rsidP="005C7B7D">
      <w:pPr>
        <w:spacing w:line="400" w:lineRule="exact"/>
        <w:ind w:left="425" w:firstLine="568"/>
        <w:jc w:val="thaiDistribute"/>
        <w:rPr>
          <w:rFonts w:ascii="AngsanaUPC" w:hAnsi="AngsanaUPC" w:cs="AngsanaUPC"/>
          <w:sz w:val="30"/>
          <w:szCs w:val="30"/>
        </w:rPr>
      </w:pPr>
      <w:r w:rsidRPr="000D4CE3">
        <w:rPr>
          <w:rFonts w:ascii="AngsanaUPC" w:hAnsi="AngsanaUPC" w:cs="AngsanaUPC"/>
          <w:sz w:val="30"/>
          <w:szCs w:val="30"/>
        </w:rPr>
        <w:t xml:space="preserve">These financial statements were approved and authorized for issue by the Company's Board of directors on </w:t>
      </w:r>
      <w:r w:rsidR="001F2BF3" w:rsidRPr="001F2BF3">
        <w:rPr>
          <w:rFonts w:ascii="AngsanaUPC" w:hAnsi="AngsanaUPC" w:cs="AngsanaUPC"/>
          <w:sz w:val="30"/>
          <w:szCs w:val="30"/>
        </w:rPr>
        <w:t>August</w:t>
      </w:r>
      <w:r w:rsidRPr="000D4CE3">
        <w:rPr>
          <w:rFonts w:ascii="AngsanaUPC" w:hAnsi="AngsanaUPC" w:cs="AngsanaUPC"/>
          <w:sz w:val="30"/>
          <w:szCs w:val="30"/>
        </w:rPr>
        <w:t xml:space="preserve"> </w:t>
      </w:r>
      <w:r w:rsidR="00BF3547">
        <w:rPr>
          <w:rFonts w:ascii="AngsanaUPC" w:hAnsi="AngsanaUPC" w:cs="AngsanaUPC"/>
          <w:sz w:val="30"/>
          <w:szCs w:val="30"/>
        </w:rPr>
        <w:t>1</w:t>
      </w:r>
      <w:r w:rsidR="001F2BF3">
        <w:rPr>
          <w:rFonts w:ascii="AngsanaUPC" w:hAnsi="AngsanaUPC" w:cs="AngsanaUPC"/>
          <w:sz w:val="30"/>
          <w:szCs w:val="30"/>
        </w:rPr>
        <w:t>5</w:t>
      </w:r>
      <w:r w:rsidRPr="000D4CE3">
        <w:rPr>
          <w:rFonts w:ascii="AngsanaUPC" w:hAnsi="AngsanaUPC" w:cs="AngsanaUPC"/>
          <w:sz w:val="30"/>
          <w:szCs w:val="30"/>
        </w:rPr>
        <w:t xml:space="preserve">, </w:t>
      </w:r>
      <w:r w:rsidRPr="000D4CE3">
        <w:rPr>
          <w:rFonts w:ascii="AngsanaUPC" w:hAnsi="AngsanaUPC" w:cs="AngsanaUPC"/>
          <w:sz w:val="30"/>
          <w:szCs w:val="30"/>
          <w:cs/>
        </w:rPr>
        <w:t>202</w:t>
      </w:r>
      <w:r w:rsidR="00D87163" w:rsidRPr="000D4CE3">
        <w:rPr>
          <w:rFonts w:ascii="AngsanaUPC" w:hAnsi="AngsanaUPC" w:cs="AngsanaUPC"/>
          <w:sz w:val="30"/>
          <w:szCs w:val="30"/>
        </w:rPr>
        <w:t>3</w:t>
      </w:r>
      <w:r w:rsidRPr="000D4CE3">
        <w:rPr>
          <w:rFonts w:ascii="AngsanaUPC" w:hAnsi="AngsanaUPC" w:cs="AngsanaUPC"/>
          <w:sz w:val="30"/>
          <w:szCs w:val="30"/>
          <w:cs/>
        </w:rPr>
        <w:t>.</w:t>
      </w:r>
    </w:p>
    <w:p w14:paraId="18EF3DAF" w14:textId="2B191F35" w:rsidR="00F544DB" w:rsidRPr="0048404F" w:rsidRDefault="00F544DB" w:rsidP="008A58CF">
      <w:pPr>
        <w:spacing w:before="120" w:line="440" w:lineRule="exact"/>
        <w:ind w:left="425" w:firstLine="426"/>
        <w:jc w:val="thaiDistribute"/>
        <w:rPr>
          <w:rFonts w:ascii="AngsanaUPC" w:hAnsi="AngsanaUPC" w:cs="AngsanaUPC"/>
          <w:sz w:val="30"/>
          <w:szCs w:val="30"/>
        </w:rPr>
      </w:pPr>
    </w:p>
    <w:sectPr w:rsidR="00F544DB" w:rsidRPr="0048404F" w:rsidSect="00300324">
      <w:headerReference w:type="even" r:id="rId14"/>
      <w:footerReference w:type="default" r:id="rId15"/>
      <w:headerReference w:type="first" r:id="rId16"/>
      <w:pgSz w:w="11906" w:h="16838" w:code="9"/>
      <w:pgMar w:top="1389" w:right="991" w:bottom="1134" w:left="1418" w:header="992" w:footer="52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23F8" w14:textId="77777777" w:rsidR="00424999" w:rsidRDefault="00424999">
      <w:r>
        <w:separator/>
      </w:r>
    </w:p>
  </w:endnote>
  <w:endnote w:type="continuationSeparator" w:id="0">
    <w:p w14:paraId="6B6170AC" w14:textId="77777777" w:rsidR="00424999" w:rsidRDefault="00424999">
      <w:r>
        <w:continuationSeparator/>
      </w:r>
    </w:p>
  </w:endnote>
  <w:endnote w:type="continuationNotice" w:id="1">
    <w:p w14:paraId="04686297" w14:textId="77777777" w:rsidR="00424999" w:rsidRDefault="00424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E2AD" w14:textId="77777777" w:rsidR="000E0319" w:rsidRPr="001C768E" w:rsidRDefault="000E0319" w:rsidP="005D2BD0">
    <w:pPr>
      <w:pStyle w:val="Footer"/>
      <w:jc w:val="center"/>
      <w:rPr>
        <w:rFonts w:ascii="AngsanaUPC" w:hAnsi="AngsanaUPC" w:cs="AngsanaUPC"/>
        <w:sz w:val="30"/>
        <w:szCs w:val="30"/>
      </w:rPr>
    </w:pPr>
    <w:bookmarkStart w:id="17" w:name="_Hlk147134493"/>
    <w:bookmarkStart w:id="18" w:name="_Hlk147134494"/>
    <w:r w:rsidRPr="001C768E">
      <w:rPr>
        <w:rFonts w:ascii="AngsanaUPC" w:hAnsi="AngsanaUPC" w:cs="AngsanaUPC"/>
        <w:sz w:val="30"/>
        <w:szCs w:val="30"/>
      </w:rPr>
      <w:t>Signature …....………......……………………………………...………...... Director</w:t>
    </w:r>
  </w:p>
  <w:p w14:paraId="7009D9FC" w14:textId="5F3FD634" w:rsidR="000E0319" w:rsidRPr="001F4660" w:rsidRDefault="000E0319" w:rsidP="005D2BD0">
    <w:pPr>
      <w:pStyle w:val="Footer"/>
      <w:jc w:val="center"/>
      <w:rPr>
        <w:sz w:val="30"/>
        <w:szCs w:val="30"/>
      </w:rPr>
    </w:pPr>
    <w:r w:rsidRPr="001C768E">
      <w:rPr>
        <w:rFonts w:ascii="AngsanaUPC" w:hAnsi="AngsanaUPC" w:cs="AngsanaUPC"/>
        <w:sz w:val="30"/>
        <w:szCs w:val="30"/>
      </w:rPr>
      <w:t xml:space="preserve"> (                                                                                                        )</w:t>
    </w:r>
    <w:bookmarkEnd w:id="17"/>
    <w:bookmarkEnd w:id="1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CE83" w14:textId="77777777" w:rsidR="00DE44DB" w:rsidRPr="001C768E" w:rsidRDefault="00DE44DB" w:rsidP="00DE44DB">
    <w:pPr>
      <w:pStyle w:val="Footer"/>
      <w:jc w:val="center"/>
      <w:rPr>
        <w:rFonts w:ascii="AngsanaUPC" w:hAnsi="AngsanaUPC" w:cs="AngsanaUPC"/>
        <w:sz w:val="30"/>
        <w:szCs w:val="30"/>
      </w:rPr>
    </w:pPr>
    <w:r w:rsidRPr="001C768E">
      <w:rPr>
        <w:rFonts w:ascii="AngsanaUPC" w:hAnsi="AngsanaUPC" w:cs="AngsanaUPC"/>
        <w:sz w:val="30"/>
        <w:szCs w:val="30"/>
      </w:rPr>
      <w:t>Signature …....………......……………………………………...………...... Director</w:t>
    </w:r>
  </w:p>
  <w:p w14:paraId="1CE231D0" w14:textId="77777777" w:rsidR="00DE44DB" w:rsidRPr="001F4660" w:rsidRDefault="00DE44DB" w:rsidP="00DE44DB">
    <w:pPr>
      <w:pStyle w:val="Footer"/>
      <w:jc w:val="center"/>
      <w:rPr>
        <w:sz w:val="30"/>
        <w:szCs w:val="30"/>
      </w:rPr>
    </w:pPr>
    <w:r w:rsidRPr="001C768E">
      <w:rPr>
        <w:rFonts w:ascii="AngsanaUPC" w:hAnsi="AngsanaUPC" w:cs="AngsanaUPC"/>
        <w:sz w:val="30"/>
        <w:szCs w:val="30"/>
      </w:rP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BE69" w14:textId="0B570184" w:rsidR="000E0319" w:rsidRPr="001C768E" w:rsidRDefault="000E0319" w:rsidP="005D2BD0">
    <w:pPr>
      <w:ind w:firstLine="1134"/>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E948ECC" w14:textId="0DF05B96" w:rsidR="000E0319" w:rsidRPr="00060849" w:rsidRDefault="000E0319" w:rsidP="00CD55B6">
    <w:pPr>
      <w:ind w:firstLine="1560"/>
      <w:rPr>
        <w:rFonts w:ascii="AngsanaUPC" w:hAnsi="AngsanaUPC" w:cs="AngsanaUPC"/>
        <w:sz w:val="30"/>
        <w:szCs w:val="30"/>
      </w:rPr>
    </w:pP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1F3E5" w14:textId="77777777" w:rsidR="00424999" w:rsidRDefault="00424999">
      <w:r>
        <w:separator/>
      </w:r>
    </w:p>
  </w:footnote>
  <w:footnote w:type="continuationSeparator" w:id="0">
    <w:p w14:paraId="1C64A579" w14:textId="77777777" w:rsidR="00424999" w:rsidRDefault="00424999">
      <w:r>
        <w:continuationSeparator/>
      </w:r>
    </w:p>
  </w:footnote>
  <w:footnote w:type="continuationNotice" w:id="1">
    <w:p w14:paraId="3CC841DE" w14:textId="77777777" w:rsidR="00424999" w:rsidRDefault="004249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991072"/>
      <w:docPartObj>
        <w:docPartGallery w:val="Page Numbers (Top of Page)"/>
        <w:docPartUnique/>
      </w:docPartObj>
    </w:sdtPr>
    <w:sdtEndPr/>
    <w:sdtContent>
      <w:p w14:paraId="17901512" w14:textId="77777777" w:rsidR="00DE44DB" w:rsidRDefault="00DE44DB" w:rsidP="00DE44DB">
        <w:pPr>
          <w:pStyle w:val="Header"/>
          <w:spacing w:line="400" w:lineRule="exact"/>
          <w:jc w:val="center"/>
        </w:pPr>
        <w:r>
          <w:fldChar w:fldCharType="begin"/>
        </w:r>
        <w:r>
          <w:instrText xml:space="preserve"> PAGE   \* MERGEFORMAT </w:instrText>
        </w:r>
        <w:r>
          <w:fldChar w:fldCharType="separate"/>
        </w:r>
        <w:r>
          <w:t>- 2 -</w:t>
        </w:r>
        <w:r>
          <w:rPr>
            <w:noProof/>
          </w:rPr>
          <w:fldChar w:fldCharType="end"/>
        </w:r>
      </w:p>
    </w:sdtContent>
  </w:sdt>
  <w:p w14:paraId="0D85091E" w14:textId="77777777" w:rsidR="00DE44DB" w:rsidRDefault="00DE44DB" w:rsidP="00DE44DB">
    <w:pPr>
      <w:pStyle w:val="Header"/>
      <w:spacing w:line="400" w:lineRule="exact"/>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A69E" w14:textId="77777777" w:rsidR="000E0319" w:rsidRDefault="000E0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744FB" w14:textId="77777777" w:rsidR="000E0319" w:rsidRDefault="000E0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7CC4"/>
    <w:multiLevelType w:val="multilevel"/>
    <w:tmpl w:val="2CE23856"/>
    <w:lvl w:ilvl="0">
      <w:start w:val="2"/>
      <w:numFmt w:val="decimal"/>
      <w:lvlText w:val="%1."/>
      <w:lvlJc w:val="left"/>
      <w:pPr>
        <w:ind w:left="360" w:hanging="360"/>
      </w:pPr>
      <w:rPr>
        <w:rFonts w:hint="default"/>
        <w:lang w:bidi="th-TH"/>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2" w15:restartNumberingAfterBreak="0">
    <w:nsid w:val="1A957157"/>
    <w:multiLevelType w:val="multilevel"/>
    <w:tmpl w:val="88D270F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4A1B74"/>
    <w:multiLevelType w:val="hybridMultilevel"/>
    <w:tmpl w:val="30DA9A9C"/>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2BB1504D"/>
    <w:multiLevelType w:val="hybridMultilevel"/>
    <w:tmpl w:val="5AD2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355B286D"/>
    <w:multiLevelType w:val="hybridMultilevel"/>
    <w:tmpl w:val="22544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56CBC"/>
    <w:multiLevelType w:val="hybridMultilevel"/>
    <w:tmpl w:val="4E28E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57903"/>
    <w:multiLevelType w:val="multilevel"/>
    <w:tmpl w:val="8012A0E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99D58AD"/>
    <w:multiLevelType w:val="hybridMultilevel"/>
    <w:tmpl w:val="558412C2"/>
    <w:lvl w:ilvl="0" w:tplc="3B30F636">
      <w:start w:val="2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D2E6A61"/>
    <w:multiLevelType w:val="multilevel"/>
    <w:tmpl w:val="E86E7F92"/>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DBD61D0"/>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0DC1116"/>
    <w:multiLevelType w:val="multilevel"/>
    <w:tmpl w:val="E86E7F92"/>
    <w:lvl w:ilvl="0">
      <w:start w:val="10"/>
      <w:numFmt w:val="decimal"/>
      <w:lvlText w:val="%1."/>
      <w:lvlJc w:val="left"/>
      <w:pPr>
        <w:ind w:left="108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440"/>
      </w:pPr>
      <w:rPr>
        <w:rFonts w:hint="default"/>
      </w:rPr>
    </w:lvl>
  </w:abstractNum>
  <w:abstractNum w:abstractNumId="13" w15:restartNumberingAfterBreak="0">
    <w:nsid w:val="628F48ED"/>
    <w:multiLevelType w:val="hybridMultilevel"/>
    <w:tmpl w:val="D370E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DA1FB6"/>
    <w:multiLevelType w:val="multilevel"/>
    <w:tmpl w:val="E86E7F92"/>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C956D6"/>
    <w:multiLevelType w:val="multilevel"/>
    <w:tmpl w:val="1A6AC772"/>
    <w:lvl w:ilvl="0">
      <w:start w:val="14"/>
      <w:numFmt w:val="decimal"/>
      <w:lvlText w:val="%1."/>
      <w:lvlJc w:val="left"/>
      <w:pPr>
        <w:ind w:left="3196" w:hanging="360"/>
      </w:pPr>
    </w:lvl>
    <w:lvl w:ilvl="1">
      <w:start w:val="1"/>
      <w:numFmt w:val="decimal"/>
      <w:lvlText w:val="%1.%2"/>
      <w:lvlJc w:val="left"/>
      <w:pPr>
        <w:ind w:left="2771" w:hanging="360"/>
      </w:pPr>
    </w:lvl>
    <w:lvl w:ilvl="2">
      <w:start w:val="1"/>
      <w:numFmt w:val="decimal"/>
      <w:lvlText w:val="%1.%2.%3"/>
      <w:lvlJc w:val="left"/>
      <w:pPr>
        <w:ind w:left="2847" w:hanging="720"/>
      </w:pPr>
    </w:lvl>
    <w:lvl w:ilvl="3">
      <w:start w:val="1"/>
      <w:numFmt w:val="decimal"/>
      <w:lvlText w:val="%1.%2.%3.%4"/>
      <w:lvlJc w:val="left"/>
      <w:pPr>
        <w:ind w:left="4636" w:hanging="720"/>
      </w:pPr>
    </w:lvl>
    <w:lvl w:ilvl="4">
      <w:start w:val="1"/>
      <w:numFmt w:val="decimal"/>
      <w:lvlText w:val="%1.%2.%3.%4.%5"/>
      <w:lvlJc w:val="left"/>
      <w:pPr>
        <w:ind w:left="4996" w:hanging="720"/>
      </w:pPr>
    </w:lvl>
    <w:lvl w:ilvl="5">
      <w:start w:val="1"/>
      <w:numFmt w:val="decimal"/>
      <w:lvlText w:val="%1.%2.%3.%4.%5.%6"/>
      <w:lvlJc w:val="left"/>
      <w:pPr>
        <w:ind w:left="5716" w:hanging="1080"/>
      </w:pPr>
    </w:lvl>
    <w:lvl w:ilvl="6">
      <w:start w:val="1"/>
      <w:numFmt w:val="decimal"/>
      <w:lvlText w:val="%1.%2.%3.%4.%5.%6.%7"/>
      <w:lvlJc w:val="left"/>
      <w:pPr>
        <w:ind w:left="6076" w:hanging="1080"/>
      </w:pPr>
    </w:lvl>
    <w:lvl w:ilvl="7">
      <w:start w:val="1"/>
      <w:numFmt w:val="decimal"/>
      <w:lvlText w:val="%1.%2.%3.%4.%5.%6.%7.%8"/>
      <w:lvlJc w:val="left"/>
      <w:pPr>
        <w:ind w:left="6796" w:hanging="1440"/>
      </w:pPr>
    </w:lvl>
    <w:lvl w:ilvl="8">
      <w:start w:val="1"/>
      <w:numFmt w:val="decimal"/>
      <w:lvlText w:val="%1.%2.%3.%4.%5.%6.%7.%8.%9"/>
      <w:lvlJc w:val="left"/>
      <w:pPr>
        <w:ind w:left="7156" w:hanging="1440"/>
      </w:pPr>
    </w:lvl>
  </w:abstractNum>
  <w:abstractNum w:abstractNumId="16" w15:restartNumberingAfterBreak="0">
    <w:nsid w:val="6D6C0C86"/>
    <w:multiLevelType w:val="multilevel"/>
    <w:tmpl w:val="5A0E59F6"/>
    <w:lvl w:ilvl="0">
      <w:start w:val="19"/>
      <w:numFmt w:val="decimal"/>
      <w:lvlText w:val="%1"/>
      <w:lvlJc w:val="left"/>
      <w:pPr>
        <w:ind w:left="360" w:hanging="360"/>
      </w:pPr>
      <w:rPr>
        <w:rFonts w:eastAsia="SimSun" w:hint="default"/>
      </w:rPr>
    </w:lvl>
    <w:lvl w:ilvl="1">
      <w:start w:val="1"/>
      <w:numFmt w:val="decimal"/>
      <w:lvlText w:val="%1.%2"/>
      <w:lvlJc w:val="left"/>
      <w:pPr>
        <w:ind w:left="1211" w:hanging="360"/>
      </w:pPr>
      <w:rPr>
        <w:rFonts w:eastAsia="SimSun" w:hint="default"/>
      </w:rPr>
    </w:lvl>
    <w:lvl w:ilvl="2">
      <w:start w:val="1"/>
      <w:numFmt w:val="decimal"/>
      <w:lvlText w:val="%1.%2.%3"/>
      <w:lvlJc w:val="left"/>
      <w:pPr>
        <w:ind w:left="2422" w:hanging="720"/>
      </w:pPr>
      <w:rPr>
        <w:rFonts w:eastAsia="SimSun" w:hint="default"/>
      </w:rPr>
    </w:lvl>
    <w:lvl w:ilvl="3">
      <w:start w:val="1"/>
      <w:numFmt w:val="decimal"/>
      <w:lvlText w:val="%1.%2.%3.%4"/>
      <w:lvlJc w:val="left"/>
      <w:pPr>
        <w:ind w:left="3273" w:hanging="720"/>
      </w:pPr>
      <w:rPr>
        <w:rFonts w:eastAsia="SimSun" w:hint="default"/>
      </w:rPr>
    </w:lvl>
    <w:lvl w:ilvl="4">
      <w:start w:val="1"/>
      <w:numFmt w:val="decimal"/>
      <w:lvlText w:val="%1.%2.%3.%4.%5"/>
      <w:lvlJc w:val="left"/>
      <w:pPr>
        <w:ind w:left="4124" w:hanging="720"/>
      </w:pPr>
      <w:rPr>
        <w:rFonts w:eastAsia="SimSun" w:hint="default"/>
      </w:rPr>
    </w:lvl>
    <w:lvl w:ilvl="5">
      <w:start w:val="1"/>
      <w:numFmt w:val="decimal"/>
      <w:lvlText w:val="%1.%2.%3.%4.%5.%6"/>
      <w:lvlJc w:val="left"/>
      <w:pPr>
        <w:ind w:left="5335" w:hanging="1080"/>
      </w:pPr>
      <w:rPr>
        <w:rFonts w:eastAsia="SimSun" w:hint="default"/>
      </w:rPr>
    </w:lvl>
    <w:lvl w:ilvl="6">
      <w:start w:val="1"/>
      <w:numFmt w:val="decimal"/>
      <w:lvlText w:val="%1.%2.%3.%4.%5.%6.%7"/>
      <w:lvlJc w:val="left"/>
      <w:pPr>
        <w:ind w:left="6186" w:hanging="1080"/>
      </w:pPr>
      <w:rPr>
        <w:rFonts w:eastAsia="SimSun" w:hint="default"/>
      </w:rPr>
    </w:lvl>
    <w:lvl w:ilvl="7">
      <w:start w:val="1"/>
      <w:numFmt w:val="decimal"/>
      <w:lvlText w:val="%1.%2.%3.%4.%5.%6.%7.%8"/>
      <w:lvlJc w:val="left"/>
      <w:pPr>
        <w:ind w:left="7397" w:hanging="1440"/>
      </w:pPr>
      <w:rPr>
        <w:rFonts w:eastAsia="SimSun" w:hint="default"/>
      </w:rPr>
    </w:lvl>
    <w:lvl w:ilvl="8">
      <w:start w:val="1"/>
      <w:numFmt w:val="decimal"/>
      <w:lvlText w:val="%1.%2.%3.%4.%5.%6.%7.%8.%9"/>
      <w:lvlJc w:val="left"/>
      <w:pPr>
        <w:ind w:left="8248" w:hanging="1440"/>
      </w:pPr>
      <w:rPr>
        <w:rFonts w:eastAsia="SimSun" w:hint="default"/>
      </w:rPr>
    </w:lvl>
  </w:abstractNum>
  <w:abstractNum w:abstractNumId="17" w15:restartNumberingAfterBreak="0">
    <w:nsid w:val="6E475A35"/>
    <w:multiLevelType w:val="hybridMultilevel"/>
    <w:tmpl w:val="8626CE8A"/>
    <w:lvl w:ilvl="0" w:tplc="4E58E2F6">
      <w:start w:val="1"/>
      <w:numFmt w:val="decimal"/>
      <w:lvlText w:val="%1."/>
      <w:lvlJc w:val="left"/>
      <w:pPr>
        <w:ind w:left="394" w:hanging="360"/>
      </w:pPr>
      <w:rPr>
        <w:rFonts w:hint="default"/>
        <w:color w:val="2222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8" w15:restartNumberingAfterBreak="0">
    <w:nsid w:val="71D83485"/>
    <w:multiLevelType w:val="multilevel"/>
    <w:tmpl w:val="5D6A10FA"/>
    <w:lvl w:ilvl="0">
      <w:start w:val="28"/>
      <w:numFmt w:val="decimal"/>
      <w:lvlText w:val="%1."/>
      <w:lvlJc w:val="left"/>
      <w:pPr>
        <w:ind w:left="360" w:hanging="360"/>
      </w:pPr>
    </w:lvl>
    <w:lvl w:ilvl="1">
      <w:start w:val="1"/>
      <w:numFmt w:val="decimal"/>
      <w:lvlText w:val="%1.%2"/>
      <w:lvlJc w:val="left"/>
      <w:pPr>
        <w:ind w:left="720" w:hanging="360"/>
      </w:pPr>
    </w:lvl>
    <w:lvl w:ilvl="2">
      <w:start w:val="28"/>
      <w:numFmt w:val="decimal"/>
      <w:lvlText w:val="%3.2"/>
      <w:lvlJc w:val="left"/>
      <w:pPr>
        <w:ind w:left="1495" w:hanging="36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9" w15:restartNumberingAfterBreak="0">
    <w:nsid w:val="75BC0E67"/>
    <w:multiLevelType w:val="hybridMultilevel"/>
    <w:tmpl w:val="4A32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1C398D"/>
    <w:multiLevelType w:val="hybridMultilevel"/>
    <w:tmpl w:val="A498C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DD6494E"/>
    <w:multiLevelType w:val="hybridMultilevel"/>
    <w:tmpl w:val="6212D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416061">
    <w:abstractNumId w:val="0"/>
  </w:num>
  <w:num w:numId="2" w16cid:durableId="795874302">
    <w:abstractNumId w:val="1"/>
  </w:num>
  <w:num w:numId="3" w16cid:durableId="1202548750">
    <w:abstractNumId w:val="21"/>
  </w:num>
  <w:num w:numId="4" w16cid:durableId="1600674264">
    <w:abstractNumId w:val="3"/>
  </w:num>
  <w:num w:numId="5" w16cid:durableId="1365322479">
    <w:abstractNumId w:val="11"/>
  </w:num>
  <w:num w:numId="6" w16cid:durableId="588973423">
    <w:abstractNumId w:val="16"/>
  </w:num>
  <w:num w:numId="7" w16cid:durableId="1051155093">
    <w:abstractNumId w:val="19"/>
  </w:num>
  <w:num w:numId="8" w16cid:durableId="773941073">
    <w:abstractNumId w:val="14"/>
  </w:num>
  <w:num w:numId="9" w16cid:durableId="1880240022">
    <w:abstractNumId w:val="2"/>
  </w:num>
  <w:num w:numId="10" w16cid:durableId="668874572">
    <w:abstractNumId w:val="20"/>
  </w:num>
  <w:num w:numId="11" w16cid:durableId="1021662064">
    <w:abstractNumId w:val="8"/>
  </w:num>
  <w:num w:numId="12" w16cid:durableId="488399162">
    <w:abstractNumId w:val="17"/>
  </w:num>
  <w:num w:numId="13" w16cid:durableId="1236085532">
    <w:abstractNumId w:val="5"/>
  </w:num>
  <w:num w:numId="14" w16cid:durableId="933199082">
    <w:abstractNumId w:val="12"/>
  </w:num>
  <w:num w:numId="15" w16cid:durableId="1600483074">
    <w:abstractNumId w:val="10"/>
  </w:num>
  <w:num w:numId="16" w16cid:durableId="1926379833">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2669751">
    <w:abstractNumId w:val="4"/>
  </w:num>
  <w:num w:numId="18" w16cid:durableId="2143185195">
    <w:abstractNumId w:val="13"/>
  </w:num>
  <w:num w:numId="19" w16cid:durableId="942616986">
    <w:abstractNumId w:val="7"/>
  </w:num>
  <w:num w:numId="20" w16cid:durableId="1640769995">
    <w:abstractNumId w:val="6"/>
  </w:num>
  <w:num w:numId="21" w16cid:durableId="302152263">
    <w:abstractNumId w:val="9"/>
  </w:num>
  <w:num w:numId="22" w16cid:durableId="112423541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443546">
    <w:abstractNumId w:val="18"/>
    <w:lvlOverride w:ilvl="0">
      <w:startOverride w:val="28"/>
    </w:lvlOverride>
    <w:lvlOverride w:ilvl="1">
      <w:startOverride w:val="1"/>
    </w:lvlOverride>
    <w:lvlOverride w:ilvl="2">
      <w:startOverride w:val="2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8E4"/>
    <w:rsid w:val="00000A5A"/>
    <w:rsid w:val="00001667"/>
    <w:rsid w:val="00001C82"/>
    <w:rsid w:val="00002099"/>
    <w:rsid w:val="0000291C"/>
    <w:rsid w:val="00002924"/>
    <w:rsid w:val="00002C63"/>
    <w:rsid w:val="00002D4B"/>
    <w:rsid w:val="000031CF"/>
    <w:rsid w:val="00003596"/>
    <w:rsid w:val="00003A69"/>
    <w:rsid w:val="00003DBF"/>
    <w:rsid w:val="00003E4E"/>
    <w:rsid w:val="00004084"/>
    <w:rsid w:val="00004396"/>
    <w:rsid w:val="000043D2"/>
    <w:rsid w:val="00004585"/>
    <w:rsid w:val="000045C3"/>
    <w:rsid w:val="00004EC7"/>
    <w:rsid w:val="00004EF6"/>
    <w:rsid w:val="000050D4"/>
    <w:rsid w:val="00005426"/>
    <w:rsid w:val="00005A31"/>
    <w:rsid w:val="00005AC1"/>
    <w:rsid w:val="00005B5A"/>
    <w:rsid w:val="00006926"/>
    <w:rsid w:val="00006FE9"/>
    <w:rsid w:val="00006FF2"/>
    <w:rsid w:val="00007D91"/>
    <w:rsid w:val="00007EA3"/>
    <w:rsid w:val="00010806"/>
    <w:rsid w:val="00010CCC"/>
    <w:rsid w:val="00010F4B"/>
    <w:rsid w:val="000110FF"/>
    <w:rsid w:val="0001111F"/>
    <w:rsid w:val="000111FA"/>
    <w:rsid w:val="000112AD"/>
    <w:rsid w:val="00011AC4"/>
    <w:rsid w:val="0001252A"/>
    <w:rsid w:val="000129B8"/>
    <w:rsid w:val="00012DD0"/>
    <w:rsid w:val="00012EFE"/>
    <w:rsid w:val="000132A6"/>
    <w:rsid w:val="000132DE"/>
    <w:rsid w:val="00013F05"/>
    <w:rsid w:val="00014887"/>
    <w:rsid w:val="00014CC7"/>
    <w:rsid w:val="0001502F"/>
    <w:rsid w:val="00015308"/>
    <w:rsid w:val="000154B5"/>
    <w:rsid w:val="000154C8"/>
    <w:rsid w:val="0001576D"/>
    <w:rsid w:val="00015C72"/>
    <w:rsid w:val="00015DD7"/>
    <w:rsid w:val="0001674B"/>
    <w:rsid w:val="0001679F"/>
    <w:rsid w:val="0001695B"/>
    <w:rsid w:val="000174FE"/>
    <w:rsid w:val="00017543"/>
    <w:rsid w:val="00017F91"/>
    <w:rsid w:val="00020183"/>
    <w:rsid w:val="00020388"/>
    <w:rsid w:val="00020A37"/>
    <w:rsid w:val="00020C31"/>
    <w:rsid w:val="00020E65"/>
    <w:rsid w:val="0002192E"/>
    <w:rsid w:val="00021CC4"/>
    <w:rsid w:val="00021D37"/>
    <w:rsid w:val="00022013"/>
    <w:rsid w:val="00022637"/>
    <w:rsid w:val="00022730"/>
    <w:rsid w:val="000227B0"/>
    <w:rsid w:val="00022F62"/>
    <w:rsid w:val="00023330"/>
    <w:rsid w:val="000233C6"/>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7E4"/>
    <w:rsid w:val="00026805"/>
    <w:rsid w:val="00026BFB"/>
    <w:rsid w:val="00027733"/>
    <w:rsid w:val="0003073B"/>
    <w:rsid w:val="000307C8"/>
    <w:rsid w:val="00030A5E"/>
    <w:rsid w:val="00030CF2"/>
    <w:rsid w:val="00030DFD"/>
    <w:rsid w:val="00031217"/>
    <w:rsid w:val="000312B2"/>
    <w:rsid w:val="0003199A"/>
    <w:rsid w:val="000319E0"/>
    <w:rsid w:val="00031E3C"/>
    <w:rsid w:val="00031E85"/>
    <w:rsid w:val="00031FB5"/>
    <w:rsid w:val="0003231E"/>
    <w:rsid w:val="000327F8"/>
    <w:rsid w:val="00032F7E"/>
    <w:rsid w:val="000331A0"/>
    <w:rsid w:val="00033508"/>
    <w:rsid w:val="000335D4"/>
    <w:rsid w:val="0003370A"/>
    <w:rsid w:val="00033BD7"/>
    <w:rsid w:val="0003428E"/>
    <w:rsid w:val="000342F6"/>
    <w:rsid w:val="00034C12"/>
    <w:rsid w:val="00034C48"/>
    <w:rsid w:val="000354E8"/>
    <w:rsid w:val="00035540"/>
    <w:rsid w:val="00035670"/>
    <w:rsid w:val="0003587A"/>
    <w:rsid w:val="00035A40"/>
    <w:rsid w:val="00036649"/>
    <w:rsid w:val="00036F35"/>
    <w:rsid w:val="000376ED"/>
    <w:rsid w:val="00037701"/>
    <w:rsid w:val="0003774C"/>
    <w:rsid w:val="000378D4"/>
    <w:rsid w:val="00037951"/>
    <w:rsid w:val="00037B0B"/>
    <w:rsid w:val="00037DB5"/>
    <w:rsid w:val="00037EB7"/>
    <w:rsid w:val="00040593"/>
    <w:rsid w:val="00040648"/>
    <w:rsid w:val="0004122D"/>
    <w:rsid w:val="0004145D"/>
    <w:rsid w:val="00041605"/>
    <w:rsid w:val="00041A06"/>
    <w:rsid w:val="00041A39"/>
    <w:rsid w:val="00041C97"/>
    <w:rsid w:val="00041DF6"/>
    <w:rsid w:val="00042082"/>
    <w:rsid w:val="00042685"/>
    <w:rsid w:val="000427DA"/>
    <w:rsid w:val="00042F11"/>
    <w:rsid w:val="00043279"/>
    <w:rsid w:val="000440EE"/>
    <w:rsid w:val="00044154"/>
    <w:rsid w:val="000446F4"/>
    <w:rsid w:val="000448C1"/>
    <w:rsid w:val="00044A86"/>
    <w:rsid w:val="00045238"/>
    <w:rsid w:val="00045B9C"/>
    <w:rsid w:val="0004624B"/>
    <w:rsid w:val="000462FE"/>
    <w:rsid w:val="0004632A"/>
    <w:rsid w:val="000475EF"/>
    <w:rsid w:val="0004776E"/>
    <w:rsid w:val="00047AC9"/>
    <w:rsid w:val="00047D81"/>
    <w:rsid w:val="0005025A"/>
    <w:rsid w:val="00050284"/>
    <w:rsid w:val="00050465"/>
    <w:rsid w:val="00051048"/>
    <w:rsid w:val="00051305"/>
    <w:rsid w:val="00051329"/>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43C"/>
    <w:rsid w:val="000574EB"/>
    <w:rsid w:val="00057B14"/>
    <w:rsid w:val="000602D7"/>
    <w:rsid w:val="000602F0"/>
    <w:rsid w:val="00060849"/>
    <w:rsid w:val="00060888"/>
    <w:rsid w:val="00060B30"/>
    <w:rsid w:val="00060EB7"/>
    <w:rsid w:val="00060F58"/>
    <w:rsid w:val="000613BD"/>
    <w:rsid w:val="00061460"/>
    <w:rsid w:val="000614CE"/>
    <w:rsid w:val="000614FE"/>
    <w:rsid w:val="00061A58"/>
    <w:rsid w:val="00061D31"/>
    <w:rsid w:val="00062D8A"/>
    <w:rsid w:val="00062EFD"/>
    <w:rsid w:val="000638DF"/>
    <w:rsid w:val="000639BD"/>
    <w:rsid w:val="00063A39"/>
    <w:rsid w:val="000645D2"/>
    <w:rsid w:val="00064AA3"/>
    <w:rsid w:val="00064B4B"/>
    <w:rsid w:val="00064DBD"/>
    <w:rsid w:val="0006503A"/>
    <w:rsid w:val="000657D0"/>
    <w:rsid w:val="000658D6"/>
    <w:rsid w:val="00065AC5"/>
    <w:rsid w:val="00065D1C"/>
    <w:rsid w:val="0006632C"/>
    <w:rsid w:val="000666C0"/>
    <w:rsid w:val="00066854"/>
    <w:rsid w:val="00066BD5"/>
    <w:rsid w:val="00066F57"/>
    <w:rsid w:val="00066FC3"/>
    <w:rsid w:val="00067AFC"/>
    <w:rsid w:val="00067C00"/>
    <w:rsid w:val="00067EE7"/>
    <w:rsid w:val="000700F7"/>
    <w:rsid w:val="00070814"/>
    <w:rsid w:val="000708B2"/>
    <w:rsid w:val="000708E7"/>
    <w:rsid w:val="000709D7"/>
    <w:rsid w:val="00070B34"/>
    <w:rsid w:val="00070E8F"/>
    <w:rsid w:val="000711BC"/>
    <w:rsid w:val="000711C6"/>
    <w:rsid w:val="00071321"/>
    <w:rsid w:val="00071E9B"/>
    <w:rsid w:val="0007278E"/>
    <w:rsid w:val="00072A1A"/>
    <w:rsid w:val="00072BBD"/>
    <w:rsid w:val="00072E0E"/>
    <w:rsid w:val="00073361"/>
    <w:rsid w:val="000735DD"/>
    <w:rsid w:val="0007382E"/>
    <w:rsid w:val="00073994"/>
    <w:rsid w:val="000739E7"/>
    <w:rsid w:val="00074B3E"/>
    <w:rsid w:val="0007510B"/>
    <w:rsid w:val="000753AA"/>
    <w:rsid w:val="00075430"/>
    <w:rsid w:val="00075894"/>
    <w:rsid w:val="00076051"/>
    <w:rsid w:val="00076309"/>
    <w:rsid w:val="000764E6"/>
    <w:rsid w:val="0007717B"/>
    <w:rsid w:val="000772C7"/>
    <w:rsid w:val="00077818"/>
    <w:rsid w:val="00077846"/>
    <w:rsid w:val="00077B81"/>
    <w:rsid w:val="0008015B"/>
    <w:rsid w:val="0008025B"/>
    <w:rsid w:val="00080BC7"/>
    <w:rsid w:val="00080CED"/>
    <w:rsid w:val="00081509"/>
    <w:rsid w:val="0008151E"/>
    <w:rsid w:val="000815E6"/>
    <w:rsid w:val="00081D6E"/>
    <w:rsid w:val="00081E7C"/>
    <w:rsid w:val="0008208C"/>
    <w:rsid w:val="000824C7"/>
    <w:rsid w:val="000825DF"/>
    <w:rsid w:val="00082652"/>
    <w:rsid w:val="000827A8"/>
    <w:rsid w:val="00082D28"/>
    <w:rsid w:val="0008317E"/>
    <w:rsid w:val="00083525"/>
    <w:rsid w:val="00083671"/>
    <w:rsid w:val="0008388B"/>
    <w:rsid w:val="00083DF9"/>
    <w:rsid w:val="00083FEF"/>
    <w:rsid w:val="0008413F"/>
    <w:rsid w:val="00084243"/>
    <w:rsid w:val="00084319"/>
    <w:rsid w:val="000843C7"/>
    <w:rsid w:val="00084619"/>
    <w:rsid w:val="000846E4"/>
    <w:rsid w:val="00084888"/>
    <w:rsid w:val="000848B2"/>
    <w:rsid w:val="000852EE"/>
    <w:rsid w:val="000854CC"/>
    <w:rsid w:val="000859B0"/>
    <w:rsid w:val="00086498"/>
    <w:rsid w:val="00086979"/>
    <w:rsid w:val="00086A1D"/>
    <w:rsid w:val="00086C04"/>
    <w:rsid w:val="00086ED2"/>
    <w:rsid w:val="00087132"/>
    <w:rsid w:val="00087421"/>
    <w:rsid w:val="0008762E"/>
    <w:rsid w:val="000879A0"/>
    <w:rsid w:val="00087F8B"/>
    <w:rsid w:val="00087F9C"/>
    <w:rsid w:val="000902CA"/>
    <w:rsid w:val="000903B6"/>
    <w:rsid w:val="00090E9A"/>
    <w:rsid w:val="00091467"/>
    <w:rsid w:val="0009189A"/>
    <w:rsid w:val="00091A45"/>
    <w:rsid w:val="00092007"/>
    <w:rsid w:val="00092C99"/>
    <w:rsid w:val="00093189"/>
    <w:rsid w:val="000931EF"/>
    <w:rsid w:val="0009337B"/>
    <w:rsid w:val="000933A7"/>
    <w:rsid w:val="000933D9"/>
    <w:rsid w:val="000937E7"/>
    <w:rsid w:val="0009395F"/>
    <w:rsid w:val="00093AD3"/>
    <w:rsid w:val="00093D49"/>
    <w:rsid w:val="00093E38"/>
    <w:rsid w:val="00094034"/>
    <w:rsid w:val="0009442A"/>
    <w:rsid w:val="00094B74"/>
    <w:rsid w:val="00094DBB"/>
    <w:rsid w:val="0009542F"/>
    <w:rsid w:val="00095E62"/>
    <w:rsid w:val="00095F25"/>
    <w:rsid w:val="0009702D"/>
    <w:rsid w:val="00097601"/>
    <w:rsid w:val="00097880"/>
    <w:rsid w:val="000978B8"/>
    <w:rsid w:val="000A026E"/>
    <w:rsid w:val="000A0422"/>
    <w:rsid w:val="000A0768"/>
    <w:rsid w:val="000A0BCD"/>
    <w:rsid w:val="000A0E6E"/>
    <w:rsid w:val="000A11CC"/>
    <w:rsid w:val="000A11CF"/>
    <w:rsid w:val="000A1AC7"/>
    <w:rsid w:val="000A1CAA"/>
    <w:rsid w:val="000A25FB"/>
    <w:rsid w:val="000A268E"/>
    <w:rsid w:val="000A2DD8"/>
    <w:rsid w:val="000A3080"/>
    <w:rsid w:val="000A31E1"/>
    <w:rsid w:val="000A32BD"/>
    <w:rsid w:val="000A339D"/>
    <w:rsid w:val="000A365C"/>
    <w:rsid w:val="000A36D8"/>
    <w:rsid w:val="000A37AE"/>
    <w:rsid w:val="000A3913"/>
    <w:rsid w:val="000A3D93"/>
    <w:rsid w:val="000A3FE0"/>
    <w:rsid w:val="000A41DE"/>
    <w:rsid w:val="000A4797"/>
    <w:rsid w:val="000A47C3"/>
    <w:rsid w:val="000A489A"/>
    <w:rsid w:val="000A4CB9"/>
    <w:rsid w:val="000A4F9B"/>
    <w:rsid w:val="000A518D"/>
    <w:rsid w:val="000A538B"/>
    <w:rsid w:val="000A54C3"/>
    <w:rsid w:val="000A5886"/>
    <w:rsid w:val="000A5B05"/>
    <w:rsid w:val="000A5BC3"/>
    <w:rsid w:val="000A5F5F"/>
    <w:rsid w:val="000A6479"/>
    <w:rsid w:val="000A64FD"/>
    <w:rsid w:val="000A65B5"/>
    <w:rsid w:val="000A68A2"/>
    <w:rsid w:val="000A6BFA"/>
    <w:rsid w:val="000A6E17"/>
    <w:rsid w:val="000A7B9C"/>
    <w:rsid w:val="000A7E68"/>
    <w:rsid w:val="000B05EF"/>
    <w:rsid w:val="000B07D6"/>
    <w:rsid w:val="000B0818"/>
    <w:rsid w:val="000B0B38"/>
    <w:rsid w:val="000B1122"/>
    <w:rsid w:val="000B130A"/>
    <w:rsid w:val="000B1366"/>
    <w:rsid w:val="000B149E"/>
    <w:rsid w:val="000B14AB"/>
    <w:rsid w:val="000B1AC3"/>
    <w:rsid w:val="000B1C32"/>
    <w:rsid w:val="000B1DC1"/>
    <w:rsid w:val="000B21AA"/>
    <w:rsid w:val="000B2792"/>
    <w:rsid w:val="000B293F"/>
    <w:rsid w:val="000B2E36"/>
    <w:rsid w:val="000B300E"/>
    <w:rsid w:val="000B330F"/>
    <w:rsid w:val="000B346A"/>
    <w:rsid w:val="000B3503"/>
    <w:rsid w:val="000B3BB7"/>
    <w:rsid w:val="000B401F"/>
    <w:rsid w:val="000B4352"/>
    <w:rsid w:val="000B4595"/>
    <w:rsid w:val="000B469D"/>
    <w:rsid w:val="000B4787"/>
    <w:rsid w:val="000B4A1D"/>
    <w:rsid w:val="000B4BA7"/>
    <w:rsid w:val="000B4C16"/>
    <w:rsid w:val="000B4D5C"/>
    <w:rsid w:val="000B54DB"/>
    <w:rsid w:val="000B574C"/>
    <w:rsid w:val="000B59D1"/>
    <w:rsid w:val="000B5B65"/>
    <w:rsid w:val="000B5C67"/>
    <w:rsid w:val="000B5DED"/>
    <w:rsid w:val="000B617F"/>
    <w:rsid w:val="000B68D6"/>
    <w:rsid w:val="000B6E31"/>
    <w:rsid w:val="000B6E84"/>
    <w:rsid w:val="000B7057"/>
    <w:rsid w:val="000B70BC"/>
    <w:rsid w:val="000B7111"/>
    <w:rsid w:val="000B73A5"/>
    <w:rsid w:val="000B784B"/>
    <w:rsid w:val="000B7C4C"/>
    <w:rsid w:val="000C0260"/>
    <w:rsid w:val="000C0D4F"/>
    <w:rsid w:val="000C0E74"/>
    <w:rsid w:val="000C126C"/>
    <w:rsid w:val="000C1B43"/>
    <w:rsid w:val="000C1F0D"/>
    <w:rsid w:val="000C22DC"/>
    <w:rsid w:val="000C236C"/>
    <w:rsid w:val="000C26A8"/>
    <w:rsid w:val="000C2A2B"/>
    <w:rsid w:val="000C3449"/>
    <w:rsid w:val="000C400C"/>
    <w:rsid w:val="000C4358"/>
    <w:rsid w:val="000C437C"/>
    <w:rsid w:val="000C48B1"/>
    <w:rsid w:val="000C4A1E"/>
    <w:rsid w:val="000C4C41"/>
    <w:rsid w:val="000C4E97"/>
    <w:rsid w:val="000C50DC"/>
    <w:rsid w:val="000C541C"/>
    <w:rsid w:val="000C5743"/>
    <w:rsid w:val="000C583E"/>
    <w:rsid w:val="000C6655"/>
    <w:rsid w:val="000C686E"/>
    <w:rsid w:val="000C69B6"/>
    <w:rsid w:val="000C6B7A"/>
    <w:rsid w:val="000C6D7A"/>
    <w:rsid w:val="000C7654"/>
    <w:rsid w:val="000C7BEF"/>
    <w:rsid w:val="000D0000"/>
    <w:rsid w:val="000D023B"/>
    <w:rsid w:val="000D0815"/>
    <w:rsid w:val="000D154A"/>
    <w:rsid w:val="000D2202"/>
    <w:rsid w:val="000D243B"/>
    <w:rsid w:val="000D2925"/>
    <w:rsid w:val="000D2B7E"/>
    <w:rsid w:val="000D2DE4"/>
    <w:rsid w:val="000D2E22"/>
    <w:rsid w:val="000D31B1"/>
    <w:rsid w:val="000D3D94"/>
    <w:rsid w:val="000D3DEB"/>
    <w:rsid w:val="000D4CE3"/>
    <w:rsid w:val="000D4EDF"/>
    <w:rsid w:val="000D56CE"/>
    <w:rsid w:val="000D593B"/>
    <w:rsid w:val="000D59EC"/>
    <w:rsid w:val="000D6243"/>
    <w:rsid w:val="000D6912"/>
    <w:rsid w:val="000D707B"/>
    <w:rsid w:val="000D7098"/>
    <w:rsid w:val="000D7272"/>
    <w:rsid w:val="000D7456"/>
    <w:rsid w:val="000D7E37"/>
    <w:rsid w:val="000E0319"/>
    <w:rsid w:val="000E0684"/>
    <w:rsid w:val="000E082C"/>
    <w:rsid w:val="000E0EE5"/>
    <w:rsid w:val="000E0FAF"/>
    <w:rsid w:val="000E13D8"/>
    <w:rsid w:val="000E1E50"/>
    <w:rsid w:val="000E242A"/>
    <w:rsid w:val="000E25E4"/>
    <w:rsid w:val="000E293A"/>
    <w:rsid w:val="000E2E86"/>
    <w:rsid w:val="000E300D"/>
    <w:rsid w:val="000E3472"/>
    <w:rsid w:val="000E3A35"/>
    <w:rsid w:val="000E468D"/>
    <w:rsid w:val="000E4696"/>
    <w:rsid w:val="000E4E11"/>
    <w:rsid w:val="000E53A2"/>
    <w:rsid w:val="000E564F"/>
    <w:rsid w:val="000E582C"/>
    <w:rsid w:val="000E58F3"/>
    <w:rsid w:val="000E5F25"/>
    <w:rsid w:val="000E6599"/>
    <w:rsid w:val="000E6703"/>
    <w:rsid w:val="000E695E"/>
    <w:rsid w:val="000E698C"/>
    <w:rsid w:val="000E7226"/>
    <w:rsid w:val="000F039B"/>
    <w:rsid w:val="000F050C"/>
    <w:rsid w:val="000F0743"/>
    <w:rsid w:val="000F0AC8"/>
    <w:rsid w:val="000F0C40"/>
    <w:rsid w:val="000F0E9F"/>
    <w:rsid w:val="000F1F16"/>
    <w:rsid w:val="000F1F76"/>
    <w:rsid w:val="000F2086"/>
    <w:rsid w:val="000F2362"/>
    <w:rsid w:val="000F257D"/>
    <w:rsid w:val="000F2DCB"/>
    <w:rsid w:val="000F3070"/>
    <w:rsid w:val="000F32E6"/>
    <w:rsid w:val="000F3307"/>
    <w:rsid w:val="000F3659"/>
    <w:rsid w:val="000F3B36"/>
    <w:rsid w:val="000F3CEC"/>
    <w:rsid w:val="000F3DB6"/>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D1C"/>
    <w:rsid w:val="000F75B0"/>
    <w:rsid w:val="000F79AA"/>
    <w:rsid w:val="000F7BD8"/>
    <w:rsid w:val="0010027B"/>
    <w:rsid w:val="001005CE"/>
    <w:rsid w:val="00101212"/>
    <w:rsid w:val="001013B9"/>
    <w:rsid w:val="00101593"/>
    <w:rsid w:val="001022C8"/>
    <w:rsid w:val="001024F4"/>
    <w:rsid w:val="0010256B"/>
    <w:rsid w:val="0010260C"/>
    <w:rsid w:val="0010275D"/>
    <w:rsid w:val="00103698"/>
    <w:rsid w:val="00103BE2"/>
    <w:rsid w:val="0010402D"/>
    <w:rsid w:val="00104248"/>
    <w:rsid w:val="0010481A"/>
    <w:rsid w:val="00104A21"/>
    <w:rsid w:val="00104B43"/>
    <w:rsid w:val="00104EC0"/>
    <w:rsid w:val="00104F52"/>
    <w:rsid w:val="0010568B"/>
    <w:rsid w:val="00105703"/>
    <w:rsid w:val="00105DF8"/>
    <w:rsid w:val="00105F6D"/>
    <w:rsid w:val="001063A5"/>
    <w:rsid w:val="0010656C"/>
    <w:rsid w:val="00106768"/>
    <w:rsid w:val="0010676B"/>
    <w:rsid w:val="001067B9"/>
    <w:rsid w:val="00106DF2"/>
    <w:rsid w:val="00106F92"/>
    <w:rsid w:val="0010702E"/>
    <w:rsid w:val="00107049"/>
    <w:rsid w:val="00107367"/>
    <w:rsid w:val="00107904"/>
    <w:rsid w:val="0010792C"/>
    <w:rsid w:val="00107F0B"/>
    <w:rsid w:val="00110272"/>
    <w:rsid w:val="00110563"/>
    <w:rsid w:val="001106E8"/>
    <w:rsid w:val="001107D4"/>
    <w:rsid w:val="00110B60"/>
    <w:rsid w:val="00110CFC"/>
    <w:rsid w:val="00110E20"/>
    <w:rsid w:val="00110EA6"/>
    <w:rsid w:val="00111221"/>
    <w:rsid w:val="00111D2C"/>
    <w:rsid w:val="00112371"/>
    <w:rsid w:val="001138DE"/>
    <w:rsid w:val="00113CBE"/>
    <w:rsid w:val="001140BA"/>
    <w:rsid w:val="00114285"/>
    <w:rsid w:val="00114352"/>
    <w:rsid w:val="00114698"/>
    <w:rsid w:val="001146B3"/>
    <w:rsid w:val="00114D29"/>
    <w:rsid w:val="00115564"/>
    <w:rsid w:val="00115684"/>
    <w:rsid w:val="001156B8"/>
    <w:rsid w:val="00115BDA"/>
    <w:rsid w:val="00115D18"/>
    <w:rsid w:val="00115E05"/>
    <w:rsid w:val="00115E8E"/>
    <w:rsid w:val="00116ABF"/>
    <w:rsid w:val="00116B47"/>
    <w:rsid w:val="00117237"/>
    <w:rsid w:val="00117395"/>
    <w:rsid w:val="00117723"/>
    <w:rsid w:val="001178B2"/>
    <w:rsid w:val="00117D3C"/>
    <w:rsid w:val="00117F1F"/>
    <w:rsid w:val="00120C62"/>
    <w:rsid w:val="0012115C"/>
    <w:rsid w:val="0012186E"/>
    <w:rsid w:val="001222BB"/>
    <w:rsid w:val="00122DA4"/>
    <w:rsid w:val="00122FD8"/>
    <w:rsid w:val="0012307A"/>
    <w:rsid w:val="00123265"/>
    <w:rsid w:val="001236A2"/>
    <w:rsid w:val="0012385D"/>
    <w:rsid w:val="00123AE2"/>
    <w:rsid w:val="00124368"/>
    <w:rsid w:val="00124605"/>
    <w:rsid w:val="00124979"/>
    <w:rsid w:val="00124ABD"/>
    <w:rsid w:val="00124B2C"/>
    <w:rsid w:val="00124B93"/>
    <w:rsid w:val="00124F62"/>
    <w:rsid w:val="00125077"/>
    <w:rsid w:val="00125219"/>
    <w:rsid w:val="00125481"/>
    <w:rsid w:val="001255CB"/>
    <w:rsid w:val="0012561D"/>
    <w:rsid w:val="00125A14"/>
    <w:rsid w:val="00126064"/>
    <w:rsid w:val="001267EE"/>
    <w:rsid w:val="00126DEB"/>
    <w:rsid w:val="0012763F"/>
    <w:rsid w:val="00127B26"/>
    <w:rsid w:val="00127E0B"/>
    <w:rsid w:val="0013034D"/>
    <w:rsid w:val="00130376"/>
    <w:rsid w:val="00130AEE"/>
    <w:rsid w:val="00131C0D"/>
    <w:rsid w:val="00131CE4"/>
    <w:rsid w:val="00132056"/>
    <w:rsid w:val="001320AC"/>
    <w:rsid w:val="00132119"/>
    <w:rsid w:val="0013219F"/>
    <w:rsid w:val="001323DE"/>
    <w:rsid w:val="00132436"/>
    <w:rsid w:val="00132B47"/>
    <w:rsid w:val="00132F4B"/>
    <w:rsid w:val="0013320E"/>
    <w:rsid w:val="0013356D"/>
    <w:rsid w:val="00133846"/>
    <w:rsid w:val="00133DF8"/>
    <w:rsid w:val="00133FBC"/>
    <w:rsid w:val="00134685"/>
    <w:rsid w:val="001348B4"/>
    <w:rsid w:val="00134F62"/>
    <w:rsid w:val="001353ED"/>
    <w:rsid w:val="00135894"/>
    <w:rsid w:val="00135944"/>
    <w:rsid w:val="00135FB1"/>
    <w:rsid w:val="0013607D"/>
    <w:rsid w:val="00136132"/>
    <w:rsid w:val="00136225"/>
    <w:rsid w:val="00136360"/>
    <w:rsid w:val="00136724"/>
    <w:rsid w:val="00136756"/>
    <w:rsid w:val="0013729C"/>
    <w:rsid w:val="001377E8"/>
    <w:rsid w:val="00137A30"/>
    <w:rsid w:val="00137D5C"/>
    <w:rsid w:val="00137D93"/>
    <w:rsid w:val="00137F7A"/>
    <w:rsid w:val="00137F99"/>
    <w:rsid w:val="00140332"/>
    <w:rsid w:val="001408D4"/>
    <w:rsid w:val="00140E5A"/>
    <w:rsid w:val="0014122A"/>
    <w:rsid w:val="001415A3"/>
    <w:rsid w:val="001417B4"/>
    <w:rsid w:val="00141E01"/>
    <w:rsid w:val="001421A3"/>
    <w:rsid w:val="00142207"/>
    <w:rsid w:val="00142E02"/>
    <w:rsid w:val="00142F15"/>
    <w:rsid w:val="00143580"/>
    <w:rsid w:val="00143A2E"/>
    <w:rsid w:val="00143D1F"/>
    <w:rsid w:val="00144117"/>
    <w:rsid w:val="0014415B"/>
    <w:rsid w:val="001441AA"/>
    <w:rsid w:val="00144443"/>
    <w:rsid w:val="00144592"/>
    <w:rsid w:val="00144933"/>
    <w:rsid w:val="00144BB5"/>
    <w:rsid w:val="00145086"/>
    <w:rsid w:val="00145488"/>
    <w:rsid w:val="00146007"/>
    <w:rsid w:val="0014626A"/>
    <w:rsid w:val="001467C4"/>
    <w:rsid w:val="0014695B"/>
    <w:rsid w:val="00146BE4"/>
    <w:rsid w:val="00146F6C"/>
    <w:rsid w:val="00147608"/>
    <w:rsid w:val="0014779F"/>
    <w:rsid w:val="00147D8A"/>
    <w:rsid w:val="00150358"/>
    <w:rsid w:val="00150B0D"/>
    <w:rsid w:val="00150BB1"/>
    <w:rsid w:val="001517D1"/>
    <w:rsid w:val="00151A67"/>
    <w:rsid w:val="00151FA2"/>
    <w:rsid w:val="001525DC"/>
    <w:rsid w:val="001526D7"/>
    <w:rsid w:val="00152EFD"/>
    <w:rsid w:val="00152F70"/>
    <w:rsid w:val="0015307F"/>
    <w:rsid w:val="001531AC"/>
    <w:rsid w:val="00153767"/>
    <w:rsid w:val="001538B6"/>
    <w:rsid w:val="0015405E"/>
    <w:rsid w:val="001541D8"/>
    <w:rsid w:val="00154663"/>
    <w:rsid w:val="00154EBA"/>
    <w:rsid w:val="00154ED3"/>
    <w:rsid w:val="00154FF7"/>
    <w:rsid w:val="001553EA"/>
    <w:rsid w:val="001558C4"/>
    <w:rsid w:val="00155DDF"/>
    <w:rsid w:val="00155F3F"/>
    <w:rsid w:val="001565DA"/>
    <w:rsid w:val="00156D6C"/>
    <w:rsid w:val="00157420"/>
    <w:rsid w:val="001578F6"/>
    <w:rsid w:val="00157C25"/>
    <w:rsid w:val="00157C49"/>
    <w:rsid w:val="00157C66"/>
    <w:rsid w:val="00157DE5"/>
    <w:rsid w:val="0016006F"/>
    <w:rsid w:val="00160454"/>
    <w:rsid w:val="00160791"/>
    <w:rsid w:val="00160B9C"/>
    <w:rsid w:val="00160D28"/>
    <w:rsid w:val="00161079"/>
    <w:rsid w:val="001613F9"/>
    <w:rsid w:val="001617CE"/>
    <w:rsid w:val="00162252"/>
    <w:rsid w:val="00162E55"/>
    <w:rsid w:val="00163251"/>
    <w:rsid w:val="001633E8"/>
    <w:rsid w:val="00163DFD"/>
    <w:rsid w:val="0016431B"/>
    <w:rsid w:val="0016453E"/>
    <w:rsid w:val="00164702"/>
    <w:rsid w:val="00164888"/>
    <w:rsid w:val="00164939"/>
    <w:rsid w:val="00164A9E"/>
    <w:rsid w:val="00164E7B"/>
    <w:rsid w:val="00164F28"/>
    <w:rsid w:val="001652EE"/>
    <w:rsid w:val="00165DA2"/>
    <w:rsid w:val="00165EE5"/>
    <w:rsid w:val="00166484"/>
    <w:rsid w:val="001664FD"/>
    <w:rsid w:val="00166FE3"/>
    <w:rsid w:val="001672BB"/>
    <w:rsid w:val="0016793D"/>
    <w:rsid w:val="00167CFB"/>
    <w:rsid w:val="00170126"/>
    <w:rsid w:val="001703E3"/>
    <w:rsid w:val="00170BF6"/>
    <w:rsid w:val="00170CC1"/>
    <w:rsid w:val="001712FE"/>
    <w:rsid w:val="00171C1A"/>
    <w:rsid w:val="0017203D"/>
    <w:rsid w:val="00172052"/>
    <w:rsid w:val="001724DB"/>
    <w:rsid w:val="001727A3"/>
    <w:rsid w:val="0017345A"/>
    <w:rsid w:val="00173520"/>
    <w:rsid w:val="00173872"/>
    <w:rsid w:val="001739C0"/>
    <w:rsid w:val="0017439E"/>
    <w:rsid w:val="00174700"/>
    <w:rsid w:val="00174751"/>
    <w:rsid w:val="00174960"/>
    <w:rsid w:val="00174E13"/>
    <w:rsid w:val="0017536F"/>
    <w:rsid w:val="00176894"/>
    <w:rsid w:val="0017689F"/>
    <w:rsid w:val="00177158"/>
    <w:rsid w:val="001772A8"/>
    <w:rsid w:val="001778D7"/>
    <w:rsid w:val="001801AF"/>
    <w:rsid w:val="00180B10"/>
    <w:rsid w:val="0018117D"/>
    <w:rsid w:val="00181839"/>
    <w:rsid w:val="00181D35"/>
    <w:rsid w:val="00181D3D"/>
    <w:rsid w:val="00181FE9"/>
    <w:rsid w:val="0018217C"/>
    <w:rsid w:val="00182638"/>
    <w:rsid w:val="00182AB2"/>
    <w:rsid w:val="00182CF8"/>
    <w:rsid w:val="0018300A"/>
    <w:rsid w:val="00183730"/>
    <w:rsid w:val="00183961"/>
    <w:rsid w:val="00184070"/>
    <w:rsid w:val="001843F5"/>
    <w:rsid w:val="00184B10"/>
    <w:rsid w:val="00184E6B"/>
    <w:rsid w:val="001855EF"/>
    <w:rsid w:val="00185A77"/>
    <w:rsid w:val="0018642A"/>
    <w:rsid w:val="001869B8"/>
    <w:rsid w:val="00186FC9"/>
    <w:rsid w:val="00187128"/>
    <w:rsid w:val="00187AB3"/>
    <w:rsid w:val="00187CC3"/>
    <w:rsid w:val="00187E46"/>
    <w:rsid w:val="001906B0"/>
    <w:rsid w:val="0019092C"/>
    <w:rsid w:val="0019105F"/>
    <w:rsid w:val="001914C9"/>
    <w:rsid w:val="00191579"/>
    <w:rsid w:val="00191618"/>
    <w:rsid w:val="00191AAD"/>
    <w:rsid w:val="00191D39"/>
    <w:rsid w:val="00191E78"/>
    <w:rsid w:val="001921D1"/>
    <w:rsid w:val="001921EC"/>
    <w:rsid w:val="001933F3"/>
    <w:rsid w:val="00193450"/>
    <w:rsid w:val="0019347C"/>
    <w:rsid w:val="001934C7"/>
    <w:rsid w:val="00193EDD"/>
    <w:rsid w:val="00193F49"/>
    <w:rsid w:val="00193FCF"/>
    <w:rsid w:val="001943ED"/>
    <w:rsid w:val="00194ADF"/>
    <w:rsid w:val="00194E28"/>
    <w:rsid w:val="00194E8B"/>
    <w:rsid w:val="001956D1"/>
    <w:rsid w:val="00195771"/>
    <w:rsid w:val="00195971"/>
    <w:rsid w:val="001959EA"/>
    <w:rsid w:val="00195A1D"/>
    <w:rsid w:val="00195EFA"/>
    <w:rsid w:val="001964EB"/>
    <w:rsid w:val="00196784"/>
    <w:rsid w:val="00196A3B"/>
    <w:rsid w:val="00196A66"/>
    <w:rsid w:val="001976A3"/>
    <w:rsid w:val="00197C68"/>
    <w:rsid w:val="00197E77"/>
    <w:rsid w:val="001A00F9"/>
    <w:rsid w:val="001A0B34"/>
    <w:rsid w:val="001A0C0E"/>
    <w:rsid w:val="001A0CF4"/>
    <w:rsid w:val="001A0F60"/>
    <w:rsid w:val="001A19EC"/>
    <w:rsid w:val="001A1AF5"/>
    <w:rsid w:val="001A1C56"/>
    <w:rsid w:val="001A1F3D"/>
    <w:rsid w:val="001A28AD"/>
    <w:rsid w:val="001A2AB0"/>
    <w:rsid w:val="001A33AE"/>
    <w:rsid w:val="001A352F"/>
    <w:rsid w:val="001A37BB"/>
    <w:rsid w:val="001A3954"/>
    <w:rsid w:val="001A4028"/>
    <w:rsid w:val="001A431E"/>
    <w:rsid w:val="001A4D81"/>
    <w:rsid w:val="001A4F49"/>
    <w:rsid w:val="001A539E"/>
    <w:rsid w:val="001A55C1"/>
    <w:rsid w:val="001A57CC"/>
    <w:rsid w:val="001A5B5D"/>
    <w:rsid w:val="001A6E89"/>
    <w:rsid w:val="001A7038"/>
    <w:rsid w:val="001A7135"/>
    <w:rsid w:val="001A7A50"/>
    <w:rsid w:val="001A7FD3"/>
    <w:rsid w:val="001B01C8"/>
    <w:rsid w:val="001B0507"/>
    <w:rsid w:val="001B0862"/>
    <w:rsid w:val="001B096C"/>
    <w:rsid w:val="001B0B35"/>
    <w:rsid w:val="001B0E8B"/>
    <w:rsid w:val="001B19C2"/>
    <w:rsid w:val="001B1D26"/>
    <w:rsid w:val="001B25BF"/>
    <w:rsid w:val="001B25FE"/>
    <w:rsid w:val="001B27B6"/>
    <w:rsid w:val="001B28C9"/>
    <w:rsid w:val="001B2B90"/>
    <w:rsid w:val="001B2BE5"/>
    <w:rsid w:val="001B2D27"/>
    <w:rsid w:val="001B2F0B"/>
    <w:rsid w:val="001B36AE"/>
    <w:rsid w:val="001B38EF"/>
    <w:rsid w:val="001B3C36"/>
    <w:rsid w:val="001B49DA"/>
    <w:rsid w:val="001B4EEF"/>
    <w:rsid w:val="001B5114"/>
    <w:rsid w:val="001B535C"/>
    <w:rsid w:val="001B5363"/>
    <w:rsid w:val="001B5829"/>
    <w:rsid w:val="001B639D"/>
    <w:rsid w:val="001B6574"/>
    <w:rsid w:val="001B760A"/>
    <w:rsid w:val="001B7C15"/>
    <w:rsid w:val="001B7D26"/>
    <w:rsid w:val="001B7E74"/>
    <w:rsid w:val="001C03B8"/>
    <w:rsid w:val="001C05B3"/>
    <w:rsid w:val="001C085D"/>
    <w:rsid w:val="001C0D1A"/>
    <w:rsid w:val="001C0EB8"/>
    <w:rsid w:val="001C12FD"/>
    <w:rsid w:val="001C16E8"/>
    <w:rsid w:val="001C25D5"/>
    <w:rsid w:val="001C2B29"/>
    <w:rsid w:val="001C3AB4"/>
    <w:rsid w:val="001C3CDF"/>
    <w:rsid w:val="001C403E"/>
    <w:rsid w:val="001C4276"/>
    <w:rsid w:val="001C436C"/>
    <w:rsid w:val="001C45A9"/>
    <w:rsid w:val="001C4630"/>
    <w:rsid w:val="001C4640"/>
    <w:rsid w:val="001C4A5A"/>
    <w:rsid w:val="001C4BD2"/>
    <w:rsid w:val="001C4C3D"/>
    <w:rsid w:val="001C52F0"/>
    <w:rsid w:val="001C55B0"/>
    <w:rsid w:val="001C5668"/>
    <w:rsid w:val="001C5D7D"/>
    <w:rsid w:val="001C5FDA"/>
    <w:rsid w:val="001C6246"/>
    <w:rsid w:val="001C62F1"/>
    <w:rsid w:val="001C65A8"/>
    <w:rsid w:val="001C677B"/>
    <w:rsid w:val="001C6847"/>
    <w:rsid w:val="001C7093"/>
    <w:rsid w:val="001C7347"/>
    <w:rsid w:val="001C75AB"/>
    <w:rsid w:val="001C760D"/>
    <w:rsid w:val="001C768E"/>
    <w:rsid w:val="001C7AEA"/>
    <w:rsid w:val="001C7F22"/>
    <w:rsid w:val="001D00A0"/>
    <w:rsid w:val="001D0201"/>
    <w:rsid w:val="001D03BF"/>
    <w:rsid w:val="001D0B4D"/>
    <w:rsid w:val="001D0E77"/>
    <w:rsid w:val="001D118E"/>
    <w:rsid w:val="001D1517"/>
    <w:rsid w:val="001D18C1"/>
    <w:rsid w:val="001D1D7F"/>
    <w:rsid w:val="001D1DBF"/>
    <w:rsid w:val="001D1E03"/>
    <w:rsid w:val="001D1F36"/>
    <w:rsid w:val="001D2655"/>
    <w:rsid w:val="001D31B1"/>
    <w:rsid w:val="001D337F"/>
    <w:rsid w:val="001D353F"/>
    <w:rsid w:val="001D36EE"/>
    <w:rsid w:val="001D3D4D"/>
    <w:rsid w:val="001D3FCF"/>
    <w:rsid w:val="001D440D"/>
    <w:rsid w:val="001D4929"/>
    <w:rsid w:val="001D4993"/>
    <w:rsid w:val="001D4A06"/>
    <w:rsid w:val="001D4ABB"/>
    <w:rsid w:val="001D4F1B"/>
    <w:rsid w:val="001D4F8C"/>
    <w:rsid w:val="001D508A"/>
    <w:rsid w:val="001D5452"/>
    <w:rsid w:val="001D555D"/>
    <w:rsid w:val="001D5DA2"/>
    <w:rsid w:val="001D61D3"/>
    <w:rsid w:val="001D6352"/>
    <w:rsid w:val="001D649C"/>
    <w:rsid w:val="001D6E0F"/>
    <w:rsid w:val="001D6E36"/>
    <w:rsid w:val="001D70AB"/>
    <w:rsid w:val="001D71DB"/>
    <w:rsid w:val="001D7252"/>
    <w:rsid w:val="001D73D8"/>
    <w:rsid w:val="001D782A"/>
    <w:rsid w:val="001E0109"/>
    <w:rsid w:val="001E01D6"/>
    <w:rsid w:val="001E0249"/>
    <w:rsid w:val="001E0802"/>
    <w:rsid w:val="001E092B"/>
    <w:rsid w:val="001E0A98"/>
    <w:rsid w:val="001E0C10"/>
    <w:rsid w:val="001E0C2E"/>
    <w:rsid w:val="001E0E1B"/>
    <w:rsid w:val="001E100F"/>
    <w:rsid w:val="001E13EF"/>
    <w:rsid w:val="001E1F6A"/>
    <w:rsid w:val="001E2379"/>
    <w:rsid w:val="001E23D9"/>
    <w:rsid w:val="001E2408"/>
    <w:rsid w:val="001E28E5"/>
    <w:rsid w:val="001E2BD9"/>
    <w:rsid w:val="001E3160"/>
    <w:rsid w:val="001E3690"/>
    <w:rsid w:val="001E3B52"/>
    <w:rsid w:val="001E3DEC"/>
    <w:rsid w:val="001E42FF"/>
    <w:rsid w:val="001E4666"/>
    <w:rsid w:val="001E5384"/>
    <w:rsid w:val="001E57CA"/>
    <w:rsid w:val="001E698B"/>
    <w:rsid w:val="001E6BE6"/>
    <w:rsid w:val="001E6E2A"/>
    <w:rsid w:val="001E6FB9"/>
    <w:rsid w:val="001E76BE"/>
    <w:rsid w:val="001F0993"/>
    <w:rsid w:val="001F0C3D"/>
    <w:rsid w:val="001F0CDE"/>
    <w:rsid w:val="001F0EB5"/>
    <w:rsid w:val="001F0F69"/>
    <w:rsid w:val="001F1714"/>
    <w:rsid w:val="001F189B"/>
    <w:rsid w:val="001F1EE0"/>
    <w:rsid w:val="001F23AF"/>
    <w:rsid w:val="001F271B"/>
    <w:rsid w:val="001F2BF3"/>
    <w:rsid w:val="001F2C5B"/>
    <w:rsid w:val="001F3360"/>
    <w:rsid w:val="001F348D"/>
    <w:rsid w:val="001F37E3"/>
    <w:rsid w:val="001F38CE"/>
    <w:rsid w:val="001F3B2D"/>
    <w:rsid w:val="001F4660"/>
    <w:rsid w:val="001F48FF"/>
    <w:rsid w:val="001F4EE5"/>
    <w:rsid w:val="001F5442"/>
    <w:rsid w:val="001F56FF"/>
    <w:rsid w:val="001F5C32"/>
    <w:rsid w:val="001F5D73"/>
    <w:rsid w:val="001F5EB3"/>
    <w:rsid w:val="001F5F16"/>
    <w:rsid w:val="001F646D"/>
    <w:rsid w:val="001F6EE0"/>
    <w:rsid w:val="001F73B5"/>
    <w:rsid w:val="001F757F"/>
    <w:rsid w:val="001F7742"/>
    <w:rsid w:val="00200050"/>
    <w:rsid w:val="00200194"/>
    <w:rsid w:val="00200327"/>
    <w:rsid w:val="002004EA"/>
    <w:rsid w:val="00200B7A"/>
    <w:rsid w:val="00201359"/>
    <w:rsid w:val="0020138F"/>
    <w:rsid w:val="002016F4"/>
    <w:rsid w:val="00201894"/>
    <w:rsid w:val="00201979"/>
    <w:rsid w:val="00201D95"/>
    <w:rsid w:val="00201EAC"/>
    <w:rsid w:val="00201F82"/>
    <w:rsid w:val="002026EB"/>
    <w:rsid w:val="00202937"/>
    <w:rsid w:val="00203FFB"/>
    <w:rsid w:val="00204598"/>
    <w:rsid w:val="002048B6"/>
    <w:rsid w:val="00204F17"/>
    <w:rsid w:val="00205024"/>
    <w:rsid w:val="002051FC"/>
    <w:rsid w:val="0020527B"/>
    <w:rsid w:val="00205487"/>
    <w:rsid w:val="00205500"/>
    <w:rsid w:val="00205FB9"/>
    <w:rsid w:val="00206875"/>
    <w:rsid w:val="002075B7"/>
    <w:rsid w:val="002076BC"/>
    <w:rsid w:val="002078A3"/>
    <w:rsid w:val="00207C24"/>
    <w:rsid w:val="00207D9C"/>
    <w:rsid w:val="00207F86"/>
    <w:rsid w:val="0021012E"/>
    <w:rsid w:val="0021046E"/>
    <w:rsid w:val="0021055E"/>
    <w:rsid w:val="00210FD9"/>
    <w:rsid w:val="0021101B"/>
    <w:rsid w:val="0021184C"/>
    <w:rsid w:val="0021185D"/>
    <w:rsid w:val="0021190E"/>
    <w:rsid w:val="0021257B"/>
    <w:rsid w:val="00212B8C"/>
    <w:rsid w:val="00212FF2"/>
    <w:rsid w:val="0021304C"/>
    <w:rsid w:val="002138C3"/>
    <w:rsid w:val="0021450C"/>
    <w:rsid w:val="00214B4A"/>
    <w:rsid w:val="002155DF"/>
    <w:rsid w:val="00216077"/>
    <w:rsid w:val="002164CE"/>
    <w:rsid w:val="00216790"/>
    <w:rsid w:val="00216BD8"/>
    <w:rsid w:val="00216D49"/>
    <w:rsid w:val="00216D72"/>
    <w:rsid w:val="00216EB6"/>
    <w:rsid w:val="002178B0"/>
    <w:rsid w:val="002179FF"/>
    <w:rsid w:val="00217A3D"/>
    <w:rsid w:val="00217F4D"/>
    <w:rsid w:val="002204BA"/>
    <w:rsid w:val="002207E2"/>
    <w:rsid w:val="00220A5C"/>
    <w:rsid w:val="00220FC2"/>
    <w:rsid w:val="00221301"/>
    <w:rsid w:val="00221A2D"/>
    <w:rsid w:val="00221AD3"/>
    <w:rsid w:val="00221E06"/>
    <w:rsid w:val="0022275A"/>
    <w:rsid w:val="002228D7"/>
    <w:rsid w:val="0022290A"/>
    <w:rsid w:val="00222FEE"/>
    <w:rsid w:val="00223782"/>
    <w:rsid w:val="00223981"/>
    <w:rsid w:val="00223D6A"/>
    <w:rsid w:val="00223DCE"/>
    <w:rsid w:val="00223E27"/>
    <w:rsid w:val="00224796"/>
    <w:rsid w:val="00224D56"/>
    <w:rsid w:val="002251CC"/>
    <w:rsid w:val="002252D3"/>
    <w:rsid w:val="0022539C"/>
    <w:rsid w:val="00225D20"/>
    <w:rsid w:val="00225F2E"/>
    <w:rsid w:val="00226582"/>
    <w:rsid w:val="002268CD"/>
    <w:rsid w:val="00226B3B"/>
    <w:rsid w:val="00226F52"/>
    <w:rsid w:val="002273D2"/>
    <w:rsid w:val="00227402"/>
    <w:rsid w:val="002277D4"/>
    <w:rsid w:val="0022797D"/>
    <w:rsid w:val="00227ADA"/>
    <w:rsid w:val="00227C00"/>
    <w:rsid w:val="00227F70"/>
    <w:rsid w:val="00230428"/>
    <w:rsid w:val="002308EC"/>
    <w:rsid w:val="00230A3A"/>
    <w:rsid w:val="00230AFB"/>
    <w:rsid w:val="00230C1F"/>
    <w:rsid w:val="00230CFA"/>
    <w:rsid w:val="002319B6"/>
    <w:rsid w:val="00231F2A"/>
    <w:rsid w:val="002320CA"/>
    <w:rsid w:val="00232121"/>
    <w:rsid w:val="002323A3"/>
    <w:rsid w:val="00232FA4"/>
    <w:rsid w:val="00233070"/>
    <w:rsid w:val="00233D1B"/>
    <w:rsid w:val="00234324"/>
    <w:rsid w:val="002345C6"/>
    <w:rsid w:val="0023548C"/>
    <w:rsid w:val="00235869"/>
    <w:rsid w:val="00235A9A"/>
    <w:rsid w:val="00235C62"/>
    <w:rsid w:val="00235C6D"/>
    <w:rsid w:val="00235F80"/>
    <w:rsid w:val="00236590"/>
    <w:rsid w:val="002367F6"/>
    <w:rsid w:val="00237049"/>
    <w:rsid w:val="00237F9F"/>
    <w:rsid w:val="002400D6"/>
    <w:rsid w:val="002413CD"/>
    <w:rsid w:val="002414FC"/>
    <w:rsid w:val="002417F4"/>
    <w:rsid w:val="00242786"/>
    <w:rsid w:val="00242CBD"/>
    <w:rsid w:val="00242E70"/>
    <w:rsid w:val="00242E7A"/>
    <w:rsid w:val="0024321A"/>
    <w:rsid w:val="0024360E"/>
    <w:rsid w:val="00243EA5"/>
    <w:rsid w:val="00244339"/>
    <w:rsid w:val="002445F2"/>
    <w:rsid w:val="00244627"/>
    <w:rsid w:val="002456D7"/>
    <w:rsid w:val="002456FF"/>
    <w:rsid w:val="00245A4E"/>
    <w:rsid w:val="00245B1A"/>
    <w:rsid w:val="00245B5F"/>
    <w:rsid w:val="00245D29"/>
    <w:rsid w:val="00245D4E"/>
    <w:rsid w:val="00246074"/>
    <w:rsid w:val="0024611C"/>
    <w:rsid w:val="002461F2"/>
    <w:rsid w:val="002463C5"/>
    <w:rsid w:val="0024662B"/>
    <w:rsid w:val="00246744"/>
    <w:rsid w:val="00246E40"/>
    <w:rsid w:val="002471F4"/>
    <w:rsid w:val="002476FF"/>
    <w:rsid w:val="00247705"/>
    <w:rsid w:val="00247A70"/>
    <w:rsid w:val="00247C6D"/>
    <w:rsid w:val="00247CCB"/>
    <w:rsid w:val="00247D4D"/>
    <w:rsid w:val="00247DEC"/>
    <w:rsid w:val="00250134"/>
    <w:rsid w:val="0025019D"/>
    <w:rsid w:val="0025034C"/>
    <w:rsid w:val="00250487"/>
    <w:rsid w:val="002509A5"/>
    <w:rsid w:val="00250F12"/>
    <w:rsid w:val="0025158E"/>
    <w:rsid w:val="00251775"/>
    <w:rsid w:val="00251E51"/>
    <w:rsid w:val="002520AA"/>
    <w:rsid w:val="002523A5"/>
    <w:rsid w:val="00252BAE"/>
    <w:rsid w:val="002534ED"/>
    <w:rsid w:val="00253811"/>
    <w:rsid w:val="00253B30"/>
    <w:rsid w:val="00253D5C"/>
    <w:rsid w:val="00253E30"/>
    <w:rsid w:val="0025479C"/>
    <w:rsid w:val="00254C81"/>
    <w:rsid w:val="00254FDA"/>
    <w:rsid w:val="00255C6D"/>
    <w:rsid w:val="002566AA"/>
    <w:rsid w:val="00256736"/>
    <w:rsid w:val="002568C6"/>
    <w:rsid w:val="002568FC"/>
    <w:rsid w:val="0025695F"/>
    <w:rsid w:val="00257029"/>
    <w:rsid w:val="00257101"/>
    <w:rsid w:val="00257803"/>
    <w:rsid w:val="00257CCA"/>
    <w:rsid w:val="00257D72"/>
    <w:rsid w:val="00257E53"/>
    <w:rsid w:val="00257E9B"/>
    <w:rsid w:val="00260881"/>
    <w:rsid w:val="00260A04"/>
    <w:rsid w:val="00261375"/>
    <w:rsid w:val="002614FB"/>
    <w:rsid w:val="002615AD"/>
    <w:rsid w:val="002615C6"/>
    <w:rsid w:val="00261717"/>
    <w:rsid w:val="00261F60"/>
    <w:rsid w:val="00261FBE"/>
    <w:rsid w:val="00262170"/>
    <w:rsid w:val="00262601"/>
    <w:rsid w:val="00262D7E"/>
    <w:rsid w:val="00262F51"/>
    <w:rsid w:val="0026308F"/>
    <w:rsid w:val="00263321"/>
    <w:rsid w:val="002637EA"/>
    <w:rsid w:val="00263E1B"/>
    <w:rsid w:val="0026415C"/>
    <w:rsid w:val="00264A1F"/>
    <w:rsid w:val="00264CA2"/>
    <w:rsid w:val="002652FA"/>
    <w:rsid w:val="00265473"/>
    <w:rsid w:val="00265DF8"/>
    <w:rsid w:val="00265E00"/>
    <w:rsid w:val="00265EA9"/>
    <w:rsid w:val="002662BB"/>
    <w:rsid w:val="00266428"/>
    <w:rsid w:val="002665C5"/>
    <w:rsid w:val="002667BE"/>
    <w:rsid w:val="0026697E"/>
    <w:rsid w:val="00266DA0"/>
    <w:rsid w:val="002676FA"/>
    <w:rsid w:val="00267725"/>
    <w:rsid w:val="0026796C"/>
    <w:rsid w:val="00267CFE"/>
    <w:rsid w:val="00267EE8"/>
    <w:rsid w:val="00270620"/>
    <w:rsid w:val="00270637"/>
    <w:rsid w:val="00270790"/>
    <w:rsid w:val="00270A0C"/>
    <w:rsid w:val="00270B82"/>
    <w:rsid w:val="00270DB7"/>
    <w:rsid w:val="002710FB"/>
    <w:rsid w:val="002711B2"/>
    <w:rsid w:val="00271FD1"/>
    <w:rsid w:val="00272004"/>
    <w:rsid w:val="00272169"/>
    <w:rsid w:val="00272493"/>
    <w:rsid w:val="00272AC2"/>
    <w:rsid w:val="00272B09"/>
    <w:rsid w:val="0027339A"/>
    <w:rsid w:val="0027360C"/>
    <w:rsid w:val="00273656"/>
    <w:rsid w:val="0027368A"/>
    <w:rsid w:val="00273798"/>
    <w:rsid w:val="00273B20"/>
    <w:rsid w:val="00273B2F"/>
    <w:rsid w:val="00273F58"/>
    <w:rsid w:val="0027454A"/>
    <w:rsid w:val="00274859"/>
    <w:rsid w:val="00274BB5"/>
    <w:rsid w:val="00274CD2"/>
    <w:rsid w:val="00274CFD"/>
    <w:rsid w:val="002750D6"/>
    <w:rsid w:val="00275426"/>
    <w:rsid w:val="0027568C"/>
    <w:rsid w:val="00275C14"/>
    <w:rsid w:val="0027615D"/>
    <w:rsid w:val="00276E5F"/>
    <w:rsid w:val="00277015"/>
    <w:rsid w:val="00277544"/>
    <w:rsid w:val="00277642"/>
    <w:rsid w:val="00277ABB"/>
    <w:rsid w:val="00277C4C"/>
    <w:rsid w:val="0028062D"/>
    <w:rsid w:val="00280663"/>
    <w:rsid w:val="00280846"/>
    <w:rsid w:val="00280A6E"/>
    <w:rsid w:val="00280B60"/>
    <w:rsid w:val="00280BB6"/>
    <w:rsid w:val="00280E04"/>
    <w:rsid w:val="00281D6D"/>
    <w:rsid w:val="00281FBE"/>
    <w:rsid w:val="00282020"/>
    <w:rsid w:val="0028293D"/>
    <w:rsid w:val="00282F98"/>
    <w:rsid w:val="002832DC"/>
    <w:rsid w:val="002836A1"/>
    <w:rsid w:val="00283741"/>
    <w:rsid w:val="00283B93"/>
    <w:rsid w:val="00283C00"/>
    <w:rsid w:val="00283E8E"/>
    <w:rsid w:val="00283F3E"/>
    <w:rsid w:val="002841AC"/>
    <w:rsid w:val="002843F4"/>
    <w:rsid w:val="00284857"/>
    <w:rsid w:val="00284AA1"/>
    <w:rsid w:val="00284C22"/>
    <w:rsid w:val="00285121"/>
    <w:rsid w:val="00285297"/>
    <w:rsid w:val="002855D8"/>
    <w:rsid w:val="00285676"/>
    <w:rsid w:val="002856CE"/>
    <w:rsid w:val="00285F38"/>
    <w:rsid w:val="002861C0"/>
    <w:rsid w:val="002864BD"/>
    <w:rsid w:val="00286758"/>
    <w:rsid w:val="00286A8E"/>
    <w:rsid w:val="00287049"/>
    <w:rsid w:val="002871F2"/>
    <w:rsid w:val="00287280"/>
    <w:rsid w:val="002907AB"/>
    <w:rsid w:val="00290A6E"/>
    <w:rsid w:val="00291135"/>
    <w:rsid w:val="0029159C"/>
    <w:rsid w:val="00291A28"/>
    <w:rsid w:val="00291C10"/>
    <w:rsid w:val="00291C75"/>
    <w:rsid w:val="0029209E"/>
    <w:rsid w:val="002920CE"/>
    <w:rsid w:val="00292562"/>
    <w:rsid w:val="00292A09"/>
    <w:rsid w:val="00292EB2"/>
    <w:rsid w:val="002930A5"/>
    <w:rsid w:val="00293151"/>
    <w:rsid w:val="002931A8"/>
    <w:rsid w:val="002934CF"/>
    <w:rsid w:val="0029385E"/>
    <w:rsid w:val="002938B6"/>
    <w:rsid w:val="00293B8F"/>
    <w:rsid w:val="002941D1"/>
    <w:rsid w:val="00294B37"/>
    <w:rsid w:val="00294BB3"/>
    <w:rsid w:val="002953A6"/>
    <w:rsid w:val="00295649"/>
    <w:rsid w:val="00295B43"/>
    <w:rsid w:val="002963F2"/>
    <w:rsid w:val="00296785"/>
    <w:rsid w:val="00296907"/>
    <w:rsid w:val="00297080"/>
    <w:rsid w:val="0029744F"/>
    <w:rsid w:val="00297B54"/>
    <w:rsid w:val="00297D69"/>
    <w:rsid w:val="00297DF0"/>
    <w:rsid w:val="002A061B"/>
    <w:rsid w:val="002A0796"/>
    <w:rsid w:val="002A08C8"/>
    <w:rsid w:val="002A093A"/>
    <w:rsid w:val="002A0B39"/>
    <w:rsid w:val="002A0B53"/>
    <w:rsid w:val="002A127A"/>
    <w:rsid w:val="002A140A"/>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6386"/>
    <w:rsid w:val="002A685D"/>
    <w:rsid w:val="002A68A2"/>
    <w:rsid w:val="002A6FF6"/>
    <w:rsid w:val="002A722A"/>
    <w:rsid w:val="002A74C4"/>
    <w:rsid w:val="002A7593"/>
    <w:rsid w:val="002A7697"/>
    <w:rsid w:val="002A7A6C"/>
    <w:rsid w:val="002A7AE6"/>
    <w:rsid w:val="002A7AEC"/>
    <w:rsid w:val="002A7E19"/>
    <w:rsid w:val="002B01F1"/>
    <w:rsid w:val="002B02CF"/>
    <w:rsid w:val="002B0BD5"/>
    <w:rsid w:val="002B0F81"/>
    <w:rsid w:val="002B1132"/>
    <w:rsid w:val="002B14EC"/>
    <w:rsid w:val="002B1601"/>
    <w:rsid w:val="002B186B"/>
    <w:rsid w:val="002B1ABF"/>
    <w:rsid w:val="002B2170"/>
    <w:rsid w:val="002B23C4"/>
    <w:rsid w:val="002B26DE"/>
    <w:rsid w:val="002B3170"/>
    <w:rsid w:val="002B3531"/>
    <w:rsid w:val="002B3967"/>
    <w:rsid w:val="002B4497"/>
    <w:rsid w:val="002B49EC"/>
    <w:rsid w:val="002B4A44"/>
    <w:rsid w:val="002B4C4C"/>
    <w:rsid w:val="002B4F2A"/>
    <w:rsid w:val="002B522D"/>
    <w:rsid w:val="002B522E"/>
    <w:rsid w:val="002B5940"/>
    <w:rsid w:val="002B5B99"/>
    <w:rsid w:val="002B5C07"/>
    <w:rsid w:val="002B6079"/>
    <w:rsid w:val="002B621B"/>
    <w:rsid w:val="002B6602"/>
    <w:rsid w:val="002B66E1"/>
    <w:rsid w:val="002B6810"/>
    <w:rsid w:val="002B6C3E"/>
    <w:rsid w:val="002B6FE6"/>
    <w:rsid w:val="002B7570"/>
    <w:rsid w:val="002B786E"/>
    <w:rsid w:val="002B7E56"/>
    <w:rsid w:val="002C0291"/>
    <w:rsid w:val="002C09D1"/>
    <w:rsid w:val="002C0E74"/>
    <w:rsid w:val="002C1014"/>
    <w:rsid w:val="002C148E"/>
    <w:rsid w:val="002C1EF2"/>
    <w:rsid w:val="002C2A6C"/>
    <w:rsid w:val="002C2C68"/>
    <w:rsid w:val="002C2E69"/>
    <w:rsid w:val="002C2EE1"/>
    <w:rsid w:val="002C3C67"/>
    <w:rsid w:val="002C3EBF"/>
    <w:rsid w:val="002C3F4D"/>
    <w:rsid w:val="002C462A"/>
    <w:rsid w:val="002C4633"/>
    <w:rsid w:val="002C484E"/>
    <w:rsid w:val="002C48C6"/>
    <w:rsid w:val="002C4A89"/>
    <w:rsid w:val="002C4A8E"/>
    <w:rsid w:val="002C4EA4"/>
    <w:rsid w:val="002C54DF"/>
    <w:rsid w:val="002C5801"/>
    <w:rsid w:val="002C61F9"/>
    <w:rsid w:val="002C6298"/>
    <w:rsid w:val="002C658E"/>
    <w:rsid w:val="002C688A"/>
    <w:rsid w:val="002C6CC5"/>
    <w:rsid w:val="002C6FB3"/>
    <w:rsid w:val="002C71CD"/>
    <w:rsid w:val="002C7386"/>
    <w:rsid w:val="002C7794"/>
    <w:rsid w:val="002C781C"/>
    <w:rsid w:val="002D0335"/>
    <w:rsid w:val="002D0830"/>
    <w:rsid w:val="002D0B24"/>
    <w:rsid w:val="002D0C89"/>
    <w:rsid w:val="002D0EF8"/>
    <w:rsid w:val="002D142A"/>
    <w:rsid w:val="002D19B7"/>
    <w:rsid w:val="002D2721"/>
    <w:rsid w:val="002D298F"/>
    <w:rsid w:val="002D2E62"/>
    <w:rsid w:val="002D309E"/>
    <w:rsid w:val="002D31BF"/>
    <w:rsid w:val="002D32C2"/>
    <w:rsid w:val="002D36A7"/>
    <w:rsid w:val="002D3D91"/>
    <w:rsid w:val="002D3EA7"/>
    <w:rsid w:val="002D41E9"/>
    <w:rsid w:val="002D436C"/>
    <w:rsid w:val="002D470D"/>
    <w:rsid w:val="002D4A22"/>
    <w:rsid w:val="002D4A29"/>
    <w:rsid w:val="002D4EFC"/>
    <w:rsid w:val="002D5033"/>
    <w:rsid w:val="002D5834"/>
    <w:rsid w:val="002D5938"/>
    <w:rsid w:val="002D5968"/>
    <w:rsid w:val="002D61B8"/>
    <w:rsid w:val="002D6380"/>
    <w:rsid w:val="002D6581"/>
    <w:rsid w:val="002D66B7"/>
    <w:rsid w:val="002D6F03"/>
    <w:rsid w:val="002D76E7"/>
    <w:rsid w:val="002D7C5C"/>
    <w:rsid w:val="002D7EEE"/>
    <w:rsid w:val="002E0357"/>
    <w:rsid w:val="002E0D6F"/>
    <w:rsid w:val="002E16C7"/>
    <w:rsid w:val="002E18FD"/>
    <w:rsid w:val="002E19CA"/>
    <w:rsid w:val="002E1C77"/>
    <w:rsid w:val="002E1C8F"/>
    <w:rsid w:val="002E200D"/>
    <w:rsid w:val="002E2B5D"/>
    <w:rsid w:val="002E3215"/>
    <w:rsid w:val="002E3258"/>
    <w:rsid w:val="002E33CD"/>
    <w:rsid w:val="002E3451"/>
    <w:rsid w:val="002E34FC"/>
    <w:rsid w:val="002E36E7"/>
    <w:rsid w:val="002E376F"/>
    <w:rsid w:val="002E3781"/>
    <w:rsid w:val="002E3D92"/>
    <w:rsid w:val="002E470A"/>
    <w:rsid w:val="002E4AF8"/>
    <w:rsid w:val="002E5292"/>
    <w:rsid w:val="002E548A"/>
    <w:rsid w:val="002E54FC"/>
    <w:rsid w:val="002E55DF"/>
    <w:rsid w:val="002E5990"/>
    <w:rsid w:val="002E5BCA"/>
    <w:rsid w:val="002E61AF"/>
    <w:rsid w:val="002E68F0"/>
    <w:rsid w:val="002E6DB9"/>
    <w:rsid w:val="002E6E76"/>
    <w:rsid w:val="002E71C7"/>
    <w:rsid w:val="002E72F0"/>
    <w:rsid w:val="002E7AAC"/>
    <w:rsid w:val="002E7AE8"/>
    <w:rsid w:val="002E7F83"/>
    <w:rsid w:val="002F007E"/>
    <w:rsid w:val="002F09F2"/>
    <w:rsid w:val="002F0BE0"/>
    <w:rsid w:val="002F0E77"/>
    <w:rsid w:val="002F146B"/>
    <w:rsid w:val="002F152E"/>
    <w:rsid w:val="002F15A9"/>
    <w:rsid w:val="002F1735"/>
    <w:rsid w:val="002F1D32"/>
    <w:rsid w:val="002F1E1C"/>
    <w:rsid w:val="002F22E1"/>
    <w:rsid w:val="002F234D"/>
    <w:rsid w:val="002F2375"/>
    <w:rsid w:val="002F2438"/>
    <w:rsid w:val="002F26EB"/>
    <w:rsid w:val="002F289B"/>
    <w:rsid w:val="002F2DD9"/>
    <w:rsid w:val="002F2ECC"/>
    <w:rsid w:val="002F3080"/>
    <w:rsid w:val="002F3588"/>
    <w:rsid w:val="002F3774"/>
    <w:rsid w:val="002F39FB"/>
    <w:rsid w:val="002F3B06"/>
    <w:rsid w:val="002F3CBB"/>
    <w:rsid w:val="002F3F07"/>
    <w:rsid w:val="002F4497"/>
    <w:rsid w:val="002F4697"/>
    <w:rsid w:val="002F49B7"/>
    <w:rsid w:val="002F49E1"/>
    <w:rsid w:val="002F4B36"/>
    <w:rsid w:val="002F4CCE"/>
    <w:rsid w:val="002F5664"/>
    <w:rsid w:val="002F5744"/>
    <w:rsid w:val="002F5F28"/>
    <w:rsid w:val="002F621F"/>
    <w:rsid w:val="002F7C0B"/>
    <w:rsid w:val="003001FA"/>
    <w:rsid w:val="00300324"/>
    <w:rsid w:val="00300374"/>
    <w:rsid w:val="0030050D"/>
    <w:rsid w:val="003005CC"/>
    <w:rsid w:val="00300834"/>
    <w:rsid w:val="00300CD3"/>
    <w:rsid w:val="00301297"/>
    <w:rsid w:val="00301448"/>
    <w:rsid w:val="00301821"/>
    <w:rsid w:val="003026EE"/>
    <w:rsid w:val="0030286E"/>
    <w:rsid w:val="00302BE5"/>
    <w:rsid w:val="00302E62"/>
    <w:rsid w:val="0030341D"/>
    <w:rsid w:val="0030389A"/>
    <w:rsid w:val="003039EA"/>
    <w:rsid w:val="00303B04"/>
    <w:rsid w:val="00303B0C"/>
    <w:rsid w:val="00303F36"/>
    <w:rsid w:val="003042E1"/>
    <w:rsid w:val="00304367"/>
    <w:rsid w:val="003043ED"/>
    <w:rsid w:val="00304477"/>
    <w:rsid w:val="003044DC"/>
    <w:rsid w:val="003044F3"/>
    <w:rsid w:val="00304E2D"/>
    <w:rsid w:val="00304E48"/>
    <w:rsid w:val="00304F51"/>
    <w:rsid w:val="00305323"/>
    <w:rsid w:val="00305460"/>
    <w:rsid w:val="00305667"/>
    <w:rsid w:val="0030566B"/>
    <w:rsid w:val="0030577F"/>
    <w:rsid w:val="00305879"/>
    <w:rsid w:val="00305B9D"/>
    <w:rsid w:val="00306809"/>
    <w:rsid w:val="00307345"/>
    <w:rsid w:val="00307AE9"/>
    <w:rsid w:val="00307EEE"/>
    <w:rsid w:val="00310494"/>
    <w:rsid w:val="00310498"/>
    <w:rsid w:val="00311B61"/>
    <w:rsid w:val="00311C50"/>
    <w:rsid w:val="00311C87"/>
    <w:rsid w:val="00311D54"/>
    <w:rsid w:val="00311D56"/>
    <w:rsid w:val="00311F0D"/>
    <w:rsid w:val="00312008"/>
    <w:rsid w:val="00312399"/>
    <w:rsid w:val="00312D7D"/>
    <w:rsid w:val="00312F7E"/>
    <w:rsid w:val="00313403"/>
    <w:rsid w:val="00313603"/>
    <w:rsid w:val="00313D89"/>
    <w:rsid w:val="003141C0"/>
    <w:rsid w:val="0031429F"/>
    <w:rsid w:val="0031446A"/>
    <w:rsid w:val="00314774"/>
    <w:rsid w:val="00314836"/>
    <w:rsid w:val="00314B05"/>
    <w:rsid w:val="00314D1F"/>
    <w:rsid w:val="00314D5E"/>
    <w:rsid w:val="00314F4D"/>
    <w:rsid w:val="00314FB4"/>
    <w:rsid w:val="00315AF1"/>
    <w:rsid w:val="00315E64"/>
    <w:rsid w:val="0031679C"/>
    <w:rsid w:val="00316DB3"/>
    <w:rsid w:val="00316F94"/>
    <w:rsid w:val="003171AC"/>
    <w:rsid w:val="0031752E"/>
    <w:rsid w:val="003177E9"/>
    <w:rsid w:val="003178DB"/>
    <w:rsid w:val="003201EA"/>
    <w:rsid w:val="00320457"/>
    <w:rsid w:val="00320F14"/>
    <w:rsid w:val="003210C9"/>
    <w:rsid w:val="00321386"/>
    <w:rsid w:val="003218C1"/>
    <w:rsid w:val="00321C48"/>
    <w:rsid w:val="00322096"/>
    <w:rsid w:val="0032239F"/>
    <w:rsid w:val="00322450"/>
    <w:rsid w:val="003228D9"/>
    <w:rsid w:val="003230D1"/>
    <w:rsid w:val="003232D8"/>
    <w:rsid w:val="003233A6"/>
    <w:rsid w:val="003236EC"/>
    <w:rsid w:val="00323796"/>
    <w:rsid w:val="00323805"/>
    <w:rsid w:val="00323981"/>
    <w:rsid w:val="0032423D"/>
    <w:rsid w:val="003246DF"/>
    <w:rsid w:val="00324770"/>
    <w:rsid w:val="00324777"/>
    <w:rsid w:val="00324980"/>
    <w:rsid w:val="00324B71"/>
    <w:rsid w:val="00324CEC"/>
    <w:rsid w:val="00324DB8"/>
    <w:rsid w:val="0032535D"/>
    <w:rsid w:val="0032562C"/>
    <w:rsid w:val="00325ABC"/>
    <w:rsid w:val="00325F40"/>
    <w:rsid w:val="003260F6"/>
    <w:rsid w:val="00326451"/>
    <w:rsid w:val="00326593"/>
    <w:rsid w:val="00326C06"/>
    <w:rsid w:val="00326EB6"/>
    <w:rsid w:val="00326F7C"/>
    <w:rsid w:val="00327282"/>
    <w:rsid w:val="0032792E"/>
    <w:rsid w:val="0032798C"/>
    <w:rsid w:val="003303B2"/>
    <w:rsid w:val="00330BF4"/>
    <w:rsid w:val="00330C16"/>
    <w:rsid w:val="00330E72"/>
    <w:rsid w:val="003310AF"/>
    <w:rsid w:val="00331325"/>
    <w:rsid w:val="00331543"/>
    <w:rsid w:val="003318BC"/>
    <w:rsid w:val="00331E6A"/>
    <w:rsid w:val="00331EFD"/>
    <w:rsid w:val="00332EB6"/>
    <w:rsid w:val="00333310"/>
    <w:rsid w:val="00333421"/>
    <w:rsid w:val="00333846"/>
    <w:rsid w:val="00333A57"/>
    <w:rsid w:val="00333E75"/>
    <w:rsid w:val="00333F92"/>
    <w:rsid w:val="003340BD"/>
    <w:rsid w:val="00334196"/>
    <w:rsid w:val="0033477E"/>
    <w:rsid w:val="00334816"/>
    <w:rsid w:val="0033496E"/>
    <w:rsid w:val="00334ACB"/>
    <w:rsid w:val="00334ECC"/>
    <w:rsid w:val="003351D6"/>
    <w:rsid w:val="00335383"/>
    <w:rsid w:val="00335A81"/>
    <w:rsid w:val="003360D3"/>
    <w:rsid w:val="00336103"/>
    <w:rsid w:val="003363D1"/>
    <w:rsid w:val="003367A9"/>
    <w:rsid w:val="00336CC1"/>
    <w:rsid w:val="00336EF6"/>
    <w:rsid w:val="00337284"/>
    <w:rsid w:val="00337A1E"/>
    <w:rsid w:val="00337CF0"/>
    <w:rsid w:val="00337D37"/>
    <w:rsid w:val="00337E66"/>
    <w:rsid w:val="00337FBA"/>
    <w:rsid w:val="00340192"/>
    <w:rsid w:val="0034038D"/>
    <w:rsid w:val="0034058B"/>
    <w:rsid w:val="003416CC"/>
    <w:rsid w:val="00341797"/>
    <w:rsid w:val="00341D0D"/>
    <w:rsid w:val="00341DD7"/>
    <w:rsid w:val="00341F31"/>
    <w:rsid w:val="00342CC7"/>
    <w:rsid w:val="00343176"/>
    <w:rsid w:val="00343882"/>
    <w:rsid w:val="00343C1A"/>
    <w:rsid w:val="003440B7"/>
    <w:rsid w:val="00344317"/>
    <w:rsid w:val="00344830"/>
    <w:rsid w:val="00344C59"/>
    <w:rsid w:val="00344D40"/>
    <w:rsid w:val="00344DCB"/>
    <w:rsid w:val="00344E2A"/>
    <w:rsid w:val="00344EA5"/>
    <w:rsid w:val="00344FD4"/>
    <w:rsid w:val="00345223"/>
    <w:rsid w:val="00345543"/>
    <w:rsid w:val="00345D14"/>
    <w:rsid w:val="00346135"/>
    <w:rsid w:val="00346CC4"/>
    <w:rsid w:val="00346DB6"/>
    <w:rsid w:val="00346E62"/>
    <w:rsid w:val="00347801"/>
    <w:rsid w:val="003479E7"/>
    <w:rsid w:val="00347A74"/>
    <w:rsid w:val="00347FDB"/>
    <w:rsid w:val="003503B2"/>
    <w:rsid w:val="003503CC"/>
    <w:rsid w:val="00350628"/>
    <w:rsid w:val="00350CF7"/>
    <w:rsid w:val="0035103C"/>
    <w:rsid w:val="003510D2"/>
    <w:rsid w:val="0035194F"/>
    <w:rsid w:val="00351952"/>
    <w:rsid w:val="00351F54"/>
    <w:rsid w:val="003523CF"/>
    <w:rsid w:val="003526C6"/>
    <w:rsid w:val="00352A21"/>
    <w:rsid w:val="00352AF4"/>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7040"/>
    <w:rsid w:val="00357293"/>
    <w:rsid w:val="00357B5C"/>
    <w:rsid w:val="00360692"/>
    <w:rsid w:val="003607D7"/>
    <w:rsid w:val="00360818"/>
    <w:rsid w:val="003608A7"/>
    <w:rsid w:val="00360B41"/>
    <w:rsid w:val="00360DEB"/>
    <w:rsid w:val="00360F9A"/>
    <w:rsid w:val="00361445"/>
    <w:rsid w:val="0036155E"/>
    <w:rsid w:val="00361734"/>
    <w:rsid w:val="003618B2"/>
    <w:rsid w:val="00361D1C"/>
    <w:rsid w:val="00361DE3"/>
    <w:rsid w:val="00362165"/>
    <w:rsid w:val="003625AF"/>
    <w:rsid w:val="003626A6"/>
    <w:rsid w:val="00362730"/>
    <w:rsid w:val="00362B3A"/>
    <w:rsid w:val="00362B3F"/>
    <w:rsid w:val="00362C54"/>
    <w:rsid w:val="00363080"/>
    <w:rsid w:val="0036347B"/>
    <w:rsid w:val="003636D9"/>
    <w:rsid w:val="00364643"/>
    <w:rsid w:val="0036464C"/>
    <w:rsid w:val="00364E1F"/>
    <w:rsid w:val="003651D4"/>
    <w:rsid w:val="00365319"/>
    <w:rsid w:val="00365885"/>
    <w:rsid w:val="00365EE3"/>
    <w:rsid w:val="00366093"/>
    <w:rsid w:val="00366583"/>
    <w:rsid w:val="0036661B"/>
    <w:rsid w:val="003667C0"/>
    <w:rsid w:val="00366A56"/>
    <w:rsid w:val="00367086"/>
    <w:rsid w:val="0036724C"/>
    <w:rsid w:val="003675A8"/>
    <w:rsid w:val="00367965"/>
    <w:rsid w:val="00367B07"/>
    <w:rsid w:val="00367D94"/>
    <w:rsid w:val="00367E2E"/>
    <w:rsid w:val="003702BD"/>
    <w:rsid w:val="00370938"/>
    <w:rsid w:val="00371192"/>
    <w:rsid w:val="00371E5E"/>
    <w:rsid w:val="00371EC1"/>
    <w:rsid w:val="00372741"/>
    <w:rsid w:val="0037275D"/>
    <w:rsid w:val="00372E8C"/>
    <w:rsid w:val="0037311D"/>
    <w:rsid w:val="00373124"/>
    <w:rsid w:val="00373421"/>
    <w:rsid w:val="00373483"/>
    <w:rsid w:val="003737D0"/>
    <w:rsid w:val="0037401F"/>
    <w:rsid w:val="00374160"/>
    <w:rsid w:val="00374399"/>
    <w:rsid w:val="003743C6"/>
    <w:rsid w:val="00374610"/>
    <w:rsid w:val="003747F3"/>
    <w:rsid w:val="00374860"/>
    <w:rsid w:val="00374C9A"/>
    <w:rsid w:val="00374F4C"/>
    <w:rsid w:val="003752FF"/>
    <w:rsid w:val="003758B6"/>
    <w:rsid w:val="00375C12"/>
    <w:rsid w:val="003764E0"/>
    <w:rsid w:val="003765C7"/>
    <w:rsid w:val="0037678E"/>
    <w:rsid w:val="003767BB"/>
    <w:rsid w:val="003769BE"/>
    <w:rsid w:val="003769D9"/>
    <w:rsid w:val="00376CB9"/>
    <w:rsid w:val="00376CFE"/>
    <w:rsid w:val="00376DEB"/>
    <w:rsid w:val="0037708C"/>
    <w:rsid w:val="00377272"/>
    <w:rsid w:val="0037754F"/>
    <w:rsid w:val="003777A5"/>
    <w:rsid w:val="003779CC"/>
    <w:rsid w:val="00377C59"/>
    <w:rsid w:val="00380146"/>
    <w:rsid w:val="00380700"/>
    <w:rsid w:val="00381463"/>
    <w:rsid w:val="0038193A"/>
    <w:rsid w:val="00381A5E"/>
    <w:rsid w:val="00382F46"/>
    <w:rsid w:val="003832A0"/>
    <w:rsid w:val="0038372F"/>
    <w:rsid w:val="003837DA"/>
    <w:rsid w:val="003837E8"/>
    <w:rsid w:val="00383A18"/>
    <w:rsid w:val="00383BE7"/>
    <w:rsid w:val="00383ECF"/>
    <w:rsid w:val="00384045"/>
    <w:rsid w:val="003846EC"/>
    <w:rsid w:val="003847D3"/>
    <w:rsid w:val="003848F2"/>
    <w:rsid w:val="00384A49"/>
    <w:rsid w:val="00384F59"/>
    <w:rsid w:val="00385399"/>
    <w:rsid w:val="00385646"/>
    <w:rsid w:val="00385DEB"/>
    <w:rsid w:val="00385F4B"/>
    <w:rsid w:val="00386360"/>
    <w:rsid w:val="00386366"/>
    <w:rsid w:val="00386561"/>
    <w:rsid w:val="003872EA"/>
    <w:rsid w:val="003875B2"/>
    <w:rsid w:val="00387A12"/>
    <w:rsid w:val="00387A3F"/>
    <w:rsid w:val="00387FD6"/>
    <w:rsid w:val="00390511"/>
    <w:rsid w:val="00390E4D"/>
    <w:rsid w:val="0039124F"/>
    <w:rsid w:val="00391454"/>
    <w:rsid w:val="0039158F"/>
    <w:rsid w:val="00391746"/>
    <w:rsid w:val="003918FB"/>
    <w:rsid w:val="00391C26"/>
    <w:rsid w:val="00391ED5"/>
    <w:rsid w:val="003928C4"/>
    <w:rsid w:val="00392915"/>
    <w:rsid w:val="00392996"/>
    <w:rsid w:val="003942DA"/>
    <w:rsid w:val="00394D4C"/>
    <w:rsid w:val="00395368"/>
    <w:rsid w:val="0039554D"/>
    <w:rsid w:val="00395B73"/>
    <w:rsid w:val="00396124"/>
    <w:rsid w:val="003962C5"/>
    <w:rsid w:val="003963AE"/>
    <w:rsid w:val="00397027"/>
    <w:rsid w:val="00397450"/>
    <w:rsid w:val="003A067F"/>
    <w:rsid w:val="003A0958"/>
    <w:rsid w:val="003A0D26"/>
    <w:rsid w:val="003A0E6B"/>
    <w:rsid w:val="003A11A9"/>
    <w:rsid w:val="003A120C"/>
    <w:rsid w:val="003A1348"/>
    <w:rsid w:val="003A1597"/>
    <w:rsid w:val="003A1765"/>
    <w:rsid w:val="003A17DE"/>
    <w:rsid w:val="003A1EB5"/>
    <w:rsid w:val="003A1F1E"/>
    <w:rsid w:val="003A1F3F"/>
    <w:rsid w:val="003A2834"/>
    <w:rsid w:val="003A284D"/>
    <w:rsid w:val="003A2981"/>
    <w:rsid w:val="003A2B29"/>
    <w:rsid w:val="003A2FA5"/>
    <w:rsid w:val="003A2FA6"/>
    <w:rsid w:val="003A35D4"/>
    <w:rsid w:val="003A35E9"/>
    <w:rsid w:val="003A39B3"/>
    <w:rsid w:val="003A40D9"/>
    <w:rsid w:val="003A446A"/>
    <w:rsid w:val="003A4B51"/>
    <w:rsid w:val="003A500A"/>
    <w:rsid w:val="003A5A26"/>
    <w:rsid w:val="003A5D15"/>
    <w:rsid w:val="003A6A81"/>
    <w:rsid w:val="003A6B82"/>
    <w:rsid w:val="003A6DA3"/>
    <w:rsid w:val="003A6F8D"/>
    <w:rsid w:val="003A7451"/>
    <w:rsid w:val="003A75C8"/>
    <w:rsid w:val="003A76A3"/>
    <w:rsid w:val="003A7BD2"/>
    <w:rsid w:val="003B0767"/>
    <w:rsid w:val="003B150D"/>
    <w:rsid w:val="003B1591"/>
    <w:rsid w:val="003B16B3"/>
    <w:rsid w:val="003B18C2"/>
    <w:rsid w:val="003B2673"/>
    <w:rsid w:val="003B26BA"/>
    <w:rsid w:val="003B2AC1"/>
    <w:rsid w:val="003B3B7B"/>
    <w:rsid w:val="003B3CBB"/>
    <w:rsid w:val="003B3EE2"/>
    <w:rsid w:val="003B3F1A"/>
    <w:rsid w:val="003B5306"/>
    <w:rsid w:val="003B5AD1"/>
    <w:rsid w:val="003B5C37"/>
    <w:rsid w:val="003B65F2"/>
    <w:rsid w:val="003B6AEA"/>
    <w:rsid w:val="003B6B4C"/>
    <w:rsid w:val="003B6F2F"/>
    <w:rsid w:val="003B6FD6"/>
    <w:rsid w:val="003B738D"/>
    <w:rsid w:val="003B74EC"/>
    <w:rsid w:val="003B77E4"/>
    <w:rsid w:val="003B7D02"/>
    <w:rsid w:val="003C0023"/>
    <w:rsid w:val="003C015C"/>
    <w:rsid w:val="003C0214"/>
    <w:rsid w:val="003C09EE"/>
    <w:rsid w:val="003C0C46"/>
    <w:rsid w:val="003C0C8C"/>
    <w:rsid w:val="003C1054"/>
    <w:rsid w:val="003C1338"/>
    <w:rsid w:val="003C18D5"/>
    <w:rsid w:val="003C1B65"/>
    <w:rsid w:val="003C1F47"/>
    <w:rsid w:val="003C27D2"/>
    <w:rsid w:val="003C2D17"/>
    <w:rsid w:val="003C3309"/>
    <w:rsid w:val="003C37A3"/>
    <w:rsid w:val="003C3DE2"/>
    <w:rsid w:val="003C3FB5"/>
    <w:rsid w:val="003C418C"/>
    <w:rsid w:val="003C43DF"/>
    <w:rsid w:val="003C444B"/>
    <w:rsid w:val="003C46C8"/>
    <w:rsid w:val="003C4891"/>
    <w:rsid w:val="003C4930"/>
    <w:rsid w:val="003C5016"/>
    <w:rsid w:val="003C5502"/>
    <w:rsid w:val="003C57A0"/>
    <w:rsid w:val="003C61CE"/>
    <w:rsid w:val="003C6310"/>
    <w:rsid w:val="003C635D"/>
    <w:rsid w:val="003C68AC"/>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423A"/>
    <w:rsid w:val="003D4383"/>
    <w:rsid w:val="003D4991"/>
    <w:rsid w:val="003D5019"/>
    <w:rsid w:val="003D55B0"/>
    <w:rsid w:val="003D5E55"/>
    <w:rsid w:val="003D5F2B"/>
    <w:rsid w:val="003D6405"/>
    <w:rsid w:val="003D648A"/>
    <w:rsid w:val="003D72EC"/>
    <w:rsid w:val="003D738E"/>
    <w:rsid w:val="003D7B71"/>
    <w:rsid w:val="003D7BA8"/>
    <w:rsid w:val="003E057D"/>
    <w:rsid w:val="003E0C97"/>
    <w:rsid w:val="003E0CDD"/>
    <w:rsid w:val="003E0E02"/>
    <w:rsid w:val="003E0ECB"/>
    <w:rsid w:val="003E10F2"/>
    <w:rsid w:val="003E1996"/>
    <w:rsid w:val="003E1AA4"/>
    <w:rsid w:val="003E238C"/>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BD1"/>
    <w:rsid w:val="003E5CF1"/>
    <w:rsid w:val="003E6444"/>
    <w:rsid w:val="003E69BE"/>
    <w:rsid w:val="003E6F53"/>
    <w:rsid w:val="003E79D9"/>
    <w:rsid w:val="003E7B2D"/>
    <w:rsid w:val="003E7F14"/>
    <w:rsid w:val="003F016A"/>
    <w:rsid w:val="003F09F3"/>
    <w:rsid w:val="003F0B8A"/>
    <w:rsid w:val="003F0F1F"/>
    <w:rsid w:val="003F0F63"/>
    <w:rsid w:val="003F1210"/>
    <w:rsid w:val="003F12FB"/>
    <w:rsid w:val="003F1406"/>
    <w:rsid w:val="003F1713"/>
    <w:rsid w:val="003F1E94"/>
    <w:rsid w:val="003F2DEC"/>
    <w:rsid w:val="003F3383"/>
    <w:rsid w:val="003F3672"/>
    <w:rsid w:val="003F3B7B"/>
    <w:rsid w:val="003F43DE"/>
    <w:rsid w:val="003F450A"/>
    <w:rsid w:val="003F4655"/>
    <w:rsid w:val="003F48B7"/>
    <w:rsid w:val="003F4939"/>
    <w:rsid w:val="003F4A91"/>
    <w:rsid w:val="003F56F8"/>
    <w:rsid w:val="003F570A"/>
    <w:rsid w:val="003F5917"/>
    <w:rsid w:val="003F5972"/>
    <w:rsid w:val="003F63E2"/>
    <w:rsid w:val="003F67B4"/>
    <w:rsid w:val="003F6A53"/>
    <w:rsid w:val="003F6C6F"/>
    <w:rsid w:val="003F6CD2"/>
    <w:rsid w:val="003F77E8"/>
    <w:rsid w:val="003F77F8"/>
    <w:rsid w:val="003F7A1F"/>
    <w:rsid w:val="003F7F0E"/>
    <w:rsid w:val="004000B3"/>
    <w:rsid w:val="00400825"/>
    <w:rsid w:val="004011BF"/>
    <w:rsid w:val="00401460"/>
    <w:rsid w:val="004016DC"/>
    <w:rsid w:val="00401BE0"/>
    <w:rsid w:val="00401C13"/>
    <w:rsid w:val="0040263A"/>
    <w:rsid w:val="00402D65"/>
    <w:rsid w:val="00403067"/>
    <w:rsid w:val="004031A6"/>
    <w:rsid w:val="004031BF"/>
    <w:rsid w:val="0040395E"/>
    <w:rsid w:val="00403981"/>
    <w:rsid w:val="00403AF5"/>
    <w:rsid w:val="00403C6E"/>
    <w:rsid w:val="00403EE9"/>
    <w:rsid w:val="00404797"/>
    <w:rsid w:val="00404A98"/>
    <w:rsid w:val="00404DCE"/>
    <w:rsid w:val="00406831"/>
    <w:rsid w:val="00406B8F"/>
    <w:rsid w:val="00406E4F"/>
    <w:rsid w:val="00407108"/>
    <w:rsid w:val="004071B8"/>
    <w:rsid w:val="004079C0"/>
    <w:rsid w:val="00410024"/>
    <w:rsid w:val="00410099"/>
    <w:rsid w:val="004102D6"/>
    <w:rsid w:val="0041093B"/>
    <w:rsid w:val="00410B68"/>
    <w:rsid w:val="00411076"/>
    <w:rsid w:val="004127DB"/>
    <w:rsid w:val="004128EA"/>
    <w:rsid w:val="00413096"/>
    <w:rsid w:val="00413287"/>
    <w:rsid w:val="004133D3"/>
    <w:rsid w:val="0041346B"/>
    <w:rsid w:val="004136EC"/>
    <w:rsid w:val="00413BD1"/>
    <w:rsid w:val="00413EA3"/>
    <w:rsid w:val="0041497D"/>
    <w:rsid w:val="00414D7F"/>
    <w:rsid w:val="00414FD1"/>
    <w:rsid w:val="0041547E"/>
    <w:rsid w:val="0041596E"/>
    <w:rsid w:val="00415A0E"/>
    <w:rsid w:val="00415B7A"/>
    <w:rsid w:val="00415C65"/>
    <w:rsid w:val="00415E89"/>
    <w:rsid w:val="00416246"/>
    <w:rsid w:val="00416371"/>
    <w:rsid w:val="0041639D"/>
    <w:rsid w:val="00416A9E"/>
    <w:rsid w:val="0042027F"/>
    <w:rsid w:val="0042033D"/>
    <w:rsid w:val="00420E6F"/>
    <w:rsid w:val="00421211"/>
    <w:rsid w:val="00421412"/>
    <w:rsid w:val="00421CC7"/>
    <w:rsid w:val="0042257A"/>
    <w:rsid w:val="004226FC"/>
    <w:rsid w:val="00422739"/>
    <w:rsid w:val="004231A8"/>
    <w:rsid w:val="004237C2"/>
    <w:rsid w:val="00423FD9"/>
    <w:rsid w:val="00424231"/>
    <w:rsid w:val="004244C3"/>
    <w:rsid w:val="00424526"/>
    <w:rsid w:val="00424999"/>
    <w:rsid w:val="00424B97"/>
    <w:rsid w:val="004253A0"/>
    <w:rsid w:val="004259EB"/>
    <w:rsid w:val="00425B45"/>
    <w:rsid w:val="00426164"/>
    <w:rsid w:val="00426889"/>
    <w:rsid w:val="00426A2D"/>
    <w:rsid w:val="00426E4A"/>
    <w:rsid w:val="004275FC"/>
    <w:rsid w:val="004276C1"/>
    <w:rsid w:val="00427930"/>
    <w:rsid w:val="00427AC5"/>
    <w:rsid w:val="0043023C"/>
    <w:rsid w:val="00430299"/>
    <w:rsid w:val="00430973"/>
    <w:rsid w:val="00430FD7"/>
    <w:rsid w:val="004314A7"/>
    <w:rsid w:val="00431883"/>
    <w:rsid w:val="004319B0"/>
    <w:rsid w:val="00431A91"/>
    <w:rsid w:val="00431D4D"/>
    <w:rsid w:val="00431F96"/>
    <w:rsid w:val="004320F4"/>
    <w:rsid w:val="0043228D"/>
    <w:rsid w:val="00432679"/>
    <w:rsid w:val="0043289D"/>
    <w:rsid w:val="00432929"/>
    <w:rsid w:val="00432B94"/>
    <w:rsid w:val="00432E7C"/>
    <w:rsid w:val="004331E8"/>
    <w:rsid w:val="00433336"/>
    <w:rsid w:val="0043338C"/>
    <w:rsid w:val="00433C41"/>
    <w:rsid w:val="00434371"/>
    <w:rsid w:val="004345BE"/>
    <w:rsid w:val="0043463D"/>
    <w:rsid w:val="00434DC5"/>
    <w:rsid w:val="00434E21"/>
    <w:rsid w:val="004350AF"/>
    <w:rsid w:val="004351AB"/>
    <w:rsid w:val="004352CA"/>
    <w:rsid w:val="0043533D"/>
    <w:rsid w:val="00435E97"/>
    <w:rsid w:val="00436FB9"/>
    <w:rsid w:val="004404B8"/>
    <w:rsid w:val="0044065A"/>
    <w:rsid w:val="004407A2"/>
    <w:rsid w:val="004408A9"/>
    <w:rsid w:val="00440921"/>
    <w:rsid w:val="00440E52"/>
    <w:rsid w:val="00441237"/>
    <w:rsid w:val="00441CB1"/>
    <w:rsid w:val="00441DFF"/>
    <w:rsid w:val="0044229D"/>
    <w:rsid w:val="00442453"/>
    <w:rsid w:val="00442D3A"/>
    <w:rsid w:val="004430B3"/>
    <w:rsid w:val="0044312D"/>
    <w:rsid w:val="0044354D"/>
    <w:rsid w:val="00443F08"/>
    <w:rsid w:val="00443F66"/>
    <w:rsid w:val="004442E4"/>
    <w:rsid w:val="00444BDA"/>
    <w:rsid w:val="00444D9B"/>
    <w:rsid w:val="004451AA"/>
    <w:rsid w:val="00445B13"/>
    <w:rsid w:val="00445D39"/>
    <w:rsid w:val="00445F34"/>
    <w:rsid w:val="0044650C"/>
    <w:rsid w:val="00446659"/>
    <w:rsid w:val="00446851"/>
    <w:rsid w:val="00446C64"/>
    <w:rsid w:val="00447060"/>
    <w:rsid w:val="00447749"/>
    <w:rsid w:val="00447BC3"/>
    <w:rsid w:val="00447E10"/>
    <w:rsid w:val="0045033C"/>
    <w:rsid w:val="004503F6"/>
    <w:rsid w:val="004505BD"/>
    <w:rsid w:val="00450674"/>
    <w:rsid w:val="00450AC9"/>
    <w:rsid w:val="00450B11"/>
    <w:rsid w:val="00451039"/>
    <w:rsid w:val="0045121D"/>
    <w:rsid w:val="00451542"/>
    <w:rsid w:val="00451E72"/>
    <w:rsid w:val="004526EE"/>
    <w:rsid w:val="004536D4"/>
    <w:rsid w:val="00453996"/>
    <w:rsid w:val="00453AD5"/>
    <w:rsid w:val="00453BF9"/>
    <w:rsid w:val="00453CD1"/>
    <w:rsid w:val="00453EE0"/>
    <w:rsid w:val="004543CD"/>
    <w:rsid w:val="00455281"/>
    <w:rsid w:val="00456203"/>
    <w:rsid w:val="0045652B"/>
    <w:rsid w:val="0045682C"/>
    <w:rsid w:val="00456940"/>
    <w:rsid w:val="00456ADF"/>
    <w:rsid w:val="004570BE"/>
    <w:rsid w:val="004573C3"/>
    <w:rsid w:val="00457882"/>
    <w:rsid w:val="0046022A"/>
    <w:rsid w:val="00460660"/>
    <w:rsid w:val="00460CF2"/>
    <w:rsid w:val="00460F47"/>
    <w:rsid w:val="0046185F"/>
    <w:rsid w:val="00461AF6"/>
    <w:rsid w:val="0046256C"/>
    <w:rsid w:val="004625B9"/>
    <w:rsid w:val="00462631"/>
    <w:rsid w:val="004628FA"/>
    <w:rsid w:val="00463044"/>
    <w:rsid w:val="004639C8"/>
    <w:rsid w:val="00463B01"/>
    <w:rsid w:val="00463C34"/>
    <w:rsid w:val="00463E81"/>
    <w:rsid w:val="00463ED2"/>
    <w:rsid w:val="00464048"/>
    <w:rsid w:val="00464547"/>
    <w:rsid w:val="004646EB"/>
    <w:rsid w:val="00464A83"/>
    <w:rsid w:val="00464C2E"/>
    <w:rsid w:val="00464F02"/>
    <w:rsid w:val="00465688"/>
    <w:rsid w:val="00465D12"/>
    <w:rsid w:val="004660E7"/>
    <w:rsid w:val="004668C2"/>
    <w:rsid w:val="0046719A"/>
    <w:rsid w:val="004672E2"/>
    <w:rsid w:val="00467422"/>
    <w:rsid w:val="00467608"/>
    <w:rsid w:val="00467FED"/>
    <w:rsid w:val="00470221"/>
    <w:rsid w:val="00470C39"/>
    <w:rsid w:val="00470D88"/>
    <w:rsid w:val="00470E45"/>
    <w:rsid w:val="00470E6E"/>
    <w:rsid w:val="00471162"/>
    <w:rsid w:val="0047164E"/>
    <w:rsid w:val="00472636"/>
    <w:rsid w:val="00472A6B"/>
    <w:rsid w:val="00472AC0"/>
    <w:rsid w:val="00472BE6"/>
    <w:rsid w:val="00472CF2"/>
    <w:rsid w:val="00472F9B"/>
    <w:rsid w:val="004731B6"/>
    <w:rsid w:val="00473394"/>
    <w:rsid w:val="004734AB"/>
    <w:rsid w:val="004737F1"/>
    <w:rsid w:val="0047387A"/>
    <w:rsid w:val="004738A5"/>
    <w:rsid w:val="0047407B"/>
    <w:rsid w:val="0047449A"/>
    <w:rsid w:val="004746D4"/>
    <w:rsid w:val="004748F9"/>
    <w:rsid w:val="00474A4F"/>
    <w:rsid w:val="00474ADE"/>
    <w:rsid w:val="00475A8C"/>
    <w:rsid w:val="00475BCB"/>
    <w:rsid w:val="00475C37"/>
    <w:rsid w:val="00476381"/>
    <w:rsid w:val="00476869"/>
    <w:rsid w:val="00476A13"/>
    <w:rsid w:val="00476AFA"/>
    <w:rsid w:val="00476E80"/>
    <w:rsid w:val="004772D0"/>
    <w:rsid w:val="00480200"/>
    <w:rsid w:val="004802B2"/>
    <w:rsid w:val="0048087D"/>
    <w:rsid w:val="00481065"/>
    <w:rsid w:val="0048121D"/>
    <w:rsid w:val="00481587"/>
    <w:rsid w:val="00481921"/>
    <w:rsid w:val="00481B8E"/>
    <w:rsid w:val="004823B9"/>
    <w:rsid w:val="00483523"/>
    <w:rsid w:val="0048359B"/>
    <w:rsid w:val="00483724"/>
    <w:rsid w:val="00483B33"/>
    <w:rsid w:val="0048404F"/>
    <w:rsid w:val="00484788"/>
    <w:rsid w:val="00484838"/>
    <w:rsid w:val="004849E5"/>
    <w:rsid w:val="00485887"/>
    <w:rsid w:val="004859E8"/>
    <w:rsid w:val="00485DC2"/>
    <w:rsid w:val="00486272"/>
    <w:rsid w:val="004864F8"/>
    <w:rsid w:val="00486809"/>
    <w:rsid w:val="00486C86"/>
    <w:rsid w:val="00487B7E"/>
    <w:rsid w:val="00487C69"/>
    <w:rsid w:val="00487F04"/>
    <w:rsid w:val="004904A5"/>
    <w:rsid w:val="00490616"/>
    <w:rsid w:val="004913A8"/>
    <w:rsid w:val="00491695"/>
    <w:rsid w:val="0049195B"/>
    <w:rsid w:val="00491E8A"/>
    <w:rsid w:val="004931C9"/>
    <w:rsid w:val="004932F8"/>
    <w:rsid w:val="00493CD9"/>
    <w:rsid w:val="0049419D"/>
    <w:rsid w:val="004943E6"/>
    <w:rsid w:val="0049457E"/>
    <w:rsid w:val="004953D2"/>
    <w:rsid w:val="00495577"/>
    <w:rsid w:val="004956F1"/>
    <w:rsid w:val="00495FC5"/>
    <w:rsid w:val="004967A4"/>
    <w:rsid w:val="00496CC8"/>
    <w:rsid w:val="00497438"/>
    <w:rsid w:val="00497444"/>
    <w:rsid w:val="00497A0F"/>
    <w:rsid w:val="00497AC0"/>
    <w:rsid w:val="00497B56"/>
    <w:rsid w:val="00497C01"/>
    <w:rsid w:val="00497F3D"/>
    <w:rsid w:val="004A003A"/>
    <w:rsid w:val="004A0B44"/>
    <w:rsid w:val="004A16EE"/>
    <w:rsid w:val="004A1A71"/>
    <w:rsid w:val="004A1D8F"/>
    <w:rsid w:val="004A2470"/>
    <w:rsid w:val="004A2567"/>
    <w:rsid w:val="004A275E"/>
    <w:rsid w:val="004A2EF2"/>
    <w:rsid w:val="004A348F"/>
    <w:rsid w:val="004A4ADE"/>
    <w:rsid w:val="004A511F"/>
    <w:rsid w:val="004A5281"/>
    <w:rsid w:val="004A5342"/>
    <w:rsid w:val="004A5553"/>
    <w:rsid w:val="004A5D98"/>
    <w:rsid w:val="004A60F2"/>
    <w:rsid w:val="004A70AD"/>
    <w:rsid w:val="004A715A"/>
    <w:rsid w:val="004A7C06"/>
    <w:rsid w:val="004B0264"/>
    <w:rsid w:val="004B03E3"/>
    <w:rsid w:val="004B0424"/>
    <w:rsid w:val="004B063C"/>
    <w:rsid w:val="004B0C4D"/>
    <w:rsid w:val="004B1183"/>
    <w:rsid w:val="004B1ABB"/>
    <w:rsid w:val="004B1B85"/>
    <w:rsid w:val="004B2074"/>
    <w:rsid w:val="004B24D8"/>
    <w:rsid w:val="004B2945"/>
    <w:rsid w:val="004B2D09"/>
    <w:rsid w:val="004B3177"/>
    <w:rsid w:val="004B32A8"/>
    <w:rsid w:val="004B37C3"/>
    <w:rsid w:val="004B38EA"/>
    <w:rsid w:val="004B3E4B"/>
    <w:rsid w:val="004B406A"/>
    <w:rsid w:val="004B4E3C"/>
    <w:rsid w:val="004B4E87"/>
    <w:rsid w:val="004B58D2"/>
    <w:rsid w:val="004B5BA6"/>
    <w:rsid w:val="004B5D9A"/>
    <w:rsid w:val="004B66BD"/>
    <w:rsid w:val="004B6F64"/>
    <w:rsid w:val="004B74BD"/>
    <w:rsid w:val="004B75B3"/>
    <w:rsid w:val="004B7A49"/>
    <w:rsid w:val="004B7E96"/>
    <w:rsid w:val="004C0355"/>
    <w:rsid w:val="004C03B4"/>
    <w:rsid w:val="004C0479"/>
    <w:rsid w:val="004C16D5"/>
    <w:rsid w:val="004C17A0"/>
    <w:rsid w:val="004C17AB"/>
    <w:rsid w:val="004C1FD4"/>
    <w:rsid w:val="004C20C7"/>
    <w:rsid w:val="004C281B"/>
    <w:rsid w:val="004C2C76"/>
    <w:rsid w:val="004C2EDE"/>
    <w:rsid w:val="004C2F23"/>
    <w:rsid w:val="004C3A60"/>
    <w:rsid w:val="004C3C0B"/>
    <w:rsid w:val="004C413F"/>
    <w:rsid w:val="004C4471"/>
    <w:rsid w:val="004C4472"/>
    <w:rsid w:val="004C450E"/>
    <w:rsid w:val="004C459F"/>
    <w:rsid w:val="004C4E4B"/>
    <w:rsid w:val="004C5614"/>
    <w:rsid w:val="004C57C1"/>
    <w:rsid w:val="004C5922"/>
    <w:rsid w:val="004C599D"/>
    <w:rsid w:val="004C5C9F"/>
    <w:rsid w:val="004C6488"/>
    <w:rsid w:val="004C6A3E"/>
    <w:rsid w:val="004C6C31"/>
    <w:rsid w:val="004C6D58"/>
    <w:rsid w:val="004C6F41"/>
    <w:rsid w:val="004C7296"/>
    <w:rsid w:val="004C78EA"/>
    <w:rsid w:val="004C799E"/>
    <w:rsid w:val="004C7F26"/>
    <w:rsid w:val="004D0117"/>
    <w:rsid w:val="004D0F2D"/>
    <w:rsid w:val="004D1BEC"/>
    <w:rsid w:val="004D1F65"/>
    <w:rsid w:val="004D2065"/>
    <w:rsid w:val="004D2247"/>
    <w:rsid w:val="004D2FDD"/>
    <w:rsid w:val="004D316F"/>
    <w:rsid w:val="004D3741"/>
    <w:rsid w:val="004D3A5F"/>
    <w:rsid w:val="004D3C7C"/>
    <w:rsid w:val="004D3CD4"/>
    <w:rsid w:val="004D402B"/>
    <w:rsid w:val="004D41F3"/>
    <w:rsid w:val="004D4339"/>
    <w:rsid w:val="004D4443"/>
    <w:rsid w:val="004D49F2"/>
    <w:rsid w:val="004D4EF5"/>
    <w:rsid w:val="004D4FAA"/>
    <w:rsid w:val="004D530E"/>
    <w:rsid w:val="004D5B7E"/>
    <w:rsid w:val="004D6309"/>
    <w:rsid w:val="004D64AA"/>
    <w:rsid w:val="004D6721"/>
    <w:rsid w:val="004D67FB"/>
    <w:rsid w:val="004D7A00"/>
    <w:rsid w:val="004D7C4B"/>
    <w:rsid w:val="004D7ED3"/>
    <w:rsid w:val="004E049C"/>
    <w:rsid w:val="004E052F"/>
    <w:rsid w:val="004E12FD"/>
    <w:rsid w:val="004E1643"/>
    <w:rsid w:val="004E1E85"/>
    <w:rsid w:val="004E2083"/>
    <w:rsid w:val="004E227B"/>
    <w:rsid w:val="004E2539"/>
    <w:rsid w:val="004E25A9"/>
    <w:rsid w:val="004E2663"/>
    <w:rsid w:val="004E3760"/>
    <w:rsid w:val="004E3B8E"/>
    <w:rsid w:val="004E3D0B"/>
    <w:rsid w:val="004E3E86"/>
    <w:rsid w:val="004E4049"/>
    <w:rsid w:val="004E41FE"/>
    <w:rsid w:val="004E498B"/>
    <w:rsid w:val="004E4BFD"/>
    <w:rsid w:val="004E5182"/>
    <w:rsid w:val="004E521B"/>
    <w:rsid w:val="004E593C"/>
    <w:rsid w:val="004E59DF"/>
    <w:rsid w:val="004E5A69"/>
    <w:rsid w:val="004E5AB2"/>
    <w:rsid w:val="004E5BEC"/>
    <w:rsid w:val="004E6926"/>
    <w:rsid w:val="004E6C42"/>
    <w:rsid w:val="004E6CBA"/>
    <w:rsid w:val="004E6CD9"/>
    <w:rsid w:val="004E77A4"/>
    <w:rsid w:val="004F0DF4"/>
    <w:rsid w:val="004F2037"/>
    <w:rsid w:val="004F2569"/>
    <w:rsid w:val="004F27CC"/>
    <w:rsid w:val="004F2972"/>
    <w:rsid w:val="004F2F96"/>
    <w:rsid w:val="004F331C"/>
    <w:rsid w:val="004F3539"/>
    <w:rsid w:val="004F3761"/>
    <w:rsid w:val="004F3C51"/>
    <w:rsid w:val="004F3F5C"/>
    <w:rsid w:val="004F4375"/>
    <w:rsid w:val="004F4970"/>
    <w:rsid w:val="004F5DD9"/>
    <w:rsid w:val="004F5FE1"/>
    <w:rsid w:val="004F608A"/>
    <w:rsid w:val="004F61DF"/>
    <w:rsid w:val="004F65D6"/>
    <w:rsid w:val="004F6769"/>
    <w:rsid w:val="004F69A8"/>
    <w:rsid w:val="004F713A"/>
    <w:rsid w:val="004F7225"/>
    <w:rsid w:val="004F7551"/>
    <w:rsid w:val="004F76D1"/>
    <w:rsid w:val="004F79EF"/>
    <w:rsid w:val="004F7B55"/>
    <w:rsid w:val="00500100"/>
    <w:rsid w:val="005002F8"/>
    <w:rsid w:val="00500F1F"/>
    <w:rsid w:val="00500F59"/>
    <w:rsid w:val="005011D7"/>
    <w:rsid w:val="00501DFA"/>
    <w:rsid w:val="00502701"/>
    <w:rsid w:val="0050285F"/>
    <w:rsid w:val="0050294D"/>
    <w:rsid w:val="00503C23"/>
    <w:rsid w:val="0050458F"/>
    <w:rsid w:val="005049D8"/>
    <w:rsid w:val="005049F1"/>
    <w:rsid w:val="00504AF8"/>
    <w:rsid w:val="00504C91"/>
    <w:rsid w:val="005050CD"/>
    <w:rsid w:val="00505128"/>
    <w:rsid w:val="005051D6"/>
    <w:rsid w:val="005057E0"/>
    <w:rsid w:val="00505E05"/>
    <w:rsid w:val="00505F7E"/>
    <w:rsid w:val="005069F0"/>
    <w:rsid w:val="00506AB1"/>
    <w:rsid w:val="00506C01"/>
    <w:rsid w:val="00506C97"/>
    <w:rsid w:val="005070DF"/>
    <w:rsid w:val="00507140"/>
    <w:rsid w:val="00507710"/>
    <w:rsid w:val="005078A5"/>
    <w:rsid w:val="00507C44"/>
    <w:rsid w:val="00510007"/>
    <w:rsid w:val="005101AE"/>
    <w:rsid w:val="00510449"/>
    <w:rsid w:val="00510B0E"/>
    <w:rsid w:val="00510BBD"/>
    <w:rsid w:val="00510D9D"/>
    <w:rsid w:val="005116D9"/>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4001"/>
    <w:rsid w:val="005141E8"/>
    <w:rsid w:val="005142A3"/>
    <w:rsid w:val="00514A65"/>
    <w:rsid w:val="00514E8F"/>
    <w:rsid w:val="0051534F"/>
    <w:rsid w:val="00515806"/>
    <w:rsid w:val="005160B8"/>
    <w:rsid w:val="00516DC5"/>
    <w:rsid w:val="00516DE4"/>
    <w:rsid w:val="00517002"/>
    <w:rsid w:val="00517345"/>
    <w:rsid w:val="00517A71"/>
    <w:rsid w:val="00520D5F"/>
    <w:rsid w:val="00521C5E"/>
    <w:rsid w:val="00523417"/>
    <w:rsid w:val="005237E8"/>
    <w:rsid w:val="00523878"/>
    <w:rsid w:val="005239B6"/>
    <w:rsid w:val="00523E16"/>
    <w:rsid w:val="00523E3D"/>
    <w:rsid w:val="00524424"/>
    <w:rsid w:val="00524455"/>
    <w:rsid w:val="0052480E"/>
    <w:rsid w:val="00524A02"/>
    <w:rsid w:val="00524BB4"/>
    <w:rsid w:val="00524D5B"/>
    <w:rsid w:val="00524E7B"/>
    <w:rsid w:val="00525F53"/>
    <w:rsid w:val="00526035"/>
    <w:rsid w:val="0052608C"/>
    <w:rsid w:val="005261F3"/>
    <w:rsid w:val="0052693B"/>
    <w:rsid w:val="00526FAF"/>
    <w:rsid w:val="00527008"/>
    <w:rsid w:val="00527224"/>
    <w:rsid w:val="005272CA"/>
    <w:rsid w:val="00527995"/>
    <w:rsid w:val="00527DCA"/>
    <w:rsid w:val="005301E3"/>
    <w:rsid w:val="00530B61"/>
    <w:rsid w:val="00530BED"/>
    <w:rsid w:val="00530F55"/>
    <w:rsid w:val="005317F7"/>
    <w:rsid w:val="00531C64"/>
    <w:rsid w:val="00531D3E"/>
    <w:rsid w:val="005321C8"/>
    <w:rsid w:val="00532510"/>
    <w:rsid w:val="00532553"/>
    <w:rsid w:val="00532C89"/>
    <w:rsid w:val="00532D6E"/>
    <w:rsid w:val="0053330B"/>
    <w:rsid w:val="0053388F"/>
    <w:rsid w:val="00533905"/>
    <w:rsid w:val="00533AC7"/>
    <w:rsid w:val="00533EA4"/>
    <w:rsid w:val="0053485D"/>
    <w:rsid w:val="00534A0B"/>
    <w:rsid w:val="00535153"/>
    <w:rsid w:val="005351E0"/>
    <w:rsid w:val="00535A12"/>
    <w:rsid w:val="00535F76"/>
    <w:rsid w:val="005361D6"/>
    <w:rsid w:val="005364C7"/>
    <w:rsid w:val="00536B15"/>
    <w:rsid w:val="005370FC"/>
    <w:rsid w:val="00537826"/>
    <w:rsid w:val="00537DC5"/>
    <w:rsid w:val="00537F9D"/>
    <w:rsid w:val="00540183"/>
    <w:rsid w:val="00540848"/>
    <w:rsid w:val="00540CBB"/>
    <w:rsid w:val="00540D7E"/>
    <w:rsid w:val="00540E24"/>
    <w:rsid w:val="00541163"/>
    <w:rsid w:val="00541855"/>
    <w:rsid w:val="005419F6"/>
    <w:rsid w:val="00541AEE"/>
    <w:rsid w:val="00541CD6"/>
    <w:rsid w:val="00541CF3"/>
    <w:rsid w:val="00541D1D"/>
    <w:rsid w:val="00541DDB"/>
    <w:rsid w:val="00541F4A"/>
    <w:rsid w:val="00542149"/>
    <w:rsid w:val="00542513"/>
    <w:rsid w:val="0054263B"/>
    <w:rsid w:val="00542746"/>
    <w:rsid w:val="005429B7"/>
    <w:rsid w:val="005429B9"/>
    <w:rsid w:val="00542D6E"/>
    <w:rsid w:val="005434C9"/>
    <w:rsid w:val="005436B8"/>
    <w:rsid w:val="00543BB2"/>
    <w:rsid w:val="0054413D"/>
    <w:rsid w:val="005441BC"/>
    <w:rsid w:val="00544290"/>
    <w:rsid w:val="0054434E"/>
    <w:rsid w:val="0054436D"/>
    <w:rsid w:val="00544A51"/>
    <w:rsid w:val="0054507B"/>
    <w:rsid w:val="005453AF"/>
    <w:rsid w:val="00545999"/>
    <w:rsid w:val="005460DF"/>
    <w:rsid w:val="0054639E"/>
    <w:rsid w:val="00546CC3"/>
    <w:rsid w:val="00546E4B"/>
    <w:rsid w:val="00546F71"/>
    <w:rsid w:val="00547077"/>
    <w:rsid w:val="005474B8"/>
    <w:rsid w:val="005474F2"/>
    <w:rsid w:val="00547574"/>
    <w:rsid w:val="00547A35"/>
    <w:rsid w:val="00547D14"/>
    <w:rsid w:val="00547D6A"/>
    <w:rsid w:val="00547DA2"/>
    <w:rsid w:val="00547EE4"/>
    <w:rsid w:val="0055065C"/>
    <w:rsid w:val="00550AFD"/>
    <w:rsid w:val="00550D08"/>
    <w:rsid w:val="00550DA4"/>
    <w:rsid w:val="00550FA3"/>
    <w:rsid w:val="00550FFA"/>
    <w:rsid w:val="0055117F"/>
    <w:rsid w:val="00551559"/>
    <w:rsid w:val="005515DF"/>
    <w:rsid w:val="00551636"/>
    <w:rsid w:val="005522A9"/>
    <w:rsid w:val="0055279D"/>
    <w:rsid w:val="0055280D"/>
    <w:rsid w:val="005529F8"/>
    <w:rsid w:val="00552E54"/>
    <w:rsid w:val="00553486"/>
    <w:rsid w:val="005537B3"/>
    <w:rsid w:val="00554616"/>
    <w:rsid w:val="00554772"/>
    <w:rsid w:val="00554C3E"/>
    <w:rsid w:val="00554E21"/>
    <w:rsid w:val="005557DE"/>
    <w:rsid w:val="005559E5"/>
    <w:rsid w:val="005561A8"/>
    <w:rsid w:val="005565F9"/>
    <w:rsid w:val="00556825"/>
    <w:rsid w:val="00556B68"/>
    <w:rsid w:val="00557794"/>
    <w:rsid w:val="00557A24"/>
    <w:rsid w:val="00560040"/>
    <w:rsid w:val="0056073F"/>
    <w:rsid w:val="00560C4D"/>
    <w:rsid w:val="005611FA"/>
    <w:rsid w:val="005612E3"/>
    <w:rsid w:val="00561F95"/>
    <w:rsid w:val="005621CD"/>
    <w:rsid w:val="0056224C"/>
    <w:rsid w:val="00562295"/>
    <w:rsid w:val="00562585"/>
    <w:rsid w:val="00562A3B"/>
    <w:rsid w:val="00562D41"/>
    <w:rsid w:val="00562FF1"/>
    <w:rsid w:val="0056316D"/>
    <w:rsid w:val="005631C9"/>
    <w:rsid w:val="0056329B"/>
    <w:rsid w:val="005634A3"/>
    <w:rsid w:val="0056363D"/>
    <w:rsid w:val="005638B7"/>
    <w:rsid w:val="00563B44"/>
    <w:rsid w:val="0056436B"/>
    <w:rsid w:val="005648D5"/>
    <w:rsid w:val="0056565B"/>
    <w:rsid w:val="00565933"/>
    <w:rsid w:val="00565AB9"/>
    <w:rsid w:val="00565B53"/>
    <w:rsid w:val="00565BC3"/>
    <w:rsid w:val="005660B7"/>
    <w:rsid w:val="0056668A"/>
    <w:rsid w:val="0056685A"/>
    <w:rsid w:val="00566A76"/>
    <w:rsid w:val="00566ACE"/>
    <w:rsid w:val="00566C34"/>
    <w:rsid w:val="00566C7A"/>
    <w:rsid w:val="0056758D"/>
    <w:rsid w:val="00567664"/>
    <w:rsid w:val="00567709"/>
    <w:rsid w:val="00567845"/>
    <w:rsid w:val="005679C4"/>
    <w:rsid w:val="00567ADB"/>
    <w:rsid w:val="00570B17"/>
    <w:rsid w:val="00570C3A"/>
    <w:rsid w:val="00570D45"/>
    <w:rsid w:val="00570E49"/>
    <w:rsid w:val="005711A7"/>
    <w:rsid w:val="005711DF"/>
    <w:rsid w:val="00571976"/>
    <w:rsid w:val="00571AC0"/>
    <w:rsid w:val="00571C40"/>
    <w:rsid w:val="00571DA6"/>
    <w:rsid w:val="00572578"/>
    <w:rsid w:val="005725E5"/>
    <w:rsid w:val="00572A2A"/>
    <w:rsid w:val="00572B85"/>
    <w:rsid w:val="005731A7"/>
    <w:rsid w:val="00573385"/>
    <w:rsid w:val="0057343D"/>
    <w:rsid w:val="005734C9"/>
    <w:rsid w:val="0057386F"/>
    <w:rsid w:val="00573F64"/>
    <w:rsid w:val="00574047"/>
    <w:rsid w:val="005742C0"/>
    <w:rsid w:val="0057494E"/>
    <w:rsid w:val="00574B72"/>
    <w:rsid w:val="00574D76"/>
    <w:rsid w:val="00575089"/>
    <w:rsid w:val="00575246"/>
    <w:rsid w:val="005752A4"/>
    <w:rsid w:val="00575623"/>
    <w:rsid w:val="00575677"/>
    <w:rsid w:val="005756B9"/>
    <w:rsid w:val="0057575D"/>
    <w:rsid w:val="005758FE"/>
    <w:rsid w:val="00575916"/>
    <w:rsid w:val="005771B6"/>
    <w:rsid w:val="0057735A"/>
    <w:rsid w:val="0057735B"/>
    <w:rsid w:val="00577F1F"/>
    <w:rsid w:val="00580289"/>
    <w:rsid w:val="00580C17"/>
    <w:rsid w:val="00580EBB"/>
    <w:rsid w:val="00581720"/>
    <w:rsid w:val="005818A9"/>
    <w:rsid w:val="00581A01"/>
    <w:rsid w:val="00581AA3"/>
    <w:rsid w:val="00581AB8"/>
    <w:rsid w:val="00581B60"/>
    <w:rsid w:val="00581E2E"/>
    <w:rsid w:val="00581F73"/>
    <w:rsid w:val="00582175"/>
    <w:rsid w:val="00582375"/>
    <w:rsid w:val="005829A2"/>
    <w:rsid w:val="00582A70"/>
    <w:rsid w:val="00582E0E"/>
    <w:rsid w:val="00583660"/>
    <w:rsid w:val="0058380E"/>
    <w:rsid w:val="00583818"/>
    <w:rsid w:val="0058382F"/>
    <w:rsid w:val="00583862"/>
    <w:rsid w:val="00583CD8"/>
    <w:rsid w:val="00583D9B"/>
    <w:rsid w:val="005847A7"/>
    <w:rsid w:val="005848FA"/>
    <w:rsid w:val="00584E39"/>
    <w:rsid w:val="005852F3"/>
    <w:rsid w:val="00585729"/>
    <w:rsid w:val="005857D2"/>
    <w:rsid w:val="00585A59"/>
    <w:rsid w:val="00585C7A"/>
    <w:rsid w:val="00585DA3"/>
    <w:rsid w:val="00586353"/>
    <w:rsid w:val="00586536"/>
    <w:rsid w:val="005865AA"/>
    <w:rsid w:val="0058677F"/>
    <w:rsid w:val="00586796"/>
    <w:rsid w:val="0058736C"/>
    <w:rsid w:val="005878F5"/>
    <w:rsid w:val="00587DEA"/>
    <w:rsid w:val="005901C5"/>
    <w:rsid w:val="00590425"/>
    <w:rsid w:val="00590591"/>
    <w:rsid w:val="0059073F"/>
    <w:rsid w:val="005907B4"/>
    <w:rsid w:val="005908A8"/>
    <w:rsid w:val="00590BE0"/>
    <w:rsid w:val="00590BF5"/>
    <w:rsid w:val="0059176C"/>
    <w:rsid w:val="005919E4"/>
    <w:rsid w:val="00591AB6"/>
    <w:rsid w:val="00591C43"/>
    <w:rsid w:val="00591DD0"/>
    <w:rsid w:val="0059224C"/>
    <w:rsid w:val="005928F7"/>
    <w:rsid w:val="00592A6B"/>
    <w:rsid w:val="00593300"/>
    <w:rsid w:val="005939B8"/>
    <w:rsid w:val="00594008"/>
    <w:rsid w:val="0059403B"/>
    <w:rsid w:val="0059461C"/>
    <w:rsid w:val="0059468E"/>
    <w:rsid w:val="00594CC1"/>
    <w:rsid w:val="0059551C"/>
    <w:rsid w:val="0059595C"/>
    <w:rsid w:val="00595BA2"/>
    <w:rsid w:val="00595EE1"/>
    <w:rsid w:val="00596256"/>
    <w:rsid w:val="00596585"/>
    <w:rsid w:val="005968A2"/>
    <w:rsid w:val="00596E6A"/>
    <w:rsid w:val="00596FFC"/>
    <w:rsid w:val="0059704C"/>
    <w:rsid w:val="005971C6"/>
    <w:rsid w:val="005978DF"/>
    <w:rsid w:val="00597D13"/>
    <w:rsid w:val="00597ED7"/>
    <w:rsid w:val="005A00F9"/>
    <w:rsid w:val="005A0485"/>
    <w:rsid w:val="005A0922"/>
    <w:rsid w:val="005A0F2E"/>
    <w:rsid w:val="005A100A"/>
    <w:rsid w:val="005A14FE"/>
    <w:rsid w:val="005A158B"/>
    <w:rsid w:val="005A2109"/>
    <w:rsid w:val="005A227F"/>
    <w:rsid w:val="005A236E"/>
    <w:rsid w:val="005A2698"/>
    <w:rsid w:val="005A291A"/>
    <w:rsid w:val="005A2A9A"/>
    <w:rsid w:val="005A2C60"/>
    <w:rsid w:val="005A33B0"/>
    <w:rsid w:val="005A355C"/>
    <w:rsid w:val="005A3C45"/>
    <w:rsid w:val="005A3F8D"/>
    <w:rsid w:val="005A471A"/>
    <w:rsid w:val="005A47DA"/>
    <w:rsid w:val="005A4A74"/>
    <w:rsid w:val="005A4A9A"/>
    <w:rsid w:val="005A4CE8"/>
    <w:rsid w:val="005A5B4E"/>
    <w:rsid w:val="005A5B84"/>
    <w:rsid w:val="005A66C7"/>
    <w:rsid w:val="005A66CE"/>
    <w:rsid w:val="005A6722"/>
    <w:rsid w:val="005A6833"/>
    <w:rsid w:val="005A6C9D"/>
    <w:rsid w:val="005A7A94"/>
    <w:rsid w:val="005A7BD4"/>
    <w:rsid w:val="005A7C03"/>
    <w:rsid w:val="005A7D09"/>
    <w:rsid w:val="005B043A"/>
    <w:rsid w:val="005B0445"/>
    <w:rsid w:val="005B0884"/>
    <w:rsid w:val="005B0B19"/>
    <w:rsid w:val="005B1266"/>
    <w:rsid w:val="005B1BC7"/>
    <w:rsid w:val="005B1DC0"/>
    <w:rsid w:val="005B1F92"/>
    <w:rsid w:val="005B2601"/>
    <w:rsid w:val="005B2752"/>
    <w:rsid w:val="005B2DDF"/>
    <w:rsid w:val="005B2FF9"/>
    <w:rsid w:val="005B300D"/>
    <w:rsid w:val="005B32EA"/>
    <w:rsid w:val="005B336B"/>
    <w:rsid w:val="005B33C5"/>
    <w:rsid w:val="005B3B36"/>
    <w:rsid w:val="005B4001"/>
    <w:rsid w:val="005B4787"/>
    <w:rsid w:val="005B49F8"/>
    <w:rsid w:val="005B4F3E"/>
    <w:rsid w:val="005B4FB4"/>
    <w:rsid w:val="005B504B"/>
    <w:rsid w:val="005B5A53"/>
    <w:rsid w:val="005B5C3E"/>
    <w:rsid w:val="005B6063"/>
    <w:rsid w:val="005B6078"/>
    <w:rsid w:val="005B64DD"/>
    <w:rsid w:val="005B6ADD"/>
    <w:rsid w:val="005B6D3A"/>
    <w:rsid w:val="005B6EE8"/>
    <w:rsid w:val="005B7982"/>
    <w:rsid w:val="005B7DB1"/>
    <w:rsid w:val="005B7E1F"/>
    <w:rsid w:val="005C072E"/>
    <w:rsid w:val="005C0776"/>
    <w:rsid w:val="005C0927"/>
    <w:rsid w:val="005C0981"/>
    <w:rsid w:val="005C0D85"/>
    <w:rsid w:val="005C1135"/>
    <w:rsid w:val="005C118C"/>
    <w:rsid w:val="005C162D"/>
    <w:rsid w:val="005C1B7A"/>
    <w:rsid w:val="005C1ECC"/>
    <w:rsid w:val="005C20DD"/>
    <w:rsid w:val="005C29CC"/>
    <w:rsid w:val="005C2C62"/>
    <w:rsid w:val="005C37A1"/>
    <w:rsid w:val="005C3D7F"/>
    <w:rsid w:val="005C3E5B"/>
    <w:rsid w:val="005C4176"/>
    <w:rsid w:val="005C4542"/>
    <w:rsid w:val="005C4ED5"/>
    <w:rsid w:val="005C5573"/>
    <w:rsid w:val="005C5835"/>
    <w:rsid w:val="005C60AF"/>
    <w:rsid w:val="005C625D"/>
    <w:rsid w:val="005C6623"/>
    <w:rsid w:val="005C6783"/>
    <w:rsid w:val="005C6CFA"/>
    <w:rsid w:val="005C7116"/>
    <w:rsid w:val="005C7489"/>
    <w:rsid w:val="005C7537"/>
    <w:rsid w:val="005C777C"/>
    <w:rsid w:val="005C7B7D"/>
    <w:rsid w:val="005C7D73"/>
    <w:rsid w:val="005D01DB"/>
    <w:rsid w:val="005D026F"/>
    <w:rsid w:val="005D02BF"/>
    <w:rsid w:val="005D084F"/>
    <w:rsid w:val="005D11EB"/>
    <w:rsid w:val="005D2422"/>
    <w:rsid w:val="005D2BD0"/>
    <w:rsid w:val="005D3016"/>
    <w:rsid w:val="005D30B4"/>
    <w:rsid w:val="005D4136"/>
    <w:rsid w:val="005D4C9F"/>
    <w:rsid w:val="005D4F1A"/>
    <w:rsid w:val="005D59E1"/>
    <w:rsid w:val="005D5B30"/>
    <w:rsid w:val="005D66F0"/>
    <w:rsid w:val="005D67DF"/>
    <w:rsid w:val="005D6ED7"/>
    <w:rsid w:val="005D6FF8"/>
    <w:rsid w:val="005D7068"/>
    <w:rsid w:val="005D734F"/>
    <w:rsid w:val="005E018E"/>
    <w:rsid w:val="005E0639"/>
    <w:rsid w:val="005E066F"/>
    <w:rsid w:val="005E0CAC"/>
    <w:rsid w:val="005E0E62"/>
    <w:rsid w:val="005E11C4"/>
    <w:rsid w:val="005E1CD1"/>
    <w:rsid w:val="005E1D6A"/>
    <w:rsid w:val="005E1D94"/>
    <w:rsid w:val="005E1E2D"/>
    <w:rsid w:val="005E20A7"/>
    <w:rsid w:val="005E2E0F"/>
    <w:rsid w:val="005E2FF3"/>
    <w:rsid w:val="005E3223"/>
    <w:rsid w:val="005E3B05"/>
    <w:rsid w:val="005E430A"/>
    <w:rsid w:val="005E4993"/>
    <w:rsid w:val="005E4A22"/>
    <w:rsid w:val="005E4AF5"/>
    <w:rsid w:val="005E4FBD"/>
    <w:rsid w:val="005E5240"/>
    <w:rsid w:val="005E5458"/>
    <w:rsid w:val="005E54AE"/>
    <w:rsid w:val="005E5790"/>
    <w:rsid w:val="005E583D"/>
    <w:rsid w:val="005E6E31"/>
    <w:rsid w:val="005E7C4D"/>
    <w:rsid w:val="005E7C83"/>
    <w:rsid w:val="005E7E8D"/>
    <w:rsid w:val="005E7F46"/>
    <w:rsid w:val="005F036C"/>
    <w:rsid w:val="005F0A59"/>
    <w:rsid w:val="005F0DA0"/>
    <w:rsid w:val="005F0E21"/>
    <w:rsid w:val="005F0F30"/>
    <w:rsid w:val="005F1002"/>
    <w:rsid w:val="005F10AD"/>
    <w:rsid w:val="005F157D"/>
    <w:rsid w:val="005F1ACA"/>
    <w:rsid w:val="005F1C82"/>
    <w:rsid w:val="005F1CBE"/>
    <w:rsid w:val="005F1DE4"/>
    <w:rsid w:val="005F2026"/>
    <w:rsid w:val="005F2704"/>
    <w:rsid w:val="005F2A29"/>
    <w:rsid w:val="005F2E24"/>
    <w:rsid w:val="005F2EBB"/>
    <w:rsid w:val="005F3219"/>
    <w:rsid w:val="005F331A"/>
    <w:rsid w:val="005F3991"/>
    <w:rsid w:val="005F3D06"/>
    <w:rsid w:val="005F3E23"/>
    <w:rsid w:val="005F3F9B"/>
    <w:rsid w:val="005F50C5"/>
    <w:rsid w:val="005F54CB"/>
    <w:rsid w:val="005F581C"/>
    <w:rsid w:val="005F622B"/>
    <w:rsid w:val="005F63BE"/>
    <w:rsid w:val="005F688F"/>
    <w:rsid w:val="005F75CA"/>
    <w:rsid w:val="005F79A9"/>
    <w:rsid w:val="005F7BB3"/>
    <w:rsid w:val="005F7C19"/>
    <w:rsid w:val="005F7CD7"/>
    <w:rsid w:val="006000EF"/>
    <w:rsid w:val="00600695"/>
    <w:rsid w:val="00600C42"/>
    <w:rsid w:val="00600D28"/>
    <w:rsid w:val="006011CB"/>
    <w:rsid w:val="00601242"/>
    <w:rsid w:val="006012D8"/>
    <w:rsid w:val="006018D2"/>
    <w:rsid w:val="00601BB7"/>
    <w:rsid w:val="00601BD6"/>
    <w:rsid w:val="00601C8F"/>
    <w:rsid w:val="00601E68"/>
    <w:rsid w:val="006022DB"/>
    <w:rsid w:val="0060261C"/>
    <w:rsid w:val="00602D78"/>
    <w:rsid w:val="006032D5"/>
    <w:rsid w:val="0060380C"/>
    <w:rsid w:val="00603BB7"/>
    <w:rsid w:val="00604524"/>
    <w:rsid w:val="0060473F"/>
    <w:rsid w:val="006047B3"/>
    <w:rsid w:val="00604946"/>
    <w:rsid w:val="00604BA1"/>
    <w:rsid w:val="00604DD2"/>
    <w:rsid w:val="006050C3"/>
    <w:rsid w:val="0060591F"/>
    <w:rsid w:val="0060596C"/>
    <w:rsid w:val="00605A15"/>
    <w:rsid w:val="00605B2D"/>
    <w:rsid w:val="00605D91"/>
    <w:rsid w:val="00605F2C"/>
    <w:rsid w:val="006060C3"/>
    <w:rsid w:val="00606606"/>
    <w:rsid w:val="0060677C"/>
    <w:rsid w:val="00606BF0"/>
    <w:rsid w:val="00606F85"/>
    <w:rsid w:val="006071C7"/>
    <w:rsid w:val="006073BF"/>
    <w:rsid w:val="006078BC"/>
    <w:rsid w:val="00607AD5"/>
    <w:rsid w:val="00610231"/>
    <w:rsid w:val="006104E4"/>
    <w:rsid w:val="00610C4A"/>
    <w:rsid w:val="00611349"/>
    <w:rsid w:val="00611FF2"/>
    <w:rsid w:val="00612150"/>
    <w:rsid w:val="0061235D"/>
    <w:rsid w:val="00612654"/>
    <w:rsid w:val="006128E0"/>
    <w:rsid w:val="00612C8F"/>
    <w:rsid w:val="00613A38"/>
    <w:rsid w:val="00613CF2"/>
    <w:rsid w:val="00613DE3"/>
    <w:rsid w:val="00614153"/>
    <w:rsid w:val="006143AF"/>
    <w:rsid w:val="0061459D"/>
    <w:rsid w:val="006145E8"/>
    <w:rsid w:val="00614B93"/>
    <w:rsid w:val="00614DFF"/>
    <w:rsid w:val="00614F56"/>
    <w:rsid w:val="00615149"/>
    <w:rsid w:val="00615271"/>
    <w:rsid w:val="00615663"/>
    <w:rsid w:val="00615776"/>
    <w:rsid w:val="00615AA8"/>
    <w:rsid w:val="00615E4D"/>
    <w:rsid w:val="00616622"/>
    <w:rsid w:val="00616677"/>
    <w:rsid w:val="00616682"/>
    <w:rsid w:val="00616C61"/>
    <w:rsid w:val="00617702"/>
    <w:rsid w:val="006177D3"/>
    <w:rsid w:val="006179B1"/>
    <w:rsid w:val="00617ED6"/>
    <w:rsid w:val="006203B5"/>
    <w:rsid w:val="00620BD0"/>
    <w:rsid w:val="006213F3"/>
    <w:rsid w:val="00621499"/>
    <w:rsid w:val="006214A4"/>
    <w:rsid w:val="0062168D"/>
    <w:rsid w:val="00621836"/>
    <w:rsid w:val="00621BFF"/>
    <w:rsid w:val="00621CA9"/>
    <w:rsid w:val="00622399"/>
    <w:rsid w:val="00622991"/>
    <w:rsid w:val="00622AE4"/>
    <w:rsid w:val="00622B07"/>
    <w:rsid w:val="00622B3F"/>
    <w:rsid w:val="006232BD"/>
    <w:rsid w:val="00623387"/>
    <w:rsid w:val="006234BE"/>
    <w:rsid w:val="0062386C"/>
    <w:rsid w:val="00623E0F"/>
    <w:rsid w:val="00624214"/>
    <w:rsid w:val="006247B0"/>
    <w:rsid w:val="006248DA"/>
    <w:rsid w:val="00624EF6"/>
    <w:rsid w:val="00625D61"/>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E1"/>
    <w:rsid w:val="00630403"/>
    <w:rsid w:val="006305E0"/>
    <w:rsid w:val="006307A3"/>
    <w:rsid w:val="00630958"/>
    <w:rsid w:val="00630AF9"/>
    <w:rsid w:val="006313E3"/>
    <w:rsid w:val="00631E32"/>
    <w:rsid w:val="00632496"/>
    <w:rsid w:val="00632555"/>
    <w:rsid w:val="00632761"/>
    <w:rsid w:val="00632B3B"/>
    <w:rsid w:val="00632E80"/>
    <w:rsid w:val="00633018"/>
    <w:rsid w:val="0063326D"/>
    <w:rsid w:val="0063335E"/>
    <w:rsid w:val="00633463"/>
    <w:rsid w:val="0063351D"/>
    <w:rsid w:val="00633ACA"/>
    <w:rsid w:val="00633DC5"/>
    <w:rsid w:val="006341D1"/>
    <w:rsid w:val="0063468E"/>
    <w:rsid w:val="00634D2F"/>
    <w:rsid w:val="00635076"/>
    <w:rsid w:val="006358EB"/>
    <w:rsid w:val="00635FC5"/>
    <w:rsid w:val="00636046"/>
    <w:rsid w:val="006360A6"/>
    <w:rsid w:val="0063634C"/>
    <w:rsid w:val="006364AC"/>
    <w:rsid w:val="006367A4"/>
    <w:rsid w:val="006367E5"/>
    <w:rsid w:val="00636906"/>
    <w:rsid w:val="00636BD3"/>
    <w:rsid w:val="00636FF9"/>
    <w:rsid w:val="00637133"/>
    <w:rsid w:val="006375F6"/>
    <w:rsid w:val="006376DD"/>
    <w:rsid w:val="00637707"/>
    <w:rsid w:val="00637825"/>
    <w:rsid w:val="00637B07"/>
    <w:rsid w:val="006405B7"/>
    <w:rsid w:val="0064108F"/>
    <w:rsid w:val="006415AE"/>
    <w:rsid w:val="00641810"/>
    <w:rsid w:val="0064196E"/>
    <w:rsid w:val="006419BF"/>
    <w:rsid w:val="00641E34"/>
    <w:rsid w:val="00642072"/>
    <w:rsid w:val="00642117"/>
    <w:rsid w:val="00642223"/>
    <w:rsid w:val="00642AD3"/>
    <w:rsid w:val="00642E56"/>
    <w:rsid w:val="00642F65"/>
    <w:rsid w:val="0064340A"/>
    <w:rsid w:val="006437A5"/>
    <w:rsid w:val="0064392E"/>
    <w:rsid w:val="00644171"/>
    <w:rsid w:val="00644492"/>
    <w:rsid w:val="00644638"/>
    <w:rsid w:val="00644B21"/>
    <w:rsid w:val="0064514B"/>
    <w:rsid w:val="00645670"/>
    <w:rsid w:val="0064575C"/>
    <w:rsid w:val="00645A25"/>
    <w:rsid w:val="00645A86"/>
    <w:rsid w:val="0064629F"/>
    <w:rsid w:val="00646300"/>
    <w:rsid w:val="0064633E"/>
    <w:rsid w:val="0064693F"/>
    <w:rsid w:val="00646C83"/>
    <w:rsid w:val="00647453"/>
    <w:rsid w:val="006475E7"/>
    <w:rsid w:val="00647615"/>
    <w:rsid w:val="00647AE6"/>
    <w:rsid w:val="0065020A"/>
    <w:rsid w:val="00650429"/>
    <w:rsid w:val="00650697"/>
    <w:rsid w:val="006506FB"/>
    <w:rsid w:val="00650767"/>
    <w:rsid w:val="006509EB"/>
    <w:rsid w:val="00650A87"/>
    <w:rsid w:val="00650C32"/>
    <w:rsid w:val="0065129D"/>
    <w:rsid w:val="00651333"/>
    <w:rsid w:val="006513C6"/>
    <w:rsid w:val="006517CC"/>
    <w:rsid w:val="00651A92"/>
    <w:rsid w:val="00651C26"/>
    <w:rsid w:val="00651E51"/>
    <w:rsid w:val="006521CD"/>
    <w:rsid w:val="00652201"/>
    <w:rsid w:val="00652736"/>
    <w:rsid w:val="00652A4B"/>
    <w:rsid w:val="00652ED0"/>
    <w:rsid w:val="00652FAF"/>
    <w:rsid w:val="006539AF"/>
    <w:rsid w:val="00653D19"/>
    <w:rsid w:val="00653D9A"/>
    <w:rsid w:val="0065406F"/>
    <w:rsid w:val="00654FA9"/>
    <w:rsid w:val="0065505C"/>
    <w:rsid w:val="00655121"/>
    <w:rsid w:val="00655369"/>
    <w:rsid w:val="00655410"/>
    <w:rsid w:val="0065561F"/>
    <w:rsid w:val="0065580D"/>
    <w:rsid w:val="0065602E"/>
    <w:rsid w:val="006574AE"/>
    <w:rsid w:val="0065751A"/>
    <w:rsid w:val="00657863"/>
    <w:rsid w:val="00657C4F"/>
    <w:rsid w:val="006605D3"/>
    <w:rsid w:val="00660EA6"/>
    <w:rsid w:val="006615B8"/>
    <w:rsid w:val="00661E6F"/>
    <w:rsid w:val="00662886"/>
    <w:rsid w:val="00662A55"/>
    <w:rsid w:val="00662B0E"/>
    <w:rsid w:val="00662C5D"/>
    <w:rsid w:val="00662FDD"/>
    <w:rsid w:val="00663050"/>
    <w:rsid w:val="00663957"/>
    <w:rsid w:val="006639C9"/>
    <w:rsid w:val="00663A3B"/>
    <w:rsid w:val="00663E37"/>
    <w:rsid w:val="00663FFC"/>
    <w:rsid w:val="00664817"/>
    <w:rsid w:val="00664927"/>
    <w:rsid w:val="00664BD9"/>
    <w:rsid w:val="006651E3"/>
    <w:rsid w:val="00665A5C"/>
    <w:rsid w:val="00665D57"/>
    <w:rsid w:val="00666419"/>
    <w:rsid w:val="00666964"/>
    <w:rsid w:val="00666C2D"/>
    <w:rsid w:val="00666EDF"/>
    <w:rsid w:val="00667472"/>
    <w:rsid w:val="006676B9"/>
    <w:rsid w:val="00667A10"/>
    <w:rsid w:val="00667B91"/>
    <w:rsid w:val="00667D7D"/>
    <w:rsid w:val="0067018A"/>
    <w:rsid w:val="0067027D"/>
    <w:rsid w:val="006708BA"/>
    <w:rsid w:val="006708C7"/>
    <w:rsid w:val="00670983"/>
    <w:rsid w:val="00670ABB"/>
    <w:rsid w:val="006711AB"/>
    <w:rsid w:val="00671587"/>
    <w:rsid w:val="00671B58"/>
    <w:rsid w:val="00671CFF"/>
    <w:rsid w:val="00672068"/>
    <w:rsid w:val="006720F0"/>
    <w:rsid w:val="006725CD"/>
    <w:rsid w:val="00672645"/>
    <w:rsid w:val="00672A00"/>
    <w:rsid w:val="00672E35"/>
    <w:rsid w:val="00672E95"/>
    <w:rsid w:val="00673330"/>
    <w:rsid w:val="0067394A"/>
    <w:rsid w:val="0067397B"/>
    <w:rsid w:val="00673D5B"/>
    <w:rsid w:val="00674027"/>
    <w:rsid w:val="00674643"/>
    <w:rsid w:val="0067477D"/>
    <w:rsid w:val="00674FA5"/>
    <w:rsid w:val="00675334"/>
    <w:rsid w:val="0067563B"/>
    <w:rsid w:val="006757A7"/>
    <w:rsid w:val="0067598F"/>
    <w:rsid w:val="00675B3D"/>
    <w:rsid w:val="00675C82"/>
    <w:rsid w:val="00675E1C"/>
    <w:rsid w:val="00675EC9"/>
    <w:rsid w:val="00676440"/>
    <w:rsid w:val="006767AE"/>
    <w:rsid w:val="00676CB6"/>
    <w:rsid w:val="006773FB"/>
    <w:rsid w:val="006777AE"/>
    <w:rsid w:val="00677A6F"/>
    <w:rsid w:val="00677BFF"/>
    <w:rsid w:val="00677FE0"/>
    <w:rsid w:val="0068032C"/>
    <w:rsid w:val="00680C60"/>
    <w:rsid w:val="00681A90"/>
    <w:rsid w:val="00681D02"/>
    <w:rsid w:val="00681DC6"/>
    <w:rsid w:val="006824EA"/>
    <w:rsid w:val="0068259C"/>
    <w:rsid w:val="00682917"/>
    <w:rsid w:val="0068294E"/>
    <w:rsid w:val="00682B80"/>
    <w:rsid w:val="00682BAC"/>
    <w:rsid w:val="00682BEE"/>
    <w:rsid w:val="00683035"/>
    <w:rsid w:val="00683109"/>
    <w:rsid w:val="006837A5"/>
    <w:rsid w:val="00684579"/>
    <w:rsid w:val="00684646"/>
    <w:rsid w:val="00684D5E"/>
    <w:rsid w:val="00684DC7"/>
    <w:rsid w:val="00684E52"/>
    <w:rsid w:val="006856AE"/>
    <w:rsid w:val="00685772"/>
    <w:rsid w:val="00685EFC"/>
    <w:rsid w:val="006860BF"/>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AFC"/>
    <w:rsid w:val="00690DEE"/>
    <w:rsid w:val="006914B7"/>
    <w:rsid w:val="00691B71"/>
    <w:rsid w:val="00691BD5"/>
    <w:rsid w:val="00691F10"/>
    <w:rsid w:val="00692705"/>
    <w:rsid w:val="0069296F"/>
    <w:rsid w:val="00692CEB"/>
    <w:rsid w:val="00692D4F"/>
    <w:rsid w:val="00693649"/>
    <w:rsid w:val="00693681"/>
    <w:rsid w:val="00693A9A"/>
    <w:rsid w:val="00693CCC"/>
    <w:rsid w:val="00693DF8"/>
    <w:rsid w:val="00694275"/>
    <w:rsid w:val="00694652"/>
    <w:rsid w:val="006946BB"/>
    <w:rsid w:val="00694872"/>
    <w:rsid w:val="00695397"/>
    <w:rsid w:val="006958D9"/>
    <w:rsid w:val="006960BF"/>
    <w:rsid w:val="00696117"/>
    <w:rsid w:val="0069627E"/>
    <w:rsid w:val="0069627F"/>
    <w:rsid w:val="00696632"/>
    <w:rsid w:val="006969F9"/>
    <w:rsid w:val="00696AEF"/>
    <w:rsid w:val="00696B7A"/>
    <w:rsid w:val="00696C65"/>
    <w:rsid w:val="00697096"/>
    <w:rsid w:val="006973E2"/>
    <w:rsid w:val="0069744D"/>
    <w:rsid w:val="006975B4"/>
    <w:rsid w:val="006A0653"/>
    <w:rsid w:val="006A073E"/>
    <w:rsid w:val="006A0953"/>
    <w:rsid w:val="006A1678"/>
    <w:rsid w:val="006A1AAB"/>
    <w:rsid w:val="006A1AEA"/>
    <w:rsid w:val="006A1C07"/>
    <w:rsid w:val="006A1CBB"/>
    <w:rsid w:val="006A1FEA"/>
    <w:rsid w:val="006A235A"/>
    <w:rsid w:val="006A26A3"/>
    <w:rsid w:val="006A2B62"/>
    <w:rsid w:val="006A391A"/>
    <w:rsid w:val="006A395F"/>
    <w:rsid w:val="006A3ECB"/>
    <w:rsid w:val="006A4344"/>
    <w:rsid w:val="006A470E"/>
    <w:rsid w:val="006A49DA"/>
    <w:rsid w:val="006A4A09"/>
    <w:rsid w:val="006A4D13"/>
    <w:rsid w:val="006A4DFD"/>
    <w:rsid w:val="006A532B"/>
    <w:rsid w:val="006A53EB"/>
    <w:rsid w:val="006A5B72"/>
    <w:rsid w:val="006A5C3E"/>
    <w:rsid w:val="006A5CFF"/>
    <w:rsid w:val="006A5D59"/>
    <w:rsid w:val="006A6336"/>
    <w:rsid w:val="006A635A"/>
    <w:rsid w:val="006A649A"/>
    <w:rsid w:val="006A6541"/>
    <w:rsid w:val="006A664B"/>
    <w:rsid w:val="006A6835"/>
    <w:rsid w:val="006A68B7"/>
    <w:rsid w:val="006A7282"/>
    <w:rsid w:val="006A74EF"/>
    <w:rsid w:val="006A77CF"/>
    <w:rsid w:val="006A7816"/>
    <w:rsid w:val="006A7885"/>
    <w:rsid w:val="006A7ED7"/>
    <w:rsid w:val="006B04C0"/>
    <w:rsid w:val="006B0796"/>
    <w:rsid w:val="006B0AE4"/>
    <w:rsid w:val="006B0D2E"/>
    <w:rsid w:val="006B1162"/>
    <w:rsid w:val="006B13BE"/>
    <w:rsid w:val="006B154C"/>
    <w:rsid w:val="006B198E"/>
    <w:rsid w:val="006B24E9"/>
    <w:rsid w:val="006B2535"/>
    <w:rsid w:val="006B27FE"/>
    <w:rsid w:val="006B2875"/>
    <w:rsid w:val="006B379B"/>
    <w:rsid w:val="006B3AC0"/>
    <w:rsid w:val="006B3C33"/>
    <w:rsid w:val="006B3CE1"/>
    <w:rsid w:val="006B43D3"/>
    <w:rsid w:val="006B4442"/>
    <w:rsid w:val="006B457D"/>
    <w:rsid w:val="006B45B3"/>
    <w:rsid w:val="006B485F"/>
    <w:rsid w:val="006B4CE7"/>
    <w:rsid w:val="006B4EF8"/>
    <w:rsid w:val="006B4F82"/>
    <w:rsid w:val="006B597B"/>
    <w:rsid w:val="006B5A9C"/>
    <w:rsid w:val="006B5C78"/>
    <w:rsid w:val="006B5DDF"/>
    <w:rsid w:val="006B6079"/>
    <w:rsid w:val="006B64F7"/>
    <w:rsid w:val="006B7093"/>
    <w:rsid w:val="006B7801"/>
    <w:rsid w:val="006B7B3C"/>
    <w:rsid w:val="006C01D6"/>
    <w:rsid w:val="006C02DB"/>
    <w:rsid w:val="006C0928"/>
    <w:rsid w:val="006C09C4"/>
    <w:rsid w:val="006C0A55"/>
    <w:rsid w:val="006C0F2F"/>
    <w:rsid w:val="006C1689"/>
    <w:rsid w:val="006C18AC"/>
    <w:rsid w:val="006C1B3D"/>
    <w:rsid w:val="006C1B76"/>
    <w:rsid w:val="006C1CD9"/>
    <w:rsid w:val="006C1CF9"/>
    <w:rsid w:val="006C2490"/>
    <w:rsid w:val="006C24F3"/>
    <w:rsid w:val="006C2812"/>
    <w:rsid w:val="006C2DA0"/>
    <w:rsid w:val="006C307E"/>
    <w:rsid w:val="006C3087"/>
    <w:rsid w:val="006C31C4"/>
    <w:rsid w:val="006C3AD1"/>
    <w:rsid w:val="006C3C6C"/>
    <w:rsid w:val="006C3E19"/>
    <w:rsid w:val="006C4AD7"/>
    <w:rsid w:val="006C4BAB"/>
    <w:rsid w:val="006C4D8D"/>
    <w:rsid w:val="006C58D7"/>
    <w:rsid w:val="006C5C3E"/>
    <w:rsid w:val="006C5E3F"/>
    <w:rsid w:val="006C5E6F"/>
    <w:rsid w:val="006C5F7A"/>
    <w:rsid w:val="006C6065"/>
    <w:rsid w:val="006C607B"/>
    <w:rsid w:val="006C658C"/>
    <w:rsid w:val="006C71B3"/>
    <w:rsid w:val="006C71BC"/>
    <w:rsid w:val="006C7307"/>
    <w:rsid w:val="006C79CE"/>
    <w:rsid w:val="006C7B05"/>
    <w:rsid w:val="006C7B22"/>
    <w:rsid w:val="006D015B"/>
    <w:rsid w:val="006D03A4"/>
    <w:rsid w:val="006D081E"/>
    <w:rsid w:val="006D0CE0"/>
    <w:rsid w:val="006D12DF"/>
    <w:rsid w:val="006D14C4"/>
    <w:rsid w:val="006D1835"/>
    <w:rsid w:val="006D1BF2"/>
    <w:rsid w:val="006D1D22"/>
    <w:rsid w:val="006D1D38"/>
    <w:rsid w:val="006D1D94"/>
    <w:rsid w:val="006D1F66"/>
    <w:rsid w:val="006D2109"/>
    <w:rsid w:val="006D2CE7"/>
    <w:rsid w:val="006D3AD6"/>
    <w:rsid w:val="006D3F61"/>
    <w:rsid w:val="006D3FA9"/>
    <w:rsid w:val="006D4090"/>
    <w:rsid w:val="006D4283"/>
    <w:rsid w:val="006D42ED"/>
    <w:rsid w:val="006D4DAA"/>
    <w:rsid w:val="006D4F3C"/>
    <w:rsid w:val="006D54CF"/>
    <w:rsid w:val="006D5DAA"/>
    <w:rsid w:val="006D608D"/>
    <w:rsid w:val="006D6B9F"/>
    <w:rsid w:val="006D6CA8"/>
    <w:rsid w:val="006D6DC7"/>
    <w:rsid w:val="006D70CA"/>
    <w:rsid w:val="006D75E3"/>
    <w:rsid w:val="006D776F"/>
    <w:rsid w:val="006D791A"/>
    <w:rsid w:val="006E06A5"/>
    <w:rsid w:val="006E09A6"/>
    <w:rsid w:val="006E0A59"/>
    <w:rsid w:val="006E0AB7"/>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8A4"/>
    <w:rsid w:val="006E5AEB"/>
    <w:rsid w:val="006E68DE"/>
    <w:rsid w:val="006E6988"/>
    <w:rsid w:val="006E6A1E"/>
    <w:rsid w:val="006E6AAC"/>
    <w:rsid w:val="006E73CD"/>
    <w:rsid w:val="006E7CB1"/>
    <w:rsid w:val="006F02E8"/>
    <w:rsid w:val="006F14F7"/>
    <w:rsid w:val="006F15CA"/>
    <w:rsid w:val="006F1E08"/>
    <w:rsid w:val="006F2102"/>
    <w:rsid w:val="006F2224"/>
    <w:rsid w:val="006F24FF"/>
    <w:rsid w:val="006F2990"/>
    <w:rsid w:val="006F2A02"/>
    <w:rsid w:val="006F30B6"/>
    <w:rsid w:val="006F3433"/>
    <w:rsid w:val="006F36B9"/>
    <w:rsid w:val="006F3831"/>
    <w:rsid w:val="006F405D"/>
    <w:rsid w:val="006F467B"/>
    <w:rsid w:val="006F4D56"/>
    <w:rsid w:val="006F4E06"/>
    <w:rsid w:val="006F54BF"/>
    <w:rsid w:val="006F5595"/>
    <w:rsid w:val="006F5C74"/>
    <w:rsid w:val="006F6382"/>
    <w:rsid w:val="006F64AC"/>
    <w:rsid w:val="006F6906"/>
    <w:rsid w:val="006F69AC"/>
    <w:rsid w:val="006F6C7E"/>
    <w:rsid w:val="006F6F34"/>
    <w:rsid w:val="006F7057"/>
    <w:rsid w:val="006F7125"/>
    <w:rsid w:val="006F7158"/>
    <w:rsid w:val="007002DD"/>
    <w:rsid w:val="00700420"/>
    <w:rsid w:val="0070064B"/>
    <w:rsid w:val="00700BF6"/>
    <w:rsid w:val="00701321"/>
    <w:rsid w:val="00701625"/>
    <w:rsid w:val="007017A2"/>
    <w:rsid w:val="007017F7"/>
    <w:rsid w:val="00701D99"/>
    <w:rsid w:val="007023D0"/>
    <w:rsid w:val="00702D17"/>
    <w:rsid w:val="00702E3B"/>
    <w:rsid w:val="00702F29"/>
    <w:rsid w:val="00703221"/>
    <w:rsid w:val="0070332A"/>
    <w:rsid w:val="00703491"/>
    <w:rsid w:val="00703BB3"/>
    <w:rsid w:val="00703E6D"/>
    <w:rsid w:val="007041A7"/>
    <w:rsid w:val="007042FB"/>
    <w:rsid w:val="00704317"/>
    <w:rsid w:val="00704A65"/>
    <w:rsid w:val="00704C0F"/>
    <w:rsid w:val="00704EB2"/>
    <w:rsid w:val="00705271"/>
    <w:rsid w:val="00705C08"/>
    <w:rsid w:val="00705CA4"/>
    <w:rsid w:val="00705CFA"/>
    <w:rsid w:val="00705DC0"/>
    <w:rsid w:val="00706593"/>
    <w:rsid w:val="00706A2E"/>
    <w:rsid w:val="00706C1B"/>
    <w:rsid w:val="00706D38"/>
    <w:rsid w:val="007074C8"/>
    <w:rsid w:val="007077F0"/>
    <w:rsid w:val="00707B0F"/>
    <w:rsid w:val="00707B80"/>
    <w:rsid w:val="00710761"/>
    <w:rsid w:val="00710C87"/>
    <w:rsid w:val="0071148F"/>
    <w:rsid w:val="007115AC"/>
    <w:rsid w:val="00711E0B"/>
    <w:rsid w:val="00711E47"/>
    <w:rsid w:val="00711EF8"/>
    <w:rsid w:val="00712311"/>
    <w:rsid w:val="007124B2"/>
    <w:rsid w:val="00712C93"/>
    <w:rsid w:val="00712E2B"/>
    <w:rsid w:val="00713231"/>
    <w:rsid w:val="00713D2A"/>
    <w:rsid w:val="00713D52"/>
    <w:rsid w:val="007147E1"/>
    <w:rsid w:val="00714A07"/>
    <w:rsid w:val="00714D7D"/>
    <w:rsid w:val="007151EE"/>
    <w:rsid w:val="007152C5"/>
    <w:rsid w:val="0071551A"/>
    <w:rsid w:val="00716110"/>
    <w:rsid w:val="007162F5"/>
    <w:rsid w:val="0071676F"/>
    <w:rsid w:val="00716F25"/>
    <w:rsid w:val="00716FDB"/>
    <w:rsid w:val="007170DE"/>
    <w:rsid w:val="007171AE"/>
    <w:rsid w:val="00717417"/>
    <w:rsid w:val="00717509"/>
    <w:rsid w:val="0071751F"/>
    <w:rsid w:val="00717798"/>
    <w:rsid w:val="00717B5C"/>
    <w:rsid w:val="00717EE5"/>
    <w:rsid w:val="007203C9"/>
    <w:rsid w:val="007207FB"/>
    <w:rsid w:val="00720B56"/>
    <w:rsid w:val="007214EC"/>
    <w:rsid w:val="0072155C"/>
    <w:rsid w:val="00721DA4"/>
    <w:rsid w:val="00721FF6"/>
    <w:rsid w:val="007221C5"/>
    <w:rsid w:val="00722A20"/>
    <w:rsid w:val="00722EED"/>
    <w:rsid w:val="007231CF"/>
    <w:rsid w:val="007233D2"/>
    <w:rsid w:val="0072341F"/>
    <w:rsid w:val="007235C5"/>
    <w:rsid w:val="00724779"/>
    <w:rsid w:val="00724D46"/>
    <w:rsid w:val="00724E76"/>
    <w:rsid w:val="00724F61"/>
    <w:rsid w:val="007256FD"/>
    <w:rsid w:val="00725743"/>
    <w:rsid w:val="007257B6"/>
    <w:rsid w:val="00725CD4"/>
    <w:rsid w:val="00725FD8"/>
    <w:rsid w:val="00725FE2"/>
    <w:rsid w:val="007266B5"/>
    <w:rsid w:val="00726A6A"/>
    <w:rsid w:val="00726C63"/>
    <w:rsid w:val="007277E5"/>
    <w:rsid w:val="0073024E"/>
    <w:rsid w:val="007307A2"/>
    <w:rsid w:val="007308DE"/>
    <w:rsid w:val="00730E83"/>
    <w:rsid w:val="00731183"/>
    <w:rsid w:val="00731277"/>
    <w:rsid w:val="0073145E"/>
    <w:rsid w:val="00731A4C"/>
    <w:rsid w:val="007322D1"/>
    <w:rsid w:val="007323A0"/>
    <w:rsid w:val="007324FA"/>
    <w:rsid w:val="0073253E"/>
    <w:rsid w:val="0073275A"/>
    <w:rsid w:val="00732A8D"/>
    <w:rsid w:val="00732B80"/>
    <w:rsid w:val="00732E9B"/>
    <w:rsid w:val="0073301D"/>
    <w:rsid w:val="007334DD"/>
    <w:rsid w:val="00733809"/>
    <w:rsid w:val="007338CA"/>
    <w:rsid w:val="007338DA"/>
    <w:rsid w:val="00733BA2"/>
    <w:rsid w:val="00733BEA"/>
    <w:rsid w:val="007342D7"/>
    <w:rsid w:val="007343C7"/>
    <w:rsid w:val="00734431"/>
    <w:rsid w:val="00734749"/>
    <w:rsid w:val="00735AA8"/>
    <w:rsid w:val="00735E29"/>
    <w:rsid w:val="007363E0"/>
    <w:rsid w:val="007364CB"/>
    <w:rsid w:val="00736679"/>
    <w:rsid w:val="007369A9"/>
    <w:rsid w:val="00736C92"/>
    <w:rsid w:val="007371FD"/>
    <w:rsid w:val="007372E2"/>
    <w:rsid w:val="007375BB"/>
    <w:rsid w:val="0073778E"/>
    <w:rsid w:val="007378A3"/>
    <w:rsid w:val="00737A98"/>
    <w:rsid w:val="00740016"/>
    <w:rsid w:val="00740025"/>
    <w:rsid w:val="00740F88"/>
    <w:rsid w:val="00741A87"/>
    <w:rsid w:val="00741D8F"/>
    <w:rsid w:val="00741E56"/>
    <w:rsid w:val="00743164"/>
    <w:rsid w:val="007431DA"/>
    <w:rsid w:val="007432D3"/>
    <w:rsid w:val="00743584"/>
    <w:rsid w:val="00743D09"/>
    <w:rsid w:val="00743ECD"/>
    <w:rsid w:val="007448AF"/>
    <w:rsid w:val="00744A5F"/>
    <w:rsid w:val="007459BE"/>
    <w:rsid w:val="007459C6"/>
    <w:rsid w:val="00745D2D"/>
    <w:rsid w:val="00745DAC"/>
    <w:rsid w:val="00745EED"/>
    <w:rsid w:val="007460AB"/>
    <w:rsid w:val="0074629A"/>
    <w:rsid w:val="007463D5"/>
    <w:rsid w:val="007467B6"/>
    <w:rsid w:val="00746C44"/>
    <w:rsid w:val="0074742D"/>
    <w:rsid w:val="007474F5"/>
    <w:rsid w:val="00747543"/>
    <w:rsid w:val="007476F6"/>
    <w:rsid w:val="00747BE5"/>
    <w:rsid w:val="00747CD0"/>
    <w:rsid w:val="0075048D"/>
    <w:rsid w:val="0075056E"/>
    <w:rsid w:val="007506E3"/>
    <w:rsid w:val="00750C58"/>
    <w:rsid w:val="00750E3F"/>
    <w:rsid w:val="00751A27"/>
    <w:rsid w:val="00751C11"/>
    <w:rsid w:val="00751DD9"/>
    <w:rsid w:val="0075250C"/>
    <w:rsid w:val="00752556"/>
    <w:rsid w:val="0075321B"/>
    <w:rsid w:val="00753286"/>
    <w:rsid w:val="007538B3"/>
    <w:rsid w:val="00753CC5"/>
    <w:rsid w:val="00754155"/>
    <w:rsid w:val="0075445C"/>
    <w:rsid w:val="0075471E"/>
    <w:rsid w:val="007547F1"/>
    <w:rsid w:val="00754CF8"/>
    <w:rsid w:val="00755513"/>
    <w:rsid w:val="007555EF"/>
    <w:rsid w:val="00755745"/>
    <w:rsid w:val="007559BB"/>
    <w:rsid w:val="0075635A"/>
    <w:rsid w:val="0075658C"/>
    <w:rsid w:val="00756D37"/>
    <w:rsid w:val="00756DC7"/>
    <w:rsid w:val="00756F32"/>
    <w:rsid w:val="007572EA"/>
    <w:rsid w:val="0075732B"/>
    <w:rsid w:val="007577C9"/>
    <w:rsid w:val="007579C8"/>
    <w:rsid w:val="00757ADA"/>
    <w:rsid w:val="00757E40"/>
    <w:rsid w:val="00757E81"/>
    <w:rsid w:val="0076025B"/>
    <w:rsid w:val="00760D7D"/>
    <w:rsid w:val="00761389"/>
    <w:rsid w:val="00761424"/>
    <w:rsid w:val="0076152E"/>
    <w:rsid w:val="00761C06"/>
    <w:rsid w:val="0076234A"/>
    <w:rsid w:val="007623F2"/>
    <w:rsid w:val="00762D52"/>
    <w:rsid w:val="00762EC1"/>
    <w:rsid w:val="00762ECF"/>
    <w:rsid w:val="007638CF"/>
    <w:rsid w:val="00765F1E"/>
    <w:rsid w:val="0076612D"/>
    <w:rsid w:val="0076690E"/>
    <w:rsid w:val="0076736A"/>
    <w:rsid w:val="00767417"/>
    <w:rsid w:val="007676E7"/>
    <w:rsid w:val="0076770B"/>
    <w:rsid w:val="00767B4E"/>
    <w:rsid w:val="00767C01"/>
    <w:rsid w:val="00770421"/>
    <w:rsid w:val="007705DB"/>
    <w:rsid w:val="00770B6E"/>
    <w:rsid w:val="00770FB8"/>
    <w:rsid w:val="007713F7"/>
    <w:rsid w:val="00771524"/>
    <w:rsid w:val="00771BDC"/>
    <w:rsid w:val="00772232"/>
    <w:rsid w:val="0077254C"/>
    <w:rsid w:val="007726A3"/>
    <w:rsid w:val="00772A10"/>
    <w:rsid w:val="00772A6A"/>
    <w:rsid w:val="00772B8D"/>
    <w:rsid w:val="007730F5"/>
    <w:rsid w:val="00773813"/>
    <w:rsid w:val="0077386F"/>
    <w:rsid w:val="00773A8F"/>
    <w:rsid w:val="00773AC1"/>
    <w:rsid w:val="00773AD8"/>
    <w:rsid w:val="007743AB"/>
    <w:rsid w:val="00774CE7"/>
    <w:rsid w:val="00774E5D"/>
    <w:rsid w:val="007752C4"/>
    <w:rsid w:val="007753FB"/>
    <w:rsid w:val="00775473"/>
    <w:rsid w:val="00775537"/>
    <w:rsid w:val="00775596"/>
    <w:rsid w:val="0077569C"/>
    <w:rsid w:val="00775C8F"/>
    <w:rsid w:val="00775F3F"/>
    <w:rsid w:val="0077609B"/>
    <w:rsid w:val="00776303"/>
    <w:rsid w:val="007764B8"/>
    <w:rsid w:val="00776BF0"/>
    <w:rsid w:val="00777C01"/>
    <w:rsid w:val="00777C82"/>
    <w:rsid w:val="00777E37"/>
    <w:rsid w:val="00777F83"/>
    <w:rsid w:val="007804FF"/>
    <w:rsid w:val="00780759"/>
    <w:rsid w:val="00780ABA"/>
    <w:rsid w:val="00780FCD"/>
    <w:rsid w:val="007810CA"/>
    <w:rsid w:val="00781998"/>
    <w:rsid w:val="00782973"/>
    <w:rsid w:val="00782AE1"/>
    <w:rsid w:val="00782E21"/>
    <w:rsid w:val="00783303"/>
    <w:rsid w:val="007837A3"/>
    <w:rsid w:val="007837DF"/>
    <w:rsid w:val="00784813"/>
    <w:rsid w:val="00784840"/>
    <w:rsid w:val="00784A20"/>
    <w:rsid w:val="00784AF9"/>
    <w:rsid w:val="00784D81"/>
    <w:rsid w:val="00784FCB"/>
    <w:rsid w:val="00785098"/>
    <w:rsid w:val="00785201"/>
    <w:rsid w:val="007853B2"/>
    <w:rsid w:val="0078572D"/>
    <w:rsid w:val="007861EA"/>
    <w:rsid w:val="0078681D"/>
    <w:rsid w:val="00786AB9"/>
    <w:rsid w:val="00787653"/>
    <w:rsid w:val="0078767A"/>
    <w:rsid w:val="00787897"/>
    <w:rsid w:val="00787B56"/>
    <w:rsid w:val="00787C2E"/>
    <w:rsid w:val="00787EFD"/>
    <w:rsid w:val="00787F86"/>
    <w:rsid w:val="00790037"/>
    <w:rsid w:val="007901EC"/>
    <w:rsid w:val="0079157E"/>
    <w:rsid w:val="00791B05"/>
    <w:rsid w:val="00791BAE"/>
    <w:rsid w:val="00791F57"/>
    <w:rsid w:val="00792070"/>
    <w:rsid w:val="007921D5"/>
    <w:rsid w:val="00792956"/>
    <w:rsid w:val="00792993"/>
    <w:rsid w:val="00792CA6"/>
    <w:rsid w:val="00792EC9"/>
    <w:rsid w:val="00792EEC"/>
    <w:rsid w:val="0079308C"/>
    <w:rsid w:val="00793121"/>
    <w:rsid w:val="007932FC"/>
    <w:rsid w:val="0079338C"/>
    <w:rsid w:val="00793ACD"/>
    <w:rsid w:val="00793CCF"/>
    <w:rsid w:val="00793E16"/>
    <w:rsid w:val="00794AFE"/>
    <w:rsid w:val="00795613"/>
    <w:rsid w:val="007956A0"/>
    <w:rsid w:val="0079588A"/>
    <w:rsid w:val="00795893"/>
    <w:rsid w:val="007959A6"/>
    <w:rsid w:val="00796BD7"/>
    <w:rsid w:val="00796C4A"/>
    <w:rsid w:val="0079706D"/>
    <w:rsid w:val="007971D4"/>
    <w:rsid w:val="00797289"/>
    <w:rsid w:val="00797419"/>
    <w:rsid w:val="007A030F"/>
    <w:rsid w:val="007A0597"/>
    <w:rsid w:val="007A096D"/>
    <w:rsid w:val="007A09A5"/>
    <w:rsid w:val="007A126F"/>
    <w:rsid w:val="007A17E4"/>
    <w:rsid w:val="007A1B05"/>
    <w:rsid w:val="007A1B5F"/>
    <w:rsid w:val="007A1CD7"/>
    <w:rsid w:val="007A1D47"/>
    <w:rsid w:val="007A29AE"/>
    <w:rsid w:val="007A2E8E"/>
    <w:rsid w:val="007A330B"/>
    <w:rsid w:val="007A3788"/>
    <w:rsid w:val="007A378E"/>
    <w:rsid w:val="007A38B2"/>
    <w:rsid w:val="007A3D59"/>
    <w:rsid w:val="007A3E3A"/>
    <w:rsid w:val="007A4F59"/>
    <w:rsid w:val="007A5281"/>
    <w:rsid w:val="007A5314"/>
    <w:rsid w:val="007A56D9"/>
    <w:rsid w:val="007A58A5"/>
    <w:rsid w:val="007A58F3"/>
    <w:rsid w:val="007A5A4E"/>
    <w:rsid w:val="007A5A52"/>
    <w:rsid w:val="007A5CBF"/>
    <w:rsid w:val="007A5F17"/>
    <w:rsid w:val="007A622C"/>
    <w:rsid w:val="007A667A"/>
    <w:rsid w:val="007A6888"/>
    <w:rsid w:val="007A6E6D"/>
    <w:rsid w:val="007A6F85"/>
    <w:rsid w:val="007A7486"/>
    <w:rsid w:val="007A75FF"/>
    <w:rsid w:val="007A760B"/>
    <w:rsid w:val="007A7B04"/>
    <w:rsid w:val="007A7CF2"/>
    <w:rsid w:val="007A7E48"/>
    <w:rsid w:val="007B033B"/>
    <w:rsid w:val="007B05A7"/>
    <w:rsid w:val="007B0752"/>
    <w:rsid w:val="007B0B11"/>
    <w:rsid w:val="007B11FB"/>
    <w:rsid w:val="007B134E"/>
    <w:rsid w:val="007B22E3"/>
    <w:rsid w:val="007B2843"/>
    <w:rsid w:val="007B2AF2"/>
    <w:rsid w:val="007B306D"/>
    <w:rsid w:val="007B3700"/>
    <w:rsid w:val="007B4C40"/>
    <w:rsid w:val="007B4DCE"/>
    <w:rsid w:val="007B5262"/>
    <w:rsid w:val="007B56C7"/>
    <w:rsid w:val="007B5B66"/>
    <w:rsid w:val="007B5BD3"/>
    <w:rsid w:val="007B64BB"/>
    <w:rsid w:val="007B64FC"/>
    <w:rsid w:val="007B696F"/>
    <w:rsid w:val="007C023B"/>
    <w:rsid w:val="007C02B1"/>
    <w:rsid w:val="007C0352"/>
    <w:rsid w:val="007C0573"/>
    <w:rsid w:val="007C08FE"/>
    <w:rsid w:val="007C0A79"/>
    <w:rsid w:val="007C0BD5"/>
    <w:rsid w:val="007C0D74"/>
    <w:rsid w:val="007C1845"/>
    <w:rsid w:val="007C1865"/>
    <w:rsid w:val="007C1BD7"/>
    <w:rsid w:val="007C1DFF"/>
    <w:rsid w:val="007C2265"/>
    <w:rsid w:val="007C2442"/>
    <w:rsid w:val="007C2452"/>
    <w:rsid w:val="007C2DBD"/>
    <w:rsid w:val="007C30D8"/>
    <w:rsid w:val="007C3AB1"/>
    <w:rsid w:val="007C3E05"/>
    <w:rsid w:val="007C3FF3"/>
    <w:rsid w:val="007C4303"/>
    <w:rsid w:val="007C4958"/>
    <w:rsid w:val="007C49A9"/>
    <w:rsid w:val="007C4C56"/>
    <w:rsid w:val="007C503F"/>
    <w:rsid w:val="007C5094"/>
    <w:rsid w:val="007C5159"/>
    <w:rsid w:val="007C5289"/>
    <w:rsid w:val="007C56E1"/>
    <w:rsid w:val="007C62DB"/>
    <w:rsid w:val="007C6E1F"/>
    <w:rsid w:val="007C74FA"/>
    <w:rsid w:val="007C7A45"/>
    <w:rsid w:val="007C7F19"/>
    <w:rsid w:val="007D0735"/>
    <w:rsid w:val="007D0D32"/>
    <w:rsid w:val="007D1154"/>
    <w:rsid w:val="007D13BA"/>
    <w:rsid w:val="007D194A"/>
    <w:rsid w:val="007D19B3"/>
    <w:rsid w:val="007D1DE0"/>
    <w:rsid w:val="007D1DF4"/>
    <w:rsid w:val="007D1E00"/>
    <w:rsid w:val="007D2038"/>
    <w:rsid w:val="007D3028"/>
    <w:rsid w:val="007D30AE"/>
    <w:rsid w:val="007D3198"/>
    <w:rsid w:val="007D3790"/>
    <w:rsid w:val="007D3E1F"/>
    <w:rsid w:val="007D4354"/>
    <w:rsid w:val="007D4914"/>
    <w:rsid w:val="007D4952"/>
    <w:rsid w:val="007D4D24"/>
    <w:rsid w:val="007D4D98"/>
    <w:rsid w:val="007D5169"/>
    <w:rsid w:val="007D51FF"/>
    <w:rsid w:val="007D570C"/>
    <w:rsid w:val="007D5C4A"/>
    <w:rsid w:val="007D5EFB"/>
    <w:rsid w:val="007D664D"/>
    <w:rsid w:val="007D6702"/>
    <w:rsid w:val="007D6E62"/>
    <w:rsid w:val="007D7116"/>
    <w:rsid w:val="007D7364"/>
    <w:rsid w:val="007D7906"/>
    <w:rsid w:val="007D7CCC"/>
    <w:rsid w:val="007E1176"/>
    <w:rsid w:val="007E118A"/>
    <w:rsid w:val="007E11F5"/>
    <w:rsid w:val="007E1862"/>
    <w:rsid w:val="007E1CC1"/>
    <w:rsid w:val="007E1DC1"/>
    <w:rsid w:val="007E1E90"/>
    <w:rsid w:val="007E2065"/>
    <w:rsid w:val="007E2342"/>
    <w:rsid w:val="007E250C"/>
    <w:rsid w:val="007E2D54"/>
    <w:rsid w:val="007E2E3E"/>
    <w:rsid w:val="007E2F74"/>
    <w:rsid w:val="007E37B2"/>
    <w:rsid w:val="007E39C3"/>
    <w:rsid w:val="007E3E21"/>
    <w:rsid w:val="007E3F13"/>
    <w:rsid w:val="007E4DF0"/>
    <w:rsid w:val="007E4FAA"/>
    <w:rsid w:val="007E512E"/>
    <w:rsid w:val="007E51FA"/>
    <w:rsid w:val="007E532A"/>
    <w:rsid w:val="007E53D2"/>
    <w:rsid w:val="007E570C"/>
    <w:rsid w:val="007E5986"/>
    <w:rsid w:val="007E5AA0"/>
    <w:rsid w:val="007E5C28"/>
    <w:rsid w:val="007E5D31"/>
    <w:rsid w:val="007E67D1"/>
    <w:rsid w:val="007E7610"/>
    <w:rsid w:val="007E780E"/>
    <w:rsid w:val="007E792F"/>
    <w:rsid w:val="007E7AA1"/>
    <w:rsid w:val="007E7AD8"/>
    <w:rsid w:val="007E7CF8"/>
    <w:rsid w:val="007F05A7"/>
    <w:rsid w:val="007F061F"/>
    <w:rsid w:val="007F07D0"/>
    <w:rsid w:val="007F0CDF"/>
    <w:rsid w:val="007F0E4A"/>
    <w:rsid w:val="007F12AD"/>
    <w:rsid w:val="007F17BC"/>
    <w:rsid w:val="007F1938"/>
    <w:rsid w:val="007F19A0"/>
    <w:rsid w:val="007F2000"/>
    <w:rsid w:val="007F2059"/>
    <w:rsid w:val="007F26A6"/>
    <w:rsid w:val="007F2A46"/>
    <w:rsid w:val="007F3083"/>
    <w:rsid w:val="007F397D"/>
    <w:rsid w:val="007F3F16"/>
    <w:rsid w:val="007F441C"/>
    <w:rsid w:val="007F46C1"/>
    <w:rsid w:val="007F474F"/>
    <w:rsid w:val="007F49A4"/>
    <w:rsid w:val="007F537E"/>
    <w:rsid w:val="007F5A26"/>
    <w:rsid w:val="007F5EC2"/>
    <w:rsid w:val="007F6160"/>
    <w:rsid w:val="007F616B"/>
    <w:rsid w:val="007F68D8"/>
    <w:rsid w:val="0080249A"/>
    <w:rsid w:val="00802B56"/>
    <w:rsid w:val="00802F22"/>
    <w:rsid w:val="00803F3A"/>
    <w:rsid w:val="00804606"/>
    <w:rsid w:val="008050A4"/>
    <w:rsid w:val="008053EB"/>
    <w:rsid w:val="00805FC0"/>
    <w:rsid w:val="008069C5"/>
    <w:rsid w:val="00806AFE"/>
    <w:rsid w:val="00807128"/>
    <w:rsid w:val="008075B3"/>
    <w:rsid w:val="008076AF"/>
    <w:rsid w:val="0080775E"/>
    <w:rsid w:val="008078D5"/>
    <w:rsid w:val="00807D86"/>
    <w:rsid w:val="00807F10"/>
    <w:rsid w:val="00807FAC"/>
    <w:rsid w:val="0081001A"/>
    <w:rsid w:val="008100EE"/>
    <w:rsid w:val="008107B6"/>
    <w:rsid w:val="00810C6F"/>
    <w:rsid w:val="00810F58"/>
    <w:rsid w:val="0081123F"/>
    <w:rsid w:val="008112A2"/>
    <w:rsid w:val="008116E1"/>
    <w:rsid w:val="00812406"/>
    <w:rsid w:val="00813739"/>
    <w:rsid w:val="008139D9"/>
    <w:rsid w:val="00814514"/>
    <w:rsid w:val="008147FD"/>
    <w:rsid w:val="0081540D"/>
    <w:rsid w:val="00815573"/>
    <w:rsid w:val="00815CA9"/>
    <w:rsid w:val="0081611A"/>
    <w:rsid w:val="00816139"/>
    <w:rsid w:val="008162CC"/>
    <w:rsid w:val="00816373"/>
    <w:rsid w:val="008167D6"/>
    <w:rsid w:val="00816A47"/>
    <w:rsid w:val="00816BDF"/>
    <w:rsid w:val="008171B1"/>
    <w:rsid w:val="0081744A"/>
    <w:rsid w:val="00817EF9"/>
    <w:rsid w:val="008200AB"/>
    <w:rsid w:val="00820598"/>
    <w:rsid w:val="00820FF3"/>
    <w:rsid w:val="00821545"/>
    <w:rsid w:val="008221DA"/>
    <w:rsid w:val="00822636"/>
    <w:rsid w:val="0082276A"/>
    <w:rsid w:val="00822DE5"/>
    <w:rsid w:val="00822E03"/>
    <w:rsid w:val="00823452"/>
    <w:rsid w:val="00823D17"/>
    <w:rsid w:val="00823F7B"/>
    <w:rsid w:val="008246E5"/>
    <w:rsid w:val="0082497C"/>
    <w:rsid w:val="00824C5A"/>
    <w:rsid w:val="00825705"/>
    <w:rsid w:val="0082570F"/>
    <w:rsid w:val="008257FD"/>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3076C"/>
    <w:rsid w:val="008307AD"/>
    <w:rsid w:val="00830E95"/>
    <w:rsid w:val="0083136F"/>
    <w:rsid w:val="008314CF"/>
    <w:rsid w:val="00831D06"/>
    <w:rsid w:val="008320F4"/>
    <w:rsid w:val="008320FE"/>
    <w:rsid w:val="00832393"/>
    <w:rsid w:val="0083304F"/>
    <w:rsid w:val="00833222"/>
    <w:rsid w:val="008332DE"/>
    <w:rsid w:val="00833568"/>
    <w:rsid w:val="00833F3E"/>
    <w:rsid w:val="0083408A"/>
    <w:rsid w:val="008344C4"/>
    <w:rsid w:val="00834BAA"/>
    <w:rsid w:val="00834F03"/>
    <w:rsid w:val="00835023"/>
    <w:rsid w:val="00835437"/>
    <w:rsid w:val="008354A0"/>
    <w:rsid w:val="00835637"/>
    <w:rsid w:val="0083567B"/>
    <w:rsid w:val="008357A0"/>
    <w:rsid w:val="00835AB6"/>
    <w:rsid w:val="00835AF8"/>
    <w:rsid w:val="00835BAA"/>
    <w:rsid w:val="008360D6"/>
    <w:rsid w:val="0083614B"/>
    <w:rsid w:val="0083680A"/>
    <w:rsid w:val="0083683F"/>
    <w:rsid w:val="0083685F"/>
    <w:rsid w:val="008368E6"/>
    <w:rsid w:val="00836C6C"/>
    <w:rsid w:val="00836F62"/>
    <w:rsid w:val="00837B88"/>
    <w:rsid w:val="00837E22"/>
    <w:rsid w:val="00840029"/>
    <w:rsid w:val="0084042B"/>
    <w:rsid w:val="00840433"/>
    <w:rsid w:val="008404C0"/>
    <w:rsid w:val="00840DBB"/>
    <w:rsid w:val="008417DD"/>
    <w:rsid w:val="00841A54"/>
    <w:rsid w:val="00841E00"/>
    <w:rsid w:val="00842849"/>
    <w:rsid w:val="00842870"/>
    <w:rsid w:val="00842C94"/>
    <w:rsid w:val="00842ED4"/>
    <w:rsid w:val="008433D3"/>
    <w:rsid w:val="0084364D"/>
    <w:rsid w:val="0084375E"/>
    <w:rsid w:val="0084388B"/>
    <w:rsid w:val="00843DB3"/>
    <w:rsid w:val="00844424"/>
    <w:rsid w:val="0084443B"/>
    <w:rsid w:val="0084449C"/>
    <w:rsid w:val="008446A8"/>
    <w:rsid w:val="008450BC"/>
    <w:rsid w:val="008451CD"/>
    <w:rsid w:val="008454D5"/>
    <w:rsid w:val="0084560B"/>
    <w:rsid w:val="00845881"/>
    <w:rsid w:val="00845BF7"/>
    <w:rsid w:val="00845C6D"/>
    <w:rsid w:val="00846207"/>
    <w:rsid w:val="00846251"/>
    <w:rsid w:val="0084640D"/>
    <w:rsid w:val="0084652C"/>
    <w:rsid w:val="0084653C"/>
    <w:rsid w:val="00846722"/>
    <w:rsid w:val="00846987"/>
    <w:rsid w:val="00846A26"/>
    <w:rsid w:val="00846AFA"/>
    <w:rsid w:val="00846BC3"/>
    <w:rsid w:val="00847272"/>
    <w:rsid w:val="008474C2"/>
    <w:rsid w:val="0084765C"/>
    <w:rsid w:val="008476E0"/>
    <w:rsid w:val="008478AE"/>
    <w:rsid w:val="00847D39"/>
    <w:rsid w:val="00847EE4"/>
    <w:rsid w:val="00847EFC"/>
    <w:rsid w:val="008504BC"/>
    <w:rsid w:val="008506CF"/>
    <w:rsid w:val="00850996"/>
    <w:rsid w:val="00850CC8"/>
    <w:rsid w:val="00850D01"/>
    <w:rsid w:val="008510AD"/>
    <w:rsid w:val="00851391"/>
    <w:rsid w:val="008519D5"/>
    <w:rsid w:val="00851A4D"/>
    <w:rsid w:val="00851C10"/>
    <w:rsid w:val="00851E13"/>
    <w:rsid w:val="00851E2E"/>
    <w:rsid w:val="0085272D"/>
    <w:rsid w:val="008527BC"/>
    <w:rsid w:val="00852A25"/>
    <w:rsid w:val="008531EB"/>
    <w:rsid w:val="00853464"/>
    <w:rsid w:val="00853B18"/>
    <w:rsid w:val="00853BD6"/>
    <w:rsid w:val="00853D60"/>
    <w:rsid w:val="008545CA"/>
    <w:rsid w:val="0085464B"/>
    <w:rsid w:val="0085464E"/>
    <w:rsid w:val="0085472D"/>
    <w:rsid w:val="00854C21"/>
    <w:rsid w:val="0085571C"/>
    <w:rsid w:val="008559EE"/>
    <w:rsid w:val="00855C61"/>
    <w:rsid w:val="00855E21"/>
    <w:rsid w:val="008564C4"/>
    <w:rsid w:val="00857012"/>
    <w:rsid w:val="008571ED"/>
    <w:rsid w:val="008601E9"/>
    <w:rsid w:val="008608AF"/>
    <w:rsid w:val="008608E8"/>
    <w:rsid w:val="008610A3"/>
    <w:rsid w:val="00861152"/>
    <w:rsid w:val="00861324"/>
    <w:rsid w:val="00861464"/>
    <w:rsid w:val="00861541"/>
    <w:rsid w:val="008617E3"/>
    <w:rsid w:val="00861ED0"/>
    <w:rsid w:val="00862A54"/>
    <w:rsid w:val="00862B25"/>
    <w:rsid w:val="00862C74"/>
    <w:rsid w:val="00862EA0"/>
    <w:rsid w:val="00862ED3"/>
    <w:rsid w:val="0086343C"/>
    <w:rsid w:val="00863491"/>
    <w:rsid w:val="00863818"/>
    <w:rsid w:val="00863AF3"/>
    <w:rsid w:val="00863C58"/>
    <w:rsid w:val="008640EC"/>
    <w:rsid w:val="00864637"/>
    <w:rsid w:val="0086492C"/>
    <w:rsid w:val="00865236"/>
    <w:rsid w:val="00865B25"/>
    <w:rsid w:val="00865B86"/>
    <w:rsid w:val="00866AB3"/>
    <w:rsid w:val="00866AC2"/>
    <w:rsid w:val="00866ED3"/>
    <w:rsid w:val="00867634"/>
    <w:rsid w:val="00867656"/>
    <w:rsid w:val="00867A00"/>
    <w:rsid w:val="00867A84"/>
    <w:rsid w:val="00867BBE"/>
    <w:rsid w:val="00867EF1"/>
    <w:rsid w:val="0087047D"/>
    <w:rsid w:val="008705D3"/>
    <w:rsid w:val="0087083E"/>
    <w:rsid w:val="00870998"/>
    <w:rsid w:val="00870CE0"/>
    <w:rsid w:val="00870E92"/>
    <w:rsid w:val="00871213"/>
    <w:rsid w:val="008713BB"/>
    <w:rsid w:val="008718F2"/>
    <w:rsid w:val="008720BF"/>
    <w:rsid w:val="008726DA"/>
    <w:rsid w:val="008731A2"/>
    <w:rsid w:val="00873313"/>
    <w:rsid w:val="008733E7"/>
    <w:rsid w:val="00873902"/>
    <w:rsid w:val="00873A00"/>
    <w:rsid w:val="00873BEE"/>
    <w:rsid w:val="00873CD2"/>
    <w:rsid w:val="008744BE"/>
    <w:rsid w:val="00874B2F"/>
    <w:rsid w:val="00874C01"/>
    <w:rsid w:val="00874D5D"/>
    <w:rsid w:val="00875785"/>
    <w:rsid w:val="0087594E"/>
    <w:rsid w:val="008762F1"/>
    <w:rsid w:val="00876B58"/>
    <w:rsid w:val="00876D69"/>
    <w:rsid w:val="0087747F"/>
    <w:rsid w:val="0087760E"/>
    <w:rsid w:val="0087783A"/>
    <w:rsid w:val="00877D73"/>
    <w:rsid w:val="0088036B"/>
    <w:rsid w:val="0088047F"/>
    <w:rsid w:val="008806D1"/>
    <w:rsid w:val="0088073C"/>
    <w:rsid w:val="00880A51"/>
    <w:rsid w:val="00880E96"/>
    <w:rsid w:val="008810D0"/>
    <w:rsid w:val="00881313"/>
    <w:rsid w:val="008819F1"/>
    <w:rsid w:val="00881B15"/>
    <w:rsid w:val="00881D5F"/>
    <w:rsid w:val="008821DB"/>
    <w:rsid w:val="0088245D"/>
    <w:rsid w:val="008825F7"/>
    <w:rsid w:val="0088264C"/>
    <w:rsid w:val="00883001"/>
    <w:rsid w:val="0088308C"/>
    <w:rsid w:val="0088374B"/>
    <w:rsid w:val="0088380C"/>
    <w:rsid w:val="008838B8"/>
    <w:rsid w:val="00884792"/>
    <w:rsid w:val="00884A3F"/>
    <w:rsid w:val="00884BA4"/>
    <w:rsid w:val="00884CB3"/>
    <w:rsid w:val="0088562E"/>
    <w:rsid w:val="0088587D"/>
    <w:rsid w:val="00885BC3"/>
    <w:rsid w:val="00885EAA"/>
    <w:rsid w:val="00885F59"/>
    <w:rsid w:val="008861C4"/>
    <w:rsid w:val="00886421"/>
    <w:rsid w:val="008867AA"/>
    <w:rsid w:val="00886C15"/>
    <w:rsid w:val="0088722F"/>
    <w:rsid w:val="008875D7"/>
    <w:rsid w:val="00887653"/>
    <w:rsid w:val="0088793E"/>
    <w:rsid w:val="00887F4C"/>
    <w:rsid w:val="008903D3"/>
    <w:rsid w:val="00891380"/>
    <w:rsid w:val="008913AE"/>
    <w:rsid w:val="008917A7"/>
    <w:rsid w:val="00891C16"/>
    <w:rsid w:val="00891FB2"/>
    <w:rsid w:val="00892428"/>
    <w:rsid w:val="008928FC"/>
    <w:rsid w:val="00892A4F"/>
    <w:rsid w:val="00892B95"/>
    <w:rsid w:val="00892FEC"/>
    <w:rsid w:val="008931A9"/>
    <w:rsid w:val="00893962"/>
    <w:rsid w:val="00893B04"/>
    <w:rsid w:val="00893E98"/>
    <w:rsid w:val="008940ED"/>
    <w:rsid w:val="00894621"/>
    <w:rsid w:val="00894B61"/>
    <w:rsid w:val="00894BD3"/>
    <w:rsid w:val="00894C1E"/>
    <w:rsid w:val="00894E24"/>
    <w:rsid w:val="00895257"/>
    <w:rsid w:val="00895433"/>
    <w:rsid w:val="00895B62"/>
    <w:rsid w:val="00895C4A"/>
    <w:rsid w:val="00895D39"/>
    <w:rsid w:val="00895F94"/>
    <w:rsid w:val="0089609F"/>
    <w:rsid w:val="00896194"/>
    <w:rsid w:val="00896238"/>
    <w:rsid w:val="00896332"/>
    <w:rsid w:val="008966DE"/>
    <w:rsid w:val="008967D6"/>
    <w:rsid w:val="00896846"/>
    <w:rsid w:val="008969CE"/>
    <w:rsid w:val="00896AB1"/>
    <w:rsid w:val="0089753F"/>
    <w:rsid w:val="00897709"/>
    <w:rsid w:val="008977AE"/>
    <w:rsid w:val="00897EB9"/>
    <w:rsid w:val="008A0255"/>
    <w:rsid w:val="008A03E5"/>
    <w:rsid w:val="008A07A8"/>
    <w:rsid w:val="008A1130"/>
    <w:rsid w:val="008A11B7"/>
    <w:rsid w:val="008A13B1"/>
    <w:rsid w:val="008A14A5"/>
    <w:rsid w:val="008A1644"/>
    <w:rsid w:val="008A1943"/>
    <w:rsid w:val="008A214D"/>
    <w:rsid w:val="008A21E5"/>
    <w:rsid w:val="008A221E"/>
    <w:rsid w:val="008A36DA"/>
    <w:rsid w:val="008A3791"/>
    <w:rsid w:val="008A3978"/>
    <w:rsid w:val="008A3E0A"/>
    <w:rsid w:val="008A3E22"/>
    <w:rsid w:val="008A4352"/>
    <w:rsid w:val="008A485D"/>
    <w:rsid w:val="008A4A55"/>
    <w:rsid w:val="008A4B0B"/>
    <w:rsid w:val="008A4D4A"/>
    <w:rsid w:val="008A4ED5"/>
    <w:rsid w:val="008A4F7D"/>
    <w:rsid w:val="008A50DF"/>
    <w:rsid w:val="008A51EB"/>
    <w:rsid w:val="008A52C8"/>
    <w:rsid w:val="008A53CC"/>
    <w:rsid w:val="008A5412"/>
    <w:rsid w:val="008A5766"/>
    <w:rsid w:val="008A58CF"/>
    <w:rsid w:val="008A5A18"/>
    <w:rsid w:val="008A5B10"/>
    <w:rsid w:val="008A5BB0"/>
    <w:rsid w:val="008A60F5"/>
    <w:rsid w:val="008A6226"/>
    <w:rsid w:val="008A6467"/>
    <w:rsid w:val="008A6D7E"/>
    <w:rsid w:val="008A7584"/>
    <w:rsid w:val="008A7936"/>
    <w:rsid w:val="008A7B0C"/>
    <w:rsid w:val="008A7C1B"/>
    <w:rsid w:val="008B0E7B"/>
    <w:rsid w:val="008B198B"/>
    <w:rsid w:val="008B1BBF"/>
    <w:rsid w:val="008B1BE3"/>
    <w:rsid w:val="008B26AF"/>
    <w:rsid w:val="008B2825"/>
    <w:rsid w:val="008B2A1A"/>
    <w:rsid w:val="008B2CE5"/>
    <w:rsid w:val="008B305B"/>
    <w:rsid w:val="008B34B0"/>
    <w:rsid w:val="008B40D1"/>
    <w:rsid w:val="008B4271"/>
    <w:rsid w:val="008B49E0"/>
    <w:rsid w:val="008B5753"/>
    <w:rsid w:val="008B6497"/>
    <w:rsid w:val="008B6747"/>
    <w:rsid w:val="008B681F"/>
    <w:rsid w:val="008B6AA8"/>
    <w:rsid w:val="008B6D46"/>
    <w:rsid w:val="008B6F40"/>
    <w:rsid w:val="008B7113"/>
    <w:rsid w:val="008B714D"/>
    <w:rsid w:val="008B72AB"/>
    <w:rsid w:val="008B756A"/>
    <w:rsid w:val="008B7EEC"/>
    <w:rsid w:val="008B7F18"/>
    <w:rsid w:val="008B7F5E"/>
    <w:rsid w:val="008C05EC"/>
    <w:rsid w:val="008C0E23"/>
    <w:rsid w:val="008C1278"/>
    <w:rsid w:val="008C15FE"/>
    <w:rsid w:val="008C1846"/>
    <w:rsid w:val="008C1AAF"/>
    <w:rsid w:val="008C1C0B"/>
    <w:rsid w:val="008C1F07"/>
    <w:rsid w:val="008C2444"/>
    <w:rsid w:val="008C266C"/>
    <w:rsid w:val="008C27FC"/>
    <w:rsid w:val="008C2BDC"/>
    <w:rsid w:val="008C316F"/>
    <w:rsid w:val="008C3303"/>
    <w:rsid w:val="008C3A01"/>
    <w:rsid w:val="008C40C9"/>
    <w:rsid w:val="008C41CE"/>
    <w:rsid w:val="008C4DEC"/>
    <w:rsid w:val="008C4ECA"/>
    <w:rsid w:val="008C5CB1"/>
    <w:rsid w:val="008C5E01"/>
    <w:rsid w:val="008C5F14"/>
    <w:rsid w:val="008C6706"/>
    <w:rsid w:val="008C6A8B"/>
    <w:rsid w:val="008C6AA7"/>
    <w:rsid w:val="008C7656"/>
    <w:rsid w:val="008C7ED2"/>
    <w:rsid w:val="008D0A71"/>
    <w:rsid w:val="008D196B"/>
    <w:rsid w:val="008D1A8E"/>
    <w:rsid w:val="008D1C51"/>
    <w:rsid w:val="008D1D13"/>
    <w:rsid w:val="008D21D9"/>
    <w:rsid w:val="008D21EE"/>
    <w:rsid w:val="008D29B1"/>
    <w:rsid w:val="008D2E16"/>
    <w:rsid w:val="008D2FB5"/>
    <w:rsid w:val="008D3B84"/>
    <w:rsid w:val="008D3C1F"/>
    <w:rsid w:val="008D3D33"/>
    <w:rsid w:val="008D4432"/>
    <w:rsid w:val="008D446C"/>
    <w:rsid w:val="008D44A2"/>
    <w:rsid w:val="008D46B8"/>
    <w:rsid w:val="008D4C64"/>
    <w:rsid w:val="008D552E"/>
    <w:rsid w:val="008D5721"/>
    <w:rsid w:val="008D5AF9"/>
    <w:rsid w:val="008D5D99"/>
    <w:rsid w:val="008D5E84"/>
    <w:rsid w:val="008D6047"/>
    <w:rsid w:val="008D6067"/>
    <w:rsid w:val="008D691A"/>
    <w:rsid w:val="008D6B68"/>
    <w:rsid w:val="008D714B"/>
    <w:rsid w:val="008D796C"/>
    <w:rsid w:val="008E05AE"/>
    <w:rsid w:val="008E0704"/>
    <w:rsid w:val="008E0D87"/>
    <w:rsid w:val="008E1101"/>
    <w:rsid w:val="008E12AF"/>
    <w:rsid w:val="008E166A"/>
    <w:rsid w:val="008E1717"/>
    <w:rsid w:val="008E1FA3"/>
    <w:rsid w:val="008E27EE"/>
    <w:rsid w:val="008E331B"/>
    <w:rsid w:val="008E382E"/>
    <w:rsid w:val="008E391B"/>
    <w:rsid w:val="008E3AD5"/>
    <w:rsid w:val="008E3DB2"/>
    <w:rsid w:val="008E4336"/>
    <w:rsid w:val="008E4416"/>
    <w:rsid w:val="008E4435"/>
    <w:rsid w:val="008E47B9"/>
    <w:rsid w:val="008E4F28"/>
    <w:rsid w:val="008E4F66"/>
    <w:rsid w:val="008E521D"/>
    <w:rsid w:val="008E586A"/>
    <w:rsid w:val="008E59A2"/>
    <w:rsid w:val="008E5A4F"/>
    <w:rsid w:val="008E60BA"/>
    <w:rsid w:val="008E6276"/>
    <w:rsid w:val="008E6280"/>
    <w:rsid w:val="008E64B8"/>
    <w:rsid w:val="008E6620"/>
    <w:rsid w:val="008E6B14"/>
    <w:rsid w:val="008E7317"/>
    <w:rsid w:val="008E7643"/>
    <w:rsid w:val="008E7C16"/>
    <w:rsid w:val="008E7DA8"/>
    <w:rsid w:val="008E7E20"/>
    <w:rsid w:val="008F098F"/>
    <w:rsid w:val="008F0C79"/>
    <w:rsid w:val="008F0E6B"/>
    <w:rsid w:val="008F0EAD"/>
    <w:rsid w:val="008F10AD"/>
    <w:rsid w:val="008F127A"/>
    <w:rsid w:val="008F158D"/>
    <w:rsid w:val="008F187D"/>
    <w:rsid w:val="008F1F73"/>
    <w:rsid w:val="008F24A4"/>
    <w:rsid w:val="008F2561"/>
    <w:rsid w:val="008F26D3"/>
    <w:rsid w:val="008F27AD"/>
    <w:rsid w:val="008F28EF"/>
    <w:rsid w:val="008F2DAE"/>
    <w:rsid w:val="008F33B7"/>
    <w:rsid w:val="008F3A55"/>
    <w:rsid w:val="008F3E6E"/>
    <w:rsid w:val="008F41C3"/>
    <w:rsid w:val="008F42BD"/>
    <w:rsid w:val="008F4A2D"/>
    <w:rsid w:val="008F4B83"/>
    <w:rsid w:val="008F4E84"/>
    <w:rsid w:val="008F4F95"/>
    <w:rsid w:val="008F53FA"/>
    <w:rsid w:val="008F572B"/>
    <w:rsid w:val="008F586E"/>
    <w:rsid w:val="008F681B"/>
    <w:rsid w:val="008F6961"/>
    <w:rsid w:val="008F74D7"/>
    <w:rsid w:val="008F7F39"/>
    <w:rsid w:val="0090018F"/>
    <w:rsid w:val="009004F8"/>
    <w:rsid w:val="00900587"/>
    <w:rsid w:val="0090085D"/>
    <w:rsid w:val="00901C8D"/>
    <w:rsid w:val="00901E6A"/>
    <w:rsid w:val="009020D0"/>
    <w:rsid w:val="00902169"/>
    <w:rsid w:val="00902FD9"/>
    <w:rsid w:val="00903042"/>
    <w:rsid w:val="00903166"/>
    <w:rsid w:val="009031BE"/>
    <w:rsid w:val="00903869"/>
    <w:rsid w:val="00904482"/>
    <w:rsid w:val="009044C3"/>
    <w:rsid w:val="0090463D"/>
    <w:rsid w:val="00904A9A"/>
    <w:rsid w:val="00904BCC"/>
    <w:rsid w:val="0090506A"/>
    <w:rsid w:val="009050FD"/>
    <w:rsid w:val="00905278"/>
    <w:rsid w:val="009054D9"/>
    <w:rsid w:val="00905F32"/>
    <w:rsid w:val="0090675C"/>
    <w:rsid w:val="009068CE"/>
    <w:rsid w:val="0090699A"/>
    <w:rsid w:val="00906A76"/>
    <w:rsid w:val="00906FE9"/>
    <w:rsid w:val="0090720C"/>
    <w:rsid w:val="00907C5B"/>
    <w:rsid w:val="00907F9D"/>
    <w:rsid w:val="009103FE"/>
    <w:rsid w:val="0091072C"/>
    <w:rsid w:val="00910734"/>
    <w:rsid w:val="009108B6"/>
    <w:rsid w:val="00910EA1"/>
    <w:rsid w:val="00910F56"/>
    <w:rsid w:val="00911231"/>
    <w:rsid w:val="00911CEF"/>
    <w:rsid w:val="00912015"/>
    <w:rsid w:val="009127AA"/>
    <w:rsid w:val="0091287B"/>
    <w:rsid w:val="00912912"/>
    <w:rsid w:val="00912A52"/>
    <w:rsid w:val="0091359D"/>
    <w:rsid w:val="00913C23"/>
    <w:rsid w:val="00913C50"/>
    <w:rsid w:val="00913FDC"/>
    <w:rsid w:val="009140E8"/>
    <w:rsid w:val="00914476"/>
    <w:rsid w:val="00914BFB"/>
    <w:rsid w:val="00915CC3"/>
    <w:rsid w:val="00916143"/>
    <w:rsid w:val="009162A6"/>
    <w:rsid w:val="00916473"/>
    <w:rsid w:val="00916764"/>
    <w:rsid w:val="00916A77"/>
    <w:rsid w:val="00916FE8"/>
    <w:rsid w:val="009171B0"/>
    <w:rsid w:val="00917553"/>
    <w:rsid w:val="009175DB"/>
    <w:rsid w:val="009178A2"/>
    <w:rsid w:val="009178D5"/>
    <w:rsid w:val="0092039A"/>
    <w:rsid w:val="00920428"/>
    <w:rsid w:val="00920524"/>
    <w:rsid w:val="00920E8A"/>
    <w:rsid w:val="009213F6"/>
    <w:rsid w:val="00921CA2"/>
    <w:rsid w:val="00922170"/>
    <w:rsid w:val="00922448"/>
    <w:rsid w:val="00922758"/>
    <w:rsid w:val="00922870"/>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C8A"/>
    <w:rsid w:val="00924F1A"/>
    <w:rsid w:val="009250D1"/>
    <w:rsid w:val="00925257"/>
    <w:rsid w:val="009253E6"/>
    <w:rsid w:val="009256F0"/>
    <w:rsid w:val="00925C2D"/>
    <w:rsid w:val="009261A7"/>
    <w:rsid w:val="009262CB"/>
    <w:rsid w:val="00926546"/>
    <w:rsid w:val="009269A3"/>
    <w:rsid w:val="00926F6C"/>
    <w:rsid w:val="00926F85"/>
    <w:rsid w:val="00926F9A"/>
    <w:rsid w:val="009271FA"/>
    <w:rsid w:val="0092729E"/>
    <w:rsid w:val="009274AD"/>
    <w:rsid w:val="009274F2"/>
    <w:rsid w:val="0092780A"/>
    <w:rsid w:val="009278D3"/>
    <w:rsid w:val="00927B08"/>
    <w:rsid w:val="00927BB2"/>
    <w:rsid w:val="00927C8A"/>
    <w:rsid w:val="00927EA9"/>
    <w:rsid w:val="009302D0"/>
    <w:rsid w:val="009302EC"/>
    <w:rsid w:val="009303D7"/>
    <w:rsid w:val="009304AC"/>
    <w:rsid w:val="00930ED3"/>
    <w:rsid w:val="00931334"/>
    <w:rsid w:val="00931672"/>
    <w:rsid w:val="00931A36"/>
    <w:rsid w:val="00931A69"/>
    <w:rsid w:val="00931C14"/>
    <w:rsid w:val="00931D8D"/>
    <w:rsid w:val="00932708"/>
    <w:rsid w:val="00932839"/>
    <w:rsid w:val="00932E93"/>
    <w:rsid w:val="009330D7"/>
    <w:rsid w:val="009336C9"/>
    <w:rsid w:val="009336CD"/>
    <w:rsid w:val="009338B9"/>
    <w:rsid w:val="00933B44"/>
    <w:rsid w:val="00933B92"/>
    <w:rsid w:val="00933CC6"/>
    <w:rsid w:val="009342D5"/>
    <w:rsid w:val="0093468F"/>
    <w:rsid w:val="0093475E"/>
    <w:rsid w:val="009347D4"/>
    <w:rsid w:val="00934F91"/>
    <w:rsid w:val="009357A4"/>
    <w:rsid w:val="00935AAD"/>
    <w:rsid w:val="00936107"/>
    <w:rsid w:val="009361FB"/>
    <w:rsid w:val="009362A6"/>
    <w:rsid w:val="00936734"/>
    <w:rsid w:val="00936C42"/>
    <w:rsid w:val="00936D85"/>
    <w:rsid w:val="009377D9"/>
    <w:rsid w:val="00937EFF"/>
    <w:rsid w:val="00940589"/>
    <w:rsid w:val="0094070E"/>
    <w:rsid w:val="009409D1"/>
    <w:rsid w:val="00940BA6"/>
    <w:rsid w:val="00940DF7"/>
    <w:rsid w:val="00940F25"/>
    <w:rsid w:val="00941244"/>
    <w:rsid w:val="009412E2"/>
    <w:rsid w:val="00941557"/>
    <w:rsid w:val="009415DD"/>
    <w:rsid w:val="009416A0"/>
    <w:rsid w:val="009417F0"/>
    <w:rsid w:val="009419CE"/>
    <w:rsid w:val="00941EF7"/>
    <w:rsid w:val="00942A59"/>
    <w:rsid w:val="00942B80"/>
    <w:rsid w:val="00943225"/>
    <w:rsid w:val="00943789"/>
    <w:rsid w:val="00943F7E"/>
    <w:rsid w:val="00944670"/>
    <w:rsid w:val="00945056"/>
    <w:rsid w:val="009452D2"/>
    <w:rsid w:val="0094554B"/>
    <w:rsid w:val="00945EDB"/>
    <w:rsid w:val="00945F2D"/>
    <w:rsid w:val="009460EB"/>
    <w:rsid w:val="009464AC"/>
    <w:rsid w:val="0094667C"/>
    <w:rsid w:val="00946AB5"/>
    <w:rsid w:val="00946D1C"/>
    <w:rsid w:val="00946D97"/>
    <w:rsid w:val="009470D8"/>
    <w:rsid w:val="00947A66"/>
    <w:rsid w:val="00947AE2"/>
    <w:rsid w:val="00947B13"/>
    <w:rsid w:val="00947BE5"/>
    <w:rsid w:val="00947EFA"/>
    <w:rsid w:val="009506DE"/>
    <w:rsid w:val="009509CF"/>
    <w:rsid w:val="00951675"/>
    <w:rsid w:val="00951677"/>
    <w:rsid w:val="0095174C"/>
    <w:rsid w:val="00951A78"/>
    <w:rsid w:val="0095233C"/>
    <w:rsid w:val="009524D9"/>
    <w:rsid w:val="00952CA2"/>
    <w:rsid w:val="00953087"/>
    <w:rsid w:val="00953D53"/>
    <w:rsid w:val="00954052"/>
    <w:rsid w:val="00954715"/>
    <w:rsid w:val="00954AF7"/>
    <w:rsid w:val="00954CA8"/>
    <w:rsid w:val="00955317"/>
    <w:rsid w:val="00955662"/>
    <w:rsid w:val="0095580C"/>
    <w:rsid w:val="0095599C"/>
    <w:rsid w:val="00955EA9"/>
    <w:rsid w:val="00955F89"/>
    <w:rsid w:val="0095602A"/>
    <w:rsid w:val="0095692A"/>
    <w:rsid w:val="00956E09"/>
    <w:rsid w:val="009575B2"/>
    <w:rsid w:val="009576AB"/>
    <w:rsid w:val="00957913"/>
    <w:rsid w:val="00957976"/>
    <w:rsid w:val="00957BF0"/>
    <w:rsid w:val="00957C93"/>
    <w:rsid w:val="00957E37"/>
    <w:rsid w:val="00957F5A"/>
    <w:rsid w:val="009600B7"/>
    <w:rsid w:val="0096024E"/>
    <w:rsid w:val="009602D9"/>
    <w:rsid w:val="00960F29"/>
    <w:rsid w:val="009611CA"/>
    <w:rsid w:val="009619D9"/>
    <w:rsid w:val="00961C40"/>
    <w:rsid w:val="00961E35"/>
    <w:rsid w:val="009621E8"/>
    <w:rsid w:val="00962684"/>
    <w:rsid w:val="00962BCE"/>
    <w:rsid w:val="00962DA3"/>
    <w:rsid w:val="00962F52"/>
    <w:rsid w:val="0096317E"/>
    <w:rsid w:val="009635D1"/>
    <w:rsid w:val="00963786"/>
    <w:rsid w:val="00963E90"/>
    <w:rsid w:val="00964269"/>
    <w:rsid w:val="00964360"/>
    <w:rsid w:val="00964721"/>
    <w:rsid w:val="00964BE2"/>
    <w:rsid w:val="00964D9F"/>
    <w:rsid w:val="00965272"/>
    <w:rsid w:val="0096542F"/>
    <w:rsid w:val="0096555B"/>
    <w:rsid w:val="00965730"/>
    <w:rsid w:val="00965E75"/>
    <w:rsid w:val="00965FD0"/>
    <w:rsid w:val="00966320"/>
    <w:rsid w:val="00966587"/>
    <w:rsid w:val="00966592"/>
    <w:rsid w:val="00966BFF"/>
    <w:rsid w:val="0096713B"/>
    <w:rsid w:val="009674FB"/>
    <w:rsid w:val="009675BF"/>
    <w:rsid w:val="00967BBF"/>
    <w:rsid w:val="00967BE4"/>
    <w:rsid w:val="00967E8B"/>
    <w:rsid w:val="00967FB6"/>
    <w:rsid w:val="009700E7"/>
    <w:rsid w:val="00970355"/>
    <w:rsid w:val="009709C8"/>
    <w:rsid w:val="00970C84"/>
    <w:rsid w:val="00970EB5"/>
    <w:rsid w:val="00970FDF"/>
    <w:rsid w:val="0097138C"/>
    <w:rsid w:val="0097154C"/>
    <w:rsid w:val="00971817"/>
    <w:rsid w:val="00971C68"/>
    <w:rsid w:val="00971E6C"/>
    <w:rsid w:val="00972556"/>
    <w:rsid w:val="009727A5"/>
    <w:rsid w:val="009731BD"/>
    <w:rsid w:val="009735FC"/>
    <w:rsid w:val="009736C9"/>
    <w:rsid w:val="00973914"/>
    <w:rsid w:val="00973FEA"/>
    <w:rsid w:val="0097400E"/>
    <w:rsid w:val="00975526"/>
    <w:rsid w:val="00975951"/>
    <w:rsid w:val="009759AB"/>
    <w:rsid w:val="009760A3"/>
    <w:rsid w:val="009769C9"/>
    <w:rsid w:val="00976B96"/>
    <w:rsid w:val="00976D2B"/>
    <w:rsid w:val="00977864"/>
    <w:rsid w:val="0098014B"/>
    <w:rsid w:val="00980857"/>
    <w:rsid w:val="00980A83"/>
    <w:rsid w:val="00980B9A"/>
    <w:rsid w:val="00981040"/>
    <w:rsid w:val="009815B6"/>
    <w:rsid w:val="0098191E"/>
    <w:rsid w:val="009821EB"/>
    <w:rsid w:val="009823D5"/>
    <w:rsid w:val="009823D6"/>
    <w:rsid w:val="00982831"/>
    <w:rsid w:val="00982CE1"/>
    <w:rsid w:val="00982FA2"/>
    <w:rsid w:val="009835A1"/>
    <w:rsid w:val="00983BAB"/>
    <w:rsid w:val="00984673"/>
    <w:rsid w:val="00984716"/>
    <w:rsid w:val="00984788"/>
    <w:rsid w:val="00984B76"/>
    <w:rsid w:val="0098502C"/>
    <w:rsid w:val="009851A1"/>
    <w:rsid w:val="00985362"/>
    <w:rsid w:val="00985932"/>
    <w:rsid w:val="00985D47"/>
    <w:rsid w:val="00986346"/>
    <w:rsid w:val="00986399"/>
    <w:rsid w:val="00986533"/>
    <w:rsid w:val="00986585"/>
    <w:rsid w:val="00986BC7"/>
    <w:rsid w:val="00986CD0"/>
    <w:rsid w:val="00987227"/>
    <w:rsid w:val="00987331"/>
    <w:rsid w:val="00987816"/>
    <w:rsid w:val="00987817"/>
    <w:rsid w:val="009879A8"/>
    <w:rsid w:val="00987DCB"/>
    <w:rsid w:val="00987FED"/>
    <w:rsid w:val="00987FF4"/>
    <w:rsid w:val="009903D6"/>
    <w:rsid w:val="00990877"/>
    <w:rsid w:val="00990D42"/>
    <w:rsid w:val="00990D65"/>
    <w:rsid w:val="00990E87"/>
    <w:rsid w:val="009912A8"/>
    <w:rsid w:val="009913E5"/>
    <w:rsid w:val="0099155C"/>
    <w:rsid w:val="00991600"/>
    <w:rsid w:val="0099173E"/>
    <w:rsid w:val="00991FA9"/>
    <w:rsid w:val="0099220A"/>
    <w:rsid w:val="0099235B"/>
    <w:rsid w:val="0099247A"/>
    <w:rsid w:val="009925E1"/>
    <w:rsid w:val="00992B59"/>
    <w:rsid w:val="00992B80"/>
    <w:rsid w:val="00992C45"/>
    <w:rsid w:val="00992E7A"/>
    <w:rsid w:val="00992F60"/>
    <w:rsid w:val="00992FB0"/>
    <w:rsid w:val="009937C3"/>
    <w:rsid w:val="00993913"/>
    <w:rsid w:val="00993978"/>
    <w:rsid w:val="00993D23"/>
    <w:rsid w:val="00994320"/>
    <w:rsid w:val="00994CF1"/>
    <w:rsid w:val="00995337"/>
    <w:rsid w:val="009954A2"/>
    <w:rsid w:val="00995C48"/>
    <w:rsid w:val="00995C63"/>
    <w:rsid w:val="00995EB8"/>
    <w:rsid w:val="009960E5"/>
    <w:rsid w:val="009964DD"/>
    <w:rsid w:val="009967AA"/>
    <w:rsid w:val="009969B4"/>
    <w:rsid w:val="00996BDC"/>
    <w:rsid w:val="00996CC4"/>
    <w:rsid w:val="00997017"/>
    <w:rsid w:val="0099704C"/>
    <w:rsid w:val="00997896"/>
    <w:rsid w:val="00997992"/>
    <w:rsid w:val="00997C03"/>
    <w:rsid w:val="009A0408"/>
    <w:rsid w:val="009A042C"/>
    <w:rsid w:val="009A06C5"/>
    <w:rsid w:val="009A07C0"/>
    <w:rsid w:val="009A101A"/>
    <w:rsid w:val="009A127F"/>
    <w:rsid w:val="009A14E3"/>
    <w:rsid w:val="009A15A0"/>
    <w:rsid w:val="009A1A6C"/>
    <w:rsid w:val="009A1DC1"/>
    <w:rsid w:val="009A2368"/>
    <w:rsid w:val="009A23DD"/>
    <w:rsid w:val="009A24DE"/>
    <w:rsid w:val="009A24F6"/>
    <w:rsid w:val="009A2815"/>
    <w:rsid w:val="009A2943"/>
    <w:rsid w:val="009A2A7C"/>
    <w:rsid w:val="009A2CFE"/>
    <w:rsid w:val="009A3099"/>
    <w:rsid w:val="009A34AC"/>
    <w:rsid w:val="009A3590"/>
    <w:rsid w:val="009A3760"/>
    <w:rsid w:val="009A3F48"/>
    <w:rsid w:val="009A4C69"/>
    <w:rsid w:val="009A5B50"/>
    <w:rsid w:val="009A5F20"/>
    <w:rsid w:val="009A65EC"/>
    <w:rsid w:val="009A665C"/>
    <w:rsid w:val="009A6CF2"/>
    <w:rsid w:val="009A6D86"/>
    <w:rsid w:val="009A6E1B"/>
    <w:rsid w:val="009A6E2E"/>
    <w:rsid w:val="009A6F12"/>
    <w:rsid w:val="009A73ED"/>
    <w:rsid w:val="009A79ED"/>
    <w:rsid w:val="009A7B7D"/>
    <w:rsid w:val="009A7E34"/>
    <w:rsid w:val="009B03ED"/>
    <w:rsid w:val="009B07C5"/>
    <w:rsid w:val="009B0A6B"/>
    <w:rsid w:val="009B0D00"/>
    <w:rsid w:val="009B14E1"/>
    <w:rsid w:val="009B15FE"/>
    <w:rsid w:val="009B1D16"/>
    <w:rsid w:val="009B1EF8"/>
    <w:rsid w:val="009B1FF2"/>
    <w:rsid w:val="009B2267"/>
    <w:rsid w:val="009B2C1A"/>
    <w:rsid w:val="009B2C92"/>
    <w:rsid w:val="009B2E50"/>
    <w:rsid w:val="009B3B31"/>
    <w:rsid w:val="009B3E7C"/>
    <w:rsid w:val="009B4185"/>
    <w:rsid w:val="009B4223"/>
    <w:rsid w:val="009B4443"/>
    <w:rsid w:val="009B454F"/>
    <w:rsid w:val="009B4BA9"/>
    <w:rsid w:val="009B5596"/>
    <w:rsid w:val="009B597E"/>
    <w:rsid w:val="009B6650"/>
    <w:rsid w:val="009B720F"/>
    <w:rsid w:val="009B7297"/>
    <w:rsid w:val="009B7EEA"/>
    <w:rsid w:val="009C0175"/>
    <w:rsid w:val="009C05A2"/>
    <w:rsid w:val="009C0609"/>
    <w:rsid w:val="009C06D5"/>
    <w:rsid w:val="009C06E7"/>
    <w:rsid w:val="009C0712"/>
    <w:rsid w:val="009C0DA9"/>
    <w:rsid w:val="009C11F0"/>
    <w:rsid w:val="009C2BE5"/>
    <w:rsid w:val="009C2C90"/>
    <w:rsid w:val="009C2F7F"/>
    <w:rsid w:val="009C368A"/>
    <w:rsid w:val="009C38A3"/>
    <w:rsid w:val="009C464F"/>
    <w:rsid w:val="009C4B89"/>
    <w:rsid w:val="009C4BBB"/>
    <w:rsid w:val="009C4C71"/>
    <w:rsid w:val="009C4F0B"/>
    <w:rsid w:val="009C52FD"/>
    <w:rsid w:val="009C6183"/>
    <w:rsid w:val="009C61C9"/>
    <w:rsid w:val="009C6D91"/>
    <w:rsid w:val="009C6E06"/>
    <w:rsid w:val="009C6E28"/>
    <w:rsid w:val="009C70BF"/>
    <w:rsid w:val="009C74C9"/>
    <w:rsid w:val="009C7623"/>
    <w:rsid w:val="009C7755"/>
    <w:rsid w:val="009C7B39"/>
    <w:rsid w:val="009D00EC"/>
    <w:rsid w:val="009D0B6D"/>
    <w:rsid w:val="009D1064"/>
    <w:rsid w:val="009D1550"/>
    <w:rsid w:val="009D1613"/>
    <w:rsid w:val="009D20D1"/>
    <w:rsid w:val="009D2382"/>
    <w:rsid w:val="009D323D"/>
    <w:rsid w:val="009D343C"/>
    <w:rsid w:val="009D3988"/>
    <w:rsid w:val="009D3DE5"/>
    <w:rsid w:val="009D3E21"/>
    <w:rsid w:val="009D40B8"/>
    <w:rsid w:val="009D450D"/>
    <w:rsid w:val="009D45ED"/>
    <w:rsid w:val="009D5365"/>
    <w:rsid w:val="009D536E"/>
    <w:rsid w:val="009D55F0"/>
    <w:rsid w:val="009D56C2"/>
    <w:rsid w:val="009D57A3"/>
    <w:rsid w:val="009D6753"/>
    <w:rsid w:val="009D6A8A"/>
    <w:rsid w:val="009D701F"/>
    <w:rsid w:val="009D709E"/>
    <w:rsid w:val="009D7766"/>
    <w:rsid w:val="009E099D"/>
    <w:rsid w:val="009E0FBF"/>
    <w:rsid w:val="009E107C"/>
    <w:rsid w:val="009E11A6"/>
    <w:rsid w:val="009E1570"/>
    <w:rsid w:val="009E16C7"/>
    <w:rsid w:val="009E18F8"/>
    <w:rsid w:val="009E1E23"/>
    <w:rsid w:val="009E2F20"/>
    <w:rsid w:val="009E3072"/>
    <w:rsid w:val="009E339A"/>
    <w:rsid w:val="009E355C"/>
    <w:rsid w:val="009E37C8"/>
    <w:rsid w:val="009E3E56"/>
    <w:rsid w:val="009E3EB3"/>
    <w:rsid w:val="009E4531"/>
    <w:rsid w:val="009E474D"/>
    <w:rsid w:val="009E4BB3"/>
    <w:rsid w:val="009E4DB0"/>
    <w:rsid w:val="009E5152"/>
    <w:rsid w:val="009E520F"/>
    <w:rsid w:val="009E539C"/>
    <w:rsid w:val="009E563F"/>
    <w:rsid w:val="009E58FE"/>
    <w:rsid w:val="009E6125"/>
    <w:rsid w:val="009E618D"/>
    <w:rsid w:val="009E71F3"/>
    <w:rsid w:val="009E73C8"/>
    <w:rsid w:val="009E7792"/>
    <w:rsid w:val="009E77E0"/>
    <w:rsid w:val="009E78F2"/>
    <w:rsid w:val="009E793C"/>
    <w:rsid w:val="009F03A9"/>
    <w:rsid w:val="009F074D"/>
    <w:rsid w:val="009F0809"/>
    <w:rsid w:val="009F08BD"/>
    <w:rsid w:val="009F0A8D"/>
    <w:rsid w:val="009F0E0A"/>
    <w:rsid w:val="009F1031"/>
    <w:rsid w:val="009F1069"/>
    <w:rsid w:val="009F10A0"/>
    <w:rsid w:val="009F1618"/>
    <w:rsid w:val="009F172C"/>
    <w:rsid w:val="009F19F7"/>
    <w:rsid w:val="009F232C"/>
    <w:rsid w:val="009F2760"/>
    <w:rsid w:val="009F2BA3"/>
    <w:rsid w:val="009F2E60"/>
    <w:rsid w:val="009F31EB"/>
    <w:rsid w:val="009F346F"/>
    <w:rsid w:val="009F36C8"/>
    <w:rsid w:val="009F37A7"/>
    <w:rsid w:val="009F42EB"/>
    <w:rsid w:val="009F4562"/>
    <w:rsid w:val="009F46C9"/>
    <w:rsid w:val="009F4A40"/>
    <w:rsid w:val="009F4DA6"/>
    <w:rsid w:val="009F5220"/>
    <w:rsid w:val="009F5352"/>
    <w:rsid w:val="009F53DE"/>
    <w:rsid w:val="009F56CC"/>
    <w:rsid w:val="009F59EB"/>
    <w:rsid w:val="009F5A93"/>
    <w:rsid w:val="009F620B"/>
    <w:rsid w:val="009F62DC"/>
    <w:rsid w:val="009F64A7"/>
    <w:rsid w:val="009F67D7"/>
    <w:rsid w:val="009F6883"/>
    <w:rsid w:val="009F6E34"/>
    <w:rsid w:val="009F711A"/>
    <w:rsid w:val="009F7221"/>
    <w:rsid w:val="009F7252"/>
    <w:rsid w:val="009F779A"/>
    <w:rsid w:val="009F7D5C"/>
    <w:rsid w:val="009F7E71"/>
    <w:rsid w:val="00A0003A"/>
    <w:rsid w:val="00A00263"/>
    <w:rsid w:val="00A00725"/>
    <w:rsid w:val="00A00BAC"/>
    <w:rsid w:val="00A013A2"/>
    <w:rsid w:val="00A01CFD"/>
    <w:rsid w:val="00A01D09"/>
    <w:rsid w:val="00A01FCD"/>
    <w:rsid w:val="00A02040"/>
    <w:rsid w:val="00A020FA"/>
    <w:rsid w:val="00A03029"/>
    <w:rsid w:val="00A03C5F"/>
    <w:rsid w:val="00A03DF0"/>
    <w:rsid w:val="00A05C6C"/>
    <w:rsid w:val="00A06068"/>
    <w:rsid w:val="00A06136"/>
    <w:rsid w:val="00A0627D"/>
    <w:rsid w:val="00A062ED"/>
    <w:rsid w:val="00A066FB"/>
    <w:rsid w:val="00A06903"/>
    <w:rsid w:val="00A06A5B"/>
    <w:rsid w:val="00A06E30"/>
    <w:rsid w:val="00A06F03"/>
    <w:rsid w:val="00A07160"/>
    <w:rsid w:val="00A073F2"/>
    <w:rsid w:val="00A075C0"/>
    <w:rsid w:val="00A076BD"/>
    <w:rsid w:val="00A07BE8"/>
    <w:rsid w:val="00A1150D"/>
    <w:rsid w:val="00A115E5"/>
    <w:rsid w:val="00A11732"/>
    <w:rsid w:val="00A11990"/>
    <w:rsid w:val="00A11B4E"/>
    <w:rsid w:val="00A12107"/>
    <w:rsid w:val="00A12472"/>
    <w:rsid w:val="00A1268B"/>
    <w:rsid w:val="00A12A97"/>
    <w:rsid w:val="00A12DD1"/>
    <w:rsid w:val="00A13716"/>
    <w:rsid w:val="00A13D3E"/>
    <w:rsid w:val="00A141C0"/>
    <w:rsid w:val="00A14C6E"/>
    <w:rsid w:val="00A14D71"/>
    <w:rsid w:val="00A1533E"/>
    <w:rsid w:val="00A15CF0"/>
    <w:rsid w:val="00A15F3B"/>
    <w:rsid w:val="00A1637F"/>
    <w:rsid w:val="00A1762D"/>
    <w:rsid w:val="00A17728"/>
    <w:rsid w:val="00A17A20"/>
    <w:rsid w:val="00A17B81"/>
    <w:rsid w:val="00A20906"/>
    <w:rsid w:val="00A20B93"/>
    <w:rsid w:val="00A210A1"/>
    <w:rsid w:val="00A210E6"/>
    <w:rsid w:val="00A2110A"/>
    <w:rsid w:val="00A21970"/>
    <w:rsid w:val="00A21CA6"/>
    <w:rsid w:val="00A21D64"/>
    <w:rsid w:val="00A21E48"/>
    <w:rsid w:val="00A224CE"/>
    <w:rsid w:val="00A22986"/>
    <w:rsid w:val="00A22AD7"/>
    <w:rsid w:val="00A23498"/>
    <w:rsid w:val="00A23600"/>
    <w:rsid w:val="00A238B2"/>
    <w:rsid w:val="00A2392D"/>
    <w:rsid w:val="00A23BD8"/>
    <w:rsid w:val="00A23C15"/>
    <w:rsid w:val="00A24428"/>
    <w:rsid w:val="00A2496E"/>
    <w:rsid w:val="00A24D87"/>
    <w:rsid w:val="00A25278"/>
    <w:rsid w:val="00A253E6"/>
    <w:rsid w:val="00A256B5"/>
    <w:rsid w:val="00A25844"/>
    <w:rsid w:val="00A25D8D"/>
    <w:rsid w:val="00A26AFF"/>
    <w:rsid w:val="00A26F04"/>
    <w:rsid w:val="00A2758F"/>
    <w:rsid w:val="00A2760D"/>
    <w:rsid w:val="00A2788B"/>
    <w:rsid w:val="00A27911"/>
    <w:rsid w:val="00A27C9E"/>
    <w:rsid w:val="00A27D9F"/>
    <w:rsid w:val="00A27F0F"/>
    <w:rsid w:val="00A27FE7"/>
    <w:rsid w:val="00A3062E"/>
    <w:rsid w:val="00A3082A"/>
    <w:rsid w:val="00A30F9F"/>
    <w:rsid w:val="00A31929"/>
    <w:rsid w:val="00A31931"/>
    <w:rsid w:val="00A31947"/>
    <w:rsid w:val="00A31982"/>
    <w:rsid w:val="00A31C1B"/>
    <w:rsid w:val="00A321AD"/>
    <w:rsid w:val="00A32443"/>
    <w:rsid w:val="00A3253D"/>
    <w:rsid w:val="00A33536"/>
    <w:rsid w:val="00A33B38"/>
    <w:rsid w:val="00A33E02"/>
    <w:rsid w:val="00A33F13"/>
    <w:rsid w:val="00A34238"/>
    <w:rsid w:val="00A34571"/>
    <w:rsid w:val="00A34A50"/>
    <w:rsid w:val="00A34B4F"/>
    <w:rsid w:val="00A34E0E"/>
    <w:rsid w:val="00A34E60"/>
    <w:rsid w:val="00A35866"/>
    <w:rsid w:val="00A35A1B"/>
    <w:rsid w:val="00A35BCE"/>
    <w:rsid w:val="00A35CD4"/>
    <w:rsid w:val="00A35CE4"/>
    <w:rsid w:val="00A35FDE"/>
    <w:rsid w:val="00A36161"/>
    <w:rsid w:val="00A3699D"/>
    <w:rsid w:val="00A36C97"/>
    <w:rsid w:val="00A36FF6"/>
    <w:rsid w:val="00A3747F"/>
    <w:rsid w:val="00A37879"/>
    <w:rsid w:val="00A378F4"/>
    <w:rsid w:val="00A37AD4"/>
    <w:rsid w:val="00A400C0"/>
    <w:rsid w:val="00A403BE"/>
    <w:rsid w:val="00A40809"/>
    <w:rsid w:val="00A40A78"/>
    <w:rsid w:val="00A40CE1"/>
    <w:rsid w:val="00A40F80"/>
    <w:rsid w:val="00A40FDA"/>
    <w:rsid w:val="00A413FB"/>
    <w:rsid w:val="00A41884"/>
    <w:rsid w:val="00A41CD9"/>
    <w:rsid w:val="00A4218B"/>
    <w:rsid w:val="00A4227F"/>
    <w:rsid w:val="00A42379"/>
    <w:rsid w:val="00A423F8"/>
    <w:rsid w:val="00A42DC7"/>
    <w:rsid w:val="00A42F4F"/>
    <w:rsid w:val="00A430FB"/>
    <w:rsid w:val="00A4312A"/>
    <w:rsid w:val="00A43BA0"/>
    <w:rsid w:val="00A43C60"/>
    <w:rsid w:val="00A43F74"/>
    <w:rsid w:val="00A44B06"/>
    <w:rsid w:val="00A4523D"/>
    <w:rsid w:val="00A4525D"/>
    <w:rsid w:val="00A4547E"/>
    <w:rsid w:val="00A454CB"/>
    <w:rsid w:val="00A45631"/>
    <w:rsid w:val="00A45718"/>
    <w:rsid w:val="00A46A84"/>
    <w:rsid w:val="00A46B0F"/>
    <w:rsid w:val="00A46CC6"/>
    <w:rsid w:val="00A46D47"/>
    <w:rsid w:val="00A4730C"/>
    <w:rsid w:val="00A47469"/>
    <w:rsid w:val="00A501E1"/>
    <w:rsid w:val="00A50523"/>
    <w:rsid w:val="00A5060C"/>
    <w:rsid w:val="00A50BE2"/>
    <w:rsid w:val="00A51306"/>
    <w:rsid w:val="00A518B8"/>
    <w:rsid w:val="00A51EAF"/>
    <w:rsid w:val="00A520B4"/>
    <w:rsid w:val="00A52204"/>
    <w:rsid w:val="00A5279A"/>
    <w:rsid w:val="00A52A18"/>
    <w:rsid w:val="00A5300D"/>
    <w:rsid w:val="00A53113"/>
    <w:rsid w:val="00A534FB"/>
    <w:rsid w:val="00A53AAA"/>
    <w:rsid w:val="00A5423F"/>
    <w:rsid w:val="00A54492"/>
    <w:rsid w:val="00A5471E"/>
    <w:rsid w:val="00A55336"/>
    <w:rsid w:val="00A556E3"/>
    <w:rsid w:val="00A55F59"/>
    <w:rsid w:val="00A56683"/>
    <w:rsid w:val="00A5785F"/>
    <w:rsid w:val="00A578F8"/>
    <w:rsid w:val="00A57F65"/>
    <w:rsid w:val="00A60060"/>
    <w:rsid w:val="00A602EE"/>
    <w:rsid w:val="00A60942"/>
    <w:rsid w:val="00A60B1C"/>
    <w:rsid w:val="00A61221"/>
    <w:rsid w:val="00A615D5"/>
    <w:rsid w:val="00A619F4"/>
    <w:rsid w:val="00A61D61"/>
    <w:rsid w:val="00A6207A"/>
    <w:rsid w:val="00A62C41"/>
    <w:rsid w:val="00A6300F"/>
    <w:rsid w:val="00A63755"/>
    <w:rsid w:val="00A6409C"/>
    <w:rsid w:val="00A644C3"/>
    <w:rsid w:val="00A64665"/>
    <w:rsid w:val="00A65299"/>
    <w:rsid w:val="00A652CD"/>
    <w:rsid w:val="00A65B6A"/>
    <w:rsid w:val="00A65E6F"/>
    <w:rsid w:val="00A662E7"/>
    <w:rsid w:val="00A6642B"/>
    <w:rsid w:val="00A6652A"/>
    <w:rsid w:val="00A6678F"/>
    <w:rsid w:val="00A668F5"/>
    <w:rsid w:val="00A66C04"/>
    <w:rsid w:val="00A66F4F"/>
    <w:rsid w:val="00A6754B"/>
    <w:rsid w:val="00A67772"/>
    <w:rsid w:val="00A67B66"/>
    <w:rsid w:val="00A700F9"/>
    <w:rsid w:val="00A70B8D"/>
    <w:rsid w:val="00A70F39"/>
    <w:rsid w:val="00A70FA1"/>
    <w:rsid w:val="00A712B5"/>
    <w:rsid w:val="00A713FE"/>
    <w:rsid w:val="00A715CA"/>
    <w:rsid w:val="00A71780"/>
    <w:rsid w:val="00A71B7C"/>
    <w:rsid w:val="00A722C5"/>
    <w:rsid w:val="00A72A7D"/>
    <w:rsid w:val="00A7364A"/>
    <w:rsid w:val="00A73961"/>
    <w:rsid w:val="00A73989"/>
    <w:rsid w:val="00A73ACB"/>
    <w:rsid w:val="00A73AE9"/>
    <w:rsid w:val="00A73F0A"/>
    <w:rsid w:val="00A73F70"/>
    <w:rsid w:val="00A7411C"/>
    <w:rsid w:val="00A742DA"/>
    <w:rsid w:val="00A745D0"/>
    <w:rsid w:val="00A745ED"/>
    <w:rsid w:val="00A747B6"/>
    <w:rsid w:val="00A7550A"/>
    <w:rsid w:val="00A75F1A"/>
    <w:rsid w:val="00A76032"/>
    <w:rsid w:val="00A7609D"/>
    <w:rsid w:val="00A76400"/>
    <w:rsid w:val="00A76CC0"/>
    <w:rsid w:val="00A77335"/>
    <w:rsid w:val="00A77483"/>
    <w:rsid w:val="00A774E0"/>
    <w:rsid w:val="00A775C7"/>
    <w:rsid w:val="00A77A70"/>
    <w:rsid w:val="00A77D91"/>
    <w:rsid w:val="00A8043C"/>
    <w:rsid w:val="00A8052C"/>
    <w:rsid w:val="00A80B4A"/>
    <w:rsid w:val="00A80D49"/>
    <w:rsid w:val="00A8159D"/>
    <w:rsid w:val="00A816F3"/>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508B"/>
    <w:rsid w:val="00A850F3"/>
    <w:rsid w:val="00A853D3"/>
    <w:rsid w:val="00A856D9"/>
    <w:rsid w:val="00A8599F"/>
    <w:rsid w:val="00A85A4D"/>
    <w:rsid w:val="00A85B96"/>
    <w:rsid w:val="00A85E0B"/>
    <w:rsid w:val="00A85E87"/>
    <w:rsid w:val="00A85EB8"/>
    <w:rsid w:val="00A85FE2"/>
    <w:rsid w:val="00A8600C"/>
    <w:rsid w:val="00A86530"/>
    <w:rsid w:val="00A8701E"/>
    <w:rsid w:val="00A872DB"/>
    <w:rsid w:val="00A87396"/>
    <w:rsid w:val="00A87550"/>
    <w:rsid w:val="00A87972"/>
    <w:rsid w:val="00A87EBA"/>
    <w:rsid w:val="00A900E1"/>
    <w:rsid w:val="00A90108"/>
    <w:rsid w:val="00A9036C"/>
    <w:rsid w:val="00A90905"/>
    <w:rsid w:val="00A90C88"/>
    <w:rsid w:val="00A90E79"/>
    <w:rsid w:val="00A914B5"/>
    <w:rsid w:val="00A9165E"/>
    <w:rsid w:val="00A91B44"/>
    <w:rsid w:val="00A91E04"/>
    <w:rsid w:val="00A927B2"/>
    <w:rsid w:val="00A92830"/>
    <w:rsid w:val="00A928A6"/>
    <w:rsid w:val="00A928C0"/>
    <w:rsid w:val="00A92EDE"/>
    <w:rsid w:val="00A92F41"/>
    <w:rsid w:val="00A93256"/>
    <w:rsid w:val="00A932DF"/>
    <w:rsid w:val="00A93354"/>
    <w:rsid w:val="00A933EC"/>
    <w:rsid w:val="00A93512"/>
    <w:rsid w:val="00A93A27"/>
    <w:rsid w:val="00A93D26"/>
    <w:rsid w:val="00A94101"/>
    <w:rsid w:val="00A942C5"/>
    <w:rsid w:val="00A94511"/>
    <w:rsid w:val="00A94ED2"/>
    <w:rsid w:val="00A95962"/>
    <w:rsid w:val="00A95AFB"/>
    <w:rsid w:val="00A9629E"/>
    <w:rsid w:val="00A963B4"/>
    <w:rsid w:val="00A969B8"/>
    <w:rsid w:val="00A9700F"/>
    <w:rsid w:val="00A97376"/>
    <w:rsid w:val="00A973DA"/>
    <w:rsid w:val="00A97464"/>
    <w:rsid w:val="00A9752A"/>
    <w:rsid w:val="00A9779E"/>
    <w:rsid w:val="00A977F0"/>
    <w:rsid w:val="00A97A41"/>
    <w:rsid w:val="00A97EDE"/>
    <w:rsid w:val="00A97EE2"/>
    <w:rsid w:val="00AA0322"/>
    <w:rsid w:val="00AA0581"/>
    <w:rsid w:val="00AA05BA"/>
    <w:rsid w:val="00AA0A26"/>
    <w:rsid w:val="00AA0F10"/>
    <w:rsid w:val="00AA1006"/>
    <w:rsid w:val="00AA12D7"/>
    <w:rsid w:val="00AA183C"/>
    <w:rsid w:val="00AA1A83"/>
    <w:rsid w:val="00AA1D0F"/>
    <w:rsid w:val="00AA211E"/>
    <w:rsid w:val="00AA237A"/>
    <w:rsid w:val="00AA2B86"/>
    <w:rsid w:val="00AA2CA7"/>
    <w:rsid w:val="00AA3AA1"/>
    <w:rsid w:val="00AA4484"/>
    <w:rsid w:val="00AA47A2"/>
    <w:rsid w:val="00AA56CF"/>
    <w:rsid w:val="00AA5ADB"/>
    <w:rsid w:val="00AA5BC5"/>
    <w:rsid w:val="00AA6057"/>
    <w:rsid w:val="00AA6874"/>
    <w:rsid w:val="00AA6AB5"/>
    <w:rsid w:val="00AA7083"/>
    <w:rsid w:val="00AA746C"/>
    <w:rsid w:val="00AA78D9"/>
    <w:rsid w:val="00AA7FE6"/>
    <w:rsid w:val="00AB0068"/>
    <w:rsid w:val="00AB0D96"/>
    <w:rsid w:val="00AB0FB1"/>
    <w:rsid w:val="00AB0FC6"/>
    <w:rsid w:val="00AB0FCF"/>
    <w:rsid w:val="00AB10C7"/>
    <w:rsid w:val="00AB1729"/>
    <w:rsid w:val="00AB21AB"/>
    <w:rsid w:val="00AB22E9"/>
    <w:rsid w:val="00AB2579"/>
    <w:rsid w:val="00AB26AC"/>
    <w:rsid w:val="00AB27F3"/>
    <w:rsid w:val="00AB2F4A"/>
    <w:rsid w:val="00AB31CF"/>
    <w:rsid w:val="00AB348E"/>
    <w:rsid w:val="00AB34B9"/>
    <w:rsid w:val="00AB3586"/>
    <w:rsid w:val="00AB35ED"/>
    <w:rsid w:val="00AB3943"/>
    <w:rsid w:val="00AB3F36"/>
    <w:rsid w:val="00AB3F86"/>
    <w:rsid w:val="00AB4164"/>
    <w:rsid w:val="00AB4734"/>
    <w:rsid w:val="00AB476D"/>
    <w:rsid w:val="00AB4BBF"/>
    <w:rsid w:val="00AB5011"/>
    <w:rsid w:val="00AB532B"/>
    <w:rsid w:val="00AB5610"/>
    <w:rsid w:val="00AB5708"/>
    <w:rsid w:val="00AB5C30"/>
    <w:rsid w:val="00AB64D4"/>
    <w:rsid w:val="00AB67DD"/>
    <w:rsid w:val="00AB68ED"/>
    <w:rsid w:val="00AB6A23"/>
    <w:rsid w:val="00AB7063"/>
    <w:rsid w:val="00AB71DD"/>
    <w:rsid w:val="00AB78A8"/>
    <w:rsid w:val="00AB7ABA"/>
    <w:rsid w:val="00AC02F5"/>
    <w:rsid w:val="00AC0401"/>
    <w:rsid w:val="00AC0403"/>
    <w:rsid w:val="00AC06BF"/>
    <w:rsid w:val="00AC0C47"/>
    <w:rsid w:val="00AC0D2D"/>
    <w:rsid w:val="00AC1108"/>
    <w:rsid w:val="00AC15C8"/>
    <w:rsid w:val="00AC166A"/>
    <w:rsid w:val="00AC21D2"/>
    <w:rsid w:val="00AC21E2"/>
    <w:rsid w:val="00AC228D"/>
    <w:rsid w:val="00AC2388"/>
    <w:rsid w:val="00AC261D"/>
    <w:rsid w:val="00AC273F"/>
    <w:rsid w:val="00AC2E9B"/>
    <w:rsid w:val="00AC2EAC"/>
    <w:rsid w:val="00AC3183"/>
    <w:rsid w:val="00AC3685"/>
    <w:rsid w:val="00AC3A10"/>
    <w:rsid w:val="00AC3C3D"/>
    <w:rsid w:val="00AC3DEB"/>
    <w:rsid w:val="00AC404B"/>
    <w:rsid w:val="00AC4078"/>
    <w:rsid w:val="00AC40B9"/>
    <w:rsid w:val="00AC4433"/>
    <w:rsid w:val="00AC4441"/>
    <w:rsid w:val="00AC4AA8"/>
    <w:rsid w:val="00AC4F2B"/>
    <w:rsid w:val="00AC51AF"/>
    <w:rsid w:val="00AC52DD"/>
    <w:rsid w:val="00AC54E3"/>
    <w:rsid w:val="00AC5DC8"/>
    <w:rsid w:val="00AC611B"/>
    <w:rsid w:val="00AC629A"/>
    <w:rsid w:val="00AC6440"/>
    <w:rsid w:val="00AC6CF5"/>
    <w:rsid w:val="00AC6FF3"/>
    <w:rsid w:val="00AC7057"/>
    <w:rsid w:val="00AC7185"/>
    <w:rsid w:val="00AC783D"/>
    <w:rsid w:val="00AC798F"/>
    <w:rsid w:val="00AC7A1E"/>
    <w:rsid w:val="00AC7AEC"/>
    <w:rsid w:val="00AC7E47"/>
    <w:rsid w:val="00AD0012"/>
    <w:rsid w:val="00AD01DD"/>
    <w:rsid w:val="00AD0440"/>
    <w:rsid w:val="00AD0681"/>
    <w:rsid w:val="00AD098C"/>
    <w:rsid w:val="00AD0F4A"/>
    <w:rsid w:val="00AD0F72"/>
    <w:rsid w:val="00AD1012"/>
    <w:rsid w:val="00AD11E5"/>
    <w:rsid w:val="00AD139D"/>
    <w:rsid w:val="00AD1B04"/>
    <w:rsid w:val="00AD1E36"/>
    <w:rsid w:val="00AD22CF"/>
    <w:rsid w:val="00AD31D6"/>
    <w:rsid w:val="00AD3443"/>
    <w:rsid w:val="00AD3EF1"/>
    <w:rsid w:val="00AD4212"/>
    <w:rsid w:val="00AD43E0"/>
    <w:rsid w:val="00AD4535"/>
    <w:rsid w:val="00AD481A"/>
    <w:rsid w:val="00AD4A1D"/>
    <w:rsid w:val="00AD5156"/>
    <w:rsid w:val="00AD54DA"/>
    <w:rsid w:val="00AD5597"/>
    <w:rsid w:val="00AD5749"/>
    <w:rsid w:val="00AD5755"/>
    <w:rsid w:val="00AD63D3"/>
    <w:rsid w:val="00AD63E5"/>
    <w:rsid w:val="00AD6E79"/>
    <w:rsid w:val="00AD714D"/>
    <w:rsid w:val="00AD7B69"/>
    <w:rsid w:val="00AD7C49"/>
    <w:rsid w:val="00AD7CC0"/>
    <w:rsid w:val="00AD7D04"/>
    <w:rsid w:val="00AD7D43"/>
    <w:rsid w:val="00AD7D54"/>
    <w:rsid w:val="00AD7ECD"/>
    <w:rsid w:val="00AE000C"/>
    <w:rsid w:val="00AE0120"/>
    <w:rsid w:val="00AE0269"/>
    <w:rsid w:val="00AE050D"/>
    <w:rsid w:val="00AE060D"/>
    <w:rsid w:val="00AE0D65"/>
    <w:rsid w:val="00AE0DDB"/>
    <w:rsid w:val="00AE25C0"/>
    <w:rsid w:val="00AE2895"/>
    <w:rsid w:val="00AE2CFD"/>
    <w:rsid w:val="00AE32CB"/>
    <w:rsid w:val="00AE333F"/>
    <w:rsid w:val="00AE4469"/>
    <w:rsid w:val="00AE4A98"/>
    <w:rsid w:val="00AE4B58"/>
    <w:rsid w:val="00AE4BF6"/>
    <w:rsid w:val="00AE52DC"/>
    <w:rsid w:val="00AE55F1"/>
    <w:rsid w:val="00AE5778"/>
    <w:rsid w:val="00AE5803"/>
    <w:rsid w:val="00AE5A1E"/>
    <w:rsid w:val="00AE5FF3"/>
    <w:rsid w:val="00AE6310"/>
    <w:rsid w:val="00AE65DC"/>
    <w:rsid w:val="00AE6BAD"/>
    <w:rsid w:val="00AE724C"/>
    <w:rsid w:val="00AE738D"/>
    <w:rsid w:val="00AF03F0"/>
    <w:rsid w:val="00AF0EEA"/>
    <w:rsid w:val="00AF11A6"/>
    <w:rsid w:val="00AF1734"/>
    <w:rsid w:val="00AF1965"/>
    <w:rsid w:val="00AF19AF"/>
    <w:rsid w:val="00AF1F14"/>
    <w:rsid w:val="00AF2688"/>
    <w:rsid w:val="00AF2A28"/>
    <w:rsid w:val="00AF2BE9"/>
    <w:rsid w:val="00AF3649"/>
    <w:rsid w:val="00AF3A05"/>
    <w:rsid w:val="00AF3B82"/>
    <w:rsid w:val="00AF3E4A"/>
    <w:rsid w:val="00AF4364"/>
    <w:rsid w:val="00AF52B3"/>
    <w:rsid w:val="00AF52C9"/>
    <w:rsid w:val="00AF55CD"/>
    <w:rsid w:val="00AF5645"/>
    <w:rsid w:val="00AF568C"/>
    <w:rsid w:val="00AF5B1B"/>
    <w:rsid w:val="00AF6443"/>
    <w:rsid w:val="00AF66F0"/>
    <w:rsid w:val="00AF6A69"/>
    <w:rsid w:val="00AF6B23"/>
    <w:rsid w:val="00AF6F9B"/>
    <w:rsid w:val="00AF7060"/>
    <w:rsid w:val="00B00177"/>
    <w:rsid w:val="00B0076D"/>
    <w:rsid w:val="00B00828"/>
    <w:rsid w:val="00B01398"/>
    <w:rsid w:val="00B013F5"/>
    <w:rsid w:val="00B0176A"/>
    <w:rsid w:val="00B01996"/>
    <w:rsid w:val="00B01A55"/>
    <w:rsid w:val="00B01CAD"/>
    <w:rsid w:val="00B0204A"/>
    <w:rsid w:val="00B0215E"/>
    <w:rsid w:val="00B02329"/>
    <w:rsid w:val="00B02A33"/>
    <w:rsid w:val="00B02BDF"/>
    <w:rsid w:val="00B03009"/>
    <w:rsid w:val="00B0316C"/>
    <w:rsid w:val="00B03B0C"/>
    <w:rsid w:val="00B03E10"/>
    <w:rsid w:val="00B03FDD"/>
    <w:rsid w:val="00B04082"/>
    <w:rsid w:val="00B042C8"/>
    <w:rsid w:val="00B04343"/>
    <w:rsid w:val="00B04850"/>
    <w:rsid w:val="00B04A67"/>
    <w:rsid w:val="00B04BFF"/>
    <w:rsid w:val="00B04F55"/>
    <w:rsid w:val="00B0591D"/>
    <w:rsid w:val="00B05CC6"/>
    <w:rsid w:val="00B06099"/>
    <w:rsid w:val="00B065C7"/>
    <w:rsid w:val="00B06793"/>
    <w:rsid w:val="00B06AAB"/>
    <w:rsid w:val="00B07064"/>
    <w:rsid w:val="00B073DA"/>
    <w:rsid w:val="00B07485"/>
    <w:rsid w:val="00B077B3"/>
    <w:rsid w:val="00B07BD6"/>
    <w:rsid w:val="00B07E33"/>
    <w:rsid w:val="00B07EBB"/>
    <w:rsid w:val="00B10142"/>
    <w:rsid w:val="00B1063E"/>
    <w:rsid w:val="00B1098E"/>
    <w:rsid w:val="00B10EFA"/>
    <w:rsid w:val="00B10FEE"/>
    <w:rsid w:val="00B114E3"/>
    <w:rsid w:val="00B117D0"/>
    <w:rsid w:val="00B11B22"/>
    <w:rsid w:val="00B11FF8"/>
    <w:rsid w:val="00B12B4C"/>
    <w:rsid w:val="00B12F22"/>
    <w:rsid w:val="00B1330D"/>
    <w:rsid w:val="00B13475"/>
    <w:rsid w:val="00B13686"/>
    <w:rsid w:val="00B142E4"/>
    <w:rsid w:val="00B14334"/>
    <w:rsid w:val="00B14958"/>
    <w:rsid w:val="00B14961"/>
    <w:rsid w:val="00B154B7"/>
    <w:rsid w:val="00B15706"/>
    <w:rsid w:val="00B158DA"/>
    <w:rsid w:val="00B15BB8"/>
    <w:rsid w:val="00B15D77"/>
    <w:rsid w:val="00B1633F"/>
    <w:rsid w:val="00B16427"/>
    <w:rsid w:val="00B1648D"/>
    <w:rsid w:val="00B166D5"/>
    <w:rsid w:val="00B16C84"/>
    <w:rsid w:val="00B16CEA"/>
    <w:rsid w:val="00B1735D"/>
    <w:rsid w:val="00B17E6D"/>
    <w:rsid w:val="00B17E92"/>
    <w:rsid w:val="00B17FE0"/>
    <w:rsid w:val="00B20533"/>
    <w:rsid w:val="00B20C1C"/>
    <w:rsid w:val="00B20D27"/>
    <w:rsid w:val="00B215B9"/>
    <w:rsid w:val="00B2176D"/>
    <w:rsid w:val="00B217F7"/>
    <w:rsid w:val="00B21A5A"/>
    <w:rsid w:val="00B21E30"/>
    <w:rsid w:val="00B2222C"/>
    <w:rsid w:val="00B223F5"/>
    <w:rsid w:val="00B2278B"/>
    <w:rsid w:val="00B22AE3"/>
    <w:rsid w:val="00B22B50"/>
    <w:rsid w:val="00B22E0E"/>
    <w:rsid w:val="00B22FBD"/>
    <w:rsid w:val="00B23430"/>
    <w:rsid w:val="00B23F42"/>
    <w:rsid w:val="00B242BC"/>
    <w:rsid w:val="00B245CA"/>
    <w:rsid w:val="00B251CF"/>
    <w:rsid w:val="00B2520D"/>
    <w:rsid w:val="00B257AE"/>
    <w:rsid w:val="00B25B7D"/>
    <w:rsid w:val="00B261B8"/>
    <w:rsid w:val="00B261F9"/>
    <w:rsid w:val="00B2648F"/>
    <w:rsid w:val="00B264A5"/>
    <w:rsid w:val="00B27165"/>
    <w:rsid w:val="00B273AF"/>
    <w:rsid w:val="00B274FC"/>
    <w:rsid w:val="00B27820"/>
    <w:rsid w:val="00B27A2A"/>
    <w:rsid w:val="00B303E4"/>
    <w:rsid w:val="00B3084B"/>
    <w:rsid w:val="00B309A1"/>
    <w:rsid w:val="00B3134B"/>
    <w:rsid w:val="00B315AB"/>
    <w:rsid w:val="00B31730"/>
    <w:rsid w:val="00B31A29"/>
    <w:rsid w:val="00B320A8"/>
    <w:rsid w:val="00B320AB"/>
    <w:rsid w:val="00B32316"/>
    <w:rsid w:val="00B32E28"/>
    <w:rsid w:val="00B33386"/>
    <w:rsid w:val="00B3384A"/>
    <w:rsid w:val="00B33B6C"/>
    <w:rsid w:val="00B33CFD"/>
    <w:rsid w:val="00B341D0"/>
    <w:rsid w:val="00B34704"/>
    <w:rsid w:val="00B34A7F"/>
    <w:rsid w:val="00B34A88"/>
    <w:rsid w:val="00B34B1E"/>
    <w:rsid w:val="00B34EB2"/>
    <w:rsid w:val="00B3508D"/>
    <w:rsid w:val="00B355C7"/>
    <w:rsid w:val="00B35675"/>
    <w:rsid w:val="00B35703"/>
    <w:rsid w:val="00B35EA4"/>
    <w:rsid w:val="00B364F8"/>
    <w:rsid w:val="00B36EE3"/>
    <w:rsid w:val="00B36FFA"/>
    <w:rsid w:val="00B370F2"/>
    <w:rsid w:val="00B37354"/>
    <w:rsid w:val="00B3749C"/>
    <w:rsid w:val="00B37886"/>
    <w:rsid w:val="00B3795C"/>
    <w:rsid w:val="00B37B80"/>
    <w:rsid w:val="00B400B1"/>
    <w:rsid w:val="00B40286"/>
    <w:rsid w:val="00B404C4"/>
    <w:rsid w:val="00B405E3"/>
    <w:rsid w:val="00B40E21"/>
    <w:rsid w:val="00B40EA7"/>
    <w:rsid w:val="00B4152E"/>
    <w:rsid w:val="00B41A88"/>
    <w:rsid w:val="00B41B4B"/>
    <w:rsid w:val="00B4218B"/>
    <w:rsid w:val="00B4264C"/>
    <w:rsid w:val="00B4267A"/>
    <w:rsid w:val="00B42E25"/>
    <w:rsid w:val="00B434A7"/>
    <w:rsid w:val="00B43619"/>
    <w:rsid w:val="00B4390C"/>
    <w:rsid w:val="00B43B82"/>
    <w:rsid w:val="00B43BBC"/>
    <w:rsid w:val="00B43C02"/>
    <w:rsid w:val="00B43C31"/>
    <w:rsid w:val="00B441FE"/>
    <w:rsid w:val="00B442A9"/>
    <w:rsid w:val="00B45304"/>
    <w:rsid w:val="00B45B16"/>
    <w:rsid w:val="00B4600D"/>
    <w:rsid w:val="00B4673B"/>
    <w:rsid w:val="00B46B99"/>
    <w:rsid w:val="00B46C77"/>
    <w:rsid w:val="00B46D71"/>
    <w:rsid w:val="00B46DDE"/>
    <w:rsid w:val="00B46DFB"/>
    <w:rsid w:val="00B4741E"/>
    <w:rsid w:val="00B47739"/>
    <w:rsid w:val="00B47A08"/>
    <w:rsid w:val="00B47A2D"/>
    <w:rsid w:val="00B47F79"/>
    <w:rsid w:val="00B5023E"/>
    <w:rsid w:val="00B505AC"/>
    <w:rsid w:val="00B5068E"/>
    <w:rsid w:val="00B50856"/>
    <w:rsid w:val="00B508EC"/>
    <w:rsid w:val="00B509DC"/>
    <w:rsid w:val="00B50D86"/>
    <w:rsid w:val="00B510DC"/>
    <w:rsid w:val="00B51108"/>
    <w:rsid w:val="00B5148F"/>
    <w:rsid w:val="00B5204D"/>
    <w:rsid w:val="00B53375"/>
    <w:rsid w:val="00B5366B"/>
    <w:rsid w:val="00B53ABE"/>
    <w:rsid w:val="00B53B26"/>
    <w:rsid w:val="00B53BED"/>
    <w:rsid w:val="00B53DB5"/>
    <w:rsid w:val="00B542BB"/>
    <w:rsid w:val="00B542E7"/>
    <w:rsid w:val="00B549ED"/>
    <w:rsid w:val="00B54E34"/>
    <w:rsid w:val="00B54E6E"/>
    <w:rsid w:val="00B55A25"/>
    <w:rsid w:val="00B55A77"/>
    <w:rsid w:val="00B55AF4"/>
    <w:rsid w:val="00B56388"/>
    <w:rsid w:val="00B57458"/>
    <w:rsid w:val="00B607A0"/>
    <w:rsid w:val="00B60B30"/>
    <w:rsid w:val="00B60C04"/>
    <w:rsid w:val="00B60E8D"/>
    <w:rsid w:val="00B6140F"/>
    <w:rsid w:val="00B61914"/>
    <w:rsid w:val="00B61FE1"/>
    <w:rsid w:val="00B6249F"/>
    <w:rsid w:val="00B62944"/>
    <w:rsid w:val="00B62B78"/>
    <w:rsid w:val="00B62B9D"/>
    <w:rsid w:val="00B62BA2"/>
    <w:rsid w:val="00B6361E"/>
    <w:rsid w:val="00B6363D"/>
    <w:rsid w:val="00B63B95"/>
    <w:rsid w:val="00B645BF"/>
    <w:rsid w:val="00B648DD"/>
    <w:rsid w:val="00B6492A"/>
    <w:rsid w:val="00B64BA4"/>
    <w:rsid w:val="00B64CB4"/>
    <w:rsid w:val="00B65055"/>
    <w:rsid w:val="00B650C8"/>
    <w:rsid w:val="00B65384"/>
    <w:rsid w:val="00B65A47"/>
    <w:rsid w:val="00B6625C"/>
    <w:rsid w:val="00B667A2"/>
    <w:rsid w:val="00B66832"/>
    <w:rsid w:val="00B66A41"/>
    <w:rsid w:val="00B66AB0"/>
    <w:rsid w:val="00B66F53"/>
    <w:rsid w:val="00B6726C"/>
    <w:rsid w:val="00B6768C"/>
    <w:rsid w:val="00B678F3"/>
    <w:rsid w:val="00B67DDB"/>
    <w:rsid w:val="00B707D4"/>
    <w:rsid w:val="00B709F6"/>
    <w:rsid w:val="00B70ACE"/>
    <w:rsid w:val="00B70BCD"/>
    <w:rsid w:val="00B7112E"/>
    <w:rsid w:val="00B71192"/>
    <w:rsid w:val="00B7131B"/>
    <w:rsid w:val="00B713B8"/>
    <w:rsid w:val="00B71EB7"/>
    <w:rsid w:val="00B723F4"/>
    <w:rsid w:val="00B72BAA"/>
    <w:rsid w:val="00B72CE8"/>
    <w:rsid w:val="00B733D5"/>
    <w:rsid w:val="00B7355E"/>
    <w:rsid w:val="00B7424C"/>
    <w:rsid w:val="00B74522"/>
    <w:rsid w:val="00B74E7D"/>
    <w:rsid w:val="00B750DC"/>
    <w:rsid w:val="00B75251"/>
    <w:rsid w:val="00B755FA"/>
    <w:rsid w:val="00B75617"/>
    <w:rsid w:val="00B7587F"/>
    <w:rsid w:val="00B75F9A"/>
    <w:rsid w:val="00B76038"/>
    <w:rsid w:val="00B760C9"/>
    <w:rsid w:val="00B7642B"/>
    <w:rsid w:val="00B76C31"/>
    <w:rsid w:val="00B76FAC"/>
    <w:rsid w:val="00B770B8"/>
    <w:rsid w:val="00B778F3"/>
    <w:rsid w:val="00B77A6A"/>
    <w:rsid w:val="00B77C56"/>
    <w:rsid w:val="00B80301"/>
    <w:rsid w:val="00B8059D"/>
    <w:rsid w:val="00B805EB"/>
    <w:rsid w:val="00B80907"/>
    <w:rsid w:val="00B80EFD"/>
    <w:rsid w:val="00B81586"/>
    <w:rsid w:val="00B81CB2"/>
    <w:rsid w:val="00B81E46"/>
    <w:rsid w:val="00B820BD"/>
    <w:rsid w:val="00B8265F"/>
    <w:rsid w:val="00B826E9"/>
    <w:rsid w:val="00B82972"/>
    <w:rsid w:val="00B82D13"/>
    <w:rsid w:val="00B82DA4"/>
    <w:rsid w:val="00B833AC"/>
    <w:rsid w:val="00B8350D"/>
    <w:rsid w:val="00B83CEA"/>
    <w:rsid w:val="00B83DE4"/>
    <w:rsid w:val="00B83FB0"/>
    <w:rsid w:val="00B84705"/>
    <w:rsid w:val="00B84F20"/>
    <w:rsid w:val="00B85783"/>
    <w:rsid w:val="00B8586C"/>
    <w:rsid w:val="00B860F4"/>
    <w:rsid w:val="00B86212"/>
    <w:rsid w:val="00B86409"/>
    <w:rsid w:val="00B86421"/>
    <w:rsid w:val="00B864A3"/>
    <w:rsid w:val="00B86D7D"/>
    <w:rsid w:val="00B86F44"/>
    <w:rsid w:val="00B870C6"/>
    <w:rsid w:val="00B872BB"/>
    <w:rsid w:val="00B8745F"/>
    <w:rsid w:val="00B87623"/>
    <w:rsid w:val="00B87650"/>
    <w:rsid w:val="00B87B6D"/>
    <w:rsid w:val="00B87C3F"/>
    <w:rsid w:val="00B87E55"/>
    <w:rsid w:val="00B90753"/>
    <w:rsid w:val="00B908E5"/>
    <w:rsid w:val="00B91408"/>
    <w:rsid w:val="00B91681"/>
    <w:rsid w:val="00B917AF"/>
    <w:rsid w:val="00B91AD4"/>
    <w:rsid w:val="00B91AD7"/>
    <w:rsid w:val="00B91E29"/>
    <w:rsid w:val="00B91E7D"/>
    <w:rsid w:val="00B92187"/>
    <w:rsid w:val="00B926B2"/>
    <w:rsid w:val="00B92816"/>
    <w:rsid w:val="00B929DD"/>
    <w:rsid w:val="00B92DFE"/>
    <w:rsid w:val="00B931CB"/>
    <w:rsid w:val="00B932D0"/>
    <w:rsid w:val="00B93430"/>
    <w:rsid w:val="00B9393D"/>
    <w:rsid w:val="00B93EEB"/>
    <w:rsid w:val="00B94438"/>
    <w:rsid w:val="00B945E5"/>
    <w:rsid w:val="00B9463C"/>
    <w:rsid w:val="00B94770"/>
    <w:rsid w:val="00B94926"/>
    <w:rsid w:val="00B94D63"/>
    <w:rsid w:val="00B94F6A"/>
    <w:rsid w:val="00B950DA"/>
    <w:rsid w:val="00B95360"/>
    <w:rsid w:val="00B957EE"/>
    <w:rsid w:val="00B95CAF"/>
    <w:rsid w:val="00B95CBB"/>
    <w:rsid w:val="00B95DEB"/>
    <w:rsid w:val="00B962A5"/>
    <w:rsid w:val="00B964DA"/>
    <w:rsid w:val="00B96883"/>
    <w:rsid w:val="00B96C1A"/>
    <w:rsid w:val="00B970FF"/>
    <w:rsid w:val="00B97131"/>
    <w:rsid w:val="00B97480"/>
    <w:rsid w:val="00B97C61"/>
    <w:rsid w:val="00B97EF8"/>
    <w:rsid w:val="00BA0057"/>
    <w:rsid w:val="00BA0257"/>
    <w:rsid w:val="00BA0716"/>
    <w:rsid w:val="00BA0EBD"/>
    <w:rsid w:val="00BA115A"/>
    <w:rsid w:val="00BA1465"/>
    <w:rsid w:val="00BA14EC"/>
    <w:rsid w:val="00BA1558"/>
    <w:rsid w:val="00BA1589"/>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1FD"/>
    <w:rsid w:val="00BA44A7"/>
    <w:rsid w:val="00BA482E"/>
    <w:rsid w:val="00BA4922"/>
    <w:rsid w:val="00BA499B"/>
    <w:rsid w:val="00BA4C17"/>
    <w:rsid w:val="00BA4C9B"/>
    <w:rsid w:val="00BA4D75"/>
    <w:rsid w:val="00BA5FAD"/>
    <w:rsid w:val="00BA61C6"/>
    <w:rsid w:val="00BA61D5"/>
    <w:rsid w:val="00BA6228"/>
    <w:rsid w:val="00BA6482"/>
    <w:rsid w:val="00BA6915"/>
    <w:rsid w:val="00BA6AFE"/>
    <w:rsid w:val="00BA6B75"/>
    <w:rsid w:val="00BA72AA"/>
    <w:rsid w:val="00BA73C9"/>
    <w:rsid w:val="00BA7413"/>
    <w:rsid w:val="00BA782C"/>
    <w:rsid w:val="00BA7B83"/>
    <w:rsid w:val="00BB0041"/>
    <w:rsid w:val="00BB0234"/>
    <w:rsid w:val="00BB0338"/>
    <w:rsid w:val="00BB04EC"/>
    <w:rsid w:val="00BB0698"/>
    <w:rsid w:val="00BB1130"/>
    <w:rsid w:val="00BB1353"/>
    <w:rsid w:val="00BB13B6"/>
    <w:rsid w:val="00BB14A2"/>
    <w:rsid w:val="00BB1904"/>
    <w:rsid w:val="00BB1B0A"/>
    <w:rsid w:val="00BB1E95"/>
    <w:rsid w:val="00BB221F"/>
    <w:rsid w:val="00BB2D7D"/>
    <w:rsid w:val="00BB2DB8"/>
    <w:rsid w:val="00BB39A4"/>
    <w:rsid w:val="00BB3EAE"/>
    <w:rsid w:val="00BB44FD"/>
    <w:rsid w:val="00BB506A"/>
    <w:rsid w:val="00BB53C2"/>
    <w:rsid w:val="00BB56D3"/>
    <w:rsid w:val="00BB56F9"/>
    <w:rsid w:val="00BB5D0A"/>
    <w:rsid w:val="00BB6656"/>
    <w:rsid w:val="00BB67FC"/>
    <w:rsid w:val="00BB6CAB"/>
    <w:rsid w:val="00BB735E"/>
    <w:rsid w:val="00BB7539"/>
    <w:rsid w:val="00BC0AEF"/>
    <w:rsid w:val="00BC10EB"/>
    <w:rsid w:val="00BC1C66"/>
    <w:rsid w:val="00BC2190"/>
    <w:rsid w:val="00BC2592"/>
    <w:rsid w:val="00BC2886"/>
    <w:rsid w:val="00BC28E1"/>
    <w:rsid w:val="00BC29B5"/>
    <w:rsid w:val="00BC2B3B"/>
    <w:rsid w:val="00BC367A"/>
    <w:rsid w:val="00BC378D"/>
    <w:rsid w:val="00BC4294"/>
    <w:rsid w:val="00BC501F"/>
    <w:rsid w:val="00BC546A"/>
    <w:rsid w:val="00BC5F04"/>
    <w:rsid w:val="00BC6172"/>
    <w:rsid w:val="00BC70AC"/>
    <w:rsid w:val="00BC736E"/>
    <w:rsid w:val="00BC75F7"/>
    <w:rsid w:val="00BC7B63"/>
    <w:rsid w:val="00BC7FB1"/>
    <w:rsid w:val="00BD00C0"/>
    <w:rsid w:val="00BD02CF"/>
    <w:rsid w:val="00BD04DC"/>
    <w:rsid w:val="00BD04F6"/>
    <w:rsid w:val="00BD0780"/>
    <w:rsid w:val="00BD07DA"/>
    <w:rsid w:val="00BD0A4F"/>
    <w:rsid w:val="00BD114C"/>
    <w:rsid w:val="00BD14C6"/>
    <w:rsid w:val="00BD1532"/>
    <w:rsid w:val="00BD1A54"/>
    <w:rsid w:val="00BD1C2F"/>
    <w:rsid w:val="00BD2022"/>
    <w:rsid w:val="00BD2024"/>
    <w:rsid w:val="00BD2FCC"/>
    <w:rsid w:val="00BD314D"/>
    <w:rsid w:val="00BD31AF"/>
    <w:rsid w:val="00BD325B"/>
    <w:rsid w:val="00BD37D0"/>
    <w:rsid w:val="00BD397A"/>
    <w:rsid w:val="00BD3CCC"/>
    <w:rsid w:val="00BD402D"/>
    <w:rsid w:val="00BD4251"/>
    <w:rsid w:val="00BD4616"/>
    <w:rsid w:val="00BD46A0"/>
    <w:rsid w:val="00BD4751"/>
    <w:rsid w:val="00BD47AC"/>
    <w:rsid w:val="00BD4884"/>
    <w:rsid w:val="00BD4BA8"/>
    <w:rsid w:val="00BD4C81"/>
    <w:rsid w:val="00BD4EA2"/>
    <w:rsid w:val="00BD5413"/>
    <w:rsid w:val="00BD56C0"/>
    <w:rsid w:val="00BD56FB"/>
    <w:rsid w:val="00BD591B"/>
    <w:rsid w:val="00BD6A18"/>
    <w:rsid w:val="00BD6ECE"/>
    <w:rsid w:val="00BD6FF3"/>
    <w:rsid w:val="00BD7131"/>
    <w:rsid w:val="00BD718F"/>
    <w:rsid w:val="00BD71F6"/>
    <w:rsid w:val="00BD7C34"/>
    <w:rsid w:val="00BD7C45"/>
    <w:rsid w:val="00BE021E"/>
    <w:rsid w:val="00BE02A7"/>
    <w:rsid w:val="00BE0423"/>
    <w:rsid w:val="00BE0C27"/>
    <w:rsid w:val="00BE0EF6"/>
    <w:rsid w:val="00BE1214"/>
    <w:rsid w:val="00BE13FD"/>
    <w:rsid w:val="00BE1580"/>
    <w:rsid w:val="00BE18F7"/>
    <w:rsid w:val="00BE21AA"/>
    <w:rsid w:val="00BE2586"/>
    <w:rsid w:val="00BE270A"/>
    <w:rsid w:val="00BE27B7"/>
    <w:rsid w:val="00BE27DE"/>
    <w:rsid w:val="00BE3643"/>
    <w:rsid w:val="00BE3944"/>
    <w:rsid w:val="00BE3D51"/>
    <w:rsid w:val="00BE454B"/>
    <w:rsid w:val="00BE481C"/>
    <w:rsid w:val="00BE534A"/>
    <w:rsid w:val="00BE5ED7"/>
    <w:rsid w:val="00BE63C0"/>
    <w:rsid w:val="00BE6483"/>
    <w:rsid w:val="00BE64E5"/>
    <w:rsid w:val="00BE6AF9"/>
    <w:rsid w:val="00BE70E3"/>
    <w:rsid w:val="00BE72E3"/>
    <w:rsid w:val="00BF007E"/>
    <w:rsid w:val="00BF0211"/>
    <w:rsid w:val="00BF08BB"/>
    <w:rsid w:val="00BF090F"/>
    <w:rsid w:val="00BF0E58"/>
    <w:rsid w:val="00BF0EFC"/>
    <w:rsid w:val="00BF136B"/>
    <w:rsid w:val="00BF1F21"/>
    <w:rsid w:val="00BF25E4"/>
    <w:rsid w:val="00BF27DA"/>
    <w:rsid w:val="00BF2955"/>
    <w:rsid w:val="00BF30AB"/>
    <w:rsid w:val="00BF352E"/>
    <w:rsid w:val="00BF3547"/>
    <w:rsid w:val="00BF36FC"/>
    <w:rsid w:val="00BF37C9"/>
    <w:rsid w:val="00BF3B07"/>
    <w:rsid w:val="00BF3BE3"/>
    <w:rsid w:val="00BF3D23"/>
    <w:rsid w:val="00BF3EC4"/>
    <w:rsid w:val="00BF3FF4"/>
    <w:rsid w:val="00BF453F"/>
    <w:rsid w:val="00BF45BD"/>
    <w:rsid w:val="00BF4DA6"/>
    <w:rsid w:val="00BF4ED3"/>
    <w:rsid w:val="00BF53C9"/>
    <w:rsid w:val="00BF5B6F"/>
    <w:rsid w:val="00BF5B9C"/>
    <w:rsid w:val="00BF6062"/>
    <w:rsid w:val="00BF658C"/>
    <w:rsid w:val="00BF6D08"/>
    <w:rsid w:val="00BF6E4F"/>
    <w:rsid w:val="00BF6E5E"/>
    <w:rsid w:val="00BF78F1"/>
    <w:rsid w:val="00BF7DF3"/>
    <w:rsid w:val="00BF7E9B"/>
    <w:rsid w:val="00C016FF"/>
    <w:rsid w:val="00C021CD"/>
    <w:rsid w:val="00C031B1"/>
    <w:rsid w:val="00C0333D"/>
    <w:rsid w:val="00C03469"/>
    <w:rsid w:val="00C03593"/>
    <w:rsid w:val="00C03AB3"/>
    <w:rsid w:val="00C03F3E"/>
    <w:rsid w:val="00C0491D"/>
    <w:rsid w:val="00C04997"/>
    <w:rsid w:val="00C04BAF"/>
    <w:rsid w:val="00C05669"/>
    <w:rsid w:val="00C056CC"/>
    <w:rsid w:val="00C05706"/>
    <w:rsid w:val="00C05864"/>
    <w:rsid w:val="00C05D0E"/>
    <w:rsid w:val="00C06143"/>
    <w:rsid w:val="00C06B1B"/>
    <w:rsid w:val="00C06E57"/>
    <w:rsid w:val="00C0763A"/>
    <w:rsid w:val="00C07A28"/>
    <w:rsid w:val="00C07AE1"/>
    <w:rsid w:val="00C07BBD"/>
    <w:rsid w:val="00C108E0"/>
    <w:rsid w:val="00C10C2C"/>
    <w:rsid w:val="00C11057"/>
    <w:rsid w:val="00C11134"/>
    <w:rsid w:val="00C114C9"/>
    <w:rsid w:val="00C115CF"/>
    <w:rsid w:val="00C11CF4"/>
    <w:rsid w:val="00C11DBB"/>
    <w:rsid w:val="00C11FFA"/>
    <w:rsid w:val="00C121B6"/>
    <w:rsid w:val="00C12457"/>
    <w:rsid w:val="00C124C4"/>
    <w:rsid w:val="00C125F5"/>
    <w:rsid w:val="00C12796"/>
    <w:rsid w:val="00C129ED"/>
    <w:rsid w:val="00C12BFF"/>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C6C"/>
    <w:rsid w:val="00C16EAA"/>
    <w:rsid w:val="00C170B1"/>
    <w:rsid w:val="00C17442"/>
    <w:rsid w:val="00C176C9"/>
    <w:rsid w:val="00C177D8"/>
    <w:rsid w:val="00C17C27"/>
    <w:rsid w:val="00C17E41"/>
    <w:rsid w:val="00C2026C"/>
    <w:rsid w:val="00C2032C"/>
    <w:rsid w:val="00C20410"/>
    <w:rsid w:val="00C20E25"/>
    <w:rsid w:val="00C212F8"/>
    <w:rsid w:val="00C216F8"/>
    <w:rsid w:val="00C22343"/>
    <w:rsid w:val="00C224B6"/>
    <w:rsid w:val="00C22CC7"/>
    <w:rsid w:val="00C22CD8"/>
    <w:rsid w:val="00C22DC1"/>
    <w:rsid w:val="00C22E89"/>
    <w:rsid w:val="00C23224"/>
    <w:rsid w:val="00C23C79"/>
    <w:rsid w:val="00C23CFD"/>
    <w:rsid w:val="00C23EB3"/>
    <w:rsid w:val="00C23F65"/>
    <w:rsid w:val="00C24121"/>
    <w:rsid w:val="00C24296"/>
    <w:rsid w:val="00C2433D"/>
    <w:rsid w:val="00C246A1"/>
    <w:rsid w:val="00C24843"/>
    <w:rsid w:val="00C24894"/>
    <w:rsid w:val="00C248C5"/>
    <w:rsid w:val="00C253F7"/>
    <w:rsid w:val="00C25C6F"/>
    <w:rsid w:val="00C25E33"/>
    <w:rsid w:val="00C2664C"/>
    <w:rsid w:val="00C2677C"/>
    <w:rsid w:val="00C26A33"/>
    <w:rsid w:val="00C26D5A"/>
    <w:rsid w:val="00C274D0"/>
    <w:rsid w:val="00C27751"/>
    <w:rsid w:val="00C27910"/>
    <w:rsid w:val="00C27BDF"/>
    <w:rsid w:val="00C27D51"/>
    <w:rsid w:val="00C303D5"/>
    <w:rsid w:val="00C30B0A"/>
    <w:rsid w:val="00C30E06"/>
    <w:rsid w:val="00C31179"/>
    <w:rsid w:val="00C31ADA"/>
    <w:rsid w:val="00C31B83"/>
    <w:rsid w:val="00C31C2C"/>
    <w:rsid w:val="00C31CCB"/>
    <w:rsid w:val="00C3326D"/>
    <w:rsid w:val="00C332B3"/>
    <w:rsid w:val="00C33766"/>
    <w:rsid w:val="00C33B9D"/>
    <w:rsid w:val="00C33C4F"/>
    <w:rsid w:val="00C33D54"/>
    <w:rsid w:val="00C33D8F"/>
    <w:rsid w:val="00C33F2C"/>
    <w:rsid w:val="00C34CCA"/>
    <w:rsid w:val="00C34F41"/>
    <w:rsid w:val="00C35181"/>
    <w:rsid w:val="00C35386"/>
    <w:rsid w:val="00C35762"/>
    <w:rsid w:val="00C3592B"/>
    <w:rsid w:val="00C35DC0"/>
    <w:rsid w:val="00C35ECF"/>
    <w:rsid w:val="00C36036"/>
    <w:rsid w:val="00C3629A"/>
    <w:rsid w:val="00C36302"/>
    <w:rsid w:val="00C373EA"/>
    <w:rsid w:val="00C40618"/>
    <w:rsid w:val="00C408F1"/>
    <w:rsid w:val="00C40A9D"/>
    <w:rsid w:val="00C420C8"/>
    <w:rsid w:val="00C424EC"/>
    <w:rsid w:val="00C42C38"/>
    <w:rsid w:val="00C43900"/>
    <w:rsid w:val="00C441BA"/>
    <w:rsid w:val="00C44698"/>
    <w:rsid w:val="00C44AC6"/>
    <w:rsid w:val="00C4514D"/>
    <w:rsid w:val="00C45514"/>
    <w:rsid w:val="00C45810"/>
    <w:rsid w:val="00C45B61"/>
    <w:rsid w:val="00C45C0E"/>
    <w:rsid w:val="00C4613B"/>
    <w:rsid w:val="00C46691"/>
    <w:rsid w:val="00C466CF"/>
    <w:rsid w:val="00C4678E"/>
    <w:rsid w:val="00C46862"/>
    <w:rsid w:val="00C46CB0"/>
    <w:rsid w:val="00C4716E"/>
    <w:rsid w:val="00C47296"/>
    <w:rsid w:val="00C472A9"/>
    <w:rsid w:val="00C47410"/>
    <w:rsid w:val="00C474B6"/>
    <w:rsid w:val="00C47AFF"/>
    <w:rsid w:val="00C47FD2"/>
    <w:rsid w:val="00C50653"/>
    <w:rsid w:val="00C50697"/>
    <w:rsid w:val="00C507D1"/>
    <w:rsid w:val="00C50E65"/>
    <w:rsid w:val="00C50F4F"/>
    <w:rsid w:val="00C51132"/>
    <w:rsid w:val="00C51294"/>
    <w:rsid w:val="00C51717"/>
    <w:rsid w:val="00C51844"/>
    <w:rsid w:val="00C524CA"/>
    <w:rsid w:val="00C529FA"/>
    <w:rsid w:val="00C531AB"/>
    <w:rsid w:val="00C5338A"/>
    <w:rsid w:val="00C5349E"/>
    <w:rsid w:val="00C53865"/>
    <w:rsid w:val="00C539F8"/>
    <w:rsid w:val="00C53DDA"/>
    <w:rsid w:val="00C53F6F"/>
    <w:rsid w:val="00C53FDE"/>
    <w:rsid w:val="00C54361"/>
    <w:rsid w:val="00C5457F"/>
    <w:rsid w:val="00C54967"/>
    <w:rsid w:val="00C54997"/>
    <w:rsid w:val="00C54AFE"/>
    <w:rsid w:val="00C54B9B"/>
    <w:rsid w:val="00C552FD"/>
    <w:rsid w:val="00C55362"/>
    <w:rsid w:val="00C5559C"/>
    <w:rsid w:val="00C55982"/>
    <w:rsid w:val="00C559EC"/>
    <w:rsid w:val="00C55F6C"/>
    <w:rsid w:val="00C5777A"/>
    <w:rsid w:val="00C57A5E"/>
    <w:rsid w:val="00C57DDD"/>
    <w:rsid w:val="00C57DDF"/>
    <w:rsid w:val="00C60410"/>
    <w:rsid w:val="00C6046A"/>
    <w:rsid w:val="00C60558"/>
    <w:rsid w:val="00C609E1"/>
    <w:rsid w:val="00C60C23"/>
    <w:rsid w:val="00C60D83"/>
    <w:rsid w:val="00C60FFB"/>
    <w:rsid w:val="00C6121A"/>
    <w:rsid w:val="00C6143C"/>
    <w:rsid w:val="00C6174C"/>
    <w:rsid w:val="00C618EA"/>
    <w:rsid w:val="00C61B54"/>
    <w:rsid w:val="00C62160"/>
    <w:rsid w:val="00C6229E"/>
    <w:rsid w:val="00C62404"/>
    <w:rsid w:val="00C6256C"/>
    <w:rsid w:val="00C6275B"/>
    <w:rsid w:val="00C62A33"/>
    <w:rsid w:val="00C62C16"/>
    <w:rsid w:val="00C62E02"/>
    <w:rsid w:val="00C630F3"/>
    <w:rsid w:val="00C631F5"/>
    <w:rsid w:val="00C634C4"/>
    <w:rsid w:val="00C63578"/>
    <w:rsid w:val="00C63CF1"/>
    <w:rsid w:val="00C63D7E"/>
    <w:rsid w:val="00C644DC"/>
    <w:rsid w:val="00C64C82"/>
    <w:rsid w:val="00C65170"/>
    <w:rsid w:val="00C656EB"/>
    <w:rsid w:val="00C65B1F"/>
    <w:rsid w:val="00C65D3D"/>
    <w:rsid w:val="00C65DA8"/>
    <w:rsid w:val="00C65DB8"/>
    <w:rsid w:val="00C65DCD"/>
    <w:rsid w:val="00C66168"/>
    <w:rsid w:val="00C669D0"/>
    <w:rsid w:val="00C66CFB"/>
    <w:rsid w:val="00C66D5A"/>
    <w:rsid w:val="00C67061"/>
    <w:rsid w:val="00C67394"/>
    <w:rsid w:val="00C67EF0"/>
    <w:rsid w:val="00C703D3"/>
    <w:rsid w:val="00C704CC"/>
    <w:rsid w:val="00C70630"/>
    <w:rsid w:val="00C707C7"/>
    <w:rsid w:val="00C70A01"/>
    <w:rsid w:val="00C7108C"/>
    <w:rsid w:val="00C71133"/>
    <w:rsid w:val="00C71264"/>
    <w:rsid w:val="00C7131B"/>
    <w:rsid w:val="00C71840"/>
    <w:rsid w:val="00C71922"/>
    <w:rsid w:val="00C71ACA"/>
    <w:rsid w:val="00C71B2E"/>
    <w:rsid w:val="00C71B52"/>
    <w:rsid w:val="00C72507"/>
    <w:rsid w:val="00C730DB"/>
    <w:rsid w:val="00C7389A"/>
    <w:rsid w:val="00C739B1"/>
    <w:rsid w:val="00C73B79"/>
    <w:rsid w:val="00C741BB"/>
    <w:rsid w:val="00C7421C"/>
    <w:rsid w:val="00C744D4"/>
    <w:rsid w:val="00C7460C"/>
    <w:rsid w:val="00C7468F"/>
    <w:rsid w:val="00C74A23"/>
    <w:rsid w:val="00C74B30"/>
    <w:rsid w:val="00C74D9E"/>
    <w:rsid w:val="00C751CA"/>
    <w:rsid w:val="00C75503"/>
    <w:rsid w:val="00C75777"/>
    <w:rsid w:val="00C75E3E"/>
    <w:rsid w:val="00C764C9"/>
    <w:rsid w:val="00C7755C"/>
    <w:rsid w:val="00C779BE"/>
    <w:rsid w:val="00C77EB3"/>
    <w:rsid w:val="00C8000B"/>
    <w:rsid w:val="00C8044C"/>
    <w:rsid w:val="00C81229"/>
    <w:rsid w:val="00C8124C"/>
    <w:rsid w:val="00C81633"/>
    <w:rsid w:val="00C819F9"/>
    <w:rsid w:val="00C81ADF"/>
    <w:rsid w:val="00C8232F"/>
    <w:rsid w:val="00C82496"/>
    <w:rsid w:val="00C82684"/>
    <w:rsid w:val="00C82C30"/>
    <w:rsid w:val="00C82FD6"/>
    <w:rsid w:val="00C83371"/>
    <w:rsid w:val="00C840F5"/>
    <w:rsid w:val="00C84292"/>
    <w:rsid w:val="00C84639"/>
    <w:rsid w:val="00C846D4"/>
    <w:rsid w:val="00C84A4E"/>
    <w:rsid w:val="00C84B10"/>
    <w:rsid w:val="00C84DB5"/>
    <w:rsid w:val="00C851A8"/>
    <w:rsid w:val="00C85481"/>
    <w:rsid w:val="00C85922"/>
    <w:rsid w:val="00C859BC"/>
    <w:rsid w:val="00C86093"/>
    <w:rsid w:val="00C86393"/>
    <w:rsid w:val="00C86A39"/>
    <w:rsid w:val="00C86A76"/>
    <w:rsid w:val="00C86F2B"/>
    <w:rsid w:val="00C87FA1"/>
    <w:rsid w:val="00C906B7"/>
    <w:rsid w:val="00C90E42"/>
    <w:rsid w:val="00C91333"/>
    <w:rsid w:val="00C91922"/>
    <w:rsid w:val="00C91EDB"/>
    <w:rsid w:val="00C9212D"/>
    <w:rsid w:val="00C922C7"/>
    <w:rsid w:val="00C924C1"/>
    <w:rsid w:val="00C92BC2"/>
    <w:rsid w:val="00C92F3A"/>
    <w:rsid w:val="00C932A8"/>
    <w:rsid w:val="00C937FE"/>
    <w:rsid w:val="00C939FD"/>
    <w:rsid w:val="00C93ACC"/>
    <w:rsid w:val="00C93E84"/>
    <w:rsid w:val="00C9404E"/>
    <w:rsid w:val="00C9461F"/>
    <w:rsid w:val="00C94D5A"/>
    <w:rsid w:val="00C95043"/>
    <w:rsid w:val="00C957F3"/>
    <w:rsid w:val="00C958B4"/>
    <w:rsid w:val="00C958CE"/>
    <w:rsid w:val="00C959A8"/>
    <w:rsid w:val="00C95FB5"/>
    <w:rsid w:val="00C963A8"/>
    <w:rsid w:val="00C968C3"/>
    <w:rsid w:val="00C9734A"/>
    <w:rsid w:val="00C974C0"/>
    <w:rsid w:val="00C976DC"/>
    <w:rsid w:val="00C97BD7"/>
    <w:rsid w:val="00C97E99"/>
    <w:rsid w:val="00CA0591"/>
    <w:rsid w:val="00CA145B"/>
    <w:rsid w:val="00CA1469"/>
    <w:rsid w:val="00CA18EA"/>
    <w:rsid w:val="00CA1D57"/>
    <w:rsid w:val="00CA23B0"/>
    <w:rsid w:val="00CA2690"/>
    <w:rsid w:val="00CA345D"/>
    <w:rsid w:val="00CA34E9"/>
    <w:rsid w:val="00CA3567"/>
    <w:rsid w:val="00CA38C4"/>
    <w:rsid w:val="00CA3B25"/>
    <w:rsid w:val="00CA3EAC"/>
    <w:rsid w:val="00CA43CD"/>
    <w:rsid w:val="00CA454B"/>
    <w:rsid w:val="00CA475E"/>
    <w:rsid w:val="00CA53D5"/>
    <w:rsid w:val="00CA541D"/>
    <w:rsid w:val="00CA5514"/>
    <w:rsid w:val="00CA5B43"/>
    <w:rsid w:val="00CA63CD"/>
    <w:rsid w:val="00CA6987"/>
    <w:rsid w:val="00CA7361"/>
    <w:rsid w:val="00CA7BB2"/>
    <w:rsid w:val="00CA7CCE"/>
    <w:rsid w:val="00CB0367"/>
    <w:rsid w:val="00CB0817"/>
    <w:rsid w:val="00CB086A"/>
    <w:rsid w:val="00CB0BA5"/>
    <w:rsid w:val="00CB0FFB"/>
    <w:rsid w:val="00CB17A9"/>
    <w:rsid w:val="00CB17B5"/>
    <w:rsid w:val="00CB1878"/>
    <w:rsid w:val="00CB1953"/>
    <w:rsid w:val="00CB1E49"/>
    <w:rsid w:val="00CB2067"/>
    <w:rsid w:val="00CB21D9"/>
    <w:rsid w:val="00CB2396"/>
    <w:rsid w:val="00CB2481"/>
    <w:rsid w:val="00CB2656"/>
    <w:rsid w:val="00CB3016"/>
    <w:rsid w:val="00CB30B0"/>
    <w:rsid w:val="00CB317B"/>
    <w:rsid w:val="00CB341E"/>
    <w:rsid w:val="00CB3515"/>
    <w:rsid w:val="00CB3A39"/>
    <w:rsid w:val="00CB3E40"/>
    <w:rsid w:val="00CB40FC"/>
    <w:rsid w:val="00CB4288"/>
    <w:rsid w:val="00CB443F"/>
    <w:rsid w:val="00CB5344"/>
    <w:rsid w:val="00CB53A2"/>
    <w:rsid w:val="00CB57E4"/>
    <w:rsid w:val="00CB5C9E"/>
    <w:rsid w:val="00CB5FCA"/>
    <w:rsid w:val="00CB66F6"/>
    <w:rsid w:val="00CB6B63"/>
    <w:rsid w:val="00CB6DF4"/>
    <w:rsid w:val="00CB72A5"/>
    <w:rsid w:val="00CB7568"/>
    <w:rsid w:val="00CB79E4"/>
    <w:rsid w:val="00CB7BB6"/>
    <w:rsid w:val="00CB7EA2"/>
    <w:rsid w:val="00CC043E"/>
    <w:rsid w:val="00CC063E"/>
    <w:rsid w:val="00CC097C"/>
    <w:rsid w:val="00CC0A1E"/>
    <w:rsid w:val="00CC111A"/>
    <w:rsid w:val="00CC1BE5"/>
    <w:rsid w:val="00CC1C01"/>
    <w:rsid w:val="00CC2A31"/>
    <w:rsid w:val="00CC2A49"/>
    <w:rsid w:val="00CC2B32"/>
    <w:rsid w:val="00CC303B"/>
    <w:rsid w:val="00CC3648"/>
    <w:rsid w:val="00CC40D1"/>
    <w:rsid w:val="00CC43AD"/>
    <w:rsid w:val="00CC4728"/>
    <w:rsid w:val="00CC4DF9"/>
    <w:rsid w:val="00CC50D0"/>
    <w:rsid w:val="00CC5250"/>
    <w:rsid w:val="00CC534F"/>
    <w:rsid w:val="00CC55E3"/>
    <w:rsid w:val="00CC5835"/>
    <w:rsid w:val="00CC5A4D"/>
    <w:rsid w:val="00CC5F57"/>
    <w:rsid w:val="00CC6354"/>
    <w:rsid w:val="00CC6D06"/>
    <w:rsid w:val="00CC6D98"/>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43C"/>
    <w:rsid w:val="00CD3658"/>
    <w:rsid w:val="00CD366D"/>
    <w:rsid w:val="00CD36A0"/>
    <w:rsid w:val="00CD392F"/>
    <w:rsid w:val="00CD3A85"/>
    <w:rsid w:val="00CD40E0"/>
    <w:rsid w:val="00CD46EA"/>
    <w:rsid w:val="00CD5292"/>
    <w:rsid w:val="00CD5325"/>
    <w:rsid w:val="00CD55B6"/>
    <w:rsid w:val="00CD5733"/>
    <w:rsid w:val="00CD5C18"/>
    <w:rsid w:val="00CD5CA7"/>
    <w:rsid w:val="00CD5CCA"/>
    <w:rsid w:val="00CD5E6B"/>
    <w:rsid w:val="00CD6014"/>
    <w:rsid w:val="00CD6342"/>
    <w:rsid w:val="00CD64C9"/>
    <w:rsid w:val="00CD68EC"/>
    <w:rsid w:val="00CD6F57"/>
    <w:rsid w:val="00CD73E0"/>
    <w:rsid w:val="00CD7F9D"/>
    <w:rsid w:val="00CE0018"/>
    <w:rsid w:val="00CE01C9"/>
    <w:rsid w:val="00CE1565"/>
    <w:rsid w:val="00CE1878"/>
    <w:rsid w:val="00CE19ED"/>
    <w:rsid w:val="00CE1E9C"/>
    <w:rsid w:val="00CE20F4"/>
    <w:rsid w:val="00CE21F1"/>
    <w:rsid w:val="00CE28FF"/>
    <w:rsid w:val="00CE2CDD"/>
    <w:rsid w:val="00CE30EE"/>
    <w:rsid w:val="00CE34EC"/>
    <w:rsid w:val="00CE3937"/>
    <w:rsid w:val="00CE3A85"/>
    <w:rsid w:val="00CE3D43"/>
    <w:rsid w:val="00CE4240"/>
    <w:rsid w:val="00CE4462"/>
    <w:rsid w:val="00CE44A0"/>
    <w:rsid w:val="00CE4F4D"/>
    <w:rsid w:val="00CE51C9"/>
    <w:rsid w:val="00CE5396"/>
    <w:rsid w:val="00CE5567"/>
    <w:rsid w:val="00CE5747"/>
    <w:rsid w:val="00CE57BD"/>
    <w:rsid w:val="00CE5B8A"/>
    <w:rsid w:val="00CE5B94"/>
    <w:rsid w:val="00CE5BE3"/>
    <w:rsid w:val="00CE650C"/>
    <w:rsid w:val="00CE68CF"/>
    <w:rsid w:val="00CE7052"/>
    <w:rsid w:val="00CE73A8"/>
    <w:rsid w:val="00CE7663"/>
    <w:rsid w:val="00CE7926"/>
    <w:rsid w:val="00CE7C6B"/>
    <w:rsid w:val="00CF03EC"/>
    <w:rsid w:val="00CF06AE"/>
    <w:rsid w:val="00CF0869"/>
    <w:rsid w:val="00CF0E9E"/>
    <w:rsid w:val="00CF1230"/>
    <w:rsid w:val="00CF1650"/>
    <w:rsid w:val="00CF1778"/>
    <w:rsid w:val="00CF1819"/>
    <w:rsid w:val="00CF19A0"/>
    <w:rsid w:val="00CF1A0B"/>
    <w:rsid w:val="00CF1B11"/>
    <w:rsid w:val="00CF1C01"/>
    <w:rsid w:val="00CF2B5E"/>
    <w:rsid w:val="00CF3C2C"/>
    <w:rsid w:val="00CF3D21"/>
    <w:rsid w:val="00CF40C6"/>
    <w:rsid w:val="00CF4258"/>
    <w:rsid w:val="00CF4D26"/>
    <w:rsid w:val="00CF4FFB"/>
    <w:rsid w:val="00CF5305"/>
    <w:rsid w:val="00CF60D7"/>
    <w:rsid w:val="00CF66E7"/>
    <w:rsid w:val="00CF6948"/>
    <w:rsid w:val="00CF6C3E"/>
    <w:rsid w:val="00CF7102"/>
    <w:rsid w:val="00CF7279"/>
    <w:rsid w:val="00CF7402"/>
    <w:rsid w:val="00CF7733"/>
    <w:rsid w:val="00D000A0"/>
    <w:rsid w:val="00D004AA"/>
    <w:rsid w:val="00D00AAA"/>
    <w:rsid w:val="00D00C12"/>
    <w:rsid w:val="00D01207"/>
    <w:rsid w:val="00D017A5"/>
    <w:rsid w:val="00D01C99"/>
    <w:rsid w:val="00D0208E"/>
    <w:rsid w:val="00D02652"/>
    <w:rsid w:val="00D026E1"/>
    <w:rsid w:val="00D02885"/>
    <w:rsid w:val="00D0295D"/>
    <w:rsid w:val="00D03015"/>
    <w:rsid w:val="00D03021"/>
    <w:rsid w:val="00D03C06"/>
    <w:rsid w:val="00D04773"/>
    <w:rsid w:val="00D04778"/>
    <w:rsid w:val="00D048DD"/>
    <w:rsid w:val="00D052B6"/>
    <w:rsid w:val="00D054D3"/>
    <w:rsid w:val="00D055EC"/>
    <w:rsid w:val="00D05A19"/>
    <w:rsid w:val="00D05D3F"/>
    <w:rsid w:val="00D06483"/>
    <w:rsid w:val="00D06C64"/>
    <w:rsid w:val="00D07AA2"/>
    <w:rsid w:val="00D07DA5"/>
    <w:rsid w:val="00D1066C"/>
    <w:rsid w:val="00D107A3"/>
    <w:rsid w:val="00D1122A"/>
    <w:rsid w:val="00D11510"/>
    <w:rsid w:val="00D115C2"/>
    <w:rsid w:val="00D11A53"/>
    <w:rsid w:val="00D11A92"/>
    <w:rsid w:val="00D11AEA"/>
    <w:rsid w:val="00D121A1"/>
    <w:rsid w:val="00D12ABC"/>
    <w:rsid w:val="00D12AC9"/>
    <w:rsid w:val="00D12D33"/>
    <w:rsid w:val="00D131E6"/>
    <w:rsid w:val="00D133B1"/>
    <w:rsid w:val="00D13B0F"/>
    <w:rsid w:val="00D13C63"/>
    <w:rsid w:val="00D13DF4"/>
    <w:rsid w:val="00D14306"/>
    <w:rsid w:val="00D14579"/>
    <w:rsid w:val="00D148EA"/>
    <w:rsid w:val="00D14E92"/>
    <w:rsid w:val="00D14EA0"/>
    <w:rsid w:val="00D15056"/>
    <w:rsid w:val="00D1534A"/>
    <w:rsid w:val="00D15350"/>
    <w:rsid w:val="00D156E0"/>
    <w:rsid w:val="00D157F4"/>
    <w:rsid w:val="00D15F6E"/>
    <w:rsid w:val="00D16AF0"/>
    <w:rsid w:val="00D171E4"/>
    <w:rsid w:val="00D17AE4"/>
    <w:rsid w:val="00D17B30"/>
    <w:rsid w:val="00D20016"/>
    <w:rsid w:val="00D20154"/>
    <w:rsid w:val="00D201C9"/>
    <w:rsid w:val="00D203A0"/>
    <w:rsid w:val="00D203EA"/>
    <w:rsid w:val="00D2055F"/>
    <w:rsid w:val="00D212A9"/>
    <w:rsid w:val="00D21C1F"/>
    <w:rsid w:val="00D22280"/>
    <w:rsid w:val="00D223C5"/>
    <w:rsid w:val="00D226A1"/>
    <w:rsid w:val="00D2271A"/>
    <w:rsid w:val="00D22EF8"/>
    <w:rsid w:val="00D237C1"/>
    <w:rsid w:val="00D239D5"/>
    <w:rsid w:val="00D23C0C"/>
    <w:rsid w:val="00D23D23"/>
    <w:rsid w:val="00D240C9"/>
    <w:rsid w:val="00D243AA"/>
    <w:rsid w:val="00D24977"/>
    <w:rsid w:val="00D24F22"/>
    <w:rsid w:val="00D24FDC"/>
    <w:rsid w:val="00D25451"/>
    <w:rsid w:val="00D256CE"/>
    <w:rsid w:val="00D25CB8"/>
    <w:rsid w:val="00D26589"/>
    <w:rsid w:val="00D265DA"/>
    <w:rsid w:val="00D2664E"/>
    <w:rsid w:val="00D2679A"/>
    <w:rsid w:val="00D26A5C"/>
    <w:rsid w:val="00D26AA9"/>
    <w:rsid w:val="00D26C0F"/>
    <w:rsid w:val="00D26CEF"/>
    <w:rsid w:val="00D26EB4"/>
    <w:rsid w:val="00D27004"/>
    <w:rsid w:val="00D27179"/>
    <w:rsid w:val="00D271D4"/>
    <w:rsid w:val="00D27472"/>
    <w:rsid w:val="00D27675"/>
    <w:rsid w:val="00D278AF"/>
    <w:rsid w:val="00D27D3F"/>
    <w:rsid w:val="00D30E24"/>
    <w:rsid w:val="00D30ED5"/>
    <w:rsid w:val="00D30F70"/>
    <w:rsid w:val="00D310F2"/>
    <w:rsid w:val="00D31405"/>
    <w:rsid w:val="00D3169F"/>
    <w:rsid w:val="00D31704"/>
    <w:rsid w:val="00D31F79"/>
    <w:rsid w:val="00D3275F"/>
    <w:rsid w:val="00D328B3"/>
    <w:rsid w:val="00D32ACB"/>
    <w:rsid w:val="00D32E1F"/>
    <w:rsid w:val="00D33496"/>
    <w:rsid w:val="00D339AE"/>
    <w:rsid w:val="00D3445C"/>
    <w:rsid w:val="00D34B56"/>
    <w:rsid w:val="00D34FE8"/>
    <w:rsid w:val="00D35493"/>
    <w:rsid w:val="00D359B7"/>
    <w:rsid w:val="00D359E1"/>
    <w:rsid w:val="00D35B8C"/>
    <w:rsid w:val="00D360C6"/>
    <w:rsid w:val="00D3658E"/>
    <w:rsid w:val="00D365A2"/>
    <w:rsid w:val="00D36C13"/>
    <w:rsid w:val="00D37398"/>
    <w:rsid w:val="00D374C8"/>
    <w:rsid w:val="00D3794B"/>
    <w:rsid w:val="00D37994"/>
    <w:rsid w:val="00D400DE"/>
    <w:rsid w:val="00D40902"/>
    <w:rsid w:val="00D40A44"/>
    <w:rsid w:val="00D40F7F"/>
    <w:rsid w:val="00D40F86"/>
    <w:rsid w:val="00D41983"/>
    <w:rsid w:val="00D41E50"/>
    <w:rsid w:val="00D429BF"/>
    <w:rsid w:val="00D42F44"/>
    <w:rsid w:val="00D42FC9"/>
    <w:rsid w:val="00D4312E"/>
    <w:rsid w:val="00D432EC"/>
    <w:rsid w:val="00D4393A"/>
    <w:rsid w:val="00D442E8"/>
    <w:rsid w:val="00D444AF"/>
    <w:rsid w:val="00D44EDA"/>
    <w:rsid w:val="00D453C8"/>
    <w:rsid w:val="00D45860"/>
    <w:rsid w:val="00D46474"/>
    <w:rsid w:val="00D464D3"/>
    <w:rsid w:val="00D4660A"/>
    <w:rsid w:val="00D46C15"/>
    <w:rsid w:val="00D46CF0"/>
    <w:rsid w:val="00D476A3"/>
    <w:rsid w:val="00D4797B"/>
    <w:rsid w:val="00D47D12"/>
    <w:rsid w:val="00D47D33"/>
    <w:rsid w:val="00D47F76"/>
    <w:rsid w:val="00D50106"/>
    <w:rsid w:val="00D50152"/>
    <w:rsid w:val="00D50191"/>
    <w:rsid w:val="00D5080A"/>
    <w:rsid w:val="00D5085F"/>
    <w:rsid w:val="00D50BFC"/>
    <w:rsid w:val="00D50C73"/>
    <w:rsid w:val="00D50DBA"/>
    <w:rsid w:val="00D5127D"/>
    <w:rsid w:val="00D51533"/>
    <w:rsid w:val="00D51897"/>
    <w:rsid w:val="00D519B8"/>
    <w:rsid w:val="00D51DFE"/>
    <w:rsid w:val="00D525B4"/>
    <w:rsid w:val="00D52EBE"/>
    <w:rsid w:val="00D5342D"/>
    <w:rsid w:val="00D5494E"/>
    <w:rsid w:val="00D54B93"/>
    <w:rsid w:val="00D5541C"/>
    <w:rsid w:val="00D554C2"/>
    <w:rsid w:val="00D5572D"/>
    <w:rsid w:val="00D55CE2"/>
    <w:rsid w:val="00D55D35"/>
    <w:rsid w:val="00D55D51"/>
    <w:rsid w:val="00D56723"/>
    <w:rsid w:val="00D570C5"/>
    <w:rsid w:val="00D57472"/>
    <w:rsid w:val="00D576C0"/>
    <w:rsid w:val="00D57801"/>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367E"/>
    <w:rsid w:val="00D63792"/>
    <w:rsid w:val="00D6398B"/>
    <w:rsid w:val="00D63B81"/>
    <w:rsid w:val="00D64097"/>
    <w:rsid w:val="00D645A8"/>
    <w:rsid w:val="00D645B7"/>
    <w:rsid w:val="00D64F48"/>
    <w:rsid w:val="00D65278"/>
    <w:rsid w:val="00D65517"/>
    <w:rsid w:val="00D65864"/>
    <w:rsid w:val="00D66269"/>
    <w:rsid w:val="00D662FC"/>
    <w:rsid w:val="00D666C9"/>
    <w:rsid w:val="00D668F9"/>
    <w:rsid w:val="00D66914"/>
    <w:rsid w:val="00D669A8"/>
    <w:rsid w:val="00D66F65"/>
    <w:rsid w:val="00D67092"/>
    <w:rsid w:val="00D67917"/>
    <w:rsid w:val="00D706B4"/>
    <w:rsid w:val="00D7127B"/>
    <w:rsid w:val="00D7185F"/>
    <w:rsid w:val="00D718F5"/>
    <w:rsid w:val="00D71B71"/>
    <w:rsid w:val="00D71D69"/>
    <w:rsid w:val="00D71E69"/>
    <w:rsid w:val="00D71E93"/>
    <w:rsid w:val="00D71F34"/>
    <w:rsid w:val="00D72055"/>
    <w:rsid w:val="00D72688"/>
    <w:rsid w:val="00D72A62"/>
    <w:rsid w:val="00D72ABC"/>
    <w:rsid w:val="00D73194"/>
    <w:rsid w:val="00D7380C"/>
    <w:rsid w:val="00D73817"/>
    <w:rsid w:val="00D73D52"/>
    <w:rsid w:val="00D73FE9"/>
    <w:rsid w:val="00D747C7"/>
    <w:rsid w:val="00D747F1"/>
    <w:rsid w:val="00D74D24"/>
    <w:rsid w:val="00D74D88"/>
    <w:rsid w:val="00D75800"/>
    <w:rsid w:val="00D75898"/>
    <w:rsid w:val="00D75DEE"/>
    <w:rsid w:val="00D767DE"/>
    <w:rsid w:val="00D76881"/>
    <w:rsid w:val="00D769A5"/>
    <w:rsid w:val="00D775D4"/>
    <w:rsid w:val="00D776A0"/>
    <w:rsid w:val="00D776A6"/>
    <w:rsid w:val="00D77B43"/>
    <w:rsid w:val="00D77D78"/>
    <w:rsid w:val="00D8066E"/>
    <w:rsid w:val="00D80B6C"/>
    <w:rsid w:val="00D80F82"/>
    <w:rsid w:val="00D8146B"/>
    <w:rsid w:val="00D8169E"/>
    <w:rsid w:val="00D81FD2"/>
    <w:rsid w:val="00D8236C"/>
    <w:rsid w:val="00D82A9D"/>
    <w:rsid w:val="00D83376"/>
    <w:rsid w:val="00D83428"/>
    <w:rsid w:val="00D835F3"/>
    <w:rsid w:val="00D8380A"/>
    <w:rsid w:val="00D8411D"/>
    <w:rsid w:val="00D841F8"/>
    <w:rsid w:val="00D8437C"/>
    <w:rsid w:val="00D84A50"/>
    <w:rsid w:val="00D84D51"/>
    <w:rsid w:val="00D84FA7"/>
    <w:rsid w:val="00D8551D"/>
    <w:rsid w:val="00D858BF"/>
    <w:rsid w:val="00D85970"/>
    <w:rsid w:val="00D859D2"/>
    <w:rsid w:val="00D859DB"/>
    <w:rsid w:val="00D85CA7"/>
    <w:rsid w:val="00D85E1A"/>
    <w:rsid w:val="00D86269"/>
    <w:rsid w:val="00D863C5"/>
    <w:rsid w:val="00D86B44"/>
    <w:rsid w:val="00D86C94"/>
    <w:rsid w:val="00D87163"/>
    <w:rsid w:val="00D873E4"/>
    <w:rsid w:val="00D8766E"/>
    <w:rsid w:val="00D876FB"/>
    <w:rsid w:val="00D8782F"/>
    <w:rsid w:val="00D87BB8"/>
    <w:rsid w:val="00D87E78"/>
    <w:rsid w:val="00D87EF1"/>
    <w:rsid w:val="00D87FDD"/>
    <w:rsid w:val="00D90587"/>
    <w:rsid w:val="00D905E1"/>
    <w:rsid w:val="00D9097E"/>
    <w:rsid w:val="00D90C4E"/>
    <w:rsid w:val="00D90F2F"/>
    <w:rsid w:val="00D90FDB"/>
    <w:rsid w:val="00D910AC"/>
    <w:rsid w:val="00D91C54"/>
    <w:rsid w:val="00D91DAA"/>
    <w:rsid w:val="00D91F63"/>
    <w:rsid w:val="00D91FDE"/>
    <w:rsid w:val="00D92248"/>
    <w:rsid w:val="00D92FDA"/>
    <w:rsid w:val="00D93341"/>
    <w:rsid w:val="00D93463"/>
    <w:rsid w:val="00D934D5"/>
    <w:rsid w:val="00D93578"/>
    <w:rsid w:val="00D939A3"/>
    <w:rsid w:val="00D93E62"/>
    <w:rsid w:val="00D93FF4"/>
    <w:rsid w:val="00D94390"/>
    <w:rsid w:val="00D943BD"/>
    <w:rsid w:val="00D94769"/>
    <w:rsid w:val="00D9488E"/>
    <w:rsid w:val="00D9492A"/>
    <w:rsid w:val="00D94996"/>
    <w:rsid w:val="00D9547D"/>
    <w:rsid w:val="00D95659"/>
    <w:rsid w:val="00D95CA6"/>
    <w:rsid w:val="00D95EB3"/>
    <w:rsid w:val="00D95F1E"/>
    <w:rsid w:val="00D963FA"/>
    <w:rsid w:val="00D964CA"/>
    <w:rsid w:val="00D966E1"/>
    <w:rsid w:val="00D966FF"/>
    <w:rsid w:val="00D96EBE"/>
    <w:rsid w:val="00D971E0"/>
    <w:rsid w:val="00D9743A"/>
    <w:rsid w:val="00D974BB"/>
    <w:rsid w:val="00D978DF"/>
    <w:rsid w:val="00D97FCE"/>
    <w:rsid w:val="00DA0246"/>
    <w:rsid w:val="00DA03B8"/>
    <w:rsid w:val="00DA0917"/>
    <w:rsid w:val="00DA096E"/>
    <w:rsid w:val="00DA09A4"/>
    <w:rsid w:val="00DA09CA"/>
    <w:rsid w:val="00DA104A"/>
    <w:rsid w:val="00DA1A0D"/>
    <w:rsid w:val="00DA1BAB"/>
    <w:rsid w:val="00DA2443"/>
    <w:rsid w:val="00DA2660"/>
    <w:rsid w:val="00DA27E2"/>
    <w:rsid w:val="00DA281A"/>
    <w:rsid w:val="00DA2900"/>
    <w:rsid w:val="00DA2B3F"/>
    <w:rsid w:val="00DA2DD9"/>
    <w:rsid w:val="00DA329E"/>
    <w:rsid w:val="00DA3DB7"/>
    <w:rsid w:val="00DA3E14"/>
    <w:rsid w:val="00DA5AE0"/>
    <w:rsid w:val="00DA5B75"/>
    <w:rsid w:val="00DA5C2D"/>
    <w:rsid w:val="00DA5E20"/>
    <w:rsid w:val="00DA649E"/>
    <w:rsid w:val="00DA655C"/>
    <w:rsid w:val="00DA6DEB"/>
    <w:rsid w:val="00DA6EF2"/>
    <w:rsid w:val="00DA736C"/>
    <w:rsid w:val="00DA73BE"/>
    <w:rsid w:val="00DA77CC"/>
    <w:rsid w:val="00DB05E7"/>
    <w:rsid w:val="00DB0799"/>
    <w:rsid w:val="00DB0969"/>
    <w:rsid w:val="00DB0DC0"/>
    <w:rsid w:val="00DB0E8F"/>
    <w:rsid w:val="00DB1695"/>
    <w:rsid w:val="00DB174B"/>
    <w:rsid w:val="00DB1980"/>
    <w:rsid w:val="00DB1E9B"/>
    <w:rsid w:val="00DB2078"/>
    <w:rsid w:val="00DB2650"/>
    <w:rsid w:val="00DB2E56"/>
    <w:rsid w:val="00DB38BA"/>
    <w:rsid w:val="00DB38EC"/>
    <w:rsid w:val="00DB3DA6"/>
    <w:rsid w:val="00DB3DCD"/>
    <w:rsid w:val="00DB45FE"/>
    <w:rsid w:val="00DB4728"/>
    <w:rsid w:val="00DB484F"/>
    <w:rsid w:val="00DB4986"/>
    <w:rsid w:val="00DB49DD"/>
    <w:rsid w:val="00DB4F47"/>
    <w:rsid w:val="00DB5E15"/>
    <w:rsid w:val="00DB616B"/>
    <w:rsid w:val="00DB6261"/>
    <w:rsid w:val="00DB6326"/>
    <w:rsid w:val="00DB641C"/>
    <w:rsid w:val="00DB687D"/>
    <w:rsid w:val="00DB7964"/>
    <w:rsid w:val="00DB7BBD"/>
    <w:rsid w:val="00DB7BD6"/>
    <w:rsid w:val="00DC008F"/>
    <w:rsid w:val="00DC00EC"/>
    <w:rsid w:val="00DC07CE"/>
    <w:rsid w:val="00DC08FB"/>
    <w:rsid w:val="00DC10A5"/>
    <w:rsid w:val="00DC1230"/>
    <w:rsid w:val="00DC159E"/>
    <w:rsid w:val="00DC1704"/>
    <w:rsid w:val="00DC1826"/>
    <w:rsid w:val="00DC227A"/>
    <w:rsid w:val="00DC25FE"/>
    <w:rsid w:val="00DC2B0E"/>
    <w:rsid w:val="00DC2C9D"/>
    <w:rsid w:val="00DC32B2"/>
    <w:rsid w:val="00DC3CD0"/>
    <w:rsid w:val="00DC4145"/>
    <w:rsid w:val="00DC4632"/>
    <w:rsid w:val="00DC4876"/>
    <w:rsid w:val="00DC54E4"/>
    <w:rsid w:val="00DC5705"/>
    <w:rsid w:val="00DC5921"/>
    <w:rsid w:val="00DC63A9"/>
    <w:rsid w:val="00DC729B"/>
    <w:rsid w:val="00DC737C"/>
    <w:rsid w:val="00DC7408"/>
    <w:rsid w:val="00DC7431"/>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60F"/>
    <w:rsid w:val="00DD2D79"/>
    <w:rsid w:val="00DD3B20"/>
    <w:rsid w:val="00DD3F44"/>
    <w:rsid w:val="00DD3F4D"/>
    <w:rsid w:val="00DD40C5"/>
    <w:rsid w:val="00DD41D8"/>
    <w:rsid w:val="00DD458A"/>
    <w:rsid w:val="00DD4642"/>
    <w:rsid w:val="00DD5C9A"/>
    <w:rsid w:val="00DD6108"/>
    <w:rsid w:val="00DD641A"/>
    <w:rsid w:val="00DD6589"/>
    <w:rsid w:val="00DD6654"/>
    <w:rsid w:val="00DD674E"/>
    <w:rsid w:val="00DD6816"/>
    <w:rsid w:val="00DD6820"/>
    <w:rsid w:val="00DD6870"/>
    <w:rsid w:val="00DD742B"/>
    <w:rsid w:val="00DD7CBC"/>
    <w:rsid w:val="00DD7EB4"/>
    <w:rsid w:val="00DD7FB7"/>
    <w:rsid w:val="00DE0018"/>
    <w:rsid w:val="00DE0487"/>
    <w:rsid w:val="00DE0511"/>
    <w:rsid w:val="00DE05E2"/>
    <w:rsid w:val="00DE0868"/>
    <w:rsid w:val="00DE124E"/>
    <w:rsid w:val="00DE1407"/>
    <w:rsid w:val="00DE189F"/>
    <w:rsid w:val="00DE18CB"/>
    <w:rsid w:val="00DE1BB1"/>
    <w:rsid w:val="00DE1C29"/>
    <w:rsid w:val="00DE2358"/>
    <w:rsid w:val="00DE2501"/>
    <w:rsid w:val="00DE2DC4"/>
    <w:rsid w:val="00DE36E8"/>
    <w:rsid w:val="00DE3CC0"/>
    <w:rsid w:val="00DE3FB3"/>
    <w:rsid w:val="00DE44DB"/>
    <w:rsid w:val="00DE4BE8"/>
    <w:rsid w:val="00DE4BF3"/>
    <w:rsid w:val="00DE529A"/>
    <w:rsid w:val="00DE5345"/>
    <w:rsid w:val="00DE5576"/>
    <w:rsid w:val="00DE55CD"/>
    <w:rsid w:val="00DE58CC"/>
    <w:rsid w:val="00DE5A1A"/>
    <w:rsid w:val="00DE5C16"/>
    <w:rsid w:val="00DE5C25"/>
    <w:rsid w:val="00DE5CF7"/>
    <w:rsid w:val="00DE5F5B"/>
    <w:rsid w:val="00DE5F9F"/>
    <w:rsid w:val="00DE69FF"/>
    <w:rsid w:val="00DE6CDF"/>
    <w:rsid w:val="00DE6E4C"/>
    <w:rsid w:val="00DE713C"/>
    <w:rsid w:val="00DE7186"/>
    <w:rsid w:val="00DE77D2"/>
    <w:rsid w:val="00DE7B8F"/>
    <w:rsid w:val="00DF047F"/>
    <w:rsid w:val="00DF052B"/>
    <w:rsid w:val="00DF0DE2"/>
    <w:rsid w:val="00DF0F3F"/>
    <w:rsid w:val="00DF15CE"/>
    <w:rsid w:val="00DF171F"/>
    <w:rsid w:val="00DF1957"/>
    <w:rsid w:val="00DF2615"/>
    <w:rsid w:val="00DF3A1F"/>
    <w:rsid w:val="00DF3A38"/>
    <w:rsid w:val="00DF3BD1"/>
    <w:rsid w:val="00DF3C83"/>
    <w:rsid w:val="00DF406B"/>
    <w:rsid w:val="00DF41C9"/>
    <w:rsid w:val="00DF4571"/>
    <w:rsid w:val="00DF4834"/>
    <w:rsid w:val="00DF48CB"/>
    <w:rsid w:val="00DF4A74"/>
    <w:rsid w:val="00DF4ACC"/>
    <w:rsid w:val="00DF4C76"/>
    <w:rsid w:val="00DF4E33"/>
    <w:rsid w:val="00DF4F3D"/>
    <w:rsid w:val="00DF5687"/>
    <w:rsid w:val="00DF59FA"/>
    <w:rsid w:val="00DF5C44"/>
    <w:rsid w:val="00DF5D42"/>
    <w:rsid w:val="00DF607C"/>
    <w:rsid w:val="00DF610B"/>
    <w:rsid w:val="00DF679B"/>
    <w:rsid w:val="00DF6CC9"/>
    <w:rsid w:val="00DF6DE5"/>
    <w:rsid w:val="00DF72A1"/>
    <w:rsid w:val="00DF733C"/>
    <w:rsid w:val="00DF7373"/>
    <w:rsid w:val="00DF76A8"/>
    <w:rsid w:val="00E002B8"/>
    <w:rsid w:val="00E00745"/>
    <w:rsid w:val="00E00877"/>
    <w:rsid w:val="00E00DC6"/>
    <w:rsid w:val="00E00F4C"/>
    <w:rsid w:val="00E0144C"/>
    <w:rsid w:val="00E0158F"/>
    <w:rsid w:val="00E020EF"/>
    <w:rsid w:val="00E02311"/>
    <w:rsid w:val="00E0254C"/>
    <w:rsid w:val="00E0282B"/>
    <w:rsid w:val="00E02A4D"/>
    <w:rsid w:val="00E02CE2"/>
    <w:rsid w:val="00E03A82"/>
    <w:rsid w:val="00E03C6C"/>
    <w:rsid w:val="00E041F5"/>
    <w:rsid w:val="00E04587"/>
    <w:rsid w:val="00E04656"/>
    <w:rsid w:val="00E04661"/>
    <w:rsid w:val="00E04941"/>
    <w:rsid w:val="00E04EE3"/>
    <w:rsid w:val="00E05A2B"/>
    <w:rsid w:val="00E05B2E"/>
    <w:rsid w:val="00E05DBD"/>
    <w:rsid w:val="00E05F5D"/>
    <w:rsid w:val="00E06270"/>
    <w:rsid w:val="00E066E6"/>
    <w:rsid w:val="00E06890"/>
    <w:rsid w:val="00E06909"/>
    <w:rsid w:val="00E069CE"/>
    <w:rsid w:val="00E06C9C"/>
    <w:rsid w:val="00E06CE5"/>
    <w:rsid w:val="00E06EC8"/>
    <w:rsid w:val="00E07114"/>
    <w:rsid w:val="00E074B8"/>
    <w:rsid w:val="00E07527"/>
    <w:rsid w:val="00E07BE3"/>
    <w:rsid w:val="00E07C5D"/>
    <w:rsid w:val="00E07D76"/>
    <w:rsid w:val="00E1017F"/>
    <w:rsid w:val="00E10B05"/>
    <w:rsid w:val="00E10D48"/>
    <w:rsid w:val="00E10EBF"/>
    <w:rsid w:val="00E10F2A"/>
    <w:rsid w:val="00E10FA6"/>
    <w:rsid w:val="00E11629"/>
    <w:rsid w:val="00E11A1E"/>
    <w:rsid w:val="00E11ABA"/>
    <w:rsid w:val="00E120BF"/>
    <w:rsid w:val="00E12D37"/>
    <w:rsid w:val="00E144F2"/>
    <w:rsid w:val="00E14EB4"/>
    <w:rsid w:val="00E15586"/>
    <w:rsid w:val="00E1589B"/>
    <w:rsid w:val="00E160AB"/>
    <w:rsid w:val="00E1611E"/>
    <w:rsid w:val="00E1622E"/>
    <w:rsid w:val="00E16619"/>
    <w:rsid w:val="00E1692D"/>
    <w:rsid w:val="00E16B17"/>
    <w:rsid w:val="00E16C27"/>
    <w:rsid w:val="00E16C74"/>
    <w:rsid w:val="00E17166"/>
    <w:rsid w:val="00E17BDF"/>
    <w:rsid w:val="00E17D64"/>
    <w:rsid w:val="00E17E78"/>
    <w:rsid w:val="00E17EF8"/>
    <w:rsid w:val="00E20527"/>
    <w:rsid w:val="00E20531"/>
    <w:rsid w:val="00E20555"/>
    <w:rsid w:val="00E20A0C"/>
    <w:rsid w:val="00E20C85"/>
    <w:rsid w:val="00E20FEB"/>
    <w:rsid w:val="00E212B3"/>
    <w:rsid w:val="00E21908"/>
    <w:rsid w:val="00E21946"/>
    <w:rsid w:val="00E21CE2"/>
    <w:rsid w:val="00E21DA0"/>
    <w:rsid w:val="00E21FF3"/>
    <w:rsid w:val="00E22812"/>
    <w:rsid w:val="00E22F40"/>
    <w:rsid w:val="00E23E38"/>
    <w:rsid w:val="00E242E6"/>
    <w:rsid w:val="00E247AF"/>
    <w:rsid w:val="00E247D3"/>
    <w:rsid w:val="00E247D4"/>
    <w:rsid w:val="00E2488D"/>
    <w:rsid w:val="00E24C3D"/>
    <w:rsid w:val="00E254F1"/>
    <w:rsid w:val="00E25599"/>
    <w:rsid w:val="00E258F9"/>
    <w:rsid w:val="00E25A19"/>
    <w:rsid w:val="00E2603D"/>
    <w:rsid w:val="00E260E9"/>
    <w:rsid w:val="00E26D79"/>
    <w:rsid w:val="00E270BC"/>
    <w:rsid w:val="00E27CF5"/>
    <w:rsid w:val="00E301D6"/>
    <w:rsid w:val="00E309CA"/>
    <w:rsid w:val="00E3113E"/>
    <w:rsid w:val="00E3167E"/>
    <w:rsid w:val="00E31CAF"/>
    <w:rsid w:val="00E31D8A"/>
    <w:rsid w:val="00E31DDD"/>
    <w:rsid w:val="00E324C7"/>
    <w:rsid w:val="00E32A99"/>
    <w:rsid w:val="00E32B47"/>
    <w:rsid w:val="00E32E4A"/>
    <w:rsid w:val="00E32FC3"/>
    <w:rsid w:val="00E332E9"/>
    <w:rsid w:val="00E3339A"/>
    <w:rsid w:val="00E33645"/>
    <w:rsid w:val="00E33651"/>
    <w:rsid w:val="00E3373A"/>
    <w:rsid w:val="00E338EE"/>
    <w:rsid w:val="00E33C4A"/>
    <w:rsid w:val="00E33CF8"/>
    <w:rsid w:val="00E33DFC"/>
    <w:rsid w:val="00E33F87"/>
    <w:rsid w:val="00E340BA"/>
    <w:rsid w:val="00E34126"/>
    <w:rsid w:val="00E34D9B"/>
    <w:rsid w:val="00E35913"/>
    <w:rsid w:val="00E35987"/>
    <w:rsid w:val="00E35F7B"/>
    <w:rsid w:val="00E35FF0"/>
    <w:rsid w:val="00E36303"/>
    <w:rsid w:val="00E373F7"/>
    <w:rsid w:val="00E37420"/>
    <w:rsid w:val="00E37505"/>
    <w:rsid w:val="00E376E4"/>
    <w:rsid w:val="00E378DC"/>
    <w:rsid w:val="00E37C0A"/>
    <w:rsid w:val="00E37CD6"/>
    <w:rsid w:val="00E37FB0"/>
    <w:rsid w:val="00E40155"/>
    <w:rsid w:val="00E40262"/>
    <w:rsid w:val="00E40334"/>
    <w:rsid w:val="00E40339"/>
    <w:rsid w:val="00E403A6"/>
    <w:rsid w:val="00E4071A"/>
    <w:rsid w:val="00E40C9D"/>
    <w:rsid w:val="00E41117"/>
    <w:rsid w:val="00E414E4"/>
    <w:rsid w:val="00E4153B"/>
    <w:rsid w:val="00E41824"/>
    <w:rsid w:val="00E41C39"/>
    <w:rsid w:val="00E42098"/>
    <w:rsid w:val="00E420F4"/>
    <w:rsid w:val="00E426B3"/>
    <w:rsid w:val="00E427CB"/>
    <w:rsid w:val="00E42C3D"/>
    <w:rsid w:val="00E42DD1"/>
    <w:rsid w:val="00E42FFF"/>
    <w:rsid w:val="00E431CB"/>
    <w:rsid w:val="00E43320"/>
    <w:rsid w:val="00E434BD"/>
    <w:rsid w:val="00E434CC"/>
    <w:rsid w:val="00E434D8"/>
    <w:rsid w:val="00E43CEC"/>
    <w:rsid w:val="00E43EAC"/>
    <w:rsid w:val="00E43F06"/>
    <w:rsid w:val="00E4447B"/>
    <w:rsid w:val="00E44971"/>
    <w:rsid w:val="00E44C7C"/>
    <w:rsid w:val="00E45249"/>
    <w:rsid w:val="00E4552F"/>
    <w:rsid w:val="00E45628"/>
    <w:rsid w:val="00E45A1B"/>
    <w:rsid w:val="00E45B9A"/>
    <w:rsid w:val="00E45D85"/>
    <w:rsid w:val="00E46203"/>
    <w:rsid w:val="00E463F2"/>
    <w:rsid w:val="00E466DB"/>
    <w:rsid w:val="00E4774E"/>
    <w:rsid w:val="00E4781D"/>
    <w:rsid w:val="00E47852"/>
    <w:rsid w:val="00E47955"/>
    <w:rsid w:val="00E5098F"/>
    <w:rsid w:val="00E510F4"/>
    <w:rsid w:val="00E51C47"/>
    <w:rsid w:val="00E51D45"/>
    <w:rsid w:val="00E51E02"/>
    <w:rsid w:val="00E51E23"/>
    <w:rsid w:val="00E51E35"/>
    <w:rsid w:val="00E52023"/>
    <w:rsid w:val="00E52353"/>
    <w:rsid w:val="00E525C3"/>
    <w:rsid w:val="00E5277B"/>
    <w:rsid w:val="00E528C4"/>
    <w:rsid w:val="00E528DF"/>
    <w:rsid w:val="00E5311C"/>
    <w:rsid w:val="00E53226"/>
    <w:rsid w:val="00E535A7"/>
    <w:rsid w:val="00E53682"/>
    <w:rsid w:val="00E53B24"/>
    <w:rsid w:val="00E53B77"/>
    <w:rsid w:val="00E541D3"/>
    <w:rsid w:val="00E54929"/>
    <w:rsid w:val="00E54F63"/>
    <w:rsid w:val="00E55157"/>
    <w:rsid w:val="00E553D7"/>
    <w:rsid w:val="00E55561"/>
    <w:rsid w:val="00E55A13"/>
    <w:rsid w:val="00E55A7C"/>
    <w:rsid w:val="00E55C9A"/>
    <w:rsid w:val="00E55CB9"/>
    <w:rsid w:val="00E55FA1"/>
    <w:rsid w:val="00E560F7"/>
    <w:rsid w:val="00E56D5A"/>
    <w:rsid w:val="00E574A7"/>
    <w:rsid w:val="00E57A57"/>
    <w:rsid w:val="00E57AA1"/>
    <w:rsid w:val="00E57B41"/>
    <w:rsid w:val="00E600B9"/>
    <w:rsid w:val="00E6016D"/>
    <w:rsid w:val="00E60BDA"/>
    <w:rsid w:val="00E60DD1"/>
    <w:rsid w:val="00E60F1D"/>
    <w:rsid w:val="00E61160"/>
    <w:rsid w:val="00E611F9"/>
    <w:rsid w:val="00E6120A"/>
    <w:rsid w:val="00E61332"/>
    <w:rsid w:val="00E61335"/>
    <w:rsid w:val="00E61E8D"/>
    <w:rsid w:val="00E61F3B"/>
    <w:rsid w:val="00E625A2"/>
    <w:rsid w:val="00E62804"/>
    <w:rsid w:val="00E62AA9"/>
    <w:rsid w:val="00E632A9"/>
    <w:rsid w:val="00E6361A"/>
    <w:rsid w:val="00E638CF"/>
    <w:rsid w:val="00E638DC"/>
    <w:rsid w:val="00E639CD"/>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D9B"/>
    <w:rsid w:val="00E70DDF"/>
    <w:rsid w:val="00E71038"/>
    <w:rsid w:val="00E714AA"/>
    <w:rsid w:val="00E7158A"/>
    <w:rsid w:val="00E7173C"/>
    <w:rsid w:val="00E71969"/>
    <w:rsid w:val="00E71BBA"/>
    <w:rsid w:val="00E725F1"/>
    <w:rsid w:val="00E72E3B"/>
    <w:rsid w:val="00E7365C"/>
    <w:rsid w:val="00E73B29"/>
    <w:rsid w:val="00E73BBE"/>
    <w:rsid w:val="00E73BEF"/>
    <w:rsid w:val="00E73C92"/>
    <w:rsid w:val="00E73D58"/>
    <w:rsid w:val="00E74058"/>
    <w:rsid w:val="00E74290"/>
    <w:rsid w:val="00E742C4"/>
    <w:rsid w:val="00E742FD"/>
    <w:rsid w:val="00E74585"/>
    <w:rsid w:val="00E74E89"/>
    <w:rsid w:val="00E755DD"/>
    <w:rsid w:val="00E756BD"/>
    <w:rsid w:val="00E75DF1"/>
    <w:rsid w:val="00E75E32"/>
    <w:rsid w:val="00E75E39"/>
    <w:rsid w:val="00E765DD"/>
    <w:rsid w:val="00E76E7D"/>
    <w:rsid w:val="00E774EE"/>
    <w:rsid w:val="00E776CD"/>
    <w:rsid w:val="00E77CF1"/>
    <w:rsid w:val="00E8079B"/>
    <w:rsid w:val="00E80889"/>
    <w:rsid w:val="00E808A2"/>
    <w:rsid w:val="00E80CE5"/>
    <w:rsid w:val="00E80CFC"/>
    <w:rsid w:val="00E80DC5"/>
    <w:rsid w:val="00E80E6C"/>
    <w:rsid w:val="00E80F74"/>
    <w:rsid w:val="00E81057"/>
    <w:rsid w:val="00E81CCE"/>
    <w:rsid w:val="00E81E3A"/>
    <w:rsid w:val="00E81F38"/>
    <w:rsid w:val="00E826F4"/>
    <w:rsid w:val="00E82ABD"/>
    <w:rsid w:val="00E82B7A"/>
    <w:rsid w:val="00E82C7C"/>
    <w:rsid w:val="00E82DE2"/>
    <w:rsid w:val="00E82FE9"/>
    <w:rsid w:val="00E830AB"/>
    <w:rsid w:val="00E8334B"/>
    <w:rsid w:val="00E83E34"/>
    <w:rsid w:val="00E84068"/>
    <w:rsid w:val="00E842D6"/>
    <w:rsid w:val="00E846A8"/>
    <w:rsid w:val="00E84BCA"/>
    <w:rsid w:val="00E850BB"/>
    <w:rsid w:val="00E852B6"/>
    <w:rsid w:val="00E85834"/>
    <w:rsid w:val="00E85CA5"/>
    <w:rsid w:val="00E86B13"/>
    <w:rsid w:val="00E86B20"/>
    <w:rsid w:val="00E8724F"/>
    <w:rsid w:val="00E875D9"/>
    <w:rsid w:val="00E87649"/>
    <w:rsid w:val="00E87D9C"/>
    <w:rsid w:val="00E90295"/>
    <w:rsid w:val="00E912CE"/>
    <w:rsid w:val="00E91478"/>
    <w:rsid w:val="00E91E19"/>
    <w:rsid w:val="00E91F97"/>
    <w:rsid w:val="00E9232C"/>
    <w:rsid w:val="00E92BB7"/>
    <w:rsid w:val="00E93901"/>
    <w:rsid w:val="00E9417F"/>
    <w:rsid w:val="00E94362"/>
    <w:rsid w:val="00E951F7"/>
    <w:rsid w:val="00E95565"/>
    <w:rsid w:val="00E95B7C"/>
    <w:rsid w:val="00E95C33"/>
    <w:rsid w:val="00E964C9"/>
    <w:rsid w:val="00E96A48"/>
    <w:rsid w:val="00E972AC"/>
    <w:rsid w:val="00E973DE"/>
    <w:rsid w:val="00E97409"/>
    <w:rsid w:val="00E977D6"/>
    <w:rsid w:val="00E97C13"/>
    <w:rsid w:val="00E97E0E"/>
    <w:rsid w:val="00EA0164"/>
    <w:rsid w:val="00EA0446"/>
    <w:rsid w:val="00EA04CF"/>
    <w:rsid w:val="00EA0814"/>
    <w:rsid w:val="00EA0A54"/>
    <w:rsid w:val="00EA0CB2"/>
    <w:rsid w:val="00EA0D35"/>
    <w:rsid w:val="00EA1075"/>
    <w:rsid w:val="00EA13D6"/>
    <w:rsid w:val="00EA16C3"/>
    <w:rsid w:val="00EA1735"/>
    <w:rsid w:val="00EA17DF"/>
    <w:rsid w:val="00EA1968"/>
    <w:rsid w:val="00EA1D17"/>
    <w:rsid w:val="00EA1E66"/>
    <w:rsid w:val="00EA2775"/>
    <w:rsid w:val="00EA2AC4"/>
    <w:rsid w:val="00EA2D63"/>
    <w:rsid w:val="00EA32C9"/>
    <w:rsid w:val="00EA344A"/>
    <w:rsid w:val="00EA353E"/>
    <w:rsid w:val="00EA367E"/>
    <w:rsid w:val="00EA372C"/>
    <w:rsid w:val="00EA3976"/>
    <w:rsid w:val="00EA3C06"/>
    <w:rsid w:val="00EA3E6B"/>
    <w:rsid w:val="00EA4526"/>
    <w:rsid w:val="00EA458E"/>
    <w:rsid w:val="00EA4B51"/>
    <w:rsid w:val="00EA4EB3"/>
    <w:rsid w:val="00EA4FFA"/>
    <w:rsid w:val="00EA54ED"/>
    <w:rsid w:val="00EA556F"/>
    <w:rsid w:val="00EA587A"/>
    <w:rsid w:val="00EA58EC"/>
    <w:rsid w:val="00EA59CD"/>
    <w:rsid w:val="00EA740B"/>
    <w:rsid w:val="00EA7B1D"/>
    <w:rsid w:val="00EB0157"/>
    <w:rsid w:val="00EB05D0"/>
    <w:rsid w:val="00EB09D8"/>
    <w:rsid w:val="00EB09E6"/>
    <w:rsid w:val="00EB0EE1"/>
    <w:rsid w:val="00EB10B8"/>
    <w:rsid w:val="00EB14C3"/>
    <w:rsid w:val="00EB158C"/>
    <w:rsid w:val="00EB1B3C"/>
    <w:rsid w:val="00EB1B66"/>
    <w:rsid w:val="00EB2269"/>
    <w:rsid w:val="00EB2372"/>
    <w:rsid w:val="00EB28CB"/>
    <w:rsid w:val="00EB3280"/>
    <w:rsid w:val="00EB33CB"/>
    <w:rsid w:val="00EB3D4A"/>
    <w:rsid w:val="00EB4620"/>
    <w:rsid w:val="00EB4915"/>
    <w:rsid w:val="00EB4ABB"/>
    <w:rsid w:val="00EB4C88"/>
    <w:rsid w:val="00EB5184"/>
    <w:rsid w:val="00EB53CC"/>
    <w:rsid w:val="00EB555C"/>
    <w:rsid w:val="00EB55BA"/>
    <w:rsid w:val="00EB5942"/>
    <w:rsid w:val="00EB5C91"/>
    <w:rsid w:val="00EB5D94"/>
    <w:rsid w:val="00EB615C"/>
    <w:rsid w:val="00EB6170"/>
    <w:rsid w:val="00EB647E"/>
    <w:rsid w:val="00EB6653"/>
    <w:rsid w:val="00EB67C7"/>
    <w:rsid w:val="00EB6803"/>
    <w:rsid w:val="00EB6D66"/>
    <w:rsid w:val="00EB7656"/>
    <w:rsid w:val="00EB7BF4"/>
    <w:rsid w:val="00EC00BA"/>
    <w:rsid w:val="00EC0153"/>
    <w:rsid w:val="00EC0278"/>
    <w:rsid w:val="00EC07BA"/>
    <w:rsid w:val="00EC092E"/>
    <w:rsid w:val="00EC0B9C"/>
    <w:rsid w:val="00EC0E4A"/>
    <w:rsid w:val="00EC10A7"/>
    <w:rsid w:val="00EC13D0"/>
    <w:rsid w:val="00EC18C2"/>
    <w:rsid w:val="00EC18D2"/>
    <w:rsid w:val="00EC1903"/>
    <w:rsid w:val="00EC1AA4"/>
    <w:rsid w:val="00EC1B66"/>
    <w:rsid w:val="00EC1B8C"/>
    <w:rsid w:val="00EC1C06"/>
    <w:rsid w:val="00EC1C94"/>
    <w:rsid w:val="00EC1DF1"/>
    <w:rsid w:val="00EC1E40"/>
    <w:rsid w:val="00EC2679"/>
    <w:rsid w:val="00EC28A0"/>
    <w:rsid w:val="00EC2902"/>
    <w:rsid w:val="00EC3564"/>
    <w:rsid w:val="00EC358E"/>
    <w:rsid w:val="00EC3874"/>
    <w:rsid w:val="00EC3F03"/>
    <w:rsid w:val="00EC3F0C"/>
    <w:rsid w:val="00EC4AB2"/>
    <w:rsid w:val="00EC4D40"/>
    <w:rsid w:val="00EC50D1"/>
    <w:rsid w:val="00EC5140"/>
    <w:rsid w:val="00EC51E2"/>
    <w:rsid w:val="00EC527A"/>
    <w:rsid w:val="00EC5516"/>
    <w:rsid w:val="00EC59D4"/>
    <w:rsid w:val="00EC5C0B"/>
    <w:rsid w:val="00EC5C79"/>
    <w:rsid w:val="00EC617B"/>
    <w:rsid w:val="00EC6C34"/>
    <w:rsid w:val="00EC710B"/>
    <w:rsid w:val="00EC7543"/>
    <w:rsid w:val="00EC7574"/>
    <w:rsid w:val="00EC7CE5"/>
    <w:rsid w:val="00ED0297"/>
    <w:rsid w:val="00ED0343"/>
    <w:rsid w:val="00ED03B1"/>
    <w:rsid w:val="00ED089F"/>
    <w:rsid w:val="00ED09D5"/>
    <w:rsid w:val="00ED0C8D"/>
    <w:rsid w:val="00ED0D9E"/>
    <w:rsid w:val="00ED13F8"/>
    <w:rsid w:val="00ED17B6"/>
    <w:rsid w:val="00ED1837"/>
    <w:rsid w:val="00ED19D3"/>
    <w:rsid w:val="00ED1A18"/>
    <w:rsid w:val="00ED1BB7"/>
    <w:rsid w:val="00ED1CB5"/>
    <w:rsid w:val="00ED1DD8"/>
    <w:rsid w:val="00ED1E3F"/>
    <w:rsid w:val="00ED2203"/>
    <w:rsid w:val="00ED23DE"/>
    <w:rsid w:val="00ED2605"/>
    <w:rsid w:val="00ED268A"/>
    <w:rsid w:val="00ED2CC2"/>
    <w:rsid w:val="00ED3636"/>
    <w:rsid w:val="00ED3AB0"/>
    <w:rsid w:val="00ED3DD8"/>
    <w:rsid w:val="00ED3FB4"/>
    <w:rsid w:val="00ED40A4"/>
    <w:rsid w:val="00ED447F"/>
    <w:rsid w:val="00ED4631"/>
    <w:rsid w:val="00ED4821"/>
    <w:rsid w:val="00ED490C"/>
    <w:rsid w:val="00ED5299"/>
    <w:rsid w:val="00ED5315"/>
    <w:rsid w:val="00ED539E"/>
    <w:rsid w:val="00ED5564"/>
    <w:rsid w:val="00ED5CE3"/>
    <w:rsid w:val="00ED63DD"/>
    <w:rsid w:val="00ED6F95"/>
    <w:rsid w:val="00ED7B41"/>
    <w:rsid w:val="00ED7F05"/>
    <w:rsid w:val="00EE0068"/>
    <w:rsid w:val="00EE02AC"/>
    <w:rsid w:val="00EE0697"/>
    <w:rsid w:val="00EE0CBA"/>
    <w:rsid w:val="00EE0EA0"/>
    <w:rsid w:val="00EE1343"/>
    <w:rsid w:val="00EE1A4B"/>
    <w:rsid w:val="00EE1B00"/>
    <w:rsid w:val="00EE1F56"/>
    <w:rsid w:val="00EE299E"/>
    <w:rsid w:val="00EE3007"/>
    <w:rsid w:val="00EE35EF"/>
    <w:rsid w:val="00EE3A68"/>
    <w:rsid w:val="00EE3FAB"/>
    <w:rsid w:val="00EE4671"/>
    <w:rsid w:val="00EE4962"/>
    <w:rsid w:val="00EE4980"/>
    <w:rsid w:val="00EE4D3B"/>
    <w:rsid w:val="00EE5282"/>
    <w:rsid w:val="00EE5A19"/>
    <w:rsid w:val="00EE5B81"/>
    <w:rsid w:val="00EE5E53"/>
    <w:rsid w:val="00EE65BF"/>
    <w:rsid w:val="00EE661E"/>
    <w:rsid w:val="00EE674F"/>
    <w:rsid w:val="00EE7346"/>
    <w:rsid w:val="00EE7AC8"/>
    <w:rsid w:val="00EF07A3"/>
    <w:rsid w:val="00EF116B"/>
    <w:rsid w:val="00EF14CF"/>
    <w:rsid w:val="00EF1A58"/>
    <w:rsid w:val="00EF1FD2"/>
    <w:rsid w:val="00EF2B23"/>
    <w:rsid w:val="00EF2E46"/>
    <w:rsid w:val="00EF3583"/>
    <w:rsid w:val="00EF374F"/>
    <w:rsid w:val="00EF3FD2"/>
    <w:rsid w:val="00EF40F0"/>
    <w:rsid w:val="00EF4111"/>
    <w:rsid w:val="00EF449B"/>
    <w:rsid w:val="00EF4AF8"/>
    <w:rsid w:val="00EF4E93"/>
    <w:rsid w:val="00EF4ECC"/>
    <w:rsid w:val="00EF525B"/>
    <w:rsid w:val="00EF5846"/>
    <w:rsid w:val="00EF5944"/>
    <w:rsid w:val="00EF5DA3"/>
    <w:rsid w:val="00EF61C8"/>
    <w:rsid w:val="00EF65A4"/>
    <w:rsid w:val="00EF666E"/>
    <w:rsid w:val="00EF6691"/>
    <w:rsid w:val="00EF6B7F"/>
    <w:rsid w:val="00EF7933"/>
    <w:rsid w:val="00EF7F0B"/>
    <w:rsid w:val="00EF7F9A"/>
    <w:rsid w:val="00F00162"/>
    <w:rsid w:val="00F002A0"/>
    <w:rsid w:val="00F0060A"/>
    <w:rsid w:val="00F0174C"/>
    <w:rsid w:val="00F018E6"/>
    <w:rsid w:val="00F0213B"/>
    <w:rsid w:val="00F023BB"/>
    <w:rsid w:val="00F024D0"/>
    <w:rsid w:val="00F027DB"/>
    <w:rsid w:val="00F02A50"/>
    <w:rsid w:val="00F02DE6"/>
    <w:rsid w:val="00F037B2"/>
    <w:rsid w:val="00F03B4E"/>
    <w:rsid w:val="00F0409E"/>
    <w:rsid w:val="00F042E1"/>
    <w:rsid w:val="00F04610"/>
    <w:rsid w:val="00F049D1"/>
    <w:rsid w:val="00F04EA5"/>
    <w:rsid w:val="00F05501"/>
    <w:rsid w:val="00F059D3"/>
    <w:rsid w:val="00F05ECD"/>
    <w:rsid w:val="00F05F04"/>
    <w:rsid w:val="00F06214"/>
    <w:rsid w:val="00F06381"/>
    <w:rsid w:val="00F068AE"/>
    <w:rsid w:val="00F071A7"/>
    <w:rsid w:val="00F073A1"/>
    <w:rsid w:val="00F077B7"/>
    <w:rsid w:val="00F07B97"/>
    <w:rsid w:val="00F104B5"/>
    <w:rsid w:val="00F10844"/>
    <w:rsid w:val="00F1110E"/>
    <w:rsid w:val="00F113E6"/>
    <w:rsid w:val="00F1151E"/>
    <w:rsid w:val="00F11924"/>
    <w:rsid w:val="00F11CA4"/>
    <w:rsid w:val="00F11E20"/>
    <w:rsid w:val="00F12826"/>
    <w:rsid w:val="00F12907"/>
    <w:rsid w:val="00F12CC1"/>
    <w:rsid w:val="00F12E66"/>
    <w:rsid w:val="00F1300C"/>
    <w:rsid w:val="00F130E3"/>
    <w:rsid w:val="00F1342A"/>
    <w:rsid w:val="00F134C6"/>
    <w:rsid w:val="00F135DF"/>
    <w:rsid w:val="00F136AE"/>
    <w:rsid w:val="00F137B9"/>
    <w:rsid w:val="00F13B2D"/>
    <w:rsid w:val="00F13CE2"/>
    <w:rsid w:val="00F13D92"/>
    <w:rsid w:val="00F13E97"/>
    <w:rsid w:val="00F14717"/>
    <w:rsid w:val="00F1489D"/>
    <w:rsid w:val="00F14A14"/>
    <w:rsid w:val="00F150CA"/>
    <w:rsid w:val="00F1526F"/>
    <w:rsid w:val="00F15BF4"/>
    <w:rsid w:val="00F1605A"/>
    <w:rsid w:val="00F16220"/>
    <w:rsid w:val="00F162F0"/>
    <w:rsid w:val="00F16A91"/>
    <w:rsid w:val="00F16DC9"/>
    <w:rsid w:val="00F170C7"/>
    <w:rsid w:val="00F2050E"/>
    <w:rsid w:val="00F20593"/>
    <w:rsid w:val="00F2080F"/>
    <w:rsid w:val="00F20DE6"/>
    <w:rsid w:val="00F20F1E"/>
    <w:rsid w:val="00F215CE"/>
    <w:rsid w:val="00F21878"/>
    <w:rsid w:val="00F21A9D"/>
    <w:rsid w:val="00F226E2"/>
    <w:rsid w:val="00F22721"/>
    <w:rsid w:val="00F22BA7"/>
    <w:rsid w:val="00F2337E"/>
    <w:rsid w:val="00F238A8"/>
    <w:rsid w:val="00F2400C"/>
    <w:rsid w:val="00F24064"/>
    <w:rsid w:val="00F242B0"/>
    <w:rsid w:val="00F2441F"/>
    <w:rsid w:val="00F247F3"/>
    <w:rsid w:val="00F24A28"/>
    <w:rsid w:val="00F24E03"/>
    <w:rsid w:val="00F24FDD"/>
    <w:rsid w:val="00F25969"/>
    <w:rsid w:val="00F25B77"/>
    <w:rsid w:val="00F25B9B"/>
    <w:rsid w:val="00F25C38"/>
    <w:rsid w:val="00F25D25"/>
    <w:rsid w:val="00F26862"/>
    <w:rsid w:val="00F2709B"/>
    <w:rsid w:val="00F274DE"/>
    <w:rsid w:val="00F276A7"/>
    <w:rsid w:val="00F277FA"/>
    <w:rsid w:val="00F27843"/>
    <w:rsid w:val="00F27ADB"/>
    <w:rsid w:val="00F27B83"/>
    <w:rsid w:val="00F27C17"/>
    <w:rsid w:val="00F27C84"/>
    <w:rsid w:val="00F27DDF"/>
    <w:rsid w:val="00F301E9"/>
    <w:rsid w:val="00F30455"/>
    <w:rsid w:val="00F30655"/>
    <w:rsid w:val="00F30841"/>
    <w:rsid w:val="00F308BD"/>
    <w:rsid w:val="00F30964"/>
    <w:rsid w:val="00F30CD0"/>
    <w:rsid w:val="00F30D51"/>
    <w:rsid w:val="00F30D9F"/>
    <w:rsid w:val="00F30F66"/>
    <w:rsid w:val="00F31618"/>
    <w:rsid w:val="00F31E35"/>
    <w:rsid w:val="00F32221"/>
    <w:rsid w:val="00F32287"/>
    <w:rsid w:val="00F3231C"/>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FCC"/>
    <w:rsid w:val="00F351AF"/>
    <w:rsid w:val="00F35667"/>
    <w:rsid w:val="00F3569A"/>
    <w:rsid w:val="00F3578C"/>
    <w:rsid w:val="00F35B5D"/>
    <w:rsid w:val="00F35C75"/>
    <w:rsid w:val="00F3605D"/>
    <w:rsid w:val="00F36834"/>
    <w:rsid w:val="00F36F23"/>
    <w:rsid w:val="00F371CD"/>
    <w:rsid w:val="00F376A1"/>
    <w:rsid w:val="00F37F5E"/>
    <w:rsid w:val="00F37F73"/>
    <w:rsid w:val="00F37FC6"/>
    <w:rsid w:val="00F400E5"/>
    <w:rsid w:val="00F401E5"/>
    <w:rsid w:val="00F406F9"/>
    <w:rsid w:val="00F40D7B"/>
    <w:rsid w:val="00F40E63"/>
    <w:rsid w:val="00F41047"/>
    <w:rsid w:val="00F41796"/>
    <w:rsid w:val="00F41AD9"/>
    <w:rsid w:val="00F41FB4"/>
    <w:rsid w:val="00F4215E"/>
    <w:rsid w:val="00F42460"/>
    <w:rsid w:val="00F4253E"/>
    <w:rsid w:val="00F428BF"/>
    <w:rsid w:val="00F4298E"/>
    <w:rsid w:val="00F431D2"/>
    <w:rsid w:val="00F43513"/>
    <w:rsid w:val="00F43AB6"/>
    <w:rsid w:val="00F43E97"/>
    <w:rsid w:val="00F443FF"/>
    <w:rsid w:val="00F44759"/>
    <w:rsid w:val="00F4498A"/>
    <w:rsid w:val="00F44B4D"/>
    <w:rsid w:val="00F44FA2"/>
    <w:rsid w:val="00F4550E"/>
    <w:rsid w:val="00F45BCE"/>
    <w:rsid w:val="00F45E79"/>
    <w:rsid w:val="00F45EAF"/>
    <w:rsid w:val="00F45FC6"/>
    <w:rsid w:val="00F46260"/>
    <w:rsid w:val="00F466F1"/>
    <w:rsid w:val="00F467F6"/>
    <w:rsid w:val="00F4696A"/>
    <w:rsid w:val="00F46B7E"/>
    <w:rsid w:val="00F46FD7"/>
    <w:rsid w:val="00F47139"/>
    <w:rsid w:val="00F4718F"/>
    <w:rsid w:val="00F4751E"/>
    <w:rsid w:val="00F50861"/>
    <w:rsid w:val="00F508A3"/>
    <w:rsid w:val="00F50C0D"/>
    <w:rsid w:val="00F51183"/>
    <w:rsid w:val="00F5125A"/>
    <w:rsid w:val="00F51A09"/>
    <w:rsid w:val="00F51B51"/>
    <w:rsid w:val="00F51DC2"/>
    <w:rsid w:val="00F52067"/>
    <w:rsid w:val="00F529BE"/>
    <w:rsid w:val="00F52A1E"/>
    <w:rsid w:val="00F52F25"/>
    <w:rsid w:val="00F53CD9"/>
    <w:rsid w:val="00F53E19"/>
    <w:rsid w:val="00F5400C"/>
    <w:rsid w:val="00F5419E"/>
    <w:rsid w:val="00F5438B"/>
    <w:rsid w:val="00F544DB"/>
    <w:rsid w:val="00F54E3C"/>
    <w:rsid w:val="00F553A7"/>
    <w:rsid w:val="00F558A8"/>
    <w:rsid w:val="00F558D5"/>
    <w:rsid w:val="00F56274"/>
    <w:rsid w:val="00F5719D"/>
    <w:rsid w:val="00F57308"/>
    <w:rsid w:val="00F57CE9"/>
    <w:rsid w:val="00F600CD"/>
    <w:rsid w:val="00F607EA"/>
    <w:rsid w:val="00F6135F"/>
    <w:rsid w:val="00F614B6"/>
    <w:rsid w:val="00F618B4"/>
    <w:rsid w:val="00F61EC6"/>
    <w:rsid w:val="00F62869"/>
    <w:rsid w:val="00F629D2"/>
    <w:rsid w:val="00F62E3E"/>
    <w:rsid w:val="00F62FEF"/>
    <w:rsid w:val="00F63077"/>
    <w:rsid w:val="00F6390A"/>
    <w:rsid w:val="00F63CA1"/>
    <w:rsid w:val="00F63D7A"/>
    <w:rsid w:val="00F63D81"/>
    <w:rsid w:val="00F662A6"/>
    <w:rsid w:val="00F666A8"/>
    <w:rsid w:val="00F66741"/>
    <w:rsid w:val="00F66FC8"/>
    <w:rsid w:val="00F6716D"/>
    <w:rsid w:val="00F67188"/>
    <w:rsid w:val="00F704F8"/>
    <w:rsid w:val="00F70957"/>
    <w:rsid w:val="00F70B39"/>
    <w:rsid w:val="00F70D20"/>
    <w:rsid w:val="00F71780"/>
    <w:rsid w:val="00F71B3A"/>
    <w:rsid w:val="00F71E2D"/>
    <w:rsid w:val="00F7204F"/>
    <w:rsid w:val="00F7215E"/>
    <w:rsid w:val="00F72169"/>
    <w:rsid w:val="00F7281C"/>
    <w:rsid w:val="00F7303D"/>
    <w:rsid w:val="00F73295"/>
    <w:rsid w:val="00F7371A"/>
    <w:rsid w:val="00F73C0D"/>
    <w:rsid w:val="00F73C9C"/>
    <w:rsid w:val="00F73D92"/>
    <w:rsid w:val="00F74A29"/>
    <w:rsid w:val="00F74A2F"/>
    <w:rsid w:val="00F75466"/>
    <w:rsid w:val="00F75527"/>
    <w:rsid w:val="00F75CD0"/>
    <w:rsid w:val="00F75DF3"/>
    <w:rsid w:val="00F75EC1"/>
    <w:rsid w:val="00F75F10"/>
    <w:rsid w:val="00F76530"/>
    <w:rsid w:val="00F765D9"/>
    <w:rsid w:val="00F7672C"/>
    <w:rsid w:val="00F7691A"/>
    <w:rsid w:val="00F76AD5"/>
    <w:rsid w:val="00F76AEF"/>
    <w:rsid w:val="00F76C6B"/>
    <w:rsid w:val="00F76ED8"/>
    <w:rsid w:val="00F76FF2"/>
    <w:rsid w:val="00F7713C"/>
    <w:rsid w:val="00F7738F"/>
    <w:rsid w:val="00F77DF7"/>
    <w:rsid w:val="00F8028A"/>
    <w:rsid w:val="00F803DD"/>
    <w:rsid w:val="00F808C1"/>
    <w:rsid w:val="00F80DFB"/>
    <w:rsid w:val="00F80E2C"/>
    <w:rsid w:val="00F81083"/>
    <w:rsid w:val="00F81294"/>
    <w:rsid w:val="00F81487"/>
    <w:rsid w:val="00F816F2"/>
    <w:rsid w:val="00F81A3F"/>
    <w:rsid w:val="00F81B5E"/>
    <w:rsid w:val="00F81BCD"/>
    <w:rsid w:val="00F81F41"/>
    <w:rsid w:val="00F82AAE"/>
    <w:rsid w:val="00F82C0E"/>
    <w:rsid w:val="00F82EA0"/>
    <w:rsid w:val="00F82F1A"/>
    <w:rsid w:val="00F836EE"/>
    <w:rsid w:val="00F83D92"/>
    <w:rsid w:val="00F8417F"/>
    <w:rsid w:val="00F849D0"/>
    <w:rsid w:val="00F849FD"/>
    <w:rsid w:val="00F84AE7"/>
    <w:rsid w:val="00F84C85"/>
    <w:rsid w:val="00F8509D"/>
    <w:rsid w:val="00F859EB"/>
    <w:rsid w:val="00F85BCC"/>
    <w:rsid w:val="00F85DD3"/>
    <w:rsid w:val="00F85E14"/>
    <w:rsid w:val="00F860C7"/>
    <w:rsid w:val="00F860FC"/>
    <w:rsid w:val="00F86E4B"/>
    <w:rsid w:val="00F86EDB"/>
    <w:rsid w:val="00F87A85"/>
    <w:rsid w:val="00F87DEE"/>
    <w:rsid w:val="00F900EF"/>
    <w:rsid w:val="00F90155"/>
    <w:rsid w:val="00F90364"/>
    <w:rsid w:val="00F90480"/>
    <w:rsid w:val="00F9055B"/>
    <w:rsid w:val="00F90A5A"/>
    <w:rsid w:val="00F90B9A"/>
    <w:rsid w:val="00F90C11"/>
    <w:rsid w:val="00F90F49"/>
    <w:rsid w:val="00F914BF"/>
    <w:rsid w:val="00F91601"/>
    <w:rsid w:val="00F91A98"/>
    <w:rsid w:val="00F91C43"/>
    <w:rsid w:val="00F93097"/>
    <w:rsid w:val="00F93321"/>
    <w:rsid w:val="00F938B5"/>
    <w:rsid w:val="00F9398F"/>
    <w:rsid w:val="00F93EE7"/>
    <w:rsid w:val="00F942D2"/>
    <w:rsid w:val="00F94621"/>
    <w:rsid w:val="00F949C1"/>
    <w:rsid w:val="00F94BEC"/>
    <w:rsid w:val="00F94D90"/>
    <w:rsid w:val="00F9555E"/>
    <w:rsid w:val="00F9599E"/>
    <w:rsid w:val="00F95E8B"/>
    <w:rsid w:val="00F960E7"/>
    <w:rsid w:val="00F96165"/>
    <w:rsid w:val="00F96175"/>
    <w:rsid w:val="00F96460"/>
    <w:rsid w:val="00F967C1"/>
    <w:rsid w:val="00F96B4B"/>
    <w:rsid w:val="00F96E7D"/>
    <w:rsid w:val="00F976D8"/>
    <w:rsid w:val="00F97ADF"/>
    <w:rsid w:val="00F97C64"/>
    <w:rsid w:val="00F97E6B"/>
    <w:rsid w:val="00FA0ACE"/>
    <w:rsid w:val="00FA1015"/>
    <w:rsid w:val="00FA1148"/>
    <w:rsid w:val="00FA1506"/>
    <w:rsid w:val="00FA17B4"/>
    <w:rsid w:val="00FA1DEB"/>
    <w:rsid w:val="00FA1F2B"/>
    <w:rsid w:val="00FA21E3"/>
    <w:rsid w:val="00FA26EB"/>
    <w:rsid w:val="00FA2C1A"/>
    <w:rsid w:val="00FA33EA"/>
    <w:rsid w:val="00FA4235"/>
    <w:rsid w:val="00FA46BF"/>
    <w:rsid w:val="00FA4725"/>
    <w:rsid w:val="00FA4814"/>
    <w:rsid w:val="00FA4981"/>
    <w:rsid w:val="00FA4C64"/>
    <w:rsid w:val="00FA4DD2"/>
    <w:rsid w:val="00FA51A7"/>
    <w:rsid w:val="00FA553B"/>
    <w:rsid w:val="00FA55CF"/>
    <w:rsid w:val="00FA5A5E"/>
    <w:rsid w:val="00FA6031"/>
    <w:rsid w:val="00FA6131"/>
    <w:rsid w:val="00FA62EF"/>
    <w:rsid w:val="00FA6A2F"/>
    <w:rsid w:val="00FA71DE"/>
    <w:rsid w:val="00FA7243"/>
    <w:rsid w:val="00FA733D"/>
    <w:rsid w:val="00FA75E6"/>
    <w:rsid w:val="00FA7965"/>
    <w:rsid w:val="00FA7F70"/>
    <w:rsid w:val="00FB035F"/>
    <w:rsid w:val="00FB0681"/>
    <w:rsid w:val="00FB0926"/>
    <w:rsid w:val="00FB0BCA"/>
    <w:rsid w:val="00FB1650"/>
    <w:rsid w:val="00FB1DEF"/>
    <w:rsid w:val="00FB283E"/>
    <w:rsid w:val="00FB2A1C"/>
    <w:rsid w:val="00FB2B40"/>
    <w:rsid w:val="00FB2D27"/>
    <w:rsid w:val="00FB321B"/>
    <w:rsid w:val="00FB358C"/>
    <w:rsid w:val="00FB3EE7"/>
    <w:rsid w:val="00FB4B4D"/>
    <w:rsid w:val="00FB5F81"/>
    <w:rsid w:val="00FB6124"/>
    <w:rsid w:val="00FB637E"/>
    <w:rsid w:val="00FB6A68"/>
    <w:rsid w:val="00FB6B69"/>
    <w:rsid w:val="00FB6C27"/>
    <w:rsid w:val="00FB6C44"/>
    <w:rsid w:val="00FB79C3"/>
    <w:rsid w:val="00FB7A95"/>
    <w:rsid w:val="00FB7EFB"/>
    <w:rsid w:val="00FC0321"/>
    <w:rsid w:val="00FC1519"/>
    <w:rsid w:val="00FC18EA"/>
    <w:rsid w:val="00FC1AA1"/>
    <w:rsid w:val="00FC1AAE"/>
    <w:rsid w:val="00FC1DB9"/>
    <w:rsid w:val="00FC1ED4"/>
    <w:rsid w:val="00FC20CF"/>
    <w:rsid w:val="00FC22F9"/>
    <w:rsid w:val="00FC2634"/>
    <w:rsid w:val="00FC263B"/>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A81"/>
    <w:rsid w:val="00FC5FD9"/>
    <w:rsid w:val="00FC608C"/>
    <w:rsid w:val="00FC6182"/>
    <w:rsid w:val="00FC6344"/>
    <w:rsid w:val="00FC64C5"/>
    <w:rsid w:val="00FC6645"/>
    <w:rsid w:val="00FC687E"/>
    <w:rsid w:val="00FC68EA"/>
    <w:rsid w:val="00FC6DB9"/>
    <w:rsid w:val="00FC702F"/>
    <w:rsid w:val="00FC7158"/>
    <w:rsid w:val="00FC7298"/>
    <w:rsid w:val="00FC7814"/>
    <w:rsid w:val="00FC7D8F"/>
    <w:rsid w:val="00FD0441"/>
    <w:rsid w:val="00FD0AD7"/>
    <w:rsid w:val="00FD0CDE"/>
    <w:rsid w:val="00FD0E0B"/>
    <w:rsid w:val="00FD183B"/>
    <w:rsid w:val="00FD1B1A"/>
    <w:rsid w:val="00FD1C85"/>
    <w:rsid w:val="00FD1F6F"/>
    <w:rsid w:val="00FD278C"/>
    <w:rsid w:val="00FD27BE"/>
    <w:rsid w:val="00FD2A81"/>
    <w:rsid w:val="00FD2C4D"/>
    <w:rsid w:val="00FD2D2C"/>
    <w:rsid w:val="00FD306C"/>
    <w:rsid w:val="00FD3957"/>
    <w:rsid w:val="00FD3F72"/>
    <w:rsid w:val="00FD428B"/>
    <w:rsid w:val="00FD42F8"/>
    <w:rsid w:val="00FD4358"/>
    <w:rsid w:val="00FD44A4"/>
    <w:rsid w:val="00FD483A"/>
    <w:rsid w:val="00FD4DE2"/>
    <w:rsid w:val="00FD523A"/>
    <w:rsid w:val="00FD53CD"/>
    <w:rsid w:val="00FD5644"/>
    <w:rsid w:val="00FD5775"/>
    <w:rsid w:val="00FD5E96"/>
    <w:rsid w:val="00FD62DA"/>
    <w:rsid w:val="00FD6711"/>
    <w:rsid w:val="00FD6A07"/>
    <w:rsid w:val="00FD6D98"/>
    <w:rsid w:val="00FD6EFF"/>
    <w:rsid w:val="00FD7020"/>
    <w:rsid w:val="00FD70FF"/>
    <w:rsid w:val="00FD750E"/>
    <w:rsid w:val="00FD7DBE"/>
    <w:rsid w:val="00FE0402"/>
    <w:rsid w:val="00FE0439"/>
    <w:rsid w:val="00FE051F"/>
    <w:rsid w:val="00FE1642"/>
    <w:rsid w:val="00FE1EA6"/>
    <w:rsid w:val="00FE231B"/>
    <w:rsid w:val="00FE27B3"/>
    <w:rsid w:val="00FE2AB8"/>
    <w:rsid w:val="00FE2C76"/>
    <w:rsid w:val="00FE2D01"/>
    <w:rsid w:val="00FE3103"/>
    <w:rsid w:val="00FE36A8"/>
    <w:rsid w:val="00FE3987"/>
    <w:rsid w:val="00FE3C19"/>
    <w:rsid w:val="00FE4266"/>
    <w:rsid w:val="00FE4338"/>
    <w:rsid w:val="00FE479E"/>
    <w:rsid w:val="00FE47E8"/>
    <w:rsid w:val="00FE4909"/>
    <w:rsid w:val="00FE53E3"/>
    <w:rsid w:val="00FE5B5E"/>
    <w:rsid w:val="00FE5BEC"/>
    <w:rsid w:val="00FE63C7"/>
    <w:rsid w:val="00FE713A"/>
    <w:rsid w:val="00FE7BDE"/>
    <w:rsid w:val="00FF04F3"/>
    <w:rsid w:val="00FF0747"/>
    <w:rsid w:val="00FF0F37"/>
    <w:rsid w:val="00FF126B"/>
    <w:rsid w:val="00FF157E"/>
    <w:rsid w:val="00FF1739"/>
    <w:rsid w:val="00FF1F16"/>
    <w:rsid w:val="00FF1F39"/>
    <w:rsid w:val="00FF1F5B"/>
    <w:rsid w:val="00FF211B"/>
    <w:rsid w:val="00FF28B8"/>
    <w:rsid w:val="00FF339B"/>
    <w:rsid w:val="00FF3B53"/>
    <w:rsid w:val="00FF3FB0"/>
    <w:rsid w:val="00FF442B"/>
    <w:rsid w:val="00FF4BFA"/>
    <w:rsid w:val="00FF4D9B"/>
    <w:rsid w:val="00FF4DEB"/>
    <w:rsid w:val="00FF4F9A"/>
    <w:rsid w:val="00FF5736"/>
    <w:rsid w:val="00FF5C0D"/>
    <w:rsid w:val="00FF6741"/>
    <w:rsid w:val="00FF6792"/>
    <w:rsid w:val="00FF682E"/>
    <w:rsid w:val="00FF6BE5"/>
    <w:rsid w:val="00FF6FFF"/>
    <w:rsid w:val="00FF70CB"/>
    <w:rsid w:val="00FF71C5"/>
    <w:rsid w:val="00FF7244"/>
    <w:rsid w:val="00FF737B"/>
    <w:rsid w:val="00FF73DE"/>
    <w:rsid w:val="00FF7650"/>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4CA3C8D1-5BD1-46BD-9A01-D5EE9358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BD0"/>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2"/>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17896060">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0251634">
      <w:bodyDiv w:val="1"/>
      <w:marLeft w:val="0"/>
      <w:marRight w:val="0"/>
      <w:marTop w:val="0"/>
      <w:marBottom w:val="0"/>
      <w:divBdr>
        <w:top w:val="none" w:sz="0" w:space="0" w:color="auto"/>
        <w:left w:val="none" w:sz="0" w:space="0" w:color="auto"/>
        <w:bottom w:val="none" w:sz="0" w:space="0" w:color="auto"/>
        <w:right w:val="none" w:sz="0" w:space="0" w:color="auto"/>
      </w:divBdr>
    </w:div>
    <w:div w:id="132335021">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4997638">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0106286">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3784887">
      <w:bodyDiv w:val="1"/>
      <w:marLeft w:val="0"/>
      <w:marRight w:val="0"/>
      <w:marTop w:val="0"/>
      <w:marBottom w:val="0"/>
      <w:divBdr>
        <w:top w:val="none" w:sz="0" w:space="0" w:color="auto"/>
        <w:left w:val="none" w:sz="0" w:space="0" w:color="auto"/>
        <w:bottom w:val="none" w:sz="0" w:space="0" w:color="auto"/>
        <w:right w:val="none" w:sz="0" w:space="0" w:color="auto"/>
      </w:divBdr>
    </w:div>
    <w:div w:id="574165330">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00808950">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0023248">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1840070">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29193687">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35670663">
      <w:bodyDiv w:val="1"/>
      <w:marLeft w:val="0"/>
      <w:marRight w:val="0"/>
      <w:marTop w:val="0"/>
      <w:marBottom w:val="0"/>
      <w:divBdr>
        <w:top w:val="none" w:sz="0" w:space="0" w:color="auto"/>
        <w:left w:val="none" w:sz="0" w:space="0" w:color="auto"/>
        <w:bottom w:val="none" w:sz="0" w:space="0" w:color="auto"/>
        <w:right w:val="none" w:sz="0" w:space="0" w:color="auto"/>
      </w:divBdr>
    </w:div>
    <w:div w:id="935794356">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39014842">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44546052">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2136176">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3175030">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2631674">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4249804">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24269411">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85812494">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18e87-c9f5-4ec2-a2c0-fdc4ca6241ff">
      <Terms xmlns="http://schemas.microsoft.com/office/infopath/2007/PartnerControls"/>
    </lcf76f155ced4ddcb4097134ff3c332f>
    <TaxCatchAll xmlns="97d08a9e-ff84-48b7-b9b4-5ee7bd53bf7d" xsi:nil="true"/>
    <PreparerSing_x002d_off xmlns="72618e87-c9f5-4ec2-a2c0-fdc4ca6241ff" xsi:nil="true"/>
    <ReviewerSing_x002d_off xmlns="72618e87-c9f5-4ec2-a2c0-fdc4ca6241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65F22FF06DB5458B274B772FDDD2C0" ma:contentTypeVersion="11" ma:contentTypeDescription="Create a new document." ma:contentTypeScope="" ma:versionID="a689d7d8bb858ce9befe09f41d986a28">
  <xsd:schema xmlns:xsd="http://www.w3.org/2001/XMLSchema" xmlns:xs="http://www.w3.org/2001/XMLSchema" xmlns:p="http://schemas.microsoft.com/office/2006/metadata/properties" xmlns:ns2="72618e87-c9f5-4ec2-a2c0-fdc4ca6241ff" xmlns:ns3="97d08a9e-ff84-48b7-b9b4-5ee7bd53bf7d" targetNamespace="http://schemas.microsoft.com/office/2006/metadata/properties" ma:root="true" ma:fieldsID="899d034a1bb69d92e8eb8967346d0ee1" ns2:_="" ns3:_="">
    <xsd:import namespace="72618e87-c9f5-4ec2-a2c0-fdc4ca6241ff"/>
    <xsd:import namespace="97d08a9e-ff84-48b7-b9b4-5ee7bd53bf7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PreparerSing_x002d_off" minOccurs="0"/>
                <xsd:element ref="ns2:ReviewerSing_x002d_of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18e87-c9f5-4ec2-a2c0-fdc4ca6241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PreparerSing_x002d_off" ma:index="16" nillable="true" ma:displayName="Preparer Sing-off" ma:format="Dropdown" ma:internalName="PreparerSing_x002d_off">
      <xsd:simpleType>
        <xsd:restriction base="dms:Text">
          <xsd:maxLength value="255"/>
        </xsd:restriction>
      </xsd:simpleType>
    </xsd:element>
    <xsd:element name="ReviewerSing_x002d_off" ma:index="17" nillable="true" ma:displayName="Reviewer Sing-off" ma:format="Dropdown" ma:internalName="ReviewerSing_x002d_off">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08a9e-ff84-48b7-b9b4-5ee7bd53bf7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d63e5b9-b528-422c-88eb-58735c7ba42d}" ma:internalName="TaxCatchAll" ma:showField="CatchAllData" ma:web="97d08a9e-ff84-48b7-b9b4-5ee7bd53bf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F8A709-4162-45F4-B248-54D817AC6B4C}">
  <ds:schemaRefs>
    <ds:schemaRef ds:uri="http://schemas.openxmlformats.org/officeDocument/2006/bibliography"/>
  </ds:schemaRefs>
</ds:datastoreItem>
</file>

<file path=customXml/itemProps2.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72618e87-c9f5-4ec2-a2c0-fdc4ca6241ff"/>
    <ds:schemaRef ds:uri="97d08a9e-ff84-48b7-b9b4-5ee7bd53bf7d"/>
  </ds:schemaRefs>
</ds:datastoreItem>
</file>

<file path=customXml/itemProps3.xml><?xml version="1.0" encoding="utf-8"?>
<ds:datastoreItem xmlns:ds="http://schemas.openxmlformats.org/officeDocument/2006/customXml" ds:itemID="{CC714508-80D3-42B5-84BD-6345403AEE72}">
  <ds:schemaRefs>
    <ds:schemaRef ds:uri="http://schemas.microsoft.com/sharepoint/v3/contenttype/forms"/>
  </ds:schemaRefs>
</ds:datastoreItem>
</file>

<file path=customXml/itemProps4.xml><?xml version="1.0" encoding="utf-8"?>
<ds:datastoreItem xmlns:ds="http://schemas.openxmlformats.org/officeDocument/2006/customXml" ds:itemID="{F391CCC7-FD35-4B4B-B0EA-8C4D7B125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18e87-c9f5-4ec2-a2c0-fdc4ca6241ff"/>
    <ds:schemaRef ds:uri="97d08a9e-ff84-48b7-b9b4-5ee7bd53bf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31</Pages>
  <Words>5603</Words>
  <Characters>35874</Characters>
  <Application>Microsoft Office Word</Application>
  <DocSecurity>0</DocSecurity>
  <Lines>298</Lines>
  <Paragraphs>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เจ</vt:lpstr>
      <vt:lpstr>บริษัท  เจ</vt:lpstr>
    </vt:vector>
  </TitlesOfParts>
  <Company/>
  <LinksUpToDate>false</LinksUpToDate>
  <CharactersWithSpaces>41395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Kanpat Deeraksa</cp:lastModifiedBy>
  <cp:revision>23</cp:revision>
  <cp:lastPrinted>2023-10-24T06:47:00Z</cp:lastPrinted>
  <dcterms:created xsi:type="dcterms:W3CDTF">2023-09-25T09:27:00Z</dcterms:created>
  <dcterms:modified xsi:type="dcterms:W3CDTF">2023-10-26T11:41:00Z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0x0101004265F22FF06DB5458B274B772FDDD2C0</vt:lpwstr>
  </property>
  <property fmtid="{D5CDD505-2E9C-101B-9397-08002B2CF9AE}" pid="3" name="MediaServiceImageTags">
    <vt:lpwstr/>
  </property>
</Properties>
</file>