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6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7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8.xml" ContentType="application/vnd.openxmlformats-officedocument.wordprocessingml.footer+xml"/>
  <Override PartName="/word/header2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3D52" w14:textId="2DE4B35E" w:rsidR="001F5A04" w:rsidRDefault="001F5A04" w:rsidP="004203C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34A918D7" w14:textId="77777777" w:rsidR="001034CB" w:rsidRPr="006E0855" w:rsidRDefault="001034CB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203C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1A4DCCB3" w14:textId="59624D65" w:rsidR="001F5A04" w:rsidRPr="007A68AA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7A68AA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 เอเคเอส คอร์ปอเรชั่น จำกัด (มหาชน) และบริษัทย่อย</w:t>
      </w:r>
      <w:r w:rsidR="001F5A04" w:rsidRPr="007A68A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CD914A2" w14:textId="24B5881B" w:rsidR="00E777DA" w:rsidRPr="007A68AA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A68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(เดิมชื่อ บริษัท เอคิว เอสเตท จำกัด (มหาชน))</w:t>
      </w:r>
    </w:p>
    <w:p w14:paraId="633A59FF" w14:textId="77777777" w:rsidR="00B50170" w:rsidRPr="007A68AA" w:rsidRDefault="00B50170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7A68A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509B6447" w14:textId="1FDA00C7" w:rsidR="00B50170" w:rsidRPr="007A68AA" w:rsidRDefault="00B50170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7A68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B13EEE" w:rsidRPr="007A68AA">
        <w:rPr>
          <w:rFonts w:ascii="Angsana New" w:hAnsi="Angsana New" w:cs="Angsana New" w:hint="cs"/>
          <w:b/>
          <w:bCs/>
          <w:sz w:val="32"/>
          <w:szCs w:val="32"/>
          <w:cs/>
          <w:lang w:val="en-GB" w:bidi="th-TH"/>
        </w:rPr>
        <w:t>30</w:t>
      </w:r>
      <w:r w:rsidRPr="007A68A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83724C" w:rsidRPr="007A68A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กันยายน</w:t>
      </w:r>
      <w:r w:rsidRPr="007A68A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B13EEE" w:rsidRPr="007A68AA">
        <w:rPr>
          <w:rFonts w:ascii="Angsana New" w:hAnsi="Angsana New" w:cs="Angsana New" w:hint="cs"/>
          <w:b/>
          <w:bCs/>
          <w:sz w:val="32"/>
          <w:szCs w:val="32"/>
          <w:cs/>
          <w:lang w:val="en-GB" w:bidi="th-TH"/>
        </w:rPr>
        <w:t>2566</w:t>
      </w:r>
    </w:p>
    <w:p w14:paraId="7462CD0F" w14:textId="77777777" w:rsidR="00B50170" w:rsidRPr="007A68AA" w:rsidRDefault="00B50170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bookmarkStart w:id="0" w:name="_Hlk81998582"/>
      <w:r w:rsidRPr="007A68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0D61AD6A" w14:textId="77777777" w:rsidR="00B50170" w:rsidRPr="007A68AA" w:rsidRDefault="00B50170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7A68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1529A763" w14:textId="77777777" w:rsidR="001F5A04" w:rsidRPr="007A68AA" w:rsidRDefault="001F5A04" w:rsidP="004203C4">
      <w:pPr>
        <w:rPr>
          <w:lang w:bidi="th-TH"/>
        </w:rPr>
      </w:pPr>
    </w:p>
    <w:p w14:paraId="7A074D63" w14:textId="77777777" w:rsidR="001F5A04" w:rsidRPr="007A68AA" w:rsidRDefault="001F5A04" w:rsidP="004203C4"/>
    <w:p w14:paraId="0530D9A9" w14:textId="77777777" w:rsidR="001F5A04" w:rsidRPr="007A68AA" w:rsidRDefault="001F5A04" w:rsidP="004203C4"/>
    <w:p w14:paraId="3E1AE443" w14:textId="77777777" w:rsidR="001F5A04" w:rsidRPr="007A68AA" w:rsidRDefault="001F5A04" w:rsidP="004203C4"/>
    <w:p w14:paraId="28B3BD33" w14:textId="77777777" w:rsidR="001F5A04" w:rsidRPr="007A68AA" w:rsidRDefault="001F5A04" w:rsidP="00941E65">
      <w:pPr>
        <w:jc w:val="center"/>
      </w:pPr>
    </w:p>
    <w:p w14:paraId="126E25B9" w14:textId="77777777" w:rsidR="001F5A04" w:rsidRPr="007A68AA" w:rsidRDefault="001F5A04" w:rsidP="004203C4"/>
    <w:p w14:paraId="26A9D5AB" w14:textId="77777777" w:rsidR="001F5A04" w:rsidRPr="007A68AA" w:rsidRDefault="001F5A04" w:rsidP="004203C4"/>
    <w:p w14:paraId="5C76C215" w14:textId="4C76214D" w:rsidR="001F5A04" w:rsidRPr="007A68AA" w:rsidRDefault="00287DB1" w:rsidP="004203C4">
      <w:r w:rsidRPr="007A68AA">
        <w:tab/>
      </w:r>
    </w:p>
    <w:p w14:paraId="53008BF9" w14:textId="77777777" w:rsidR="001F5A04" w:rsidRPr="007A68AA" w:rsidRDefault="001F5A04" w:rsidP="004203C4"/>
    <w:p w14:paraId="5706C252" w14:textId="77777777" w:rsidR="001F5A04" w:rsidRPr="007A68AA" w:rsidRDefault="001F5A04" w:rsidP="004203C4"/>
    <w:p w14:paraId="3959AF16" w14:textId="77777777" w:rsidR="001F5A04" w:rsidRPr="007A68AA" w:rsidRDefault="001F5A04" w:rsidP="004203C4"/>
    <w:p w14:paraId="409EBD07" w14:textId="77777777" w:rsidR="001F5A04" w:rsidRPr="007A68AA" w:rsidRDefault="001F5A04" w:rsidP="004203C4"/>
    <w:p w14:paraId="24C68DCF" w14:textId="77777777" w:rsidR="001F5A04" w:rsidRPr="007A68AA" w:rsidRDefault="001F5A04" w:rsidP="004203C4"/>
    <w:p w14:paraId="703B16FD" w14:textId="77777777" w:rsidR="001F5A04" w:rsidRPr="007A68AA" w:rsidRDefault="001F5A04" w:rsidP="004203C4"/>
    <w:p w14:paraId="25EDCB1E" w14:textId="77777777" w:rsidR="001F5A04" w:rsidRPr="007A68AA" w:rsidRDefault="001F5A04" w:rsidP="004203C4"/>
    <w:p w14:paraId="2E960442" w14:textId="77777777" w:rsidR="001F5A04" w:rsidRPr="007A68AA" w:rsidRDefault="001F5A04" w:rsidP="004203C4"/>
    <w:p w14:paraId="4C2E20F5" w14:textId="77777777" w:rsidR="001F5A04" w:rsidRPr="007A68AA" w:rsidRDefault="001F5A04" w:rsidP="004203C4"/>
    <w:p w14:paraId="20B32DB3" w14:textId="77777777" w:rsidR="001F5A04" w:rsidRPr="007A68AA" w:rsidRDefault="001F5A04" w:rsidP="004203C4"/>
    <w:p w14:paraId="14ECE593" w14:textId="77777777" w:rsidR="001F5A04" w:rsidRPr="007A68AA" w:rsidRDefault="001F5A04" w:rsidP="004203C4">
      <w:pPr>
        <w:jc w:val="center"/>
      </w:pPr>
    </w:p>
    <w:p w14:paraId="5F2FFF0F" w14:textId="77777777" w:rsidR="001F5A04" w:rsidRPr="007A68AA" w:rsidRDefault="001F5A04" w:rsidP="004203C4"/>
    <w:p w14:paraId="4F58C74D" w14:textId="77777777" w:rsidR="001F5A04" w:rsidRPr="007A68AA" w:rsidRDefault="001F5A04" w:rsidP="004203C4"/>
    <w:p w14:paraId="1BE2C18C" w14:textId="77777777" w:rsidR="001F5A04" w:rsidRPr="007A68AA" w:rsidRDefault="001F5A04" w:rsidP="004203C4"/>
    <w:p w14:paraId="6527D2E7" w14:textId="08962BC8" w:rsidR="005E5533" w:rsidRPr="007A68AA" w:rsidRDefault="005E5533" w:rsidP="004203C4"/>
    <w:p w14:paraId="611BF516" w14:textId="77777777" w:rsidR="001F5A04" w:rsidRPr="007A68AA" w:rsidRDefault="001F5A04" w:rsidP="004203C4">
      <w:pPr>
        <w:sectPr w:rsidR="001F5A04" w:rsidRPr="007A68AA" w:rsidSect="006E0855">
          <w:headerReference w:type="even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7A68AA" w:rsidRDefault="00B6263D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D3B16C9" w14:textId="77777777" w:rsidR="000F5926" w:rsidRPr="007A68AA" w:rsidRDefault="000F5926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3C3C02D7" w14:textId="77777777" w:rsidR="009B3D2D" w:rsidRPr="007A68AA" w:rsidRDefault="009B3D2D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7A68AA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19AE66D" w14:textId="08E87577" w:rsidR="00310EA5" w:rsidRPr="007A68AA" w:rsidRDefault="001F5A04" w:rsidP="004203C4">
      <w:pPr>
        <w:ind w:left="567" w:hanging="567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>เสนอ</w:t>
      </w:r>
      <w:r w:rsidRPr="007A68AA">
        <w:rPr>
          <w:rFonts w:ascii="Angsana New" w:hAnsi="Angsana New" w:cs="Angsana New"/>
          <w:sz w:val="28"/>
        </w:rPr>
        <w:tab/>
      </w:r>
      <w:r w:rsidR="00745472" w:rsidRPr="007A68AA">
        <w:rPr>
          <w:rFonts w:ascii="Angsana New" w:hAnsi="Angsana New" w:cs="Angsana New" w:hint="cs"/>
          <w:sz w:val="28"/>
          <w:cs/>
          <w:lang w:bidi="th-TH"/>
        </w:rPr>
        <w:t>คณะกรรมการ</w:t>
      </w:r>
      <w:r w:rsidR="006A2024" w:rsidRPr="007A68AA">
        <w:rPr>
          <w:rFonts w:ascii="Angsana New" w:hAnsi="Angsana New" w:cs="Angsana New"/>
          <w:sz w:val="28"/>
          <w:cs/>
          <w:lang w:bidi="th-TH"/>
        </w:rPr>
        <w:t>ของ</w:t>
      </w:r>
      <w:r w:rsidR="00310EA5" w:rsidRPr="007A68AA">
        <w:rPr>
          <w:rFonts w:ascii="Angsana New" w:hAnsi="Angsana New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310EA5" w:rsidRPr="007A68AA">
        <w:rPr>
          <w:sz w:val="28"/>
        </w:rPr>
        <w:t xml:space="preserve"> </w:t>
      </w:r>
    </w:p>
    <w:p w14:paraId="53CD08C2" w14:textId="0E86D1D2" w:rsidR="001F5A04" w:rsidRPr="007A68AA" w:rsidRDefault="00310EA5" w:rsidP="00011EBA">
      <w:pPr>
        <w:spacing w:after="120"/>
        <w:ind w:left="567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lang w:bidi="th-TH"/>
        </w:rPr>
        <w:t>(</w:t>
      </w:r>
      <w:r w:rsidRPr="007A68AA">
        <w:rPr>
          <w:rFonts w:ascii="Angsana New" w:hAnsi="Angsana New" w:cs="Angsana New"/>
          <w:sz w:val="28"/>
          <w:cs/>
          <w:lang w:bidi="th-TH"/>
        </w:rPr>
        <w:t>เดิมชื่อ บริษัท เอคิว เอสเตท จำกัด (มหาชน))</w:t>
      </w:r>
    </w:p>
    <w:p w14:paraId="06CAFBAD" w14:textId="6BF4A9FC" w:rsidR="009B3D2D" w:rsidRPr="007A68AA" w:rsidRDefault="009B3D2D" w:rsidP="004203C4">
      <w:pPr>
        <w:suppressAutoHyphens w:val="0"/>
        <w:autoSpaceDE w:val="0"/>
        <w:autoSpaceDN w:val="0"/>
        <w:adjustRightInd w:val="0"/>
        <w:spacing w:before="12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bookmarkStart w:id="1" w:name="_Hlk81998596"/>
      <w:r w:rsidRPr="007A68AA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ข้าพเจ้าได้สอบทานข้อมูลทางการเงินรวมระหว่างกาลของ</w:t>
      </w:r>
      <w:r w:rsidR="00C96F39" w:rsidRPr="007A68AA">
        <w:rPr>
          <w:rFonts w:ascii="Angsana New" w:eastAsia="Times New Roman" w:hAnsi="Angsana New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และบริษัทย่อย 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>และข้อมูลทางการเงินเฉพาะกิจการระหว่างกาลของ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C96F39" w:rsidRPr="007A68AA">
        <w:rPr>
          <w:rFonts w:ascii="Angsana New" w:eastAsia="Times New Roman" w:hAnsi="Angsana New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 xml:space="preserve"> ซึ่งประกอบด้วย งบแสดงฐานะการเงินรวม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 xml:space="preserve"> ณ 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30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bookmarkStart w:id="2" w:name="_Hlk150758662"/>
      <w:r w:rsidR="0083724C" w:rsidRPr="007A68AA">
        <w:rPr>
          <w:rFonts w:ascii="Angsana New" w:eastAsia="Times New Roman" w:hAnsi="Angsana New" w:cs="Angsana New" w:hint="cs"/>
          <w:sz w:val="28"/>
          <w:cs/>
          <w:lang w:bidi="th-TH"/>
        </w:rPr>
        <w:t>กันย</w:t>
      </w:r>
      <w:r w:rsidR="00EA3EF3" w:rsidRPr="007A68AA">
        <w:rPr>
          <w:rFonts w:ascii="Angsana New" w:eastAsia="Times New Roman" w:hAnsi="Angsana New" w:cs="Angsana New" w:hint="cs"/>
          <w:sz w:val="28"/>
          <w:cs/>
          <w:lang w:bidi="th-TH"/>
        </w:rPr>
        <w:t>ายน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eastAsia="Times New Roman" w:hAnsi="Angsana New" w:cs="Angsana New" w:hint="cs"/>
          <w:sz w:val="28"/>
          <w:lang w:val="en-GB" w:bidi="th-TH"/>
        </w:rPr>
        <w:t>2566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 xml:space="preserve"> </w:t>
      </w:r>
      <w:bookmarkEnd w:id="2"/>
      <w:r w:rsidRPr="007A68AA">
        <w:rPr>
          <w:rFonts w:ascii="Angsana New" w:eastAsia="Times New Roman" w:hAnsi="Angsana New" w:cs="Angsana New"/>
          <w:sz w:val="28"/>
          <w:cs/>
          <w:lang w:bidi="th-TH"/>
        </w:rPr>
        <w:t>งบกำไรขาดทุนเบ็ดเสร็จรวมและงบกำไรขาดทุนเบ็ดเสร็จ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="003415F7" w:rsidRPr="007A68AA">
        <w:rPr>
          <w:rFonts w:ascii="Angsana New" w:eastAsia="Times New Roman" w:hAnsi="Angsana New" w:cs="Angsana New" w:hint="cs"/>
          <w:sz w:val="28"/>
          <w:cs/>
          <w:lang w:bidi="th-TH"/>
        </w:rPr>
        <w:t>สำหรับงวดสามเดือนและ</w:t>
      </w:r>
      <w:r w:rsidR="0083724C" w:rsidRPr="007A68AA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="003415F7" w:rsidRPr="007A68AA">
        <w:rPr>
          <w:rFonts w:ascii="Angsana New" w:eastAsia="Times New Roman" w:hAnsi="Angsana New" w:cs="Angsana New" w:hint="cs"/>
          <w:sz w:val="28"/>
          <w:cs/>
          <w:lang w:bidi="th-TH"/>
        </w:rPr>
        <w:t>เดือนสิ้นสุดวันเดียวกัน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และงบแสดงการเปลี่ยนแปลงส่วนของผู้ถือหุ้นรวม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และงบกระแสเงินสดรวมและงบกระแสเงินสด</w:t>
      </w:r>
      <w:r w:rsidRPr="007A68AA">
        <w:rPr>
          <w:rFonts w:ascii="Angsana New" w:eastAsia="Times New Roman" w:hAnsi="Angsana New" w:cs="Angsana New" w:hint="cs"/>
          <w:sz w:val="28"/>
          <w:cs/>
          <w:lang w:bidi="th-TH"/>
        </w:rPr>
        <w:t xml:space="preserve">เฉพาะกิจการ 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>สำหรับงวด</w:t>
      </w:r>
      <w:r w:rsidR="00B1191A" w:rsidRPr="007A68AA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>เดือนสิ้นสุดวันเดียวกัน และหมายเหตุประกอบข้อมูลทางการเงินรวมระหว่างกาลแบบย่</w:t>
      </w:r>
      <w:r w:rsidR="00B62CEA" w:rsidRPr="007A68AA">
        <w:rPr>
          <w:rFonts w:ascii="Angsana New" w:eastAsia="Times New Roman" w:hAnsi="Angsana New" w:cs="Angsana New" w:hint="cs"/>
          <w:sz w:val="28"/>
          <w:cs/>
          <w:lang w:bidi="th-TH"/>
        </w:rPr>
        <w:t>อ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1749F0" w:rsidRPr="007A68AA">
        <w:rPr>
          <w:rFonts w:ascii="Angsana New" w:eastAsia="Times New Roman" w:hAnsi="Angsana New" w:cs="Angsana New"/>
          <w:sz w:val="28"/>
          <w:lang w:val="en-GB" w:bidi="th-TH"/>
        </w:rPr>
        <w:t>34</w:t>
      </w:r>
      <w:r w:rsidRPr="007A68AA">
        <w:rPr>
          <w:rFonts w:ascii="Angsana New" w:eastAsia="Times New Roman" w:hAnsi="Angsana New" w:cs="Angsana New"/>
          <w:sz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1"/>
    <w:p w14:paraId="574F7894" w14:textId="77777777" w:rsidR="009B3D2D" w:rsidRPr="007A68AA" w:rsidRDefault="009B3D2D" w:rsidP="004203C4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7A68AA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7A68AA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7A68AA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ED198DD" w14:textId="3C2078F8" w:rsidR="009B3D2D" w:rsidRPr="007A68AA" w:rsidRDefault="009B3D2D" w:rsidP="004203C4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2410</w:t>
      </w:r>
      <w:r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“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</w:t>
      </w:r>
      <w:r w:rsidR="009725C7"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เปรียบเทียบและวิธีการสอบทานอื่น</w:t>
      </w:r>
      <w:r w:rsidR="009725C7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9E7672F" w14:textId="77777777" w:rsidR="007B04EA" w:rsidRPr="007A68AA" w:rsidRDefault="007B04EA" w:rsidP="004203C4">
      <w:pPr>
        <w:tabs>
          <w:tab w:val="left" w:pos="1276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A68AA">
        <w:rPr>
          <w:rFonts w:asciiTheme="majorBidi" w:hAnsiTheme="majorBidi" w:cstheme="majorBidi"/>
          <w:b/>
          <w:bCs/>
          <w:sz w:val="28"/>
          <w:cs/>
          <w:lang w:bidi="th-TH"/>
        </w:rPr>
        <w:t>ข้อสรุป</w:t>
      </w:r>
    </w:p>
    <w:p w14:paraId="6D6E7872" w14:textId="1F7BEEA2" w:rsidR="007B04EA" w:rsidRPr="007A68AA" w:rsidRDefault="007B04EA" w:rsidP="004203C4">
      <w:pPr>
        <w:spacing w:before="120"/>
        <w:jc w:val="thaiDistribute"/>
        <w:rPr>
          <w:rFonts w:asciiTheme="majorBidi" w:hAnsiTheme="majorBidi" w:cstheme="majorBidi"/>
          <w:sz w:val="28"/>
        </w:rPr>
      </w:pPr>
      <w:r w:rsidRPr="007A68AA">
        <w:rPr>
          <w:rFonts w:asciiTheme="majorBidi" w:hAnsiTheme="majorBidi" w:cstheme="majorBidi"/>
          <w:sz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34</w:t>
      </w:r>
      <w:r w:rsidRPr="007A68AA">
        <w:rPr>
          <w:rFonts w:asciiTheme="majorBidi" w:hAnsiTheme="majorBidi" w:cstheme="majorBidi"/>
          <w:sz w:val="28"/>
        </w:rPr>
        <w:t xml:space="preserve"> </w:t>
      </w:r>
      <w:r w:rsidRPr="007A68AA">
        <w:rPr>
          <w:rFonts w:asciiTheme="majorBidi" w:hAnsiTheme="majorBidi" w:cstheme="majorBidi"/>
          <w:sz w:val="28"/>
          <w:cs/>
          <w:lang w:bidi="th-TH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0B1DE4B0" w14:textId="77777777" w:rsidR="00952348" w:rsidRPr="007A68AA" w:rsidRDefault="00952348" w:rsidP="004203C4">
      <w:pPr>
        <w:spacing w:before="12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7A68AA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2EC746A5" w14:textId="2867491E" w:rsidR="00A70E67" w:rsidRPr="007A68AA" w:rsidRDefault="00952348" w:rsidP="00011EBA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</w:pP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ตามที่ได้กล่าวไว้ใน</w:t>
      </w:r>
      <w:r w:rsidR="00C4058D"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หมายเหตุประกอบข้อมูลทางการเงินรวมระหว่างกาลแบบย่อ</w:t>
      </w:r>
      <w:r w:rsidR="00CD04AA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1</w:t>
      </w:r>
      <w:r w:rsidR="00B54CB7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โดย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26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สิงหาคม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2558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บริษัทถูกศาลฏีกาแผนกคดีอาญาของผู้ดำรงตำแหน่งทางการเมือง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>(“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ศาลฏีกา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”)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พิพากษาให้</w:t>
      </w:r>
      <w:r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ร่วมกันชำระค่าเสียหาย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จำนวน </w:t>
      </w:r>
      <w:r w:rsidR="001749F0" w:rsidRPr="007A68AA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>,</w:t>
      </w:r>
      <w:r w:rsidR="001749F0" w:rsidRPr="007A68AA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004</w:t>
      </w:r>
      <w:r w:rsidR="003B13D2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.</w:t>
      </w:r>
      <w:r w:rsidR="001749F0" w:rsidRPr="007A68AA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47</w:t>
      </w:r>
      <w:r w:rsidR="009223ED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</w:t>
      </w:r>
      <w:r w:rsidR="00531E22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แก่ธนาคารพาณิชย์ของรัฐแห่งหนึ่ง </w:t>
      </w:r>
      <w:r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17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ตุลาคม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2561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>8</w:t>
      </w:r>
      <w:r w:rsidR="001D5C00" w:rsidRPr="007A68AA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914.07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 เหตุการณ์</w:t>
      </w:r>
      <w:r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6E161C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ข้อมูลทางการเงินระหว่างกาล</w:t>
      </w:r>
      <w:r w:rsidR="00EF01A7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</w:t>
      </w:r>
      <w:r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/>
        </w:rPr>
        <w:t>1</w:t>
      </w:r>
      <w:r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ทั้งนี้ข้าพเจ้ามิได้</w:t>
      </w:r>
      <w:r w:rsidR="00107E54" w:rsidRPr="007A68AA">
        <w:rPr>
          <w:rFonts w:ascii="Angsana New" w:hAnsi="Angsana New" w:cs="Angsana New" w:hint="cs"/>
          <w:sz w:val="28"/>
          <w:cs/>
          <w:lang w:bidi="th-TH"/>
        </w:rPr>
        <w:t>ให้ข้อสรุปอย่างมีเงื่อนไขต่อกรณีข้างต้นแต่อย่างใด</w:t>
      </w:r>
    </w:p>
    <w:p w14:paraId="130D6995" w14:textId="77777777" w:rsidR="003372FA" w:rsidRPr="007A68AA" w:rsidRDefault="003372FA" w:rsidP="004203C4">
      <w:pPr>
        <w:spacing w:before="120"/>
        <w:ind w:right="29"/>
        <w:rPr>
          <w:rFonts w:ascii="Angsana New" w:hAnsi="Angsana New" w:cs="Angsana New"/>
          <w:b/>
          <w:bCs/>
          <w:sz w:val="28"/>
          <w:cs/>
          <w:lang w:bidi="th-TH"/>
        </w:rPr>
        <w:sectPr w:rsidR="003372FA" w:rsidRPr="007A68AA" w:rsidSect="009461B8">
          <w:headerReference w:type="even" r:id="rId9"/>
          <w:headerReference w:type="default" r:id="rId10"/>
          <w:footerReference w:type="default" r:id="rId11"/>
          <w:headerReference w:type="first" r:id="rId1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09881B91" w14:textId="05C8DB66" w:rsidR="001F5A04" w:rsidRPr="007A68AA" w:rsidRDefault="001F5A04" w:rsidP="004203C4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7A68AA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459635E2" w14:textId="0975FB36" w:rsidR="009461B8" w:rsidRPr="007A68AA" w:rsidRDefault="009D4748" w:rsidP="004203C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7A68AA">
        <w:rPr>
          <w:rFonts w:ascii="Angsana New" w:hAnsi="Angsana New" w:cs="Angsana New" w:hint="cs"/>
          <w:sz w:val="28"/>
          <w:cs/>
          <w:lang w:bidi="th-TH"/>
        </w:rPr>
        <w:t>โดย</w:t>
      </w:r>
      <w:r w:rsidR="003E332F" w:rsidRPr="007A68AA">
        <w:rPr>
          <w:rFonts w:ascii="Angsana New" w:hAnsi="Angsana New" w:cs="Angsana New" w:hint="cs"/>
          <w:sz w:val="28"/>
          <w:cs/>
          <w:lang w:bidi="th-TH"/>
        </w:rPr>
        <w:t>ให้ข้อสรุป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อย่าง</w:t>
      </w:r>
      <w:r w:rsidR="00AE160C" w:rsidRPr="007A68AA">
        <w:rPr>
          <w:rFonts w:ascii="Angsana New" w:hAnsi="Angsana New" w:cs="Angsana New" w:hint="cs"/>
          <w:sz w:val="28"/>
          <w:cs/>
          <w:lang w:bidi="th-TH"/>
        </w:rPr>
        <w:t>ไม่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มีเงื่อนไข</w:t>
      </w:r>
      <w:r w:rsidR="00CD04AA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1B8" w:rsidRPr="007A68AA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28DC4C45" w14:textId="1C55AECA" w:rsidR="0057743E" w:rsidRPr="007A68AA" w:rsidRDefault="003E332F" w:rsidP="004203C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6"/>
        <w:jc w:val="thaiDistribute"/>
        <w:rPr>
          <w:rFonts w:asciiTheme="majorBidi" w:hAnsiTheme="majorBidi" w:cstheme="majorBidi"/>
          <w:sz w:val="28"/>
          <w:cs/>
          <w:lang w:bidi="th-TH"/>
        </w:rPr>
      </w:pPr>
      <w:r w:rsidRPr="007A68AA">
        <w:rPr>
          <w:rFonts w:asciiTheme="majorBidi" w:hAnsiTheme="majorBidi" w:cstheme="majorBidi"/>
          <w:sz w:val="28"/>
          <w:cs/>
          <w:lang w:bidi="th-TH"/>
        </w:rPr>
        <w:t>หมายเหตุประกอบข้อม</w:t>
      </w:r>
      <w:r w:rsidR="00202770" w:rsidRPr="007A68AA">
        <w:rPr>
          <w:rFonts w:asciiTheme="majorBidi" w:hAnsiTheme="majorBidi" w:cstheme="majorBidi"/>
          <w:sz w:val="28"/>
          <w:cs/>
          <w:lang w:bidi="th-TH"/>
        </w:rPr>
        <w:t>ูลทางการเงินรวมระหว่างกาลแบบย่อ</w:t>
      </w:r>
      <w:r w:rsidR="00CD04AA" w:rsidRPr="007A68AA">
        <w:rPr>
          <w:rFonts w:asciiTheme="majorBidi" w:hAnsiTheme="majorBidi" w:cstheme="majorBidi"/>
          <w:sz w:val="28"/>
          <w:cs/>
          <w:lang w:bidi="th-TH"/>
        </w:rPr>
        <w:t>ข้อ</w:t>
      </w:r>
      <w:r w:rsidR="000910D1" w:rsidRPr="007A6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1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2558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 ศาลฎีกาแผนกคดีอาญาของผู้ดำรงตำแหน่งทางการเมือง</w:t>
      </w:r>
      <w:r w:rsidR="00531E22" w:rsidRPr="007A6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</w:rPr>
        <w:t>(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>“ศาลฎีกา”)</w:t>
      </w:r>
      <w:r w:rsidR="003E5006" w:rsidRPr="007A68AA">
        <w:rPr>
          <w:rFonts w:asciiTheme="majorBidi" w:hAnsiTheme="majorBidi" w:cstheme="majorBidi"/>
          <w:sz w:val="28"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คนและบริษัทถูกฟ้องเป็นจำเลยที่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="003E5006" w:rsidRPr="007A68AA">
        <w:rPr>
          <w:rFonts w:asciiTheme="majorBidi" w:hAnsiTheme="majorBidi" w:cstheme="majorBidi"/>
          <w:sz w:val="28"/>
          <w:cs/>
        </w:rPr>
        <w:t>(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>ธนาคารพาณิชย์ของรัฐแห่งหนึ่ง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)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7A6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โดยมิชอบโดยจำเลยที่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18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ร่วมกันและสนับสนุนจำเลยที่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1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17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7A68AA">
        <w:rPr>
          <w:rFonts w:asciiTheme="majorBidi" w:hAnsiTheme="majorBidi" w:cstheme="majorBidi"/>
          <w:sz w:val="28"/>
          <w:cs/>
        </w:rPr>
        <w:t xml:space="preserve"> 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ที่ธนาคารพาณิชย์ของรัฐดังกล่าวถือครองอยู่ โดยศาลฎีกาพิพากษาให้บริษัทร่วมกับจำเลยที่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25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 และ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 คืนเงินจำนวน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10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004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>.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47</w:t>
      </w:r>
      <w:r w:rsidR="003E5006" w:rsidRPr="007A68AA">
        <w:rPr>
          <w:rFonts w:asciiTheme="majorBidi" w:hAnsiTheme="majorBidi" w:cstheme="majorBidi"/>
          <w:sz w:val="28"/>
          <w:cs/>
          <w:lang w:bidi="th-TH"/>
        </w:rPr>
        <w:t xml:space="preserve"> ล้านบาท แก่ธนาคารพาณิชย์ของรัฐ</w:t>
      </w:r>
      <w:r w:rsidR="002D3B36" w:rsidRPr="007A68AA">
        <w:rPr>
          <w:rFonts w:asciiTheme="majorBidi" w:hAnsiTheme="majorBidi" w:cstheme="majorBidi"/>
          <w:sz w:val="28"/>
          <w:cs/>
          <w:lang w:bidi="th-TH"/>
        </w:rPr>
        <w:t>ดังกล่าว ทั้งนี้ ผู้กู้ (จำเลยที่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7A68AA">
        <w:rPr>
          <w:rFonts w:asciiTheme="majorBidi" w:hAnsiTheme="majorBidi" w:cstheme="majorBidi"/>
          <w:sz w:val="28"/>
          <w:cs/>
          <w:lang w:bidi="th-TH"/>
        </w:rPr>
        <w:t xml:space="preserve">) และบริษัทย่อยของจำเลยที่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7A68AA">
        <w:rPr>
          <w:rFonts w:asciiTheme="majorBidi" w:hAnsiTheme="majorBidi" w:cstheme="majorBidi"/>
          <w:sz w:val="28"/>
          <w:cs/>
          <w:lang w:bidi="th-TH"/>
        </w:rPr>
        <w:t xml:space="preserve"> ได้มีที่ดินจดจำนองที่เป็นหลักประกัน</w:t>
      </w:r>
    </w:p>
    <w:p w14:paraId="5AD0B9AC" w14:textId="7E013723" w:rsidR="0057743E" w:rsidRPr="007A68AA" w:rsidRDefault="0057743E" w:rsidP="004203C4">
      <w:pPr>
        <w:spacing w:line="40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7A68AA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10</w:t>
      </w:r>
      <w:r w:rsidRPr="007A68AA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1749F0" w:rsidRPr="007A68AA">
        <w:rPr>
          <w:rFonts w:asciiTheme="majorBidi" w:hAnsiTheme="majorBidi" w:cstheme="majorBidi"/>
          <w:sz w:val="28"/>
          <w:lang w:val="en-GB" w:bidi="th-TH"/>
        </w:rPr>
        <w:t>2560</w:t>
      </w:r>
      <w:r w:rsidRPr="007A68AA">
        <w:rPr>
          <w:rFonts w:asciiTheme="majorBidi" w:hAnsiTheme="majorBidi" w:cstheme="majorBidi"/>
          <w:sz w:val="28"/>
          <w:cs/>
          <w:lang w:bidi="th-TH"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37C4DC82" w:rsidR="0057743E" w:rsidRPr="007A68AA" w:rsidRDefault="001749F0" w:rsidP="001749F0">
      <w:pPr>
        <w:spacing w:line="40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7A68AA">
        <w:rPr>
          <w:rFonts w:asciiTheme="majorBidi" w:hAnsiTheme="majorBidi" w:cstheme="majorBidi"/>
          <w:sz w:val="28"/>
          <w:lang w:val="en-GB" w:bidi="th-TH"/>
        </w:rPr>
        <w:t>1</w:t>
      </w:r>
      <w:r w:rsidR="0057743E" w:rsidRPr="007A68AA">
        <w:rPr>
          <w:rFonts w:asciiTheme="majorBidi" w:hAnsiTheme="majorBidi" w:cstheme="majorBidi"/>
          <w:sz w:val="28"/>
          <w:cs/>
          <w:lang w:bidi="th-TH"/>
        </w:rPr>
        <w:t xml:space="preserve">. บริษัทจะขอชำระค่าเสียหายตามคำพิพากษาศาลฎีกาแก่ธนาคาร จำนวนเงิน </w:t>
      </w:r>
      <w:r w:rsidRPr="007A68AA">
        <w:rPr>
          <w:rFonts w:asciiTheme="majorBidi" w:hAnsiTheme="majorBidi" w:cstheme="majorBidi"/>
          <w:sz w:val="28"/>
          <w:lang w:val="en-GB" w:bidi="th-TH"/>
        </w:rPr>
        <w:t>1</w:t>
      </w:r>
      <w:r w:rsidR="0057743E" w:rsidRPr="007A68AA">
        <w:rPr>
          <w:rFonts w:asciiTheme="majorBidi" w:hAnsiTheme="majorBidi" w:cstheme="majorBidi"/>
          <w:sz w:val="28"/>
          <w:cs/>
          <w:lang w:bidi="th-TH"/>
        </w:rPr>
        <w:t>,</w:t>
      </w:r>
      <w:r w:rsidRPr="007A68AA">
        <w:rPr>
          <w:rFonts w:asciiTheme="majorBidi" w:hAnsiTheme="majorBidi" w:cstheme="majorBidi"/>
          <w:sz w:val="28"/>
          <w:lang w:val="en-GB" w:bidi="th-TH"/>
        </w:rPr>
        <w:t>635</w:t>
      </w:r>
      <w:r w:rsidR="0057743E" w:rsidRPr="007A68AA">
        <w:rPr>
          <w:rFonts w:asciiTheme="majorBidi" w:hAnsiTheme="majorBidi" w:cstheme="majorBidi"/>
          <w:sz w:val="28"/>
          <w:cs/>
          <w:lang w:bidi="th-TH"/>
        </w:rPr>
        <w:t>,</w:t>
      </w:r>
      <w:r w:rsidRPr="007A68AA">
        <w:rPr>
          <w:rFonts w:asciiTheme="majorBidi" w:hAnsiTheme="majorBidi" w:cstheme="majorBidi"/>
          <w:sz w:val="28"/>
          <w:lang w:val="en-GB" w:bidi="th-TH"/>
        </w:rPr>
        <w:t>735</w:t>
      </w:r>
      <w:r w:rsidR="0057743E" w:rsidRPr="007A68AA">
        <w:rPr>
          <w:rFonts w:asciiTheme="majorBidi" w:hAnsiTheme="majorBidi" w:cstheme="majorBidi"/>
          <w:sz w:val="28"/>
          <w:cs/>
          <w:lang w:bidi="th-TH"/>
        </w:rPr>
        <w:t>,</w:t>
      </w:r>
      <w:r w:rsidRPr="007A68AA">
        <w:rPr>
          <w:rFonts w:asciiTheme="majorBidi" w:hAnsiTheme="majorBidi" w:cstheme="majorBidi"/>
          <w:sz w:val="28"/>
          <w:lang w:val="en-GB" w:bidi="th-TH"/>
        </w:rPr>
        <w:t>380</w:t>
      </w:r>
      <w:r w:rsidR="0057743E" w:rsidRPr="007A68AA">
        <w:rPr>
          <w:rFonts w:asciiTheme="majorBidi" w:hAnsiTheme="majorBidi" w:cstheme="majorBidi"/>
          <w:sz w:val="28"/>
          <w:cs/>
          <w:lang w:bidi="th-TH"/>
        </w:rPr>
        <w:t xml:space="preserve"> บาท (ชำระแล้วในวันที่</w:t>
      </w:r>
      <w:r w:rsidRPr="007A68AA">
        <w:rPr>
          <w:rFonts w:asciiTheme="majorBidi" w:hAnsiTheme="majorBidi" w:cstheme="majorBidi"/>
          <w:sz w:val="28"/>
          <w:lang w:bidi="th-TH"/>
        </w:rPr>
        <w:t xml:space="preserve">            </w:t>
      </w:r>
      <w:r w:rsidR="00330CC9" w:rsidRPr="007A68AA">
        <w:rPr>
          <w:rFonts w:asciiTheme="majorBidi" w:hAnsiTheme="majorBidi" w:cstheme="majorBidi"/>
          <w:sz w:val="28"/>
          <w:cs/>
          <w:lang w:bidi="th-TH"/>
        </w:rPr>
        <w:t>1</w:t>
      </w:r>
      <w:r w:rsidRPr="007A68AA">
        <w:rPr>
          <w:rFonts w:asciiTheme="majorBidi" w:hAnsiTheme="majorBidi" w:cstheme="majorBidi"/>
          <w:sz w:val="28"/>
          <w:lang w:val="en-GB" w:bidi="th-TH"/>
        </w:rPr>
        <w:t>7</w:t>
      </w:r>
      <w:r w:rsidR="0057743E" w:rsidRPr="007A68AA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Pr="007A68AA">
        <w:rPr>
          <w:rFonts w:asciiTheme="majorBidi" w:hAnsiTheme="majorBidi" w:cstheme="majorBidi"/>
          <w:sz w:val="28"/>
          <w:lang w:val="en-GB" w:bidi="th-TH"/>
        </w:rPr>
        <w:t>2560</w:t>
      </w:r>
      <w:r w:rsidR="0057743E" w:rsidRPr="007A68AA">
        <w:rPr>
          <w:rFonts w:asciiTheme="majorBidi" w:hAnsiTheme="majorBidi" w:cstheme="majorBidi"/>
          <w:sz w:val="28"/>
          <w:cs/>
          <w:lang w:bidi="th-TH"/>
        </w:rPr>
        <w:t>)</w:t>
      </w:r>
    </w:p>
    <w:p w14:paraId="21ADDEF2" w14:textId="67730E02" w:rsidR="0057743E" w:rsidRPr="007A68AA" w:rsidRDefault="001749F0" w:rsidP="004203C4">
      <w:pPr>
        <w:spacing w:line="400" w:lineRule="exact"/>
        <w:ind w:left="426"/>
        <w:jc w:val="thaiDistribute"/>
        <w:rPr>
          <w:sz w:val="28"/>
        </w:rPr>
      </w:pPr>
      <w:r w:rsidRPr="007A68AA">
        <w:rPr>
          <w:rFonts w:ascii="Angsana New" w:hAnsi="Angsana New" w:cs="Angsana New"/>
          <w:sz w:val="28"/>
          <w:lang w:val="en-GB" w:bidi="th-TH"/>
        </w:rPr>
        <w:t>2</w:t>
      </w:r>
      <w:r w:rsidR="0057743E" w:rsidRPr="007A68AA">
        <w:rPr>
          <w:rFonts w:ascii="Angsana New" w:hAnsi="Angsana New" w:cs="Angsana New"/>
          <w:sz w:val="28"/>
          <w:cs/>
          <w:lang w:bidi="th-TH"/>
        </w:rPr>
        <w:t>.</w:t>
      </w:r>
      <w:r w:rsidR="0057743E" w:rsidRPr="007A68AA">
        <w:rPr>
          <w:rFonts w:cs="Angsana New"/>
          <w:sz w:val="28"/>
          <w:cs/>
          <w:lang w:bidi="th-TH"/>
        </w:rPr>
        <w:t xml:space="preserve"> ธนาคารจะดำเนินการบังคับคดีตามคำพิพากษาของศาลฎีกาต่อทรัพย์ทั้งหม</w:t>
      </w:r>
      <w:r w:rsidR="000C7B74" w:rsidRPr="007A68AA">
        <w:rPr>
          <w:rFonts w:cs="Angsana New"/>
          <w:sz w:val="28"/>
          <w:cs/>
          <w:lang w:bidi="th-TH"/>
        </w:rPr>
        <w:t>ดอันเป็นมูลเหตุของความเสียหายต่</w:t>
      </w:r>
      <w:r w:rsidR="006300EB" w:rsidRPr="007A68AA">
        <w:rPr>
          <w:rFonts w:cs="Angsana New" w:hint="cs"/>
          <w:sz w:val="28"/>
          <w:cs/>
          <w:lang w:bidi="th-TH"/>
        </w:rPr>
        <w:t>อ</w:t>
      </w:r>
      <w:r w:rsidR="0057743E" w:rsidRPr="007A68AA">
        <w:rPr>
          <w:rFonts w:cs="Angsana New"/>
          <w:sz w:val="28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F9A44CC" w:rsidR="0057743E" w:rsidRPr="007A68AA" w:rsidRDefault="001749F0" w:rsidP="004203C4">
      <w:pPr>
        <w:spacing w:line="400" w:lineRule="exact"/>
        <w:ind w:left="426"/>
        <w:jc w:val="thaiDistribute"/>
        <w:rPr>
          <w:rFonts w:cstheme="minorBidi"/>
          <w:sz w:val="28"/>
          <w:cs/>
          <w:lang w:bidi="th-TH"/>
        </w:rPr>
      </w:pPr>
      <w:r w:rsidRPr="007A68AA">
        <w:rPr>
          <w:rFonts w:asciiTheme="majorBidi" w:hAnsiTheme="majorBidi" w:cstheme="majorBidi"/>
          <w:sz w:val="28"/>
          <w:lang w:val="en-GB" w:bidi="th-TH"/>
        </w:rPr>
        <w:t>3</w:t>
      </w:r>
      <w:r w:rsidR="0057743E" w:rsidRPr="007A68AA">
        <w:rPr>
          <w:rFonts w:asciiTheme="majorBidi" w:hAnsiTheme="majorBidi" w:cstheme="majorBidi"/>
          <w:sz w:val="28"/>
          <w:cs/>
          <w:lang w:bidi="th-TH"/>
        </w:rPr>
        <w:t>.</w:t>
      </w:r>
      <w:r w:rsidR="0057743E" w:rsidRPr="007A68AA">
        <w:rPr>
          <w:rFonts w:cs="Angsana New"/>
          <w:sz w:val="28"/>
          <w:cs/>
          <w:lang w:bidi="th-TH"/>
        </w:rPr>
        <w:t xml:space="preserve"> หากการดำเนินการบังคับคดีกับทรัพย์สินดังกล่าวข้างต้นทั้งหมดได้เงินไม่ค</w:t>
      </w:r>
      <w:r w:rsidR="008B6266" w:rsidRPr="007A68AA">
        <w:rPr>
          <w:rFonts w:cs="Angsana New"/>
          <w:sz w:val="28"/>
          <w:cs/>
          <w:lang w:bidi="th-TH"/>
        </w:rPr>
        <w:t>รบจำนวนค่าเสียหายตามคำพิพากษาขอ</w:t>
      </w:r>
      <w:r w:rsidR="008B6266" w:rsidRPr="007A68AA">
        <w:rPr>
          <w:rFonts w:cs="Angsana New" w:hint="cs"/>
          <w:sz w:val="28"/>
          <w:cs/>
          <w:lang w:bidi="th-TH"/>
        </w:rPr>
        <w:t>ง</w:t>
      </w:r>
      <w:r w:rsidR="0057743E" w:rsidRPr="007A68AA">
        <w:rPr>
          <w:rFonts w:cs="Angsana New"/>
          <w:sz w:val="28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0E792B2C" w:rsidR="003372FA" w:rsidRPr="007A68AA" w:rsidRDefault="00A50A2D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2559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</w:t>
      </w:r>
      <w:r w:rsidRPr="007A68AA">
        <w:rPr>
          <w:rFonts w:ascii="Angsana New" w:hAnsi="Angsana New" w:cs="Angsana New"/>
          <w:sz w:val="28"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749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</w:t>
      </w:r>
      <w:r w:rsidRPr="007A68AA">
        <w:rPr>
          <w:rFonts w:ascii="Angsana New" w:hAnsi="Angsana New" w:cs="Angsana New"/>
          <w:sz w:val="28"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924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และในปี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2559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</w:t>
      </w:r>
      <w:r w:rsidRPr="007A68AA">
        <w:rPr>
          <w:rFonts w:ascii="Angsana New" w:hAnsi="Angsana New" w:cs="Angsana New"/>
          <w:sz w:val="28"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800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</w:t>
      </w:r>
      <w:r w:rsidRPr="007A68AA">
        <w:rPr>
          <w:rFonts w:ascii="Angsana New" w:hAnsi="Angsana New" w:cs="Angsana New"/>
          <w:sz w:val="28"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368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</w:t>
      </w:r>
      <w:r w:rsidR="00A60AD6" w:rsidRPr="007A68AA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6D0C4E91" w14:textId="0F1BA3BE" w:rsidR="0087625B" w:rsidRPr="007A68AA" w:rsidRDefault="003E5006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17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ตุลาคม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2561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8</w:t>
      </w:r>
      <w:r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914</w:t>
      </w:r>
      <w:r w:rsidRPr="007A68AA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07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1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กุมภาพันธ์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2562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</w:t>
      </w:r>
      <w:r w:rsidR="006300EB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แบ่งออกเป็น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กลุ่ม</w:t>
      </w:r>
      <w:r w:rsidR="00591900" w:rsidRPr="007A68AA">
        <w:rPr>
          <w:rFonts w:ascii="Angsana New" w:hAnsi="Angsana New" w:cs="Angsana New"/>
          <w:sz w:val="28"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โดยแบ่งออกได้ดังนี้</w:t>
      </w:r>
    </w:p>
    <w:p w14:paraId="07B37858" w14:textId="77777777" w:rsidR="0087625B" w:rsidRPr="007A68AA" w:rsidRDefault="0087625B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rPr>
          <w:rFonts w:ascii="Angsana New" w:hAnsi="Angsana New" w:cs="Angsana New"/>
          <w:sz w:val="28"/>
          <w:lang w:bidi="th-TH"/>
        </w:rPr>
      </w:pPr>
    </w:p>
    <w:p w14:paraId="0B1C790D" w14:textId="77777777" w:rsidR="0087625B" w:rsidRPr="007A68AA" w:rsidRDefault="0087625B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rPr>
          <w:rFonts w:ascii="Angsana New" w:hAnsi="Angsana New" w:cs="Angsana New"/>
          <w:sz w:val="28"/>
          <w:lang w:bidi="th-TH"/>
        </w:rPr>
        <w:sectPr w:rsidR="0087625B" w:rsidRPr="007A68AA" w:rsidSect="009461B8">
          <w:headerReference w:type="even" r:id="rId13"/>
          <w:headerReference w:type="default" r:id="rId14"/>
          <w:footerReference w:type="default" r:id="rId15"/>
          <w:headerReference w:type="first" r:id="rId1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028581C" w14:textId="7A362E2C" w:rsidR="003372FA" w:rsidRPr="007A68AA" w:rsidRDefault="003E5006" w:rsidP="004203C4">
      <w:pPr>
        <w:pStyle w:val="ListParagraph"/>
        <w:autoSpaceDE w:val="0"/>
        <w:autoSpaceDN w:val="0"/>
        <w:adjustRightInd w:val="0"/>
        <w:spacing w:line="38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lastRenderedPageBreak/>
        <w:t>กลุ่มที่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="009B2C8B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คดีอาญาของผู้ดํารงตําแหน่งการเมือง คดีหมายเลขแดงที่</w:t>
      </w:r>
      <w:r w:rsidR="005E2754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อม.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55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2558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โดยการยึดทรัพย์การขายทอดตลาดที่ดินของบริษัท โกลเด้น เทคโนโลยี่อินดัสเทรียล พาร์ค จํากัด จํานวน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768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ไร่ ผู้ซื้อทรัพย์จากการขายทอดตลาดมูลค่า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</w:t>
      </w:r>
      <w:r w:rsidRPr="007A68AA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019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ล้านบาท ผู้ซื้อได้วางเงินมัดจํา จํานวน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201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ส่วนที่เหลือผู้ซื้อจะชําระภายในวันที่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และเมื่อวันที่</w:t>
      </w:r>
    </w:p>
    <w:p w14:paraId="53B66880" w14:textId="7F4DD966" w:rsidR="00177E14" w:rsidRPr="007A68AA" w:rsidRDefault="003E5006" w:rsidP="004203C4">
      <w:pPr>
        <w:autoSpaceDE w:val="0"/>
        <w:autoSpaceDN w:val="0"/>
        <w:adjustRightInd w:val="0"/>
        <w:spacing w:line="380" w:lineRule="exact"/>
        <w:ind w:left="360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มกราคม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ผู้ซื้อได้ชําระเงินจํานวน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818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</w:p>
    <w:p w14:paraId="0EB16DD4" w14:textId="13FDFFAA" w:rsidR="0077166F" w:rsidRPr="007A68AA" w:rsidRDefault="003E5006" w:rsidP="001749F0">
      <w:pPr>
        <w:autoSpaceDE w:val="0"/>
        <w:autoSpaceDN w:val="0"/>
        <w:adjustRightInd w:val="0"/>
        <w:spacing w:before="120" w:line="38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กลุ่มที่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คดีแพ่ง คดีหมายเลขแดงที่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4007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2552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คดีสาขาดําที่ ถ.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59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</w:t>
      </w:r>
      <w:r w:rsidR="004203C4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5655FA" w:rsidRPr="007A68AA">
        <w:rPr>
          <w:rFonts w:ascii="Angsana New" w:hAnsi="Angsana New" w:cs="Angsana New" w:hint="cs"/>
          <w:sz w:val="28"/>
          <w:cs/>
          <w:lang w:bidi="th-TH"/>
        </w:rPr>
        <w:t xml:space="preserve">                            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ขายทอดตลาดจํานวน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659</w:t>
      </w:r>
      <w:r w:rsidRPr="007A68AA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ไร่ กรรมสิทธิ์ที่ดิน เป็นของบริษัทโกลเด้นฯ ผู้ซื้อประมูลซื้อราคา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261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วางเงินมัดจําจํานวน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และเมื่อวันที่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15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lang w:bidi="th-TH"/>
        </w:rPr>
        <w:t xml:space="preserve"> 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196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เคแอนด์วีเอส อาร์เอส จํากัด ถือหุ้นโดย โกลเด้นฯ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99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97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มกราคม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ยื่นคําร้องดังกล่าวแล้ว</w:t>
      </w:r>
      <w:r w:rsidR="004203C4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และศาลได้นัดฟังคําสั่งศาลแพ่งในวันที่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ศาลพิพากษาว่าผู้ร้องเป็น เพียงผู้ถือหุ้นของบริษัท โกลเด้นฯ</w:t>
      </w:r>
      <w:r w:rsidR="004203C4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</w:t>
      </w:r>
      <w:r w:rsidR="003616F9" w:rsidRPr="007A68AA">
        <w:rPr>
          <w:rFonts w:ascii="Angsana New" w:hAnsi="Angsana New" w:cs="Angsana New" w:hint="cs"/>
          <w:sz w:val="28"/>
          <w:cs/>
          <w:lang w:bidi="th-TH"/>
        </w:rPr>
        <w:t>คับ</w:t>
      </w:r>
      <w:r w:rsidRPr="007A68AA">
        <w:rPr>
          <w:rFonts w:ascii="Angsana New" w:hAnsi="Angsana New" w:cs="Angsana New"/>
          <w:sz w:val="28"/>
          <w:cs/>
          <w:lang w:bidi="th-TH"/>
        </w:rPr>
        <w:t>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7A68AA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7A68AA">
        <w:rPr>
          <w:rFonts w:ascii="Angsana New" w:hAnsi="Angsana New" w:cs="Angsana New"/>
          <w:sz w:val="28"/>
          <w:cs/>
          <w:lang w:bidi="th-TH"/>
        </w:rPr>
        <w:t>ศาลพิพากษา</w:t>
      </w:r>
      <w:r w:rsidR="0077166F" w:rsidRPr="007A68AA">
        <w:rPr>
          <w:rFonts w:ascii="Angsana New" w:hAnsi="Angsana New" w:cs="Angsana New" w:hint="cs"/>
          <w:sz w:val="28"/>
          <w:cs/>
          <w:lang w:bidi="th-TH"/>
        </w:rPr>
        <w:t xml:space="preserve">ให้เป็นบุคคลล้มละลาย </w:t>
      </w:r>
      <w:r w:rsidR="0077166F" w:rsidRPr="007A68AA">
        <w:rPr>
          <w:rFonts w:ascii="Angsana New" w:hAnsi="Angsana New" w:cs="Angsana New"/>
          <w:sz w:val="28"/>
          <w:cs/>
          <w:lang w:bidi="th-TH"/>
        </w:rPr>
        <w:t>อํานาจในการต่อสู้คดีเกี่ยวกับทรัพย์สินของผู้ร้องเป็นอํานาจเจ้าพนักงานพิทักษ์ทรัพย์แต่เพียงผู้เดียว</w:t>
      </w:r>
    </w:p>
    <w:p w14:paraId="66769EAA" w14:textId="09C5C0D5" w:rsidR="00C86E22" w:rsidRPr="007A68AA" w:rsidRDefault="0057743E" w:rsidP="004203C4">
      <w:pPr>
        <w:autoSpaceDE w:val="0"/>
        <w:autoSpaceDN w:val="0"/>
        <w:adjustRightInd w:val="0"/>
        <w:spacing w:line="38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ผู้ร้องจึงไม่มีอํานาจยื่นคําร้องในคดีนี้ผลของคดีศาลยกคําร้อง โดยศาลอุทธรณ์ได้ยื่นตามศาลชั้นต้นโดยได้อ่านคำพิพากษาเมื่อวันที่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ต่อมาเมื่อวันที่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ขช.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245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สาขาแดงที่ ขช.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38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โดยศาลนัดไต่สวนคำร้องในวันที่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ทนายโจทก์ได้ยื่นคำคัดค้านกรณีเจ้าพนักงานบังคับคดีมีคำสั่งยืนตามบัญชีส่วนเฉลี่ยทรัพย์ 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โดยศาลได้นัดไต่สวนคำร้องวันที่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และได้ยื่นคำคัดค้านคำร้องของธนาคารกรุงไทย จำกัด (มหาชน) 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เมื่อถึงวันนัดไต่สวนคำร้องวันที่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ศาลมีคำสั่งยกคำร้องของโจทก์และยกเลิกวันนัดไต่สวนในวันที่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และมีคำสั่งในเจ้าพนักงานบังคับคดีจ่ายเงินให้แก่บุคคลตามบัญชี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ส่วน</w:t>
      </w:r>
      <w:r w:rsidRPr="007A68AA">
        <w:rPr>
          <w:rFonts w:ascii="Angsana New" w:hAnsi="Angsana New" w:cs="Angsana New"/>
          <w:sz w:val="28"/>
          <w:cs/>
          <w:lang w:bidi="th-TH"/>
        </w:rPr>
        <w:t>เฉลี่ย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7A68AA">
        <w:rPr>
          <w:rFonts w:ascii="Angsana New" w:hAnsi="Angsana New" w:cs="Angsana New"/>
          <w:sz w:val="28"/>
          <w:cs/>
          <w:lang w:bidi="th-TH"/>
        </w:rPr>
        <w:t>นต่อไป</w:t>
      </w:r>
      <w:r w:rsidR="001749F0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(หมายถึงจ่ายเงินให้ธนาคารกรุงไทย จำกัด (มหาชน) ตามบัญชีรับ-จ่าย) ต่อมาทนายโจทก์จึงได้ยื่นอุทธรณ์</w:t>
      </w:r>
    </w:p>
    <w:p w14:paraId="31E2A5A8" w14:textId="5BCBBB00" w:rsidR="00A60AD6" w:rsidRPr="007A68AA" w:rsidRDefault="00A60AD6" w:rsidP="004203C4">
      <w:pPr>
        <w:autoSpaceDE w:val="0"/>
        <w:autoSpaceDN w:val="0"/>
        <w:adjustRightInd w:val="0"/>
        <w:spacing w:line="380" w:lineRule="exact"/>
        <w:ind w:left="357"/>
        <w:jc w:val="thaiDistribute"/>
        <w:rPr>
          <w:rFonts w:ascii="Angsana New" w:hAnsi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คำสั่งศาลชั้นต้น 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259C0" w:rsidRPr="007A68AA">
        <w:rPr>
          <w:rFonts w:ascii="Angsana New" w:hAnsi="Angsana New" w:cs="Angsana New"/>
          <w:sz w:val="28"/>
          <w:cs/>
          <w:lang w:bidi="th-TH"/>
        </w:rPr>
        <w:t xml:space="preserve">และเมื่อวันที่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</w:t>
      </w:r>
      <w:r w:rsidR="009259C0" w:rsidRPr="007A68AA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2564</w:t>
      </w:r>
      <w:r w:rsidR="009259C0" w:rsidRPr="007A68AA">
        <w:rPr>
          <w:rFonts w:ascii="Angsana New" w:hAnsi="Angsana New" w:cs="Angsana New"/>
          <w:sz w:val="28"/>
          <w:cs/>
          <w:lang w:bidi="th-TH"/>
        </w:rPr>
        <w:t xml:space="preserve"> ศาลอุทธรณ์ได้มีคำพิพากษายืนตามศาลชั้นต้นและบริษัทไม่ได้ยื่นฎีกา</w:t>
      </w:r>
    </w:p>
    <w:p w14:paraId="25C05306" w14:textId="2BD9180E" w:rsidR="00A60AD6" w:rsidRPr="007A68AA" w:rsidRDefault="00A60AD6" w:rsidP="001749F0">
      <w:pPr>
        <w:autoSpaceDE w:val="0"/>
        <w:autoSpaceDN w:val="0"/>
        <w:adjustRightInd w:val="0"/>
        <w:spacing w:before="120" w:line="38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กลุ่มที่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คดีศาลล้มละลายกลางคดีหมายเลขแดงที่ ล.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1249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2555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ทรัพย์ขายทอดตลาดจากคดีนี้ จำนวน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868</w:t>
      </w:r>
      <w:r w:rsidRPr="007A68AA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97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ไร่กรรมสิทธิ์ในที่ดินเป็นของบริษัท เคแอนด์วีเอส อาร์เอส จำกัด ผู้ซื้อ ประมูลซื้อราคา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633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วางเงินมัดจำจำนวน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182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และเมื่อวันที่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ผู้ซื้อได้ชำระเงินจำนวน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450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</w:p>
    <w:p w14:paraId="14AF481D" w14:textId="74C32273" w:rsidR="0087625B" w:rsidRPr="007A68AA" w:rsidRDefault="00CD32A7" w:rsidP="004203C4">
      <w:pPr>
        <w:autoSpaceDE w:val="0"/>
        <w:autoSpaceDN w:val="0"/>
        <w:adjustRightInd w:val="0"/>
        <w:spacing w:before="120" w:line="38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87625B" w:rsidRPr="007A68AA" w:rsidSect="009461B8">
          <w:headerReference w:type="even" r:id="rId17"/>
          <w:headerReference w:type="default" r:id="rId18"/>
          <w:footerReference w:type="default" r:id="rId19"/>
          <w:headerReference w:type="first" r:id="rId20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24</w:t>
      </w:r>
      <w:r w:rsidR="00EF4108" w:rsidRPr="007A68AA">
        <w:rPr>
          <w:rFonts w:ascii="Angsana New" w:hAnsi="Angsana New" w:cs="Angsana New"/>
          <w:sz w:val="28"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55</w:t>
      </w:r>
      <w:r w:rsidRPr="007A68AA">
        <w:rPr>
          <w:rFonts w:ascii="Angsana New" w:hAnsi="Angsana New" w:cs="Angsana New"/>
          <w:sz w:val="28"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2558</w:t>
      </w:r>
      <w:r w:rsidRPr="007A68AA">
        <w:rPr>
          <w:rFonts w:ascii="Angsana New" w:hAnsi="Angsana New" w:cs="Angsana New"/>
          <w:sz w:val="28"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</w:t>
      </w:r>
      <w:r w:rsidR="001D5C00" w:rsidRPr="007A68AA">
        <w:rPr>
          <w:rFonts w:ascii="Angsana New" w:hAnsi="Angsana New" w:cs="Angsana New"/>
          <w:sz w:val="28"/>
          <w:lang w:bidi="th-TH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368</w:t>
      </w:r>
      <w:r w:rsidR="001D5C00" w:rsidRPr="007A68AA">
        <w:rPr>
          <w:rFonts w:ascii="Angsana New" w:hAnsi="Angsana New" w:cs="Angsana New"/>
          <w:sz w:val="28"/>
          <w:lang w:bidi="th-TH"/>
        </w:rPr>
        <w:t>,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732</w:t>
      </w:r>
      <w:r w:rsidR="001D5C00" w:rsidRPr="007A68AA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100</w:t>
      </w:r>
      <w:r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1749F0" w:rsidRPr="007A68AA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8</w:t>
      </w:r>
      <w:r w:rsidR="001D5C00" w:rsidRPr="007A68AA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7A68AA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368</w:t>
      </w:r>
      <w:r w:rsidR="001D5C00" w:rsidRPr="007A68AA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7A68AA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732</w:t>
      </w:r>
      <w:r w:rsidR="001D5C00" w:rsidRPr="007A68AA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7A68AA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100</w:t>
      </w:r>
      <w:r w:rsidR="00677A05"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30</w:t>
      </w:r>
      <w:r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15</w:t>
      </w:r>
      <w:r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2563</w:t>
      </w:r>
      <w:r w:rsidR="00EF4108" w:rsidRPr="007A68AA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</w:t>
      </w:r>
    </w:p>
    <w:p w14:paraId="7993664C" w14:textId="72CCDC7C" w:rsidR="00177E14" w:rsidRPr="007A68AA" w:rsidRDefault="00CD32A7" w:rsidP="004203C4">
      <w:pPr>
        <w:autoSpaceDE w:val="0"/>
        <w:autoSpaceDN w:val="0"/>
        <w:adjustRightInd w:val="0"/>
        <w:spacing w:before="120" w:line="40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55</w:t>
      </w:r>
      <w:r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2558</w:t>
      </w:r>
      <w:r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หรือนำไปชำระเป็นต้นเงินในคดีแพ่งของศาลแพ่ง คดีหมายเลขแดงที่ ธ.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2687</w:t>
      </w:r>
      <w:r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749F0" w:rsidRPr="007A68AA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2550</w:t>
      </w:r>
      <w:r w:rsidRPr="007A68AA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7A68A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7A68A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3" w:name="_Hlk118536318"/>
      <w:bookmarkStart w:id="4" w:name="_Hlk103083992"/>
    </w:p>
    <w:bookmarkEnd w:id="3"/>
    <w:bookmarkEnd w:id="4"/>
    <w:p w14:paraId="650A1B46" w14:textId="7B624E81" w:rsidR="00447951" w:rsidRPr="007A68AA" w:rsidRDefault="00447951" w:rsidP="004203C4">
      <w:pPr>
        <w:pStyle w:val="ListParagraph"/>
        <w:numPr>
          <w:ilvl w:val="0"/>
          <w:numId w:val="14"/>
        </w:numPr>
        <w:spacing w:line="400" w:lineRule="exact"/>
        <w:ind w:left="284"/>
        <w:jc w:val="thaiDistribute"/>
        <w:rPr>
          <w:rFonts w:ascii="Angsana New" w:hAnsi="Angsana New"/>
          <w:sz w:val="28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หมายเหตุประกอบข้อมูลทางการเงินรวมระหว่างกาลแบบย่อข้อ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10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5" w:name="_Hlk150437494"/>
      <w:r w:rsidRPr="007A68AA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เอ็ม เอส ซี ดับเบิ้ลยู จำกัด  เมื่อวันที่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ในราคา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175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ของปี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2566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6" w:name="_Hlk150438071"/>
      <w:r w:rsidRPr="007A68AA">
        <w:rPr>
          <w:rFonts w:ascii="Angsana New" w:hAnsi="Angsana New" w:cs="Angsana New"/>
          <w:sz w:val="28"/>
          <w:cs/>
          <w:lang w:bidi="th-TH"/>
        </w:rPr>
        <w:t xml:space="preserve"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) เรื่อง การรวมธุรกิจ </w:t>
      </w:r>
      <w:bookmarkEnd w:id="6"/>
      <w:r w:rsidRPr="007A68AA">
        <w:rPr>
          <w:rFonts w:ascii="Angsana New" w:hAnsi="Angsana New" w:cs="Angsana New"/>
          <w:sz w:val="28"/>
          <w:cs/>
          <w:lang w:bidi="th-TH"/>
        </w:rPr>
        <w:t>ซึ่งภายในระยะเวลาการวัดมูลค่าดังกล่าว โดยประเมินมูลค่ายุติธรรมของทรัพย์สินไม่มีตัวตนประเภทพอร์ตสินเชื่อรายย่อยระดับจังหวัดภายใต้การกำกับ  (</w:t>
      </w:r>
      <w:r w:rsidRPr="007A68AA">
        <w:rPr>
          <w:rFonts w:ascii="Angsana New" w:hAnsi="Angsana New"/>
          <w:sz w:val="28"/>
        </w:rPr>
        <w:t xml:space="preserve">Loan Portfolios) </w:t>
      </w:r>
      <w:r w:rsidRPr="007A68AA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โดยใช้วิธีการประเมินมูลค่าส่วนเพิ่มของการใช้ประโยชน์ทรัพย์สิน (</w:t>
      </w:r>
      <w:r w:rsidRPr="007A68AA">
        <w:rPr>
          <w:rFonts w:ascii="Angsana New" w:hAnsi="Angsana New"/>
          <w:sz w:val="28"/>
        </w:rPr>
        <w:t xml:space="preserve">Multiple-period Excess Earning Method  (MPEEM)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40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ที่แสดงเปรียบเทียบใหม่เพื่อสะท้อนถึงการปรับย้อนหลังมูลค่ายุติธรรม ณ วันที่ซื้อกิจการ </w:t>
      </w:r>
    </w:p>
    <w:p w14:paraId="0E6FBE32" w14:textId="77777777" w:rsidR="00215860" w:rsidRPr="007A68AA" w:rsidRDefault="00447951" w:rsidP="004203C4">
      <w:pPr>
        <w:pStyle w:val="ListParagraph"/>
        <w:spacing w:line="40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>นอกจากนี้บริษัทย่อย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ดังกล่าว โดยการคำนวณหามูลค่าปัจจุบันของประมาณการกระแสเงินสดสุทธิของผู้ถือหุ้น อ้างอิงจากประมาณการทางการเงินซึ่งจัดทำที่ปรึกษาทางการเงินอิสระ และได้รับอนุมัติจากฝ่ายบริหาร ด้วยอัตราส่วนลดที่เหมาะสม จากอัตรา</w:t>
      </w:r>
    </w:p>
    <w:p w14:paraId="1138E422" w14:textId="77777777" w:rsidR="00762411" w:rsidRPr="007A68AA" w:rsidRDefault="00762411" w:rsidP="00762411">
      <w:pPr>
        <w:pStyle w:val="ListParagraph"/>
        <w:spacing w:line="400" w:lineRule="exact"/>
        <w:ind w:left="284"/>
        <w:jc w:val="thaiDistribute"/>
        <w:rPr>
          <w:rFonts w:ascii="Angsana New" w:hAnsi="Angsana New"/>
          <w:sz w:val="28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ผลตอบแทนของผู้ถือหุ้นที่คาดว่าจะได้รับ ที่ปรึกษาทางการเงินอิสระได้คำนวณหากระแสเงินสดสุทธิของผู้ถือหุ้นในอนาคตจากข้อมูลงบการเงินตรวจสอบแล้วในอดีต (ปี </w:t>
      </w:r>
      <w:r w:rsidRPr="007A68AA">
        <w:rPr>
          <w:rFonts w:ascii="Angsana New" w:hAnsi="Angsana New" w:cs="Angsana New"/>
          <w:sz w:val="28"/>
          <w:lang w:val="en-GB" w:bidi="th-TH"/>
        </w:rPr>
        <w:t>2561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Pr="007A68AA">
        <w:rPr>
          <w:rFonts w:ascii="Angsana New" w:hAnsi="Angsana New" w:cs="Angsana New"/>
          <w:sz w:val="28"/>
          <w:lang w:val="en-GB" w:bidi="th-TH"/>
        </w:rPr>
        <w:t>2563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) ร่างงบการเงินที่ผ่านการตรวจสอบแล้วปี </w:t>
      </w:r>
      <w:r w:rsidRPr="007A68AA">
        <w:rPr>
          <w:rFonts w:ascii="Angsana New" w:hAnsi="Angsana New" w:cs="Angsana New"/>
          <w:sz w:val="28"/>
          <w:lang w:val="en-GB" w:bidi="th-TH"/>
        </w:rPr>
        <w:t>2564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และงบการเงินภายใน รวมถึงประมาณการทางการเงินของบริษัท โดยจัดทำประมาณการทางการเงินของบริษัทดังกล่าว เป็นระยะเวลา </w:t>
      </w:r>
      <w:r w:rsidRPr="007A68AA">
        <w:rPr>
          <w:rFonts w:ascii="Angsana New" w:hAnsi="Angsana New" w:cs="Angsana New"/>
          <w:sz w:val="28"/>
          <w:lang w:val="en-GB" w:bidi="th-TH"/>
        </w:rPr>
        <w:t>6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ปี (ปี </w:t>
      </w:r>
      <w:r w:rsidRPr="007A68AA">
        <w:rPr>
          <w:rFonts w:ascii="Angsana New" w:hAnsi="Angsana New" w:cs="Angsana New"/>
          <w:sz w:val="28"/>
          <w:lang w:val="en-GB" w:bidi="th-TH"/>
        </w:rPr>
        <w:t>2565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Pr="007A68AA">
        <w:rPr>
          <w:rFonts w:ascii="Angsana New" w:hAnsi="Angsana New" w:cs="Angsana New"/>
          <w:sz w:val="28"/>
          <w:lang w:val="en-GB" w:bidi="th-TH"/>
        </w:rPr>
        <w:t>2570</w:t>
      </w:r>
      <w:r w:rsidRPr="007A68AA">
        <w:rPr>
          <w:rFonts w:ascii="Angsana New" w:hAnsi="Angsana New" w:cs="Angsana New"/>
          <w:sz w:val="28"/>
          <w:cs/>
          <w:lang w:bidi="th-TH"/>
        </w:rPr>
        <w:t>) โดยตั้งอยู่บนพื้นฐานว่าธุรกิจของบริษัทดังกล่าวจะยังดำเนินต่อไปอย่างต่อเนื่อง และไม่มีการเปลี่ยนแปลงอย่างมีนัยสำคัญเกิดขึ้นตลอดระยะเวลาประมาณการ และเป็นไปภายใต้ภาวะเศรษฐกิจและสถานการณ์ในปัจจุบัน อัตราการขยายตัวของกระแสเงินสดหลังจากช่วงระยะเวลาประมาณการ (</w:t>
      </w:r>
      <w:r w:rsidRPr="007A68AA">
        <w:rPr>
          <w:rFonts w:ascii="Angsana New" w:hAnsi="Angsana New"/>
          <w:sz w:val="28"/>
        </w:rPr>
        <w:t xml:space="preserve">Terminal Value) </w:t>
      </w:r>
      <w:r w:rsidRPr="007A68AA">
        <w:rPr>
          <w:rFonts w:ascii="Angsana New" w:hAnsi="Angsana New" w:cs="Angsana New"/>
          <w:sz w:val="28"/>
          <w:cs/>
          <w:lang w:bidi="th-TH"/>
        </w:rPr>
        <w:t>เท่ากับร้อยละศูนย์ อัตราส่วนลด (</w:t>
      </w:r>
      <w:r w:rsidRPr="007A68AA">
        <w:rPr>
          <w:rFonts w:ascii="Angsana New" w:hAnsi="Angsana New"/>
          <w:sz w:val="28"/>
        </w:rPr>
        <w:t xml:space="preserve">Discount Rate)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Pr="007A68AA">
        <w:rPr>
          <w:rFonts w:ascii="Angsana New" w:hAnsi="Angsana New" w:cs="Angsana New"/>
          <w:sz w:val="28"/>
          <w:lang w:val="en-GB" w:bidi="th-TH"/>
        </w:rPr>
        <w:t>8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Pr="007A68AA">
        <w:rPr>
          <w:rFonts w:ascii="Angsana New" w:hAnsi="Angsana New" w:cs="Angsana New"/>
          <w:sz w:val="28"/>
          <w:lang w:val="en-GB" w:bidi="th-TH"/>
        </w:rPr>
        <w:t>36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lang w:bidi="th-TH"/>
        </w:rPr>
        <w:t>-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lang w:val="en-GB" w:bidi="th-TH"/>
        </w:rPr>
        <w:t>10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Pr="007A68AA">
        <w:rPr>
          <w:rFonts w:ascii="Angsana New" w:hAnsi="Angsana New" w:cs="Angsana New"/>
          <w:sz w:val="28"/>
          <w:lang w:val="en-GB" w:bidi="th-TH"/>
        </w:rPr>
        <w:t>08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ต่อปี เนื่องจากบริษัทดังกล่าวไม่ได้จดทะเบียนในตลาดหลักทรัพย์ ที่ปรึกษาทางการเงินอิสระจึงกำหนดให้เพิ่มส่วนชดเชยความเสี่ยง (</w:t>
      </w:r>
      <w:r w:rsidRPr="007A68AA">
        <w:rPr>
          <w:rFonts w:ascii="Angsana New" w:hAnsi="Angsana New"/>
          <w:sz w:val="28"/>
        </w:rPr>
        <w:t xml:space="preserve">Risk Factor)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จาก </w:t>
      </w:r>
      <w:r w:rsidRPr="007A68AA">
        <w:rPr>
          <w:rFonts w:ascii="Angsana New" w:hAnsi="Angsana New"/>
          <w:sz w:val="28"/>
        </w:rPr>
        <w:t xml:space="preserve">Liquidity Risk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โดยกำหนดให้มีอัตราส่วนลดจำนวนร้อยละ </w:t>
      </w:r>
      <w:r w:rsidRPr="007A68AA">
        <w:rPr>
          <w:rFonts w:ascii="Angsana New" w:hAnsi="Angsana New" w:cs="Angsana New"/>
          <w:sz w:val="28"/>
          <w:lang w:val="en-GB" w:bidi="th-TH"/>
        </w:rPr>
        <w:t>20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ของกระแสเงินสดของกิจการ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 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6012DCA6" w14:textId="77777777" w:rsidR="00762411" w:rsidRPr="007A68AA" w:rsidRDefault="00762411" w:rsidP="004203C4">
      <w:pPr>
        <w:pStyle w:val="ListParagraph"/>
        <w:spacing w:line="40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</w:p>
    <w:p w14:paraId="4EA7AA30" w14:textId="77777777" w:rsidR="00762411" w:rsidRPr="007A68AA" w:rsidRDefault="00762411" w:rsidP="004203C4">
      <w:pPr>
        <w:pStyle w:val="ListParagraph"/>
        <w:spacing w:line="400" w:lineRule="exact"/>
        <w:ind w:left="284"/>
        <w:jc w:val="thaiDistribute"/>
        <w:rPr>
          <w:rFonts w:ascii="Angsana New" w:hAnsi="Angsana New" w:cs="Angsana New"/>
          <w:sz w:val="28"/>
          <w:cs/>
          <w:lang w:bidi="th-TH"/>
        </w:rPr>
        <w:sectPr w:rsidR="00762411" w:rsidRPr="007A68AA" w:rsidSect="009461B8">
          <w:headerReference w:type="even" r:id="rId21"/>
          <w:headerReference w:type="default" r:id="rId22"/>
          <w:footerReference w:type="default" r:id="rId23"/>
          <w:headerReference w:type="first" r:id="rId24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bookmarkEnd w:id="5"/>
    <w:p w14:paraId="62E29D5F" w14:textId="3AE038D7" w:rsidR="00C25C19" w:rsidRPr="007A68AA" w:rsidRDefault="009D613C" w:rsidP="00DD5471">
      <w:pPr>
        <w:pStyle w:val="ListParagraph"/>
        <w:numPr>
          <w:ilvl w:val="0"/>
          <w:numId w:val="14"/>
        </w:numPr>
        <w:ind w:left="284" w:hanging="294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หมายเหตุประกอบข้อมูลทางการเงินรวมระหว่างกาลแบบย่อข้อ 10.4 บริษัทเข้าลงทุนในหุ้นสามัญทั้งหมดของบริษัท อีโก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>ร</w:t>
      </w:r>
      <w:r w:rsidRPr="007A68AA">
        <w:rPr>
          <w:rFonts w:ascii="Angsana New" w:hAnsi="Angsana New" w:cs="Angsana New"/>
          <w:sz w:val="28"/>
          <w:cs/>
          <w:lang w:bidi="th-TH"/>
        </w:rPr>
        <w:t>นิกซ์ จำกัด เม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>ื่</w:t>
      </w:r>
      <w:r w:rsidRPr="007A68AA">
        <w:rPr>
          <w:rFonts w:ascii="Angsana New" w:hAnsi="Angsana New" w:cs="Angsana New"/>
          <w:sz w:val="28"/>
          <w:cs/>
          <w:lang w:bidi="th-TH"/>
        </w:rPr>
        <w:t>อวันที่ 21 ตุลาคม 2565 ในราคา 1</w:t>
      </w:r>
      <w:r w:rsidRPr="007A68AA">
        <w:rPr>
          <w:rFonts w:ascii="Angsana New" w:hAnsi="Angsana New" w:cs="Angsana New"/>
          <w:sz w:val="28"/>
        </w:rPr>
        <w:t>,</w:t>
      </w:r>
      <w:r w:rsidRPr="007A68AA">
        <w:rPr>
          <w:rFonts w:ascii="Angsana New" w:hAnsi="Angsana New" w:cs="Angsana New"/>
          <w:sz w:val="28"/>
          <w:cs/>
          <w:lang w:bidi="th-TH"/>
        </w:rPr>
        <w:t>200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โดยการวัดมูลค่านี้ได้เสร็จสมบูรณ์แล้วในไตรมาสที่ 3 ของปี 2566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จึงไม่มีการปรับปรุงย้อนหลังมูลค่ายุติธรรม ณ วันซื้อกิจการ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นอกจากนี้บริษัท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ดังกล่าว โดยประมาณการกระแสเงินสดในอนาคตที่กิจการคาดว่าจะได้รับอ้างอิงจากประมาณการทางการเงินซึ่งจัดทำโดยที่ปรึกษาทางการเงินอิสระและได้รับอนุมัติจากฝ่ายบริหารประมาณการกระแสเงินสดดังกล่าวครอบคลุมระยะเวลา 10 ปีภายใต้สมมติฐานว่าบริษัทจะดำเนินธุรกิจเป็นระยะเวลา 10 ปี ซึ่งเป็นไปตามหลักความระมัดระวัง (</w:t>
      </w:r>
      <w:r w:rsidRPr="007A68AA">
        <w:rPr>
          <w:rFonts w:ascii="Angsana New" w:hAnsi="Angsana New" w:cs="Angsana New"/>
          <w:sz w:val="28"/>
        </w:rPr>
        <w:t>Conservative Principle)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เนื่องจากธุรกิจนี้ยังเป็นธุรกิจใหม่ จึงอาจไม่มีความแน่นอนในอนาคตและเป็นไปภายใต้ภาวะเศรษฐกิจและสถานการณ์ในปัจจุบัน ทั้งนี้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>ี</w:t>
      </w:r>
      <w:r w:rsidRPr="007A68AA">
        <w:rPr>
          <w:rFonts w:ascii="Angsana New" w:hAnsi="Angsana New" w:cs="Angsana New"/>
          <w:sz w:val="28"/>
          <w:cs/>
          <w:lang w:bidi="th-TH"/>
        </w:rPr>
        <w:t>หรือเมื่อใดก็ตามที่มีข้อบ่งชี้ของการด้</w:t>
      </w:r>
      <w:r w:rsidR="0071357F" w:rsidRPr="007A68AA">
        <w:rPr>
          <w:rFonts w:ascii="Angsana New" w:hAnsi="Angsana New" w:cs="Angsana New" w:hint="cs"/>
          <w:sz w:val="28"/>
          <w:cs/>
          <w:lang w:bidi="th-TH"/>
        </w:rPr>
        <w:t>อ</w:t>
      </w:r>
      <w:r w:rsidRPr="007A68AA">
        <w:rPr>
          <w:rFonts w:ascii="Angsana New" w:hAnsi="Angsana New" w:cs="Angsana New"/>
          <w:sz w:val="28"/>
          <w:cs/>
          <w:lang w:bidi="th-TH"/>
        </w:rPr>
        <w:t>ยค่าเกิดขึ้น ปัจจุบันบริษัทย่อยอยู่ระหว่างทบทวนมูลค่ายุติธรรมของบริษัท อีโกรนิกซ์ จำกัด</w:t>
      </w:r>
    </w:p>
    <w:p w14:paraId="5C2EAE93" w14:textId="096F379A" w:rsidR="00BA4A3A" w:rsidRPr="007A68AA" w:rsidRDefault="00ED5902" w:rsidP="00F031B9">
      <w:pPr>
        <w:pStyle w:val="ListParagraph"/>
        <w:numPr>
          <w:ilvl w:val="0"/>
          <w:numId w:val="14"/>
        </w:numPr>
        <w:spacing w:line="380" w:lineRule="exact"/>
        <w:ind w:left="284" w:hanging="295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 w:hint="cs"/>
          <w:sz w:val="28"/>
          <w:cs/>
          <w:lang w:bidi="th-TH"/>
        </w:rPr>
        <w:t>ตามที่กล่าวไว้ใน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หมายเหตุประกอบข้อมูลทางการเงินรวมระหว่างกาลแบบย่อข้อ </w:t>
      </w:r>
      <w:r w:rsidR="00F031B9" w:rsidRPr="007A68AA">
        <w:rPr>
          <w:rFonts w:ascii="Angsana New" w:hAnsi="Angsana New" w:cs="Angsana New" w:hint="cs"/>
          <w:sz w:val="28"/>
          <w:cs/>
          <w:lang w:val="en-GB" w:bidi="th-TH"/>
        </w:rPr>
        <w:t>10</w:t>
      </w:r>
      <w:r w:rsidR="007050EA" w:rsidRPr="007A68AA">
        <w:rPr>
          <w:rFonts w:ascii="Angsana New" w:hAnsi="Angsana New" w:cs="Angsana New" w:hint="cs"/>
          <w:sz w:val="28"/>
          <w:cs/>
          <w:lang w:bidi="th-TH"/>
        </w:rPr>
        <w:t>.</w:t>
      </w:r>
      <w:r w:rsidR="00F031B9" w:rsidRPr="007A68AA">
        <w:rPr>
          <w:rFonts w:ascii="Angsana New" w:hAnsi="Angsana New" w:cs="Angsana New" w:hint="cs"/>
          <w:sz w:val="28"/>
          <w:cs/>
          <w:lang w:val="en-GB" w:bidi="th-TH"/>
        </w:rPr>
        <w:t>5</w:t>
      </w:r>
      <w:r w:rsidR="00447951"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591900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F031B9" w:rsidRPr="007A68AA">
        <w:rPr>
          <w:rFonts w:ascii="Angsana New" w:hAnsi="Angsana New" w:cs="Angsana New" w:hint="cs"/>
          <w:sz w:val="28"/>
          <w:cs/>
          <w:lang w:val="en-GB" w:bidi="th-TH"/>
        </w:rPr>
        <w:t>10</w:t>
      </w:r>
      <w:r w:rsidR="00447951" w:rsidRPr="007A68AA">
        <w:rPr>
          <w:rFonts w:ascii="Angsana New" w:hAnsi="Angsana New" w:cs="Angsana New" w:hint="cs"/>
          <w:sz w:val="28"/>
          <w:cs/>
          <w:lang w:bidi="th-TH"/>
        </w:rPr>
        <w:t>.</w:t>
      </w:r>
      <w:r w:rsidR="00F031B9" w:rsidRPr="007A68AA">
        <w:rPr>
          <w:rFonts w:ascii="Angsana New" w:hAnsi="Angsana New" w:cs="Angsana New" w:hint="cs"/>
          <w:sz w:val="28"/>
          <w:cs/>
          <w:lang w:val="en-GB" w:bidi="th-TH"/>
        </w:rPr>
        <w:t>6</w:t>
      </w:r>
      <w:r w:rsidR="00447951" w:rsidRPr="007A68AA">
        <w:rPr>
          <w:rFonts w:ascii="Angsana New" w:hAnsi="Angsana New" w:cs="Angsana New" w:hint="cs"/>
          <w:sz w:val="28"/>
          <w:cs/>
          <w:lang w:bidi="th-TH"/>
        </w:rPr>
        <w:t xml:space="preserve"> และ</w:t>
      </w:r>
      <w:r w:rsidR="007050EA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F031B9" w:rsidRPr="007A68AA">
        <w:rPr>
          <w:rFonts w:ascii="Angsana New" w:hAnsi="Angsana New" w:cs="Angsana New" w:hint="cs"/>
          <w:sz w:val="28"/>
          <w:cs/>
          <w:lang w:val="en-GB" w:bidi="th-TH"/>
        </w:rPr>
        <w:t>10</w:t>
      </w:r>
      <w:r w:rsidR="007050EA" w:rsidRPr="007A68AA">
        <w:rPr>
          <w:rFonts w:ascii="Angsana New" w:hAnsi="Angsana New" w:cs="Angsana New" w:hint="cs"/>
          <w:sz w:val="28"/>
          <w:cs/>
          <w:lang w:bidi="th-TH"/>
        </w:rPr>
        <w:t>.</w:t>
      </w:r>
      <w:r w:rsidR="00F031B9" w:rsidRPr="007A68AA">
        <w:rPr>
          <w:rFonts w:ascii="Angsana New" w:hAnsi="Angsana New" w:cs="Angsana New" w:hint="cs"/>
          <w:sz w:val="28"/>
          <w:cs/>
          <w:lang w:val="en-GB" w:bidi="th-TH"/>
        </w:rPr>
        <w:t>7</w:t>
      </w:r>
      <w:r w:rsidR="007050EA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746E88" w:rsidRPr="007A68AA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="00746E88" w:rsidRPr="007A68AA">
        <w:rPr>
          <w:rFonts w:ascii="Angsana New" w:hAnsi="Angsana New" w:cs="Angsana New"/>
          <w:sz w:val="28"/>
          <w:cs/>
          <w:lang w:val="en-GB" w:bidi="th-TH"/>
        </w:rPr>
        <w:t xml:space="preserve">กันยายน </w:t>
      </w:r>
      <w:r w:rsidR="00746E88" w:rsidRPr="007A68AA">
        <w:rPr>
          <w:rFonts w:ascii="Angsana New" w:hAnsi="Angsana New" w:cs="Angsana New"/>
          <w:sz w:val="28"/>
          <w:lang w:val="en-GB"/>
        </w:rPr>
        <w:t xml:space="preserve">2566 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>บริษัท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อย่างไรก็ดี ณ วันที่ที่</w:t>
      </w:r>
      <w:r w:rsidR="007050EA" w:rsidRPr="007A68AA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>นี้ได้รับการอนุมัติ บริษัท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 xml:space="preserve"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 ซึ่งจะถูกดำเนินการให้แล้วเสร็จภายในระยะเวลา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2564</w:t>
      </w:r>
      <w:r w:rsidR="007050EA" w:rsidRPr="007A68AA">
        <w:rPr>
          <w:rFonts w:ascii="Angsana New" w:hAnsi="Angsana New" w:cs="Angsana New"/>
          <w:sz w:val="28"/>
          <w:cs/>
          <w:lang w:bidi="th-TH"/>
        </w:rPr>
        <w:t>)</w:t>
      </w:r>
      <w:r w:rsidR="00BA4A3A" w:rsidRPr="007A68AA">
        <w:rPr>
          <w:rFonts w:ascii="Angsana New" w:hAnsi="Angsana New" w:cs="Angsana New" w:hint="cs"/>
          <w:sz w:val="28"/>
          <w:cs/>
          <w:lang w:bidi="th-TH"/>
        </w:rPr>
        <w:t xml:space="preserve"> โดยในระหว่างช่วงระยะเวลาในการวัดมูลค่านี้</w:t>
      </w:r>
      <w:r w:rsidR="00BA4A3A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BA4A3A" w:rsidRPr="007A68AA">
        <w:rPr>
          <w:rFonts w:ascii="Angsana New" w:hAnsi="Angsana New" w:cs="Angsana New" w:hint="cs"/>
          <w:sz w:val="28"/>
          <w:cs/>
          <w:lang w:bidi="th-TH"/>
        </w:rPr>
        <w:t>บริษัทย่อย</w:t>
      </w:r>
      <w:r w:rsidR="00BA4A3A" w:rsidRPr="007A68AA">
        <w:rPr>
          <w:rFonts w:ascii="Angsana New" w:hAnsi="Angsana New" w:cs="Angsana New"/>
          <w:sz w:val="28"/>
          <w:cs/>
          <w:lang w:bidi="th-TH"/>
        </w:rPr>
        <w:t>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บริษัท</w:t>
      </w:r>
      <w:r w:rsidR="00BA4A3A" w:rsidRPr="007A68AA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A4A3A" w:rsidRPr="007A68AA">
        <w:rPr>
          <w:rFonts w:ascii="Angsana New" w:hAnsi="Angsana New" w:cs="Angsana New"/>
          <w:sz w:val="28"/>
          <w:cs/>
          <w:lang w:bidi="th-TH"/>
        </w:rPr>
        <w:t>บันทึกผลต่างของต้นทุนในการซื้อเงินลงทุนในบริษัทย่อย</w:t>
      </w:r>
      <w:r w:rsidR="00BA4A3A" w:rsidRPr="007A68AA">
        <w:rPr>
          <w:rFonts w:ascii="Angsana New" w:hAnsi="Angsana New" w:cs="Angsana New" w:hint="cs"/>
          <w:sz w:val="28"/>
          <w:cs/>
          <w:lang w:bidi="th-TH"/>
        </w:rPr>
        <w:t>ทางอ้อม</w:t>
      </w:r>
      <w:r w:rsidR="00BA4A3A" w:rsidRPr="007A68AA">
        <w:rPr>
          <w:rFonts w:ascii="Angsana New" w:hAnsi="Angsana New" w:cs="Angsana New"/>
          <w:sz w:val="28"/>
          <w:cs/>
          <w:lang w:bidi="th-TH"/>
        </w:rPr>
        <w:t>ซึ่งสูงกว่ามูลค่าสุทธิตามบัญชีของบริษัท</w:t>
      </w:r>
      <w:r w:rsidR="00BA4A3A" w:rsidRPr="007A68AA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A4A3A" w:rsidRPr="007A68AA">
        <w:rPr>
          <w:rFonts w:ascii="Angsana New" w:hAnsi="Angsana New" w:cs="Angsana New"/>
          <w:sz w:val="28"/>
          <w:cs/>
          <w:lang w:bidi="th-TH"/>
        </w:rPr>
        <w:t>เหล่านี้ไว้ในงบแสดงฐานะการเงินรวมของบริษัทโดยแสดงไว้ภายใต้หัวข้อ“ต้นทุนการซื้</w:t>
      </w:r>
      <w:r w:rsidR="00BA4A3A" w:rsidRPr="007A68AA">
        <w:rPr>
          <w:rFonts w:ascii="Angsana New" w:hAnsi="Angsana New" w:cs="Angsana New" w:hint="cs"/>
          <w:sz w:val="28"/>
          <w:cs/>
          <w:lang w:bidi="th-TH"/>
        </w:rPr>
        <w:t>อ</w:t>
      </w:r>
      <w:r w:rsidR="00BA4A3A" w:rsidRPr="007A68AA">
        <w:rPr>
          <w:rFonts w:ascii="Angsana New" w:hAnsi="Angsana New" w:cs="Angsana New"/>
          <w:sz w:val="28"/>
          <w:cs/>
          <w:lang w:bidi="th-TH"/>
        </w:rPr>
        <w:t>ธุรกิจที่ยังไม่ได้ปันส่วน”</w:t>
      </w:r>
    </w:p>
    <w:p w14:paraId="29655F98" w14:textId="75A1D328" w:rsidR="00BA4A3A" w:rsidRPr="007A68AA" w:rsidRDefault="00BA4A3A" w:rsidP="004203C4">
      <w:pPr>
        <w:pStyle w:val="ListParagraph"/>
        <w:numPr>
          <w:ilvl w:val="0"/>
          <w:numId w:val="14"/>
        </w:numPr>
        <w:spacing w:line="400" w:lineRule="exact"/>
        <w:ind w:left="284" w:hanging="294"/>
        <w:jc w:val="thaiDistribute"/>
        <w:rPr>
          <w:rFonts w:ascii="Angsana New" w:hAnsi="Angsana New" w:cs="Angsana New"/>
          <w:sz w:val="28"/>
          <w:cs/>
          <w:lang w:bidi="th-TH"/>
        </w:rPr>
        <w:sectPr w:rsidR="00BA4A3A" w:rsidRPr="007A68AA" w:rsidSect="009461B8">
          <w:headerReference w:type="even" r:id="rId25"/>
          <w:headerReference w:type="default" r:id="rId26"/>
          <w:footerReference w:type="default" r:id="rId27"/>
          <w:headerReference w:type="first" r:id="rId2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49169622" w14:textId="388C4E6A" w:rsidR="00215067" w:rsidRPr="007A68AA" w:rsidRDefault="00031B18" w:rsidP="004203C4">
      <w:pPr>
        <w:pStyle w:val="ListParagraph"/>
        <w:numPr>
          <w:ilvl w:val="0"/>
          <w:numId w:val="14"/>
        </w:numPr>
        <w:spacing w:line="400" w:lineRule="exact"/>
        <w:ind w:left="426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หมายเหตุประกอบข้อมูลทางการเงินรวมระหว่างกาลแบบย่อ</w:t>
      </w:r>
      <w:r w:rsidR="00A37048" w:rsidRPr="007A68AA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12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บริษัททำบันทึกข้อตกลงเบื้องต้นในการซื้อขายหุ้นสามัญของบริษัทแห่งหนึ่ง จากบุคคลที่ไม่เกี่ยวข้องกัน โดยบริษัทมีความประสงค์ที่จะซื้อและรับโอนหุ้นสามัญไม่ต่ำกว่า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ล้านหุ้น โดยมีมูลค่ารวมไม่เกิน 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900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33E19" w:rsidRPr="007A68AA">
        <w:rPr>
          <w:rFonts w:ascii="Angsana New" w:hAnsi="Angsana New" w:cs="Angsana New" w:hint="cs"/>
          <w:sz w:val="28"/>
          <w:cs/>
          <w:lang w:bidi="th-TH"/>
        </w:rPr>
        <w:t>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บริษัทจ่ายชำระค่าหุ้นครบถ้วนทั้งจำนวนแล้ว และได้รับโอนหุ้นเมื่อวันที่ </w:t>
      </w:r>
      <w:r w:rsidRPr="007A68AA">
        <w:rPr>
          <w:rFonts w:ascii="Angsana New" w:hAnsi="Angsana New" w:cs="Angsana New"/>
          <w:sz w:val="28"/>
          <w:cs/>
        </w:rPr>
        <w:t xml:space="preserve">3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7A68AA">
        <w:rPr>
          <w:rFonts w:ascii="Angsana New" w:hAnsi="Angsana New" w:cs="Angsana New"/>
          <w:sz w:val="28"/>
          <w:cs/>
        </w:rPr>
        <w:t>2561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60373" w:rsidRPr="007A68AA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บริษัททำสัญญาซื้อขายหุ้นเมื่อวันที่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18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โดยตกลงขายหุ้นทั้งหมดในราคาตามบัญชีให้แก่บริษัทย่อยสามแห่งเป็นจำนวนเงิน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="00960373" w:rsidRPr="007A68AA">
        <w:rPr>
          <w:rFonts w:ascii="Angsana New" w:hAnsi="Angsana New" w:cs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212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95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22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และวันที่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21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(ตามมติที่ประชุมคณะกรรมการบริษัทครั้งที่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15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="00960373" w:rsidRPr="007A68AA">
        <w:rPr>
          <w:rFonts w:ascii="Angsana New" w:hAnsi="Angsana New" w:cs="Angsana New"/>
          <w:sz w:val="28"/>
          <w:cs/>
          <w:lang w:bidi="th-TH"/>
        </w:rPr>
        <w:t>)</w:t>
      </w:r>
    </w:p>
    <w:p w14:paraId="5A85F7B4" w14:textId="09FD652D" w:rsidR="00723C15" w:rsidRPr="007A68AA" w:rsidRDefault="00723C15" w:rsidP="004203C4">
      <w:pPr>
        <w:pStyle w:val="ListParagraph"/>
        <w:spacing w:line="400" w:lineRule="exact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ตามเล่มประเมินมูลค่ายุติธรรมวันที่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17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2566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ราคาอิสระทำการประเมินมูลค่าหุ้นของบริษัทดังกล่าวโดยใช้วิธีมูลค่าปัจจุบันสุทธิของกระแสเงินสด (</w:t>
      </w:r>
      <w:r w:rsidRPr="007A68AA">
        <w:rPr>
          <w:rFonts w:ascii="Angsana New" w:hAnsi="Angsana New" w:cs="Angsana New"/>
          <w:sz w:val="28"/>
        </w:rPr>
        <w:t xml:space="preserve">Discounted Cash Flow), </w:t>
      </w:r>
      <w:r w:rsidRPr="007A68AA">
        <w:rPr>
          <w:rFonts w:ascii="Angsana New" w:hAnsi="Angsana New" w:cs="Angsana New"/>
          <w:sz w:val="28"/>
          <w:cs/>
          <w:lang w:bidi="th-TH"/>
        </w:rPr>
        <w:t>การวิเคราะห์ความไว (</w:t>
      </w:r>
      <w:r w:rsidRPr="007A68AA">
        <w:rPr>
          <w:rFonts w:ascii="Angsana New" w:hAnsi="Angsana New" w:cs="Angsana New"/>
          <w:sz w:val="28"/>
        </w:rPr>
        <w:t xml:space="preserve">Sensitivity analysis)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โดยเป็นการประเมินเพิ่มเติมจากประมาณการกระแสเงินสด ว่าจะสามารถต่ออายุสัญญาเช่าที่ดินและสัญญาซื้อขายไฟฟ้าไปได้ไม่มีกำหนด ทั้งนี้ คณะกรรมการของบริษัทมีความเห็นสำหรับการประเมินมูลค่าหุ้นสามัญของบริษัทดังกล่าว ในส่วนระยะการต่ออายุสัญญาเช่าที่ดินที่คาดว่าจะสามารถต่ออายุไปได้ไม่มีกำหนด เพราะที่ดินเป็นที่ดินของรัฐบาลที่คณะกรรมการปฏิรูปที่ดินเพื่อเกษตรกรรมอนุญาตให้เกษตรกรเข้าทำประโยชน์ในที่ดินของรัฐในเขตปฏิรูปที่ดิน (ส.ป.ก)  และพื้นที่ดังกล่าวราษฎรยังทำมาหากินอยู่ได้ การเรียกร้องจากราษฎรคงไม่เกิดขึ้น เนื่องจากบริษัทดังกล่าว ได้เข้าไปส่งเสริมผลผลิตของราษฎร บริหารชุมชนในเรื่องสาธารณูปโภค ทำให้หมู่บ้านมีความเป็นอยู่ที่ดีขึ้น และผู้บริหารของบริษัทคาดว่ามีความน่าจะเป็นของค่าใช้จ่ายที่อาจจะเกิดขึ้นอีกประมาณ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</w:t>
      </w:r>
      <w:r w:rsidRPr="007A68AA">
        <w:rPr>
          <w:rFonts w:ascii="Angsana New" w:hAnsi="Angsana New" w:cs="Angsana New"/>
          <w:sz w:val="28"/>
          <w:cs/>
          <w:lang w:bidi="th-TH"/>
        </w:rPr>
        <w:t>%  กระทบต่อราคา ในเรื่องขยายระยะเวลาตามสัญญาซื้อขายไฟฟ้าออกไปไม่มีกำหนด จึงพิจารณาจากราคาประเมินแบบใช้ อัตราการเติบโตระยะยาว (</w:t>
      </w:r>
      <w:r w:rsidRPr="007A68AA">
        <w:rPr>
          <w:rFonts w:ascii="Angsana New" w:hAnsi="Angsana New" w:cs="Angsana New"/>
          <w:sz w:val="28"/>
        </w:rPr>
        <w:t xml:space="preserve">Terminal Growth Rate)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% ซึ่งราคาประเมินมูลค่าหุ้นตามสัดส่วนการถือหุ้นของกลุ่มบริษัท ร้อยละ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97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ของทุนที่ชำระแล้ว มีจำนวน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1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256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41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B17FA" w:rsidRPr="007A68AA">
        <w:rPr>
          <w:rFonts w:ascii="Angsana New" w:hAnsi="Angsana New" w:cs="Angsana New"/>
          <w:sz w:val="28"/>
          <w:cs/>
          <w:lang w:bidi="th-TH"/>
        </w:rPr>
        <w:t>–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1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388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91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โดยบริษัทเลือกใช้มูลค่าหุ้นที่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388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 หักความน่าจะเป็นของค่าใช้จ่ายที่อาจจะเกิด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% ทำให้ราคาประเมินมูลค่าหุ้นสามัญของบริษัทดังกล่าวมีจำนวน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291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69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</w:p>
    <w:p w14:paraId="107D627B" w14:textId="6B908211" w:rsidR="00C1020A" w:rsidRPr="007A68AA" w:rsidRDefault="007050EA" w:rsidP="004203C4">
      <w:pPr>
        <w:pStyle w:val="ListParagraph"/>
        <w:spacing w:line="400" w:lineRule="exact"/>
        <w:ind w:left="426"/>
        <w:jc w:val="thaiDistribute"/>
        <w:rPr>
          <w:rFonts w:ascii="Angsana New" w:hAnsi="Angsana New" w:cs="Angsana New"/>
          <w:sz w:val="28"/>
          <w:cs/>
          <w:lang w:bidi="th-TH"/>
        </w:rPr>
        <w:sectPr w:rsidR="00C1020A" w:rsidRPr="007A68AA" w:rsidSect="009461B8">
          <w:headerReference w:type="even" r:id="rId29"/>
          <w:headerReference w:type="default" r:id="rId30"/>
          <w:footerReference w:type="default" r:id="rId31"/>
          <w:headerReference w:type="first" r:id="rId32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9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2566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มิถุนายน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2566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มีอนุมัติให้บริษัทย่อยทางอ้อมยืมหลักประกัน ได้แก่ หุ้นสามัญในบริษัท</w:t>
      </w:r>
      <w:r w:rsidR="00672CD6" w:rsidRPr="007A68AA">
        <w:rPr>
          <w:rFonts w:ascii="Angsana New" w:hAnsi="Angsana New" w:cs="Angsana New" w:hint="cs"/>
          <w:sz w:val="28"/>
          <w:cs/>
          <w:lang w:bidi="th-TH"/>
        </w:rPr>
        <w:t>ดังกล่าว ซึ่งเป็นกรรมสิทธิ์ของบริษัทย่อยอีกแห่งหนึ่ง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646</w:t>
      </w:r>
      <w:r w:rsidRPr="007A68AA">
        <w:rPr>
          <w:rFonts w:ascii="Angsana New" w:hAnsi="Angsana New" w:cs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368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หุ้น ราคาทุน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189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บาทต่อหุ้น คิดเป็นมูลค่า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122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72CD6" w:rsidRPr="007A68AA">
        <w:rPr>
          <w:rFonts w:ascii="Angsana New" w:hAnsi="Angsana New" w:cs="Angsana New" w:hint="cs"/>
          <w:sz w:val="28"/>
          <w:cs/>
          <w:lang w:bidi="th-TH"/>
        </w:rPr>
        <w:t>ใน</w:t>
      </w:r>
      <w:r w:rsidRPr="007A68AA">
        <w:rPr>
          <w:rFonts w:ascii="Angsana New" w:hAnsi="Angsana New" w:cs="Angsana New"/>
          <w:sz w:val="28"/>
          <w:cs/>
          <w:lang w:bidi="th-TH"/>
        </w:rPr>
        <w:t>การวางหลักประกันในครั้งนี้ บริษัทย่อยอีกแห่งหนึ่ง</w:t>
      </w:r>
      <w:r w:rsidR="00672CD6" w:rsidRPr="007A68AA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ยังได้รับเงินปันผลจากบริษัทดังเดิม </w:t>
      </w:r>
      <w:r w:rsidR="00672CD6" w:rsidRPr="007A68AA">
        <w:rPr>
          <w:rFonts w:ascii="Angsana New" w:hAnsi="Angsana New" w:cs="Angsana New" w:hint="cs"/>
          <w:sz w:val="28"/>
          <w:cs/>
          <w:lang w:bidi="th-TH"/>
        </w:rPr>
        <w:t>การนำหลักทรัพย์</w:t>
      </w:r>
      <w:r w:rsidRPr="007A68AA">
        <w:rPr>
          <w:rFonts w:ascii="Angsana New" w:hAnsi="Angsana New" w:cs="Angsana New"/>
          <w:sz w:val="28"/>
          <w:cs/>
          <w:lang w:bidi="th-TH"/>
        </w:rPr>
        <w:t>ไปจดจำนองค้ำ</w:t>
      </w:r>
      <w:r w:rsidR="00672CD6" w:rsidRPr="007A68AA">
        <w:rPr>
          <w:rFonts w:ascii="Angsana New" w:hAnsi="Angsana New" w:cs="Angsana New" w:hint="cs"/>
          <w:sz w:val="28"/>
          <w:cs/>
          <w:lang w:bidi="th-TH"/>
        </w:rPr>
        <w:t>ครั้งนี้เป็นการค้ำ</w:t>
      </w:r>
      <w:r w:rsidRPr="007A68AA">
        <w:rPr>
          <w:rFonts w:ascii="Angsana New" w:hAnsi="Angsana New" w:cs="Angsana New"/>
          <w:sz w:val="28"/>
          <w:cs/>
          <w:lang w:bidi="th-TH"/>
        </w:rPr>
        <w:t>ประกันเงินกู้ ของบริษัทย่อย</w:t>
      </w:r>
      <w:r w:rsidR="00672CD6" w:rsidRPr="007A68AA">
        <w:rPr>
          <w:rFonts w:ascii="Angsana New" w:hAnsi="Angsana New" w:cs="Angsana New" w:hint="cs"/>
          <w:sz w:val="28"/>
          <w:cs/>
          <w:lang w:bidi="th-TH"/>
        </w:rPr>
        <w:t>ทางอ้อม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กับบริษัทที่ไม่เกี่ยวข้องกันแห่งหนึ่ง</w:t>
      </w:r>
      <w:r w:rsidR="00672CD6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โดยกู้ยืมในวงเงิน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C54021">
        <w:rPr>
          <w:rFonts w:ascii="Angsana New" w:hAnsi="Angsana New" w:cs="Angsana New" w:hint="cs"/>
          <w:sz w:val="28"/>
          <w:cs/>
          <w:lang w:bidi="th-TH"/>
        </w:rPr>
        <w:t>อัตรา</w:t>
      </w:r>
      <w:r w:rsidRPr="007A68AA">
        <w:rPr>
          <w:rFonts w:ascii="Angsana New" w:hAnsi="Angsana New" w:cs="Angsana New"/>
          <w:sz w:val="28"/>
          <w:cs/>
          <w:lang w:bidi="th-TH"/>
        </w:rPr>
        <w:t>ดอกเบี้ย</w:t>
      </w:r>
      <w:r w:rsidR="00C54021">
        <w:rPr>
          <w:rFonts w:ascii="Angsana New" w:hAnsi="Angsana New" w:cs="Angsana New" w:hint="cs"/>
          <w:sz w:val="28"/>
          <w:cs/>
          <w:lang w:bidi="th-TH"/>
        </w:rPr>
        <w:t>ร้อยละ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ระยะเวลา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</w:t>
      </w:r>
      <w:r w:rsidR="00F72F37" w:rsidRPr="007A68AA">
        <w:rPr>
          <w:rFonts w:ascii="Angsana New" w:hAnsi="Angsana New" w:cs="Angsana New"/>
          <w:sz w:val="28"/>
          <w:cs/>
          <w:lang w:bidi="th-TH"/>
        </w:rPr>
        <w:t xml:space="preserve"> เดื</w:t>
      </w:r>
      <w:r w:rsidR="00F72F37" w:rsidRPr="007A68AA">
        <w:rPr>
          <w:rFonts w:ascii="Angsana New" w:hAnsi="Angsana New" w:cs="Angsana New" w:hint="cs"/>
          <w:sz w:val="28"/>
          <w:cs/>
          <w:lang w:bidi="th-TH"/>
        </w:rPr>
        <w:t>อ</w:t>
      </w:r>
      <w:r w:rsidRPr="007A68AA">
        <w:rPr>
          <w:rFonts w:ascii="Angsana New" w:hAnsi="Angsana New" w:cs="Angsana New"/>
          <w:sz w:val="28"/>
          <w:cs/>
          <w:lang w:bidi="th-TH"/>
        </w:rPr>
        <w:t>น</w:t>
      </w:r>
    </w:p>
    <w:p w14:paraId="1A44A6DB" w14:textId="285638BB" w:rsidR="00DB64C2" w:rsidRPr="007A68AA" w:rsidRDefault="00DB64C2" w:rsidP="00F72F37">
      <w:pPr>
        <w:pStyle w:val="ListParagraph"/>
        <w:numPr>
          <w:ilvl w:val="0"/>
          <w:numId w:val="14"/>
        </w:numPr>
        <w:spacing w:line="400" w:lineRule="exact"/>
        <w:ind w:left="426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หมายเหตุประกอบข้อม</w:t>
      </w:r>
      <w:r w:rsidR="00202770" w:rsidRPr="007A68AA">
        <w:rPr>
          <w:rFonts w:ascii="Angsana New" w:hAnsi="Angsana New" w:cs="Angsana New"/>
          <w:sz w:val="28"/>
          <w:cs/>
          <w:lang w:bidi="th-TH"/>
        </w:rPr>
        <w:t>ูลทางการเงินรวมระหว่างกาลแบบย่อ</w:t>
      </w:r>
      <w:r w:rsidR="008C156B" w:rsidRPr="007A68AA">
        <w:rPr>
          <w:rFonts w:ascii="Angsana New" w:hAnsi="Angsana New" w:cs="Angsana New" w:hint="cs"/>
          <w:sz w:val="28"/>
          <w:cs/>
          <w:lang w:bidi="th-TH"/>
        </w:rPr>
        <w:t xml:space="preserve">ข้อ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12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ตามที่ประชุมคณะกรรมการบริษัท ครั้งที่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 ซึ่งจัดขึ้นเมื่อวันที่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ได้มีมติอนุมัติให้บริษัทเข้าทำธุรกรรมตีทรัพย์ชำระหนี้ตามตั๋วแลกเงินของ</w:t>
      </w:r>
      <w:bookmarkStart w:id="7" w:name="_Hlk150845356"/>
      <w:r w:rsidRPr="007A68AA">
        <w:rPr>
          <w:rFonts w:ascii="Angsana New" w:hAnsi="Angsana New" w:cs="Angsana New"/>
          <w:sz w:val="28"/>
          <w:cs/>
          <w:lang w:bidi="th-TH"/>
        </w:rPr>
        <w:t xml:space="preserve">บริษัทที่ไม่เกี่ยวข้องกันแห่งหนึ่ง </w:t>
      </w:r>
      <w:bookmarkEnd w:id="7"/>
      <w:r w:rsidRPr="007A68AA">
        <w:rPr>
          <w:rFonts w:ascii="Angsana New" w:hAnsi="Angsana New" w:cs="Angsana New"/>
          <w:sz w:val="28"/>
          <w:cs/>
          <w:lang w:bidi="th-TH"/>
        </w:rPr>
        <w:t xml:space="preserve">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252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716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 หุ้น (คิดเป็นร้อยละ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ของทุนจดทะเบียนของบริษัทที่ไม่อยู่ในตลาดหลักทรัพย์ มูลค่า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533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บาทต่อหุ้น มูลค่ารวมจำนวน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1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202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454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746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48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บาท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220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</w:rPr>
        <w:t xml:space="preserve">MW </w:t>
      </w:r>
      <w:r w:rsidRPr="007A68AA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ที่ประเทศสาธารณรัฐแห่งสหภาพเมียนมาร์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โดยตกลงขายหุ้นของบริษัท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ทั้งหมดในราคาตามบัญชีให้แก่บริษัทย่อยสามแห่งเป็นจำนวนเงิน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202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ม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คณะกรรมการบริษัทครั้งที่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</w:t>
      </w:r>
      <w:r w:rsidRPr="007A68AA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Pr="007A68AA">
        <w:rPr>
          <w:rFonts w:ascii="Angsana New" w:hAnsi="Angsana New" w:cs="Angsana New"/>
          <w:sz w:val="28"/>
          <w:cs/>
          <w:lang w:bidi="th-TH"/>
        </w:rPr>
        <w:t>)</w:t>
      </w:r>
    </w:p>
    <w:p w14:paraId="3D2285C3" w14:textId="10165463" w:rsidR="003616F9" w:rsidRPr="007A68AA" w:rsidRDefault="003616F9" w:rsidP="00F72F37">
      <w:pPr>
        <w:pStyle w:val="ListParagraph"/>
        <w:autoSpaceDE w:val="0"/>
        <w:autoSpaceDN w:val="0"/>
        <w:adjustRightInd w:val="0"/>
        <w:spacing w:line="400" w:lineRule="exact"/>
        <w:ind w:left="391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 xml:space="preserve">ตามเล่มประเมินมูลค่ายุติธรรมวันที่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2566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และศักยภาพของธุรกิจของบริษัทในอนาคต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22DFB" w:rsidRPr="007A68AA">
        <w:rPr>
          <w:rFonts w:ascii="Angsana New" w:hAnsi="Angsana New" w:cs="Angsana New"/>
          <w:sz w:val="28"/>
          <w:cs/>
          <w:lang w:bidi="th-TH"/>
        </w:rPr>
        <w:t>ภายใต้สมมติฐานที่กำหนดจาก</w:t>
      </w:r>
      <w:r w:rsidRPr="007A68AA">
        <w:rPr>
          <w:rFonts w:ascii="Angsana New" w:hAnsi="Angsana New" w:cs="Angsana New"/>
          <w:sz w:val="28"/>
          <w:cs/>
          <w:lang w:bidi="th-TH"/>
        </w:rPr>
        <w:t>ข้อมูลผลการดำเนินงานในอดีต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              (ปี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2562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B17FA" w:rsidRPr="007A68AA">
        <w:rPr>
          <w:rFonts w:ascii="Angsana New" w:hAnsi="Angsana New" w:cs="Angsana New"/>
          <w:sz w:val="28"/>
          <w:cs/>
          <w:lang w:bidi="th-TH"/>
        </w:rPr>
        <w:t>–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2564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)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>และงบการเงินที่ผ่านการสอบทานแล้ว</w:t>
      </w:r>
      <w:r w:rsidR="004550FB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งวดเก้าเดือนสิ้นสุดวันที่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30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 w:hint="cs"/>
          <w:sz w:val="28"/>
          <w:lang w:val="en-GB" w:bidi="th-TH"/>
        </w:rPr>
        <w:t>2565</w:t>
      </w:r>
      <w:r w:rsidR="004B17FA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ประกอบกับการพิจารณาแผนธุรกิจของบริษัทดังกล่าว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</w:t>
      </w: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Pr="007A68AA">
        <w:rPr>
          <w:rFonts w:ascii="Angsana New" w:hAnsi="Angsana New"/>
          <w:sz w:val="28"/>
        </w:rPr>
        <w:t xml:space="preserve">Weighted Average Cost of Capital: WACC) 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เพื่อใช้เป็นอัตราส่วนลดและคำนวณหากระแสเงินสดสุทธิจากข้อมูลงบการเงินตรวจสอบแล้วในอดีต (ปี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2562</w:t>
      </w:r>
      <w:r w:rsidR="004550FB" w:rsidRPr="007A68AA">
        <w:rPr>
          <w:rFonts w:ascii="Angsana New" w:hAnsi="Angsana New" w:cs="Angsana New"/>
          <w:sz w:val="28"/>
          <w:lang w:val="en-GB" w:bidi="th-TH"/>
        </w:rPr>
        <w:t xml:space="preserve"> </w:t>
      </w:r>
      <w:r w:rsidR="004550FB" w:rsidRPr="007A68AA">
        <w:rPr>
          <w:rFonts w:ascii="Angsana New" w:hAnsi="Angsana New" w:cs="Angsana New"/>
          <w:sz w:val="28"/>
          <w:cs/>
          <w:lang w:bidi="th-TH"/>
        </w:rPr>
        <w:t>–</w:t>
      </w:r>
      <w:r w:rsidR="004550FB" w:rsidRPr="007A68AA">
        <w:rPr>
          <w:rFonts w:ascii="Angsana New" w:hAnsi="Angsana New" w:cs="Angsana New"/>
          <w:sz w:val="28"/>
          <w:lang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) และงบการเงินที่ผ่านการสอบทานแล้ว งวดเก้าเดือนสิ้นสุดวันที่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โดยจัดทำประมาณการทางการเงินเป็นระยะเวลาประมาณ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ปี (ปี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2565</w:t>
      </w:r>
      <w:r w:rsidR="004550FB" w:rsidRPr="007A68AA">
        <w:rPr>
          <w:rFonts w:ascii="Angsana New" w:hAnsi="Angsana New" w:cs="Angsana New" w:hint="cs"/>
          <w:sz w:val="28"/>
          <w:cs/>
          <w:lang w:val="en-GB" w:bidi="th-TH"/>
        </w:rPr>
        <w:t xml:space="preserve"> </w:t>
      </w:r>
      <w:r w:rsidR="004550FB" w:rsidRPr="007A68AA">
        <w:rPr>
          <w:rFonts w:ascii="Angsana New" w:hAnsi="Angsana New" w:cs="Angsana New"/>
          <w:sz w:val="28"/>
          <w:cs/>
          <w:lang w:bidi="th-TH"/>
        </w:rPr>
        <w:t>–</w:t>
      </w:r>
      <w:r w:rsidR="004550FB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2592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) โดยจะสามารถคำนวณ </w:t>
      </w:r>
      <w:r w:rsidRPr="007A68AA">
        <w:rPr>
          <w:rFonts w:ascii="Angsana New" w:hAnsi="Angsana New"/>
          <w:sz w:val="28"/>
        </w:rPr>
        <w:t xml:space="preserve">WACC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ในช่วงระยะเวลาประมาณการได้อยู่ระหว่างร้อยละ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08</w:t>
      </w:r>
      <w:r w:rsidR="004550FB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-</w:t>
      </w:r>
      <w:r w:rsidR="004550FB" w:rsidRPr="007A68AA">
        <w:rPr>
          <w:rFonts w:ascii="Angsana New" w:hAnsi="Angsana New" w:cs="Angsana New"/>
          <w:sz w:val="28"/>
          <w:lang w:val="en-GB"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88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ต่อปี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ปี หากมีการบำรุงรักษาที่ดีและมีประสิทธิภาพ รวมถึงมีแผนที่จะเพิ่มกำลังการผลิตไฟของ</w:t>
      </w:r>
      <w:r w:rsidRPr="007A68AA">
        <w:rPr>
          <w:rFonts w:ascii="Angsana New" w:hAnsi="Angsana New"/>
          <w:sz w:val="28"/>
        </w:rPr>
        <w:t>Phase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อีก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70</w:t>
      </w:r>
      <w:r w:rsidRPr="007A68AA">
        <w:rPr>
          <w:rFonts w:ascii="Angsana New" w:hAnsi="Angsana New" w:cs="Angsana New"/>
          <w:sz w:val="28"/>
          <w:cs/>
          <w:lang w:bidi="th-TH"/>
        </w:rPr>
        <w:t>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Pr="007A68AA">
        <w:rPr>
          <w:rFonts w:ascii="Angsana New" w:hAnsi="Angsana New"/>
          <w:sz w:val="28"/>
        </w:rPr>
        <w:t>Phase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 ที่ปรึกษาทางการเงินอิสระจึงได้พิจารณาทำการวิเคราะห์ความไว </w:t>
      </w:r>
      <w:r w:rsidRPr="007A68AA">
        <w:rPr>
          <w:rFonts w:ascii="Angsana New" w:hAnsi="Angsana New"/>
          <w:sz w:val="28"/>
        </w:rPr>
        <w:t xml:space="preserve">Sensitivity Analysis </w:t>
      </w:r>
      <w:r w:rsidRPr="007A68AA">
        <w:rPr>
          <w:rFonts w:ascii="Angsana New" w:hAnsi="Angsana New" w:cs="Angsana New"/>
          <w:sz w:val="28"/>
          <w:cs/>
          <w:lang w:bidi="th-TH"/>
        </w:rPr>
        <w:t>ของมูลค่าบริษัทและมูลค่า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ในกรณีที่มีอัตราการขยายตัวของกระแสเงินสดหลังจากช่วงระยะเวลาประมาณ(</w:t>
      </w:r>
      <w:r w:rsidRPr="007A68AA">
        <w:rPr>
          <w:rFonts w:ascii="Angsana New" w:hAnsi="Angsana New"/>
          <w:sz w:val="28"/>
        </w:rPr>
        <w:t xml:space="preserve">Terminal Value)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โดยพิจารณาปรับปัจจัยที่เกี่ยวข้องคือ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)ปรับค่าของ </w:t>
      </w:r>
      <w:r w:rsidRPr="007A68AA">
        <w:rPr>
          <w:rFonts w:ascii="Angsana New" w:hAnsi="Angsana New"/>
          <w:sz w:val="28"/>
        </w:rPr>
        <w:t xml:space="preserve">WACC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จากเดิมเพิ่มขึ้นและลดลงประมาณร้อยละ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ต่อปี และ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</w:t>
      </w:r>
      <w:r w:rsidRPr="007A68AA">
        <w:rPr>
          <w:rFonts w:ascii="Angsana New" w:hAnsi="Angsana New" w:cs="Angsana New"/>
          <w:sz w:val="28"/>
          <w:cs/>
          <w:lang w:bidi="th-TH"/>
        </w:rPr>
        <w:t>)ปรับให้มีอัตราการเติบโตของการขยายตัวของกระแสเงินสดหลังจากช่วงเวลาประมาณการ (</w:t>
      </w:r>
      <w:r w:rsidRPr="007A68AA">
        <w:rPr>
          <w:rFonts w:ascii="Angsana New" w:hAnsi="Angsana New"/>
          <w:sz w:val="28"/>
        </w:rPr>
        <w:t xml:space="preserve">Terminal Growth Rate)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อยู่ระหว่างร้อยละ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00</w:t>
      </w:r>
      <w:r w:rsidR="004550FB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-</w:t>
      </w:r>
      <w:r w:rsidR="004550FB" w:rsidRPr="007A68AA">
        <w:rPr>
          <w:rFonts w:ascii="Angsana New" w:hAnsi="Angsana New" w:cs="Angsana New" w:hint="cs"/>
          <w:sz w:val="28"/>
          <w:cs/>
          <w:lang w:val="en-GB"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</w:p>
    <w:p w14:paraId="1A38DBDC" w14:textId="77777777" w:rsidR="00DF6E9A" w:rsidRPr="007A68AA" w:rsidRDefault="00DF6E9A" w:rsidP="00F72F37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DF6E9A" w:rsidRPr="007A68AA" w:rsidSect="009461B8">
          <w:headerReference w:type="even" r:id="rId33"/>
          <w:headerReference w:type="default" r:id="rId34"/>
          <w:footerReference w:type="default" r:id="rId35"/>
          <w:headerReference w:type="first" r:id="rId36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3134C1C" w14:textId="40BD6587" w:rsidR="00A40CE8" w:rsidRPr="007A68AA" w:rsidRDefault="003616F9" w:rsidP="00F72F37">
      <w:pPr>
        <w:pStyle w:val="ListParagraph"/>
        <w:autoSpaceDE w:val="0"/>
        <w:autoSpaceDN w:val="0"/>
        <w:adjustRightInd w:val="0"/>
        <w:spacing w:after="120" w:line="400" w:lineRule="exact"/>
        <w:ind w:left="391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lastRenderedPageBreak/>
        <w:t xml:space="preserve">ทางผู้บริหารของบริษัทจึงพิจารณาเลือกใช้วิธีมูลค่าปัจจุบันสุทธิของกระแสเงินสด ในกรณีที่โครงการดังกล่าวสามารถดำเนินการผลิตไฟฟ้าได้ต่อเนื่อง รวมถึงเพิ่มกำลังผลิตไฟของ </w:t>
      </w:r>
      <w:r w:rsidRPr="007A68AA">
        <w:rPr>
          <w:rFonts w:ascii="Angsana New" w:hAnsi="Angsana New"/>
          <w:sz w:val="28"/>
        </w:rPr>
        <w:t xml:space="preserve">Phase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อีก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เมกกะวัตต์ และมี </w:t>
      </w:r>
      <w:r w:rsidRPr="007A68AA">
        <w:rPr>
          <w:rFonts w:ascii="Angsana New" w:hAnsi="Angsana New"/>
          <w:sz w:val="28"/>
        </w:rPr>
        <w:t xml:space="preserve">Terminal Value 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โดยปรับ </w:t>
      </w:r>
      <w:r w:rsidRPr="007A68AA">
        <w:rPr>
          <w:rFonts w:ascii="Angsana New" w:hAnsi="Angsana New"/>
          <w:sz w:val="28"/>
        </w:rPr>
        <w:t xml:space="preserve">WACC </w:t>
      </w:r>
      <w:r w:rsidRPr="007A68AA">
        <w:rPr>
          <w:rFonts w:ascii="Angsana New" w:hAnsi="Angsana New" w:cs="Angsana New"/>
          <w:sz w:val="28"/>
          <w:cs/>
          <w:lang w:bidi="th-TH"/>
        </w:rPr>
        <w:t>ลดลงร้อยละ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25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และเลือกให้มีอัตราการเติบโตของการขยายตัวของกระแสเงินสดหลังจากช่วงเวลาประมาณการ (</w:t>
      </w:r>
      <w:r w:rsidRPr="007A68AA">
        <w:rPr>
          <w:rFonts w:ascii="Angsana New" w:hAnsi="Angsana New"/>
          <w:sz w:val="28"/>
        </w:rPr>
        <w:t xml:space="preserve">Terminal Growth Rate) </w:t>
      </w:r>
      <w:r w:rsidRPr="007A68AA">
        <w:rPr>
          <w:rFonts w:ascii="Angsana New" w:hAnsi="Angsana New" w:cs="Angsana New"/>
          <w:sz w:val="28"/>
          <w:cs/>
          <w:lang w:bidi="th-TH"/>
        </w:rPr>
        <w:t>ร้อยละ</w:t>
      </w:r>
      <w:r w:rsidR="004550FB" w:rsidRPr="007A68AA">
        <w:rPr>
          <w:rFonts w:ascii="Angsana New" w:hAnsi="Angsana New" w:cs="Angsana New" w:hint="cs"/>
          <w:sz w:val="28"/>
          <w:cs/>
          <w:lang w:val="en-GB"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00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ส่งผลให้ราคาประเมินมูลค่าบริษัท และมูลค่า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ตามสัดส่วนการถือหุ้นของกลุ่มบริษัท ร้อยละ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10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ของทุนที่ชำระแล้ว มูลค่าบริษัทมีจำนวน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302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และมูลค่า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มีจำนวน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578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33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บาทต่อ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และหักความน่าจะเป็นของค่าใช้จ่ายที่อาจจะเกิด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7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% ทำให้ราคาประเมินมูลค่าบริษัทดังกล่าวมีจำนวน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1</w:t>
      </w:r>
      <w:r w:rsidRPr="007A68AA">
        <w:rPr>
          <w:rFonts w:ascii="Angsana New" w:hAnsi="Angsana New"/>
          <w:sz w:val="28"/>
        </w:rPr>
        <w:t>,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211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62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ล้านบาท และมูลค่า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มีจำนวน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537</w:t>
      </w:r>
      <w:r w:rsidRPr="007A68AA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84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บาทต่อ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หุ้น</w:t>
      </w:r>
    </w:p>
    <w:p w14:paraId="67CFA4A8" w14:textId="046E5F5F" w:rsidR="00F72F37" w:rsidRPr="007A68AA" w:rsidRDefault="00F72F37" w:rsidP="00762411">
      <w:pPr>
        <w:pStyle w:val="ListParagraph"/>
        <w:autoSpaceDE w:val="0"/>
        <w:autoSpaceDN w:val="0"/>
        <w:adjustRightInd w:val="0"/>
        <w:spacing w:after="120" w:line="400" w:lineRule="exact"/>
        <w:ind w:left="391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</w:t>
      </w:r>
      <w:r w:rsidR="00592CE1">
        <w:rPr>
          <w:rFonts w:ascii="Angsana New" w:hAnsi="Angsana New" w:cs="Angsana New" w:hint="cs"/>
          <w:sz w:val="28"/>
          <w:cs/>
          <w:lang w:bidi="th-TH"/>
        </w:rPr>
        <w:t>หาร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ครั้งที่ 46/2566 เมื่อวันที่ 24 สิงหาคม 2566 มีมติอนุมัติให้บริษัท</w:t>
      </w:r>
      <w:r w:rsidR="00701563" w:rsidRPr="007A68AA">
        <w:rPr>
          <w:rFonts w:ascii="Angsana New" w:hAnsi="Angsana New" w:cs="Angsana New" w:hint="cs"/>
          <w:sz w:val="28"/>
          <w:cs/>
          <w:lang w:bidi="th-TH"/>
        </w:rPr>
        <w:t xml:space="preserve">ย่อย </w:t>
      </w:r>
      <w:r w:rsidRPr="007A68AA">
        <w:rPr>
          <w:rFonts w:ascii="Angsana New" w:hAnsi="Angsana New" w:cs="Angsana New"/>
          <w:sz w:val="28"/>
          <w:cs/>
          <w:lang w:bidi="th-TH"/>
        </w:rPr>
        <w:t>เข้าทำรายการซื้อหุ้นสามัญของ</w:t>
      </w:r>
      <w:r w:rsidR="00701563" w:rsidRPr="007A68AA">
        <w:rPr>
          <w:rFonts w:ascii="Angsana New" w:hAnsi="Angsana New" w:cs="Angsana New"/>
          <w:sz w:val="28"/>
          <w:cs/>
          <w:lang w:bidi="th-TH"/>
        </w:rPr>
        <w:t>บริษัทที่ไม่</w:t>
      </w:r>
      <w:r w:rsidR="00C54021">
        <w:rPr>
          <w:rFonts w:ascii="Angsana New" w:hAnsi="Angsana New" w:cs="Angsana New" w:hint="cs"/>
          <w:sz w:val="28"/>
          <w:cs/>
          <w:lang w:bidi="th-TH"/>
        </w:rPr>
        <w:t>อยู่ในตลาดหลักทรัพย์</w:t>
      </w:r>
      <w:r w:rsidR="00701563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เพิ่มจากนิติบุคค</w:t>
      </w:r>
      <w:r w:rsidR="00701563" w:rsidRPr="007A68AA">
        <w:rPr>
          <w:rFonts w:ascii="Angsana New" w:hAnsi="Angsana New" w:cs="Angsana New" w:hint="cs"/>
          <w:sz w:val="28"/>
          <w:cs/>
          <w:lang w:bidi="th-TH"/>
        </w:rPr>
        <w:t>ล</w:t>
      </w:r>
      <w:r w:rsidRPr="007A68AA">
        <w:rPr>
          <w:rFonts w:ascii="Angsana New" w:hAnsi="Angsana New" w:cs="Angsana New"/>
          <w:sz w:val="28"/>
          <w:cs/>
          <w:lang w:bidi="th-TH"/>
        </w:rPr>
        <w:t>ที่ไม่เกี่ยวข้องกันร้อยละ 1.5 คิดเป็นจำนวน 337</w:t>
      </w:r>
      <w:r w:rsidRPr="007A68AA">
        <w:rPr>
          <w:rFonts w:ascii="Angsana New" w:hAnsi="Angsana New" w:cs="Angsana New"/>
          <w:sz w:val="28"/>
          <w:lang w:bidi="th-TH"/>
        </w:rPr>
        <w:t>,</w:t>
      </w:r>
      <w:r w:rsidRPr="007A68AA">
        <w:rPr>
          <w:rFonts w:ascii="Angsana New" w:hAnsi="Angsana New" w:cs="Angsana New"/>
          <w:sz w:val="28"/>
          <w:cs/>
          <w:lang w:bidi="th-TH"/>
        </w:rPr>
        <w:t>907 หุ้น ในราคา</w:t>
      </w:r>
      <w:r w:rsidR="00701563" w:rsidRPr="007A68AA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7A68AA">
        <w:rPr>
          <w:rFonts w:ascii="Angsana New" w:hAnsi="Angsana New" w:cs="Angsana New"/>
          <w:sz w:val="28"/>
          <w:cs/>
          <w:lang w:bidi="th-TH"/>
        </w:rPr>
        <w:t>ละ 532.690948 บาทต่อหุ้น มูลค่ารวม 180 ล้านบาท</w:t>
      </w:r>
      <w:r w:rsidR="00701563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บริษัทย่อยวางเงินมัดจำ</w:t>
      </w:r>
      <w:r w:rsidR="00592CE1">
        <w:rPr>
          <w:rFonts w:ascii="Angsana New" w:hAnsi="Angsana New" w:cs="Angsana New" w:hint="cs"/>
          <w:sz w:val="28"/>
          <w:cs/>
          <w:lang w:bidi="th-TH"/>
        </w:rPr>
        <w:t xml:space="preserve">ในปี 2565 </w:t>
      </w:r>
      <w:r w:rsidRPr="007A68AA">
        <w:rPr>
          <w:rFonts w:ascii="Angsana New" w:hAnsi="Angsana New" w:cs="Angsana New"/>
          <w:sz w:val="28"/>
          <w:cs/>
          <w:lang w:bidi="th-TH"/>
        </w:rPr>
        <w:t>จำนวน 145 ล้านบาท และ</w:t>
      </w:r>
      <w:r w:rsidR="00592CE1">
        <w:rPr>
          <w:rFonts w:ascii="Angsana New" w:hAnsi="Angsana New" w:cs="Angsana New" w:hint="cs"/>
          <w:sz w:val="28"/>
          <w:cs/>
          <w:lang w:bidi="th-TH"/>
        </w:rPr>
        <w:t>วันที่ 24 กรกฎาคม 2566 จำนวน</w:t>
      </w:r>
      <w:r w:rsidRPr="007A68AA">
        <w:rPr>
          <w:rFonts w:ascii="Angsana New" w:hAnsi="Angsana New" w:cs="Angsana New"/>
          <w:sz w:val="28"/>
          <w:cs/>
          <w:lang w:bidi="th-TH"/>
        </w:rPr>
        <w:t xml:space="preserve"> 35 ล้านบาท</w:t>
      </w:r>
      <w:r w:rsidR="00701563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ครบเต็มมูลค่า</w:t>
      </w:r>
      <w:r w:rsidR="00592CE1">
        <w:rPr>
          <w:rFonts w:ascii="Angsana New" w:hAnsi="Angsana New" w:cs="Angsana New" w:hint="cs"/>
          <w:sz w:val="28"/>
          <w:cs/>
          <w:lang w:bidi="th-TH"/>
        </w:rPr>
        <w:t>ค่าหุ้น</w:t>
      </w:r>
      <w:r w:rsidRPr="007A68AA">
        <w:rPr>
          <w:rFonts w:ascii="Angsana New" w:hAnsi="Angsana New" w:cs="Angsana New"/>
          <w:sz w:val="28"/>
          <w:cs/>
          <w:lang w:bidi="th-TH"/>
        </w:rPr>
        <w:t>แล้ว บริษัทย่อยด</w:t>
      </w:r>
      <w:r w:rsidR="00701563" w:rsidRPr="007A68AA">
        <w:rPr>
          <w:rFonts w:ascii="Angsana New" w:hAnsi="Angsana New" w:cs="Angsana New" w:hint="cs"/>
          <w:sz w:val="28"/>
          <w:cs/>
          <w:lang w:bidi="th-TH"/>
        </w:rPr>
        <w:t>ำ</w:t>
      </w:r>
      <w:r w:rsidRPr="007A68AA">
        <w:rPr>
          <w:rFonts w:ascii="Angsana New" w:hAnsi="Angsana New" w:cs="Angsana New"/>
          <w:sz w:val="28"/>
          <w:cs/>
          <w:lang w:bidi="th-TH"/>
        </w:rPr>
        <w:t>เนินการจดทะเบียนกับกระทรวงพาณิชย์แล้วเมื่อวันที่ 21 กันยายน 2566 ทั้งนี้บริษัทอนุมัติให้สัตยาบันการอนุมัติให้บริษัทย่อยดังกล่าวเข้าทำรายการซื้อ</w:t>
      </w:r>
      <w:r w:rsidR="00701563" w:rsidRPr="007A68AA">
        <w:rPr>
          <w:rFonts w:ascii="Angsana New" w:hAnsi="Angsana New" w:cs="Angsana New"/>
          <w:sz w:val="28"/>
          <w:cs/>
          <w:lang w:bidi="th-TH"/>
        </w:rPr>
        <w:t>บริษัทที่ไม่</w:t>
      </w:r>
      <w:r w:rsidR="00C54021">
        <w:rPr>
          <w:rFonts w:ascii="Angsana New" w:hAnsi="Angsana New" w:cs="Angsana New" w:hint="cs"/>
          <w:sz w:val="28"/>
          <w:cs/>
          <w:lang w:bidi="th-TH"/>
        </w:rPr>
        <w:t>อยู่ในตลาดหลักทรัพย์</w:t>
      </w:r>
      <w:r w:rsidR="00701563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7A68AA">
        <w:rPr>
          <w:rFonts w:ascii="Angsana New" w:hAnsi="Angsana New" w:cs="Angsana New"/>
          <w:sz w:val="28"/>
          <w:cs/>
          <w:lang w:bidi="th-TH"/>
        </w:rPr>
        <w:t>อ้างอิ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ง</w:t>
      </w:r>
      <w:r w:rsidRPr="007A68AA">
        <w:rPr>
          <w:rFonts w:ascii="Angsana New" w:hAnsi="Angsana New" w:cs="Angsana New"/>
          <w:sz w:val="28"/>
          <w:cs/>
          <w:lang w:bidi="th-TH"/>
        </w:rPr>
        <w:t>รายง</w:t>
      </w:r>
      <w:r w:rsidRPr="007A68AA">
        <w:rPr>
          <w:rFonts w:ascii="Angsana New" w:hAnsi="Angsana New" w:cs="Angsana New" w:hint="cs"/>
          <w:sz w:val="28"/>
          <w:cs/>
          <w:lang w:bidi="th-TH"/>
        </w:rPr>
        <w:t>า</w:t>
      </w:r>
      <w:r w:rsidRPr="007A68AA">
        <w:rPr>
          <w:rFonts w:ascii="Angsana New" w:hAnsi="Angsana New" w:cs="Angsana New"/>
          <w:sz w:val="28"/>
          <w:cs/>
          <w:lang w:bidi="th-TH"/>
        </w:rPr>
        <w:t>นการประชุมคณะกรรมการบริษัทครั้งที่ 14/2566 เมื่อวันที่ 11 ตุลาคม 2566</w:t>
      </w:r>
    </w:p>
    <w:p w14:paraId="48AD6902" w14:textId="23ECBC4A" w:rsidR="004B17FA" w:rsidRPr="007A68AA" w:rsidRDefault="004B17FA" w:rsidP="00701563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7A68AA">
        <w:rPr>
          <w:rFonts w:ascii="Angsana New" w:hAnsi="Angsana New" w:cs="Angsana New" w:hint="cs"/>
          <w:sz w:val="28"/>
          <w:cs/>
          <w:lang w:bidi="th-TH"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6D063752" w14:textId="77777777" w:rsidR="009F224B" w:rsidRPr="007A68AA" w:rsidRDefault="009F224B" w:rsidP="00F72F37">
      <w:pPr>
        <w:pStyle w:val="ListParagraph"/>
        <w:autoSpaceDE w:val="0"/>
        <w:autoSpaceDN w:val="0"/>
        <w:adjustRightInd w:val="0"/>
        <w:spacing w:line="40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8684998" w14:textId="77777777" w:rsidR="00C95B12" w:rsidRPr="007A68AA" w:rsidRDefault="00C95B12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03DC4768" w14:textId="77777777" w:rsidR="00C95B12" w:rsidRPr="007A68AA" w:rsidRDefault="00C95B12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4BA28D9A" w14:textId="77777777" w:rsidR="00972403" w:rsidRPr="007A68AA" w:rsidRDefault="00972403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61F22D0" w14:textId="77777777" w:rsidR="00972403" w:rsidRPr="007A68AA" w:rsidRDefault="00972403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930D235" w14:textId="77777777" w:rsidR="002B7546" w:rsidRPr="007A68AA" w:rsidRDefault="002B7546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7B1D7BFC" w14:textId="3CECBBEB" w:rsidR="00285ACC" w:rsidRPr="007A68AA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7A68AA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="00285ACC" w:rsidRPr="007A68AA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60F1F1F9" w:rsidR="00285ACC" w:rsidRPr="007A68AA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="00285ACC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="00285ACC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7A68AA">
        <w:rPr>
          <w:rFonts w:ascii="Angsana New" w:hAnsi="Angsana New" w:cs="Angsana New"/>
          <w:sz w:val="28"/>
          <w:lang w:val="en-GB" w:bidi="th-TH"/>
        </w:rPr>
        <w:t>4891</w:t>
      </w:r>
    </w:p>
    <w:p w14:paraId="3810E677" w14:textId="3CDCC1DD" w:rsidR="00285ACC" w:rsidRPr="007A68AA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285ACC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="00285ACC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="00285ACC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C05FE0B" w:rsidR="00285ACC" w:rsidRPr="007A68AA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240D5207" w:rsidR="00856E92" w:rsidRPr="00796535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7A68AA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="00285ACC" w:rsidRPr="007A68AA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BC36FD" w:rsidRPr="007A68AA">
        <w:rPr>
          <w:rFonts w:ascii="Angsana New" w:hAnsi="Angsana New" w:cs="Angsana New" w:hint="cs"/>
          <w:sz w:val="28"/>
          <w:cs/>
          <w:lang w:val="en-GB" w:bidi="th-TH"/>
        </w:rPr>
        <w:t>14</w:t>
      </w:r>
      <w:r w:rsidR="00103CCD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3724C" w:rsidRPr="007A68AA">
        <w:rPr>
          <w:rFonts w:ascii="Angsana New" w:hAnsi="Angsana New" w:cs="Angsana New" w:hint="cs"/>
          <w:sz w:val="28"/>
          <w:cs/>
          <w:lang w:bidi="th-TH"/>
        </w:rPr>
        <w:t>พฤศจิกายน</w:t>
      </w:r>
      <w:r w:rsidR="00202770" w:rsidRPr="007A68A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143A7" w:rsidRPr="007A68AA">
        <w:rPr>
          <w:rFonts w:ascii="Angsana New" w:hAnsi="Angsana New" w:cs="Angsana New" w:hint="cs"/>
          <w:sz w:val="28"/>
          <w:cs/>
          <w:lang w:val="en-GB" w:bidi="th-TH"/>
        </w:rPr>
        <w:t>2566</w:t>
      </w:r>
    </w:p>
    <w:p w14:paraId="7E4862C9" w14:textId="2F34ED29" w:rsidR="0043127A" w:rsidRPr="00856E92" w:rsidRDefault="00856E92" w:rsidP="004203C4">
      <w:pPr>
        <w:tabs>
          <w:tab w:val="left" w:pos="3765"/>
        </w:tabs>
        <w:rPr>
          <w:rFonts w:ascii="Angsana New" w:hAnsi="Angsana New" w:cs="Angsana New"/>
          <w:sz w:val="28"/>
          <w:cs/>
          <w:lang w:bidi="th-TH"/>
        </w:rPr>
      </w:pPr>
      <w:r>
        <w:rPr>
          <w:rFonts w:ascii="Angsana New" w:hAnsi="Angsana New" w:cs="Angsana New"/>
          <w:sz w:val="28"/>
          <w:cs/>
          <w:lang w:bidi="th-TH"/>
        </w:rPr>
        <w:tab/>
      </w:r>
    </w:p>
    <w:sectPr w:rsidR="0043127A" w:rsidRPr="00856E92" w:rsidSect="009461B8">
      <w:headerReference w:type="even" r:id="rId37"/>
      <w:headerReference w:type="default" r:id="rId38"/>
      <w:footerReference w:type="default" r:id="rId39"/>
      <w:headerReference w:type="first" r:id="rId40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89550" w14:textId="77777777" w:rsidR="007012DF" w:rsidRDefault="007012DF" w:rsidP="001F5A04">
      <w:r>
        <w:separator/>
      </w:r>
    </w:p>
  </w:endnote>
  <w:endnote w:type="continuationSeparator" w:id="0">
    <w:p w14:paraId="281AC2E8" w14:textId="77777777" w:rsidR="007012DF" w:rsidRDefault="007012DF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1E32" w14:textId="4893A4F4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44A93" w14:textId="0A3B3554" w:rsidR="00F30CE8" w:rsidRPr="0087625B" w:rsidRDefault="0087625B" w:rsidP="0072178B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87625B"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/>
        <w:sz w:val="28"/>
        <w:lang w:val="en-GB" w:bidi="th-TH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26DF" w14:textId="0CDF6A26" w:rsidR="0087625B" w:rsidRPr="0087625B" w:rsidRDefault="0087625B" w:rsidP="0087625B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5FF0" w14:textId="6CA6CAF1" w:rsidR="00DF6E9A" w:rsidRPr="0087625B" w:rsidRDefault="00DF6E9A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6E90E031" w14:textId="6E29555E" w:rsidR="00DB64C2" w:rsidRPr="0087625B" w:rsidRDefault="00DF6E9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B4CC" w14:textId="77777777" w:rsidR="00215860" w:rsidRPr="0087625B" w:rsidRDefault="00215860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0381D50C" w14:textId="061765E9" w:rsidR="00215860" w:rsidRPr="0087625B" w:rsidRDefault="00215860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6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7AD5" w14:textId="77777777" w:rsidR="00C1020A" w:rsidRPr="0087625B" w:rsidRDefault="00C1020A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15682010" w14:textId="5224A7DD" w:rsidR="00C1020A" w:rsidRPr="0087625B" w:rsidRDefault="00C1020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7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DA984" w14:textId="77777777" w:rsidR="00C1020A" w:rsidRPr="0087625B" w:rsidRDefault="00C1020A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757CF09C" w14:textId="0C9BD43D" w:rsidR="00C1020A" w:rsidRPr="0087625B" w:rsidRDefault="00C1020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8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FDEA" w14:textId="77777777" w:rsidR="00DF6E9A" w:rsidRPr="0087625B" w:rsidRDefault="00DF6E9A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4B42CE74" w14:textId="5CF706D0" w:rsidR="00DF6E9A" w:rsidRPr="0087625B" w:rsidRDefault="00DF6E9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DA8C2" w14:textId="77777777" w:rsidR="007012DF" w:rsidRDefault="007012DF" w:rsidP="001F5A04">
      <w:r>
        <w:separator/>
      </w:r>
    </w:p>
  </w:footnote>
  <w:footnote w:type="continuationSeparator" w:id="0">
    <w:p w14:paraId="67A2E5C5" w14:textId="77777777" w:rsidR="007012DF" w:rsidRDefault="007012DF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8B1AB" w14:textId="24BD3918" w:rsidR="008A4183" w:rsidRDefault="00000000">
    <w:pPr>
      <w:pStyle w:val="Header"/>
    </w:pPr>
    <w:r>
      <w:rPr>
        <w:noProof/>
      </w:rPr>
      <w:pict w14:anchorId="2068A7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54.55pt;height:18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0CE1" w14:textId="1E7CFADC" w:rsidR="008A4183" w:rsidRDefault="00000000">
    <w:pPr>
      <w:pStyle w:val="Header"/>
    </w:pPr>
    <w:r>
      <w:rPr>
        <w:noProof/>
      </w:rPr>
      <w:pict w14:anchorId="68F7E9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5" type="#_x0000_t136" style="position:absolute;margin-left:0;margin-top:0;width:454.55pt;height:181.8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F9C07" w14:textId="55E61A9D" w:rsidR="008A4183" w:rsidRDefault="00000000">
    <w:pPr>
      <w:pStyle w:val="Header"/>
    </w:pPr>
    <w:r>
      <w:rPr>
        <w:noProof/>
      </w:rPr>
      <w:pict w14:anchorId="2B7360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9" type="#_x0000_t136" style="position:absolute;margin-left:0;margin-top:0;width:454.55pt;height:181.8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6813C" w14:textId="6B476952" w:rsidR="00DB64C2" w:rsidRPr="00C77200" w:rsidRDefault="00DF6E9A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4</w:t>
    </w:r>
    <w:r w:rsidR="00DB64C2"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4F24" w14:textId="0E7FBF99" w:rsidR="008A4183" w:rsidRDefault="00000000">
    <w:pPr>
      <w:pStyle w:val="Header"/>
    </w:pPr>
    <w:r>
      <w:rPr>
        <w:noProof/>
      </w:rPr>
      <w:pict w14:anchorId="2A3894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8" type="#_x0000_t136" style="position:absolute;margin-left:0;margin-top:0;width:454.55pt;height:181.8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8C1E" w14:textId="3D2CDD81" w:rsidR="008A4183" w:rsidRDefault="00000000">
    <w:pPr>
      <w:pStyle w:val="Header"/>
    </w:pPr>
    <w:r>
      <w:rPr>
        <w:noProof/>
      </w:rPr>
      <w:pict w14:anchorId="21DDBD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2" type="#_x0000_t136" style="position:absolute;margin-left:0;margin-top:0;width:454.55pt;height:181.8pt;rotation:315;z-index:-25162444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F39E3" w14:textId="01619093" w:rsidR="00215860" w:rsidRPr="00C77200" w:rsidRDefault="00215860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5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CD92" w14:textId="158F7FF7" w:rsidR="008A4183" w:rsidRDefault="00000000">
    <w:pPr>
      <w:pStyle w:val="Header"/>
    </w:pPr>
    <w:r>
      <w:rPr>
        <w:noProof/>
      </w:rPr>
      <w:pict w14:anchorId="7B478E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1" type="#_x0000_t136" style="position:absolute;margin-left:0;margin-top:0;width:454.55pt;height:181.8pt;rotation:315;z-index:-251626496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09243" w14:textId="7953AFA1" w:rsidR="008A4183" w:rsidRDefault="00000000">
    <w:pPr>
      <w:pStyle w:val="Header"/>
    </w:pPr>
    <w:r>
      <w:rPr>
        <w:noProof/>
      </w:rPr>
      <w:pict w14:anchorId="3AB89C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5" type="#_x0000_t136" style="position:absolute;margin-left:0;margin-top:0;width:454.55pt;height:181.8pt;rotation:315;z-index:-251618304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F775" w14:textId="4C804637" w:rsidR="00C1020A" w:rsidRPr="00C77200" w:rsidRDefault="00C1020A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6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5CFE" w14:textId="45CA34AD" w:rsidR="008A4183" w:rsidRDefault="00000000">
    <w:pPr>
      <w:pStyle w:val="Header"/>
    </w:pPr>
    <w:r>
      <w:rPr>
        <w:noProof/>
      </w:rPr>
      <w:pict w14:anchorId="7D684D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4" type="#_x0000_t136" style="position:absolute;margin-left:0;margin-top:0;width:454.55pt;height:181.8pt;rotation:315;z-index:-251620352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B4A5F" w14:textId="75C7D46C" w:rsidR="008A4183" w:rsidRDefault="00000000">
    <w:pPr>
      <w:pStyle w:val="Header"/>
    </w:pPr>
    <w:r>
      <w:rPr>
        <w:noProof/>
      </w:rPr>
      <w:pict w14:anchorId="41254F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454.55pt;height:181.8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ED5F7" w14:textId="5AE5BE6B" w:rsidR="008A4183" w:rsidRDefault="00000000">
    <w:pPr>
      <w:pStyle w:val="Header"/>
    </w:pPr>
    <w:r>
      <w:rPr>
        <w:noProof/>
      </w:rPr>
      <w:pict w14:anchorId="1C81A7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8" type="#_x0000_t136" style="position:absolute;margin-left:0;margin-top:0;width:454.55pt;height:181.8pt;rotation:315;z-index:-251612160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66BEA" w14:textId="65BAFEF6" w:rsidR="00C1020A" w:rsidRPr="00C77200" w:rsidRDefault="00C1020A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7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60BE0" w14:textId="1500CDD9" w:rsidR="008A4183" w:rsidRDefault="00000000">
    <w:pPr>
      <w:pStyle w:val="Header"/>
    </w:pPr>
    <w:r>
      <w:rPr>
        <w:noProof/>
      </w:rPr>
      <w:pict w14:anchorId="19FC50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47" type="#_x0000_t136" style="position:absolute;margin-left:0;margin-top:0;width:454.55pt;height:181.8pt;rotation:315;z-index:-25161420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B259" w14:textId="28773DA1" w:rsidR="008A4183" w:rsidRDefault="00000000">
    <w:pPr>
      <w:pStyle w:val="Header"/>
    </w:pPr>
    <w:r>
      <w:rPr>
        <w:noProof/>
      </w:rPr>
      <w:pict w14:anchorId="6C3A30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51" type="#_x0000_t136" style="position:absolute;margin-left:0;margin-top:0;width:454.55pt;height:181.8pt;rotation:315;z-index:-251606016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2BF2" w14:textId="77B89D79" w:rsidR="00DF6E9A" w:rsidRPr="00C77200" w:rsidRDefault="008B68B9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8</w:t>
    </w:r>
    <w:r w:rsidR="00DF6E9A"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17B0" w14:textId="7F2779C4" w:rsidR="008A4183" w:rsidRDefault="00000000">
    <w:pPr>
      <w:pStyle w:val="Header"/>
    </w:pPr>
    <w:r>
      <w:rPr>
        <w:noProof/>
      </w:rPr>
      <w:pict w14:anchorId="2D84EC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50" type="#_x0000_t136" style="position:absolute;margin-left:0;margin-top:0;width:454.55pt;height:181.8pt;rotation:315;z-index:-251608064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6A1A" w14:textId="7887EAB2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31176" w14:textId="71E83F0D" w:rsidR="008A4183" w:rsidRDefault="00000000">
    <w:pPr>
      <w:pStyle w:val="Header"/>
    </w:pPr>
    <w:r>
      <w:rPr>
        <w:noProof/>
      </w:rPr>
      <w:pict w14:anchorId="2ECC0B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54.55pt;height:181.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1F459" w14:textId="5CDF96EF" w:rsidR="008A4183" w:rsidRDefault="00000000">
    <w:pPr>
      <w:pStyle w:val="Header"/>
    </w:pPr>
    <w:r>
      <w:rPr>
        <w:noProof/>
      </w:rPr>
      <w:pict w14:anchorId="480657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margin-left:0;margin-top:0;width:454.55pt;height:181.8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13F4" w14:textId="01E6AAB6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88280" w14:textId="78011716" w:rsidR="008A4183" w:rsidRDefault="00000000">
    <w:pPr>
      <w:pStyle w:val="Header"/>
    </w:pPr>
    <w:r>
      <w:rPr>
        <w:noProof/>
      </w:rPr>
      <w:pict w14:anchorId="46FC5C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margin-left:0;margin-top:0;width:454.55pt;height:181.8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DEDD" w14:textId="3BB09394" w:rsidR="008A4183" w:rsidRDefault="00000000">
    <w:pPr>
      <w:pStyle w:val="Header"/>
    </w:pPr>
    <w:r>
      <w:rPr>
        <w:noProof/>
      </w:rPr>
      <w:pict w14:anchorId="77DBC8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6" type="#_x0000_t136" style="position:absolute;margin-left:0;margin-top:0;width:454.55pt;height:181.8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8A5B4" w14:textId="0A57A396" w:rsidR="0087625B" w:rsidRPr="00C77200" w:rsidRDefault="0087625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3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9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5D710697"/>
    <w:multiLevelType w:val="hybridMultilevel"/>
    <w:tmpl w:val="300240C2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204754995">
    <w:abstractNumId w:val="13"/>
  </w:num>
  <w:num w:numId="2" w16cid:durableId="589235460">
    <w:abstractNumId w:val="11"/>
  </w:num>
  <w:num w:numId="3" w16cid:durableId="1011418509">
    <w:abstractNumId w:val="9"/>
  </w:num>
  <w:num w:numId="4" w16cid:durableId="519438464">
    <w:abstractNumId w:val="2"/>
  </w:num>
  <w:num w:numId="5" w16cid:durableId="1053237671">
    <w:abstractNumId w:val="3"/>
  </w:num>
  <w:num w:numId="6" w16cid:durableId="1554536978">
    <w:abstractNumId w:val="8"/>
  </w:num>
  <w:num w:numId="7" w16cid:durableId="783353596">
    <w:abstractNumId w:val="5"/>
  </w:num>
  <w:num w:numId="8" w16cid:durableId="115560951">
    <w:abstractNumId w:val="12"/>
  </w:num>
  <w:num w:numId="9" w16cid:durableId="1958483827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650208080">
    <w:abstractNumId w:val="6"/>
  </w:num>
  <w:num w:numId="11" w16cid:durableId="313918064">
    <w:abstractNumId w:val="4"/>
  </w:num>
  <w:num w:numId="12" w16cid:durableId="1012688203">
    <w:abstractNumId w:val="1"/>
  </w:num>
  <w:num w:numId="13" w16cid:durableId="795179625">
    <w:abstractNumId w:val="0"/>
  </w:num>
  <w:num w:numId="14" w16cid:durableId="1973898386">
    <w:abstractNumId w:val="10"/>
  </w:num>
  <w:num w:numId="15" w16cid:durableId="18380344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04"/>
    <w:rsid w:val="0000096B"/>
    <w:rsid w:val="00000A44"/>
    <w:rsid w:val="0001141E"/>
    <w:rsid w:val="000119AB"/>
    <w:rsid w:val="00011EBA"/>
    <w:rsid w:val="000142D0"/>
    <w:rsid w:val="00014623"/>
    <w:rsid w:val="00024637"/>
    <w:rsid w:val="00024716"/>
    <w:rsid w:val="00024FE1"/>
    <w:rsid w:val="00026CEF"/>
    <w:rsid w:val="00030FFA"/>
    <w:rsid w:val="0003182D"/>
    <w:rsid w:val="00031B18"/>
    <w:rsid w:val="000322E7"/>
    <w:rsid w:val="00032794"/>
    <w:rsid w:val="00034F36"/>
    <w:rsid w:val="00035725"/>
    <w:rsid w:val="00042887"/>
    <w:rsid w:val="00043530"/>
    <w:rsid w:val="00043E53"/>
    <w:rsid w:val="000472D4"/>
    <w:rsid w:val="000520A5"/>
    <w:rsid w:val="00052897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70F5"/>
    <w:rsid w:val="00087E70"/>
    <w:rsid w:val="00090005"/>
    <w:rsid w:val="000905BA"/>
    <w:rsid w:val="000910D1"/>
    <w:rsid w:val="00092A41"/>
    <w:rsid w:val="00092C75"/>
    <w:rsid w:val="0009627A"/>
    <w:rsid w:val="0009707C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591F"/>
    <w:rsid w:val="000C7A9F"/>
    <w:rsid w:val="000C7B74"/>
    <w:rsid w:val="000D017C"/>
    <w:rsid w:val="000D3DD2"/>
    <w:rsid w:val="000D55F6"/>
    <w:rsid w:val="000D62AB"/>
    <w:rsid w:val="000D74F3"/>
    <w:rsid w:val="000E01EE"/>
    <w:rsid w:val="000E04DD"/>
    <w:rsid w:val="000E171A"/>
    <w:rsid w:val="000E273E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4BA0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6DFB"/>
    <w:rsid w:val="00107E54"/>
    <w:rsid w:val="00111155"/>
    <w:rsid w:val="00112607"/>
    <w:rsid w:val="001136B8"/>
    <w:rsid w:val="0011769F"/>
    <w:rsid w:val="00124954"/>
    <w:rsid w:val="001252D0"/>
    <w:rsid w:val="0013196A"/>
    <w:rsid w:val="00135F67"/>
    <w:rsid w:val="00145957"/>
    <w:rsid w:val="00161AAF"/>
    <w:rsid w:val="0016446A"/>
    <w:rsid w:val="00170A6A"/>
    <w:rsid w:val="001712A8"/>
    <w:rsid w:val="00172D73"/>
    <w:rsid w:val="001749F0"/>
    <w:rsid w:val="00175234"/>
    <w:rsid w:val="001764C8"/>
    <w:rsid w:val="001765EA"/>
    <w:rsid w:val="00177E14"/>
    <w:rsid w:val="00180C2A"/>
    <w:rsid w:val="0018676B"/>
    <w:rsid w:val="001926FD"/>
    <w:rsid w:val="001936B6"/>
    <w:rsid w:val="001A0FCB"/>
    <w:rsid w:val="001A103C"/>
    <w:rsid w:val="001A3DAE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C4CA5"/>
    <w:rsid w:val="001D0588"/>
    <w:rsid w:val="001D1427"/>
    <w:rsid w:val="001D34FD"/>
    <w:rsid w:val="001D3FB2"/>
    <w:rsid w:val="001D5C00"/>
    <w:rsid w:val="001E084C"/>
    <w:rsid w:val="001E623A"/>
    <w:rsid w:val="001E7664"/>
    <w:rsid w:val="001F277A"/>
    <w:rsid w:val="001F3066"/>
    <w:rsid w:val="001F5710"/>
    <w:rsid w:val="001F5A04"/>
    <w:rsid w:val="00200DE8"/>
    <w:rsid w:val="0020170A"/>
    <w:rsid w:val="00202591"/>
    <w:rsid w:val="00202770"/>
    <w:rsid w:val="002038FC"/>
    <w:rsid w:val="0020524A"/>
    <w:rsid w:val="00212424"/>
    <w:rsid w:val="00212D80"/>
    <w:rsid w:val="00213FA7"/>
    <w:rsid w:val="00215067"/>
    <w:rsid w:val="00215180"/>
    <w:rsid w:val="00215576"/>
    <w:rsid w:val="00215860"/>
    <w:rsid w:val="00217403"/>
    <w:rsid w:val="00220DB6"/>
    <w:rsid w:val="00222CC6"/>
    <w:rsid w:val="00223F61"/>
    <w:rsid w:val="00225DB8"/>
    <w:rsid w:val="0023449F"/>
    <w:rsid w:val="00241B5F"/>
    <w:rsid w:val="00244BCB"/>
    <w:rsid w:val="0024645C"/>
    <w:rsid w:val="00246BAF"/>
    <w:rsid w:val="0025155B"/>
    <w:rsid w:val="00252D63"/>
    <w:rsid w:val="00254DFE"/>
    <w:rsid w:val="00256F3B"/>
    <w:rsid w:val="00257FE8"/>
    <w:rsid w:val="00265F18"/>
    <w:rsid w:val="00267BBD"/>
    <w:rsid w:val="002709AF"/>
    <w:rsid w:val="00273D40"/>
    <w:rsid w:val="00274BC5"/>
    <w:rsid w:val="00276084"/>
    <w:rsid w:val="002777F5"/>
    <w:rsid w:val="0028055D"/>
    <w:rsid w:val="00283B45"/>
    <w:rsid w:val="00285187"/>
    <w:rsid w:val="00285ACC"/>
    <w:rsid w:val="002870CF"/>
    <w:rsid w:val="00287DB1"/>
    <w:rsid w:val="00291205"/>
    <w:rsid w:val="002933CE"/>
    <w:rsid w:val="00296D87"/>
    <w:rsid w:val="002A070B"/>
    <w:rsid w:val="002B1107"/>
    <w:rsid w:val="002B1238"/>
    <w:rsid w:val="002B1CE4"/>
    <w:rsid w:val="002B2DFC"/>
    <w:rsid w:val="002B3BC2"/>
    <w:rsid w:val="002B5432"/>
    <w:rsid w:val="002B5B5F"/>
    <w:rsid w:val="002B5FBE"/>
    <w:rsid w:val="002B7546"/>
    <w:rsid w:val="002C0248"/>
    <w:rsid w:val="002C0270"/>
    <w:rsid w:val="002C0C74"/>
    <w:rsid w:val="002C1367"/>
    <w:rsid w:val="002C3CDD"/>
    <w:rsid w:val="002C6735"/>
    <w:rsid w:val="002C6E36"/>
    <w:rsid w:val="002D3B36"/>
    <w:rsid w:val="002E0E1C"/>
    <w:rsid w:val="002E3FE2"/>
    <w:rsid w:val="002E5738"/>
    <w:rsid w:val="002E5D3F"/>
    <w:rsid w:val="002E7DAA"/>
    <w:rsid w:val="002F01A4"/>
    <w:rsid w:val="002F4833"/>
    <w:rsid w:val="002F6775"/>
    <w:rsid w:val="002F6A72"/>
    <w:rsid w:val="00300F4C"/>
    <w:rsid w:val="00302E01"/>
    <w:rsid w:val="00303F74"/>
    <w:rsid w:val="003058FD"/>
    <w:rsid w:val="00310E7E"/>
    <w:rsid w:val="00310EA5"/>
    <w:rsid w:val="00312518"/>
    <w:rsid w:val="003143A7"/>
    <w:rsid w:val="00315CF2"/>
    <w:rsid w:val="00326953"/>
    <w:rsid w:val="00326E10"/>
    <w:rsid w:val="00330CC9"/>
    <w:rsid w:val="00335478"/>
    <w:rsid w:val="00335C0A"/>
    <w:rsid w:val="00336872"/>
    <w:rsid w:val="003372FA"/>
    <w:rsid w:val="00340BB2"/>
    <w:rsid w:val="003415F7"/>
    <w:rsid w:val="003429DD"/>
    <w:rsid w:val="00342B15"/>
    <w:rsid w:val="00342EF1"/>
    <w:rsid w:val="00343D87"/>
    <w:rsid w:val="00345B3C"/>
    <w:rsid w:val="0034715C"/>
    <w:rsid w:val="00352795"/>
    <w:rsid w:val="0035328C"/>
    <w:rsid w:val="00354E08"/>
    <w:rsid w:val="003561C6"/>
    <w:rsid w:val="003569E0"/>
    <w:rsid w:val="003616F9"/>
    <w:rsid w:val="00361989"/>
    <w:rsid w:val="00361E84"/>
    <w:rsid w:val="003638AC"/>
    <w:rsid w:val="003669F0"/>
    <w:rsid w:val="00374B25"/>
    <w:rsid w:val="003761DD"/>
    <w:rsid w:val="00376A41"/>
    <w:rsid w:val="0037767F"/>
    <w:rsid w:val="003805D5"/>
    <w:rsid w:val="00385846"/>
    <w:rsid w:val="003875FC"/>
    <w:rsid w:val="003943A8"/>
    <w:rsid w:val="00394EF3"/>
    <w:rsid w:val="003950A4"/>
    <w:rsid w:val="003A061D"/>
    <w:rsid w:val="003A6CD5"/>
    <w:rsid w:val="003A787A"/>
    <w:rsid w:val="003B13D2"/>
    <w:rsid w:val="003B216E"/>
    <w:rsid w:val="003B275D"/>
    <w:rsid w:val="003B2BD5"/>
    <w:rsid w:val="003B4949"/>
    <w:rsid w:val="003B5CE6"/>
    <w:rsid w:val="003C0BBB"/>
    <w:rsid w:val="003C5169"/>
    <w:rsid w:val="003C64CA"/>
    <w:rsid w:val="003C7D03"/>
    <w:rsid w:val="003D3724"/>
    <w:rsid w:val="003D51BA"/>
    <w:rsid w:val="003E332F"/>
    <w:rsid w:val="003E4272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07C14"/>
    <w:rsid w:val="00412A34"/>
    <w:rsid w:val="00412D27"/>
    <w:rsid w:val="0041570C"/>
    <w:rsid w:val="00420048"/>
    <w:rsid w:val="004203C4"/>
    <w:rsid w:val="00423B37"/>
    <w:rsid w:val="00424F7F"/>
    <w:rsid w:val="0042603E"/>
    <w:rsid w:val="00426B6B"/>
    <w:rsid w:val="00427020"/>
    <w:rsid w:val="0043127A"/>
    <w:rsid w:val="004325BB"/>
    <w:rsid w:val="00432F97"/>
    <w:rsid w:val="00441346"/>
    <w:rsid w:val="00443550"/>
    <w:rsid w:val="00443EB7"/>
    <w:rsid w:val="004467C5"/>
    <w:rsid w:val="00447951"/>
    <w:rsid w:val="00447EEC"/>
    <w:rsid w:val="004527CA"/>
    <w:rsid w:val="004529F8"/>
    <w:rsid w:val="00452D26"/>
    <w:rsid w:val="00453205"/>
    <w:rsid w:val="0045481E"/>
    <w:rsid w:val="004550FB"/>
    <w:rsid w:val="004573C1"/>
    <w:rsid w:val="004573D6"/>
    <w:rsid w:val="004626BA"/>
    <w:rsid w:val="0046415E"/>
    <w:rsid w:val="004641DE"/>
    <w:rsid w:val="00464E43"/>
    <w:rsid w:val="00465CA5"/>
    <w:rsid w:val="004702BD"/>
    <w:rsid w:val="00471333"/>
    <w:rsid w:val="00473673"/>
    <w:rsid w:val="004752D7"/>
    <w:rsid w:val="00484C06"/>
    <w:rsid w:val="0048586B"/>
    <w:rsid w:val="0048689E"/>
    <w:rsid w:val="00491A87"/>
    <w:rsid w:val="00491CED"/>
    <w:rsid w:val="00491F01"/>
    <w:rsid w:val="00492044"/>
    <w:rsid w:val="00494AE0"/>
    <w:rsid w:val="0049646F"/>
    <w:rsid w:val="0049747B"/>
    <w:rsid w:val="004A1408"/>
    <w:rsid w:val="004A1989"/>
    <w:rsid w:val="004A1C89"/>
    <w:rsid w:val="004A2E8F"/>
    <w:rsid w:val="004A427A"/>
    <w:rsid w:val="004A615D"/>
    <w:rsid w:val="004A71D0"/>
    <w:rsid w:val="004A78B2"/>
    <w:rsid w:val="004B17FA"/>
    <w:rsid w:val="004B2ECB"/>
    <w:rsid w:val="004C2CE3"/>
    <w:rsid w:val="004C3E3C"/>
    <w:rsid w:val="004C44C1"/>
    <w:rsid w:val="004C493F"/>
    <w:rsid w:val="004C6CC6"/>
    <w:rsid w:val="004D2E9D"/>
    <w:rsid w:val="004D4057"/>
    <w:rsid w:val="004D7627"/>
    <w:rsid w:val="004D7D5C"/>
    <w:rsid w:val="004E670E"/>
    <w:rsid w:val="004F1F13"/>
    <w:rsid w:val="004F24CE"/>
    <w:rsid w:val="004F32A0"/>
    <w:rsid w:val="004F3BEF"/>
    <w:rsid w:val="004F6A4F"/>
    <w:rsid w:val="004F7D16"/>
    <w:rsid w:val="005008E0"/>
    <w:rsid w:val="005114EE"/>
    <w:rsid w:val="005167A1"/>
    <w:rsid w:val="0051704F"/>
    <w:rsid w:val="005238EA"/>
    <w:rsid w:val="00531E22"/>
    <w:rsid w:val="00533724"/>
    <w:rsid w:val="0053489C"/>
    <w:rsid w:val="00535C24"/>
    <w:rsid w:val="00536771"/>
    <w:rsid w:val="005411D4"/>
    <w:rsid w:val="00541281"/>
    <w:rsid w:val="00542CB3"/>
    <w:rsid w:val="00542E54"/>
    <w:rsid w:val="0054637F"/>
    <w:rsid w:val="0054767E"/>
    <w:rsid w:val="0055062B"/>
    <w:rsid w:val="00553D4D"/>
    <w:rsid w:val="00553DF2"/>
    <w:rsid w:val="00560D57"/>
    <w:rsid w:val="0056149C"/>
    <w:rsid w:val="00561F6D"/>
    <w:rsid w:val="005636E0"/>
    <w:rsid w:val="005655FA"/>
    <w:rsid w:val="0056581B"/>
    <w:rsid w:val="00565D03"/>
    <w:rsid w:val="00570F56"/>
    <w:rsid w:val="0057743E"/>
    <w:rsid w:val="005833BA"/>
    <w:rsid w:val="00584399"/>
    <w:rsid w:val="00587CD2"/>
    <w:rsid w:val="00590371"/>
    <w:rsid w:val="0059149F"/>
    <w:rsid w:val="00591900"/>
    <w:rsid w:val="00592495"/>
    <w:rsid w:val="00592CE1"/>
    <w:rsid w:val="005A0C07"/>
    <w:rsid w:val="005A1F9E"/>
    <w:rsid w:val="005A4058"/>
    <w:rsid w:val="005A4E8A"/>
    <w:rsid w:val="005A6461"/>
    <w:rsid w:val="005B093D"/>
    <w:rsid w:val="005B683F"/>
    <w:rsid w:val="005B6FA8"/>
    <w:rsid w:val="005B7AAD"/>
    <w:rsid w:val="005C0EFF"/>
    <w:rsid w:val="005C47A5"/>
    <w:rsid w:val="005C705F"/>
    <w:rsid w:val="005C7D13"/>
    <w:rsid w:val="005D151A"/>
    <w:rsid w:val="005D4B0F"/>
    <w:rsid w:val="005D4DC6"/>
    <w:rsid w:val="005D5012"/>
    <w:rsid w:val="005D72B2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6E24"/>
    <w:rsid w:val="00620322"/>
    <w:rsid w:val="006212A3"/>
    <w:rsid w:val="00622143"/>
    <w:rsid w:val="00622938"/>
    <w:rsid w:val="00624F0D"/>
    <w:rsid w:val="006300EB"/>
    <w:rsid w:val="006312A7"/>
    <w:rsid w:val="00632F68"/>
    <w:rsid w:val="006330F4"/>
    <w:rsid w:val="00633E19"/>
    <w:rsid w:val="006344E7"/>
    <w:rsid w:val="00637DE4"/>
    <w:rsid w:val="00641FD9"/>
    <w:rsid w:val="00645E32"/>
    <w:rsid w:val="006461ED"/>
    <w:rsid w:val="0064757B"/>
    <w:rsid w:val="00655173"/>
    <w:rsid w:val="0065683A"/>
    <w:rsid w:val="006658C5"/>
    <w:rsid w:val="00672CD6"/>
    <w:rsid w:val="00674330"/>
    <w:rsid w:val="006750F9"/>
    <w:rsid w:val="006754FE"/>
    <w:rsid w:val="006762FA"/>
    <w:rsid w:val="00676957"/>
    <w:rsid w:val="00677A05"/>
    <w:rsid w:val="006816B2"/>
    <w:rsid w:val="00682833"/>
    <w:rsid w:val="00682B3E"/>
    <w:rsid w:val="0068452B"/>
    <w:rsid w:val="0068531D"/>
    <w:rsid w:val="00690124"/>
    <w:rsid w:val="0069212C"/>
    <w:rsid w:val="00695AE4"/>
    <w:rsid w:val="006A2024"/>
    <w:rsid w:val="006A3721"/>
    <w:rsid w:val="006A4059"/>
    <w:rsid w:val="006B020C"/>
    <w:rsid w:val="006B1856"/>
    <w:rsid w:val="006B5520"/>
    <w:rsid w:val="006B610B"/>
    <w:rsid w:val="006B7D49"/>
    <w:rsid w:val="006C1DFD"/>
    <w:rsid w:val="006C280F"/>
    <w:rsid w:val="006C4DC8"/>
    <w:rsid w:val="006D17CC"/>
    <w:rsid w:val="006D7033"/>
    <w:rsid w:val="006E0855"/>
    <w:rsid w:val="006E0983"/>
    <w:rsid w:val="006E14F4"/>
    <w:rsid w:val="006E161C"/>
    <w:rsid w:val="006E36E5"/>
    <w:rsid w:val="006E6649"/>
    <w:rsid w:val="006E66F2"/>
    <w:rsid w:val="006F3DE7"/>
    <w:rsid w:val="006F5B6C"/>
    <w:rsid w:val="006F5CF1"/>
    <w:rsid w:val="006F691B"/>
    <w:rsid w:val="007012DF"/>
    <w:rsid w:val="00701563"/>
    <w:rsid w:val="00704E45"/>
    <w:rsid w:val="007050EA"/>
    <w:rsid w:val="00705308"/>
    <w:rsid w:val="007055FE"/>
    <w:rsid w:val="007104B9"/>
    <w:rsid w:val="0071357F"/>
    <w:rsid w:val="00713945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60E8"/>
    <w:rsid w:val="00740F75"/>
    <w:rsid w:val="0074121E"/>
    <w:rsid w:val="00741ACA"/>
    <w:rsid w:val="00744F47"/>
    <w:rsid w:val="00745137"/>
    <w:rsid w:val="00745472"/>
    <w:rsid w:val="007467B0"/>
    <w:rsid w:val="00746E88"/>
    <w:rsid w:val="00746F9D"/>
    <w:rsid w:val="00753038"/>
    <w:rsid w:val="00755623"/>
    <w:rsid w:val="00756A42"/>
    <w:rsid w:val="00762411"/>
    <w:rsid w:val="0076444A"/>
    <w:rsid w:val="007679B4"/>
    <w:rsid w:val="00770609"/>
    <w:rsid w:val="0077166F"/>
    <w:rsid w:val="007742D2"/>
    <w:rsid w:val="00774DB1"/>
    <w:rsid w:val="00775A06"/>
    <w:rsid w:val="00777361"/>
    <w:rsid w:val="00786C35"/>
    <w:rsid w:val="007920C6"/>
    <w:rsid w:val="0079524C"/>
    <w:rsid w:val="0079627A"/>
    <w:rsid w:val="00796535"/>
    <w:rsid w:val="00797E4C"/>
    <w:rsid w:val="007A0883"/>
    <w:rsid w:val="007A47EB"/>
    <w:rsid w:val="007A4B3B"/>
    <w:rsid w:val="007A68AA"/>
    <w:rsid w:val="007A7190"/>
    <w:rsid w:val="007A7324"/>
    <w:rsid w:val="007A7DB1"/>
    <w:rsid w:val="007B04EA"/>
    <w:rsid w:val="007B355C"/>
    <w:rsid w:val="007B37E7"/>
    <w:rsid w:val="007B4A04"/>
    <w:rsid w:val="007B7D65"/>
    <w:rsid w:val="007C2AC8"/>
    <w:rsid w:val="007C2EA4"/>
    <w:rsid w:val="007C47AF"/>
    <w:rsid w:val="007C67F7"/>
    <w:rsid w:val="007D35B7"/>
    <w:rsid w:val="007D4D20"/>
    <w:rsid w:val="007E0497"/>
    <w:rsid w:val="007E26C2"/>
    <w:rsid w:val="007E3B19"/>
    <w:rsid w:val="007E5A8C"/>
    <w:rsid w:val="007F232E"/>
    <w:rsid w:val="007F2F14"/>
    <w:rsid w:val="007F3972"/>
    <w:rsid w:val="008002D7"/>
    <w:rsid w:val="008011E8"/>
    <w:rsid w:val="00801778"/>
    <w:rsid w:val="00801BE0"/>
    <w:rsid w:val="008067AD"/>
    <w:rsid w:val="00807EA2"/>
    <w:rsid w:val="00810672"/>
    <w:rsid w:val="0081248F"/>
    <w:rsid w:val="00812FAD"/>
    <w:rsid w:val="00814388"/>
    <w:rsid w:val="00815B0C"/>
    <w:rsid w:val="00816472"/>
    <w:rsid w:val="00816C38"/>
    <w:rsid w:val="00817D4C"/>
    <w:rsid w:val="008213F0"/>
    <w:rsid w:val="0082560B"/>
    <w:rsid w:val="00834487"/>
    <w:rsid w:val="00835714"/>
    <w:rsid w:val="0083724C"/>
    <w:rsid w:val="00840E62"/>
    <w:rsid w:val="0084213C"/>
    <w:rsid w:val="00845583"/>
    <w:rsid w:val="008475B0"/>
    <w:rsid w:val="0085075C"/>
    <w:rsid w:val="00852CC6"/>
    <w:rsid w:val="00853E03"/>
    <w:rsid w:val="00855F95"/>
    <w:rsid w:val="00856E92"/>
    <w:rsid w:val="0086186D"/>
    <w:rsid w:val="008727BF"/>
    <w:rsid w:val="0087515A"/>
    <w:rsid w:val="0087556D"/>
    <w:rsid w:val="00875B53"/>
    <w:rsid w:val="0087625B"/>
    <w:rsid w:val="008823DE"/>
    <w:rsid w:val="00886A27"/>
    <w:rsid w:val="0088776E"/>
    <w:rsid w:val="008907D0"/>
    <w:rsid w:val="00891B15"/>
    <w:rsid w:val="00895573"/>
    <w:rsid w:val="008A2226"/>
    <w:rsid w:val="008A3F48"/>
    <w:rsid w:val="008A4183"/>
    <w:rsid w:val="008A4B7E"/>
    <w:rsid w:val="008A74D0"/>
    <w:rsid w:val="008B1F2F"/>
    <w:rsid w:val="008B20F5"/>
    <w:rsid w:val="008B376D"/>
    <w:rsid w:val="008B39C5"/>
    <w:rsid w:val="008B3EAD"/>
    <w:rsid w:val="008B6266"/>
    <w:rsid w:val="008B68B9"/>
    <w:rsid w:val="008B735F"/>
    <w:rsid w:val="008C03B7"/>
    <w:rsid w:val="008C156B"/>
    <w:rsid w:val="008C28C7"/>
    <w:rsid w:val="008C2F8B"/>
    <w:rsid w:val="008C309F"/>
    <w:rsid w:val="008C3571"/>
    <w:rsid w:val="008C35A3"/>
    <w:rsid w:val="008C6EE6"/>
    <w:rsid w:val="008D0501"/>
    <w:rsid w:val="008D7556"/>
    <w:rsid w:val="008E0592"/>
    <w:rsid w:val="008E06E8"/>
    <w:rsid w:val="008E0F0A"/>
    <w:rsid w:val="008E261C"/>
    <w:rsid w:val="008E688B"/>
    <w:rsid w:val="008F1928"/>
    <w:rsid w:val="008F4251"/>
    <w:rsid w:val="008F75C5"/>
    <w:rsid w:val="00907158"/>
    <w:rsid w:val="0090729D"/>
    <w:rsid w:val="00907D97"/>
    <w:rsid w:val="00913879"/>
    <w:rsid w:val="00914423"/>
    <w:rsid w:val="0091448D"/>
    <w:rsid w:val="0091574E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5A6F"/>
    <w:rsid w:val="00940EC7"/>
    <w:rsid w:val="00941D55"/>
    <w:rsid w:val="00941E65"/>
    <w:rsid w:val="00942D13"/>
    <w:rsid w:val="00942FBB"/>
    <w:rsid w:val="009461B8"/>
    <w:rsid w:val="009469F9"/>
    <w:rsid w:val="00947D94"/>
    <w:rsid w:val="00950D4F"/>
    <w:rsid w:val="00952348"/>
    <w:rsid w:val="00956FE4"/>
    <w:rsid w:val="00957521"/>
    <w:rsid w:val="00960019"/>
    <w:rsid w:val="00960373"/>
    <w:rsid w:val="009643B3"/>
    <w:rsid w:val="009655B9"/>
    <w:rsid w:val="00972212"/>
    <w:rsid w:val="00972403"/>
    <w:rsid w:val="009725C7"/>
    <w:rsid w:val="00975323"/>
    <w:rsid w:val="00976ABF"/>
    <w:rsid w:val="009845A6"/>
    <w:rsid w:val="00986B70"/>
    <w:rsid w:val="00992445"/>
    <w:rsid w:val="00996498"/>
    <w:rsid w:val="00996BC4"/>
    <w:rsid w:val="009A0E3A"/>
    <w:rsid w:val="009A2888"/>
    <w:rsid w:val="009A4F4A"/>
    <w:rsid w:val="009A65DE"/>
    <w:rsid w:val="009B2C8B"/>
    <w:rsid w:val="009B3D2D"/>
    <w:rsid w:val="009B4501"/>
    <w:rsid w:val="009B47B5"/>
    <w:rsid w:val="009C0B0F"/>
    <w:rsid w:val="009C20C1"/>
    <w:rsid w:val="009C23E7"/>
    <w:rsid w:val="009C3548"/>
    <w:rsid w:val="009C3BA7"/>
    <w:rsid w:val="009C5CB2"/>
    <w:rsid w:val="009C5EF3"/>
    <w:rsid w:val="009C79C9"/>
    <w:rsid w:val="009D0129"/>
    <w:rsid w:val="009D420B"/>
    <w:rsid w:val="009D4748"/>
    <w:rsid w:val="009D613C"/>
    <w:rsid w:val="009D7181"/>
    <w:rsid w:val="009E4997"/>
    <w:rsid w:val="009F1B11"/>
    <w:rsid w:val="009F224B"/>
    <w:rsid w:val="009F2433"/>
    <w:rsid w:val="009F76C6"/>
    <w:rsid w:val="009F7863"/>
    <w:rsid w:val="00A01049"/>
    <w:rsid w:val="00A03EA5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48"/>
    <w:rsid w:val="00A37079"/>
    <w:rsid w:val="00A40CE8"/>
    <w:rsid w:val="00A40E19"/>
    <w:rsid w:val="00A42BC6"/>
    <w:rsid w:val="00A4431F"/>
    <w:rsid w:val="00A4497E"/>
    <w:rsid w:val="00A458FB"/>
    <w:rsid w:val="00A47885"/>
    <w:rsid w:val="00A50A2D"/>
    <w:rsid w:val="00A52BAD"/>
    <w:rsid w:val="00A554C1"/>
    <w:rsid w:val="00A5639A"/>
    <w:rsid w:val="00A56531"/>
    <w:rsid w:val="00A56D5E"/>
    <w:rsid w:val="00A60AD6"/>
    <w:rsid w:val="00A611EA"/>
    <w:rsid w:val="00A623AC"/>
    <w:rsid w:val="00A66538"/>
    <w:rsid w:val="00A70B2A"/>
    <w:rsid w:val="00A70E67"/>
    <w:rsid w:val="00A77737"/>
    <w:rsid w:val="00A777DA"/>
    <w:rsid w:val="00A8056D"/>
    <w:rsid w:val="00A8230A"/>
    <w:rsid w:val="00A82635"/>
    <w:rsid w:val="00A85F73"/>
    <w:rsid w:val="00A90E79"/>
    <w:rsid w:val="00A93431"/>
    <w:rsid w:val="00A938C4"/>
    <w:rsid w:val="00A945D1"/>
    <w:rsid w:val="00A94622"/>
    <w:rsid w:val="00A9525F"/>
    <w:rsid w:val="00A9547E"/>
    <w:rsid w:val="00AA1AF3"/>
    <w:rsid w:val="00AB0A30"/>
    <w:rsid w:val="00AB187B"/>
    <w:rsid w:val="00AB5E74"/>
    <w:rsid w:val="00AC221D"/>
    <w:rsid w:val="00AC25CE"/>
    <w:rsid w:val="00AC6B87"/>
    <w:rsid w:val="00AD3323"/>
    <w:rsid w:val="00AD52E1"/>
    <w:rsid w:val="00AD7708"/>
    <w:rsid w:val="00AE160C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3BF0"/>
    <w:rsid w:val="00AF6A08"/>
    <w:rsid w:val="00B0359E"/>
    <w:rsid w:val="00B105E7"/>
    <w:rsid w:val="00B10DFA"/>
    <w:rsid w:val="00B1161D"/>
    <w:rsid w:val="00B1191A"/>
    <w:rsid w:val="00B13EEE"/>
    <w:rsid w:val="00B1412B"/>
    <w:rsid w:val="00B23E90"/>
    <w:rsid w:val="00B25D0C"/>
    <w:rsid w:val="00B30372"/>
    <w:rsid w:val="00B3127F"/>
    <w:rsid w:val="00B314CB"/>
    <w:rsid w:val="00B336FB"/>
    <w:rsid w:val="00B367F5"/>
    <w:rsid w:val="00B37788"/>
    <w:rsid w:val="00B403EC"/>
    <w:rsid w:val="00B40C54"/>
    <w:rsid w:val="00B42B10"/>
    <w:rsid w:val="00B430F2"/>
    <w:rsid w:val="00B43887"/>
    <w:rsid w:val="00B50170"/>
    <w:rsid w:val="00B520C7"/>
    <w:rsid w:val="00B525DC"/>
    <w:rsid w:val="00B54C7A"/>
    <w:rsid w:val="00B54CB7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66B25"/>
    <w:rsid w:val="00B72BFB"/>
    <w:rsid w:val="00B747CB"/>
    <w:rsid w:val="00B805FD"/>
    <w:rsid w:val="00B863F5"/>
    <w:rsid w:val="00B92268"/>
    <w:rsid w:val="00B9275B"/>
    <w:rsid w:val="00B94804"/>
    <w:rsid w:val="00B94C92"/>
    <w:rsid w:val="00B95492"/>
    <w:rsid w:val="00B96395"/>
    <w:rsid w:val="00BA3667"/>
    <w:rsid w:val="00BA4A3A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31FF"/>
    <w:rsid w:val="00BC36FD"/>
    <w:rsid w:val="00BC61CD"/>
    <w:rsid w:val="00BC7D25"/>
    <w:rsid w:val="00BD0BE1"/>
    <w:rsid w:val="00BD0EA5"/>
    <w:rsid w:val="00BD160E"/>
    <w:rsid w:val="00BD28AF"/>
    <w:rsid w:val="00BD3149"/>
    <w:rsid w:val="00BD4CFE"/>
    <w:rsid w:val="00BD52B4"/>
    <w:rsid w:val="00BE2698"/>
    <w:rsid w:val="00BE40B6"/>
    <w:rsid w:val="00BE42FC"/>
    <w:rsid w:val="00BE496B"/>
    <w:rsid w:val="00BF10F2"/>
    <w:rsid w:val="00BF34F1"/>
    <w:rsid w:val="00BF3620"/>
    <w:rsid w:val="00BF472F"/>
    <w:rsid w:val="00C00F77"/>
    <w:rsid w:val="00C05576"/>
    <w:rsid w:val="00C06F2B"/>
    <w:rsid w:val="00C1020A"/>
    <w:rsid w:val="00C103C2"/>
    <w:rsid w:val="00C10745"/>
    <w:rsid w:val="00C10D40"/>
    <w:rsid w:val="00C11F2D"/>
    <w:rsid w:val="00C12D88"/>
    <w:rsid w:val="00C1445F"/>
    <w:rsid w:val="00C1547F"/>
    <w:rsid w:val="00C16586"/>
    <w:rsid w:val="00C170F4"/>
    <w:rsid w:val="00C21812"/>
    <w:rsid w:val="00C21944"/>
    <w:rsid w:val="00C23819"/>
    <w:rsid w:val="00C24812"/>
    <w:rsid w:val="00C25C19"/>
    <w:rsid w:val="00C31560"/>
    <w:rsid w:val="00C3792C"/>
    <w:rsid w:val="00C4058D"/>
    <w:rsid w:val="00C42777"/>
    <w:rsid w:val="00C44E06"/>
    <w:rsid w:val="00C47225"/>
    <w:rsid w:val="00C502DB"/>
    <w:rsid w:val="00C54021"/>
    <w:rsid w:val="00C55341"/>
    <w:rsid w:val="00C56695"/>
    <w:rsid w:val="00C5721D"/>
    <w:rsid w:val="00C61150"/>
    <w:rsid w:val="00C6236E"/>
    <w:rsid w:val="00C63714"/>
    <w:rsid w:val="00C71EE2"/>
    <w:rsid w:val="00C77200"/>
    <w:rsid w:val="00C77EB5"/>
    <w:rsid w:val="00C826CC"/>
    <w:rsid w:val="00C86E22"/>
    <w:rsid w:val="00C94708"/>
    <w:rsid w:val="00C953B6"/>
    <w:rsid w:val="00C95B12"/>
    <w:rsid w:val="00C963C1"/>
    <w:rsid w:val="00C96F39"/>
    <w:rsid w:val="00C97939"/>
    <w:rsid w:val="00CA1339"/>
    <w:rsid w:val="00CA257B"/>
    <w:rsid w:val="00CA2DFD"/>
    <w:rsid w:val="00CB06DB"/>
    <w:rsid w:val="00CB18B8"/>
    <w:rsid w:val="00CB19FF"/>
    <w:rsid w:val="00CB74AA"/>
    <w:rsid w:val="00CB7ABB"/>
    <w:rsid w:val="00CC0F15"/>
    <w:rsid w:val="00CC533F"/>
    <w:rsid w:val="00CC66B5"/>
    <w:rsid w:val="00CD04AA"/>
    <w:rsid w:val="00CD32A7"/>
    <w:rsid w:val="00CD4083"/>
    <w:rsid w:val="00CD4E22"/>
    <w:rsid w:val="00CD572C"/>
    <w:rsid w:val="00CD5F60"/>
    <w:rsid w:val="00CD64E3"/>
    <w:rsid w:val="00CD6844"/>
    <w:rsid w:val="00CE0B3D"/>
    <w:rsid w:val="00CE7DB2"/>
    <w:rsid w:val="00CF1860"/>
    <w:rsid w:val="00CF40DC"/>
    <w:rsid w:val="00CF5B5D"/>
    <w:rsid w:val="00CF7E2A"/>
    <w:rsid w:val="00D03100"/>
    <w:rsid w:val="00D03D4F"/>
    <w:rsid w:val="00D04A70"/>
    <w:rsid w:val="00D102E6"/>
    <w:rsid w:val="00D104AB"/>
    <w:rsid w:val="00D110EC"/>
    <w:rsid w:val="00D1598A"/>
    <w:rsid w:val="00D174D4"/>
    <w:rsid w:val="00D2062E"/>
    <w:rsid w:val="00D20819"/>
    <w:rsid w:val="00D21CF6"/>
    <w:rsid w:val="00D2523A"/>
    <w:rsid w:val="00D260CF"/>
    <w:rsid w:val="00D30680"/>
    <w:rsid w:val="00D3407C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07AA"/>
    <w:rsid w:val="00D62AAC"/>
    <w:rsid w:val="00D6353F"/>
    <w:rsid w:val="00D6667B"/>
    <w:rsid w:val="00D7004B"/>
    <w:rsid w:val="00D747DB"/>
    <w:rsid w:val="00D8070A"/>
    <w:rsid w:val="00D8076B"/>
    <w:rsid w:val="00D835C4"/>
    <w:rsid w:val="00D86486"/>
    <w:rsid w:val="00D91027"/>
    <w:rsid w:val="00D913BC"/>
    <w:rsid w:val="00D9177D"/>
    <w:rsid w:val="00D937FD"/>
    <w:rsid w:val="00D940C8"/>
    <w:rsid w:val="00D9642E"/>
    <w:rsid w:val="00D964E2"/>
    <w:rsid w:val="00D97E4C"/>
    <w:rsid w:val="00DA1718"/>
    <w:rsid w:val="00DA2E8D"/>
    <w:rsid w:val="00DB2CFF"/>
    <w:rsid w:val="00DB64C2"/>
    <w:rsid w:val="00DB7CD7"/>
    <w:rsid w:val="00DC29A0"/>
    <w:rsid w:val="00DC36D8"/>
    <w:rsid w:val="00DD3297"/>
    <w:rsid w:val="00DD4060"/>
    <w:rsid w:val="00DD5FFF"/>
    <w:rsid w:val="00DD6775"/>
    <w:rsid w:val="00DD7B1B"/>
    <w:rsid w:val="00DE06A2"/>
    <w:rsid w:val="00DE70F4"/>
    <w:rsid w:val="00DF04A5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12D7D"/>
    <w:rsid w:val="00E1359C"/>
    <w:rsid w:val="00E1569E"/>
    <w:rsid w:val="00E164C2"/>
    <w:rsid w:val="00E17BEC"/>
    <w:rsid w:val="00E20CDE"/>
    <w:rsid w:val="00E23AF3"/>
    <w:rsid w:val="00E25D4E"/>
    <w:rsid w:val="00E30867"/>
    <w:rsid w:val="00E3268C"/>
    <w:rsid w:val="00E35F7F"/>
    <w:rsid w:val="00E400B2"/>
    <w:rsid w:val="00E50384"/>
    <w:rsid w:val="00E52290"/>
    <w:rsid w:val="00E52EE6"/>
    <w:rsid w:val="00E53715"/>
    <w:rsid w:val="00E53A1E"/>
    <w:rsid w:val="00E53B3E"/>
    <w:rsid w:val="00E5441B"/>
    <w:rsid w:val="00E55A9A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7C47"/>
    <w:rsid w:val="00E970B0"/>
    <w:rsid w:val="00EA0A48"/>
    <w:rsid w:val="00EA3EF3"/>
    <w:rsid w:val="00EA5A43"/>
    <w:rsid w:val="00EA711A"/>
    <w:rsid w:val="00EA7FE9"/>
    <w:rsid w:val="00EB0153"/>
    <w:rsid w:val="00EB21EC"/>
    <w:rsid w:val="00EB321C"/>
    <w:rsid w:val="00EB34E3"/>
    <w:rsid w:val="00EB3A1F"/>
    <w:rsid w:val="00EB4517"/>
    <w:rsid w:val="00EB5757"/>
    <w:rsid w:val="00EB6A4A"/>
    <w:rsid w:val="00EB6D3D"/>
    <w:rsid w:val="00EB7A07"/>
    <w:rsid w:val="00EB7B13"/>
    <w:rsid w:val="00EB7F49"/>
    <w:rsid w:val="00EC34D2"/>
    <w:rsid w:val="00EC384C"/>
    <w:rsid w:val="00EC774F"/>
    <w:rsid w:val="00ED5902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F01DBD"/>
    <w:rsid w:val="00F031B9"/>
    <w:rsid w:val="00F073F2"/>
    <w:rsid w:val="00F10D3C"/>
    <w:rsid w:val="00F117DC"/>
    <w:rsid w:val="00F11976"/>
    <w:rsid w:val="00F14843"/>
    <w:rsid w:val="00F165F4"/>
    <w:rsid w:val="00F16F56"/>
    <w:rsid w:val="00F20068"/>
    <w:rsid w:val="00F2292E"/>
    <w:rsid w:val="00F26488"/>
    <w:rsid w:val="00F301C0"/>
    <w:rsid w:val="00F30CE8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60858"/>
    <w:rsid w:val="00F62926"/>
    <w:rsid w:val="00F62FDF"/>
    <w:rsid w:val="00F63F0B"/>
    <w:rsid w:val="00F659AF"/>
    <w:rsid w:val="00F66D2B"/>
    <w:rsid w:val="00F703AC"/>
    <w:rsid w:val="00F705FD"/>
    <w:rsid w:val="00F70645"/>
    <w:rsid w:val="00F72F37"/>
    <w:rsid w:val="00F7523B"/>
    <w:rsid w:val="00F826B0"/>
    <w:rsid w:val="00F839BC"/>
    <w:rsid w:val="00F85500"/>
    <w:rsid w:val="00F87D33"/>
    <w:rsid w:val="00F9382F"/>
    <w:rsid w:val="00F94447"/>
    <w:rsid w:val="00F963CD"/>
    <w:rsid w:val="00FA1D50"/>
    <w:rsid w:val="00FA34BC"/>
    <w:rsid w:val="00FA5CA6"/>
    <w:rsid w:val="00FA6796"/>
    <w:rsid w:val="00FA73C8"/>
    <w:rsid w:val="00FB2920"/>
    <w:rsid w:val="00FB3288"/>
    <w:rsid w:val="00FB4104"/>
    <w:rsid w:val="00FB631D"/>
    <w:rsid w:val="00FC002E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35F0"/>
    <w:rsid w:val="00FF55AC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  <w15:docId w15:val="{1F2CC6A7-28F1-4796-B5F8-C9FF00C2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header" Target="header15.xml"/><Relationship Id="rId39" Type="http://schemas.openxmlformats.org/officeDocument/2006/relationships/footer" Target="footer8.xml"/><Relationship Id="rId21" Type="http://schemas.openxmlformats.org/officeDocument/2006/relationships/header" Target="header11.xml"/><Relationship Id="rId34" Type="http://schemas.openxmlformats.org/officeDocument/2006/relationships/header" Target="header21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29" Type="http://schemas.openxmlformats.org/officeDocument/2006/relationships/header" Target="header17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13.xml"/><Relationship Id="rId32" Type="http://schemas.openxmlformats.org/officeDocument/2006/relationships/header" Target="header19.xml"/><Relationship Id="rId37" Type="http://schemas.openxmlformats.org/officeDocument/2006/relationships/header" Target="header23.xml"/><Relationship Id="rId40" Type="http://schemas.openxmlformats.org/officeDocument/2006/relationships/header" Target="header25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28" Type="http://schemas.openxmlformats.org/officeDocument/2006/relationships/header" Target="header16.xml"/><Relationship Id="rId36" Type="http://schemas.openxmlformats.org/officeDocument/2006/relationships/header" Target="header22.xml"/><Relationship Id="rId10" Type="http://schemas.openxmlformats.org/officeDocument/2006/relationships/header" Target="header3.xml"/><Relationship Id="rId19" Type="http://schemas.openxmlformats.org/officeDocument/2006/relationships/footer" Target="footer3.xml"/><Relationship Id="rId31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2.xml"/><Relationship Id="rId27" Type="http://schemas.openxmlformats.org/officeDocument/2006/relationships/footer" Target="footer5.xml"/><Relationship Id="rId30" Type="http://schemas.openxmlformats.org/officeDocument/2006/relationships/header" Target="header18.xml"/><Relationship Id="rId35" Type="http://schemas.openxmlformats.org/officeDocument/2006/relationships/footer" Target="footer7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4.xml"/><Relationship Id="rId33" Type="http://schemas.openxmlformats.org/officeDocument/2006/relationships/header" Target="header20.xml"/><Relationship Id="rId38" Type="http://schemas.openxmlformats.org/officeDocument/2006/relationships/header" Target="header2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FEB0C-521E-44F4-B3B4-F47CAC4E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9</Pages>
  <Words>3341</Words>
  <Characters>19049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PATCHANON CHOOSET</cp:lastModifiedBy>
  <cp:revision>56</cp:revision>
  <cp:lastPrinted>2023-11-14T02:21:00Z</cp:lastPrinted>
  <dcterms:created xsi:type="dcterms:W3CDTF">2023-08-12T10:42:00Z</dcterms:created>
  <dcterms:modified xsi:type="dcterms:W3CDTF">2023-11-14T05:38:00Z</dcterms:modified>
</cp:coreProperties>
</file>