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451E" w14:textId="77777777" w:rsidR="00E237AA" w:rsidRPr="00095F47" w:rsidRDefault="00E237AA" w:rsidP="00E237AA">
      <w:pPr>
        <w:overflowPunct/>
        <w:autoSpaceDE/>
        <w:autoSpaceDN/>
        <w:adjustRightInd/>
        <w:spacing w:line="240" w:lineRule="atLeast"/>
        <w:textAlignment w:val="auto"/>
        <w:outlineLvl w:val="0"/>
        <w:rPr>
          <w:rFonts w:hAnsi="Times New Roman" w:cstheme="minorBidi"/>
          <w:b/>
          <w:sz w:val="22"/>
          <w:szCs w:val="28"/>
          <w:cs/>
        </w:rPr>
      </w:pPr>
    </w:p>
    <w:p w14:paraId="49434C1B" w14:textId="77777777" w:rsidR="00772C4D" w:rsidRPr="00CC5F77" w:rsidRDefault="00772C4D" w:rsidP="00772C4D">
      <w:pPr>
        <w:pStyle w:val="nineptbodytextheadingcentred"/>
        <w:overflowPunct w:val="0"/>
        <w:autoSpaceDE w:val="0"/>
        <w:autoSpaceDN w:val="0"/>
        <w:adjustRightInd w:val="0"/>
        <w:spacing w:after="0" w:line="240" w:lineRule="atLeast"/>
        <w:textAlignment w:val="baseline"/>
        <w:rPr>
          <w:szCs w:val="18"/>
          <w:lang w:val="en-US" w:bidi="th-TH"/>
        </w:rPr>
      </w:pPr>
    </w:p>
    <w:p w14:paraId="35CB9248" w14:textId="77777777" w:rsidR="00772C4D" w:rsidRPr="00655861" w:rsidRDefault="00772C4D" w:rsidP="00772C4D">
      <w:pPr>
        <w:spacing w:line="240" w:lineRule="atLeast"/>
        <w:jc w:val="center"/>
        <w:rPr>
          <w:rFonts w:hAnsi="Times New Roman" w:cs="Times New Roman"/>
          <w:b/>
          <w:bCs/>
          <w:sz w:val="18"/>
          <w:szCs w:val="18"/>
        </w:rPr>
      </w:pPr>
    </w:p>
    <w:p w14:paraId="5DB7B244" w14:textId="77777777" w:rsidR="00772C4D" w:rsidRPr="00655861" w:rsidRDefault="00772C4D" w:rsidP="00772C4D">
      <w:pPr>
        <w:spacing w:line="240" w:lineRule="atLeast"/>
        <w:jc w:val="center"/>
        <w:rPr>
          <w:rFonts w:hAnsi="Times New Roman" w:cs="Times New Roman"/>
          <w:b/>
          <w:bCs/>
          <w:sz w:val="22"/>
          <w:szCs w:val="22"/>
        </w:rPr>
      </w:pPr>
    </w:p>
    <w:p w14:paraId="6B3EB9EF" w14:textId="77777777" w:rsidR="00772C4D" w:rsidRPr="00655861" w:rsidRDefault="00772C4D" w:rsidP="00772C4D">
      <w:pPr>
        <w:spacing w:line="240" w:lineRule="atLeast"/>
        <w:jc w:val="center"/>
        <w:rPr>
          <w:rFonts w:hAnsi="Times New Roman" w:cs="Times New Roman"/>
          <w:b/>
          <w:bCs/>
          <w:sz w:val="18"/>
          <w:szCs w:val="18"/>
        </w:rPr>
      </w:pPr>
    </w:p>
    <w:p w14:paraId="607000DB" w14:textId="77777777" w:rsidR="00772C4D" w:rsidRPr="00CC5F77" w:rsidRDefault="00772C4D" w:rsidP="00772C4D">
      <w:pPr>
        <w:spacing w:line="240" w:lineRule="atLeast"/>
        <w:jc w:val="center"/>
        <w:rPr>
          <w:rFonts w:hAnsi="Times New Roman" w:cstheme="minorBidi"/>
          <w:b/>
          <w:bCs/>
          <w:sz w:val="18"/>
          <w:szCs w:val="18"/>
        </w:rPr>
      </w:pPr>
    </w:p>
    <w:p w14:paraId="43DDB54A" w14:textId="77777777" w:rsidR="00772C4D" w:rsidRPr="00655861" w:rsidRDefault="00772C4D" w:rsidP="00772C4D">
      <w:pPr>
        <w:spacing w:line="240" w:lineRule="atLeast"/>
        <w:jc w:val="center"/>
        <w:rPr>
          <w:rFonts w:hAnsi="Times New Roman" w:cs="Times New Roman"/>
          <w:b/>
          <w:bCs/>
          <w:sz w:val="18"/>
          <w:szCs w:val="18"/>
        </w:rPr>
      </w:pPr>
    </w:p>
    <w:p w14:paraId="2B80A8A8" w14:textId="77777777" w:rsidR="00772C4D" w:rsidRPr="00655861" w:rsidRDefault="00772C4D" w:rsidP="00772C4D">
      <w:pPr>
        <w:spacing w:line="240" w:lineRule="atLeast"/>
        <w:jc w:val="center"/>
        <w:rPr>
          <w:rFonts w:hAnsi="Times New Roman" w:cs="Times New Roman"/>
          <w:b/>
          <w:bCs/>
          <w:sz w:val="18"/>
          <w:szCs w:val="18"/>
        </w:rPr>
      </w:pPr>
    </w:p>
    <w:p w14:paraId="01D30788" w14:textId="77777777" w:rsidR="00772C4D" w:rsidRPr="00CC5F77" w:rsidRDefault="00772C4D" w:rsidP="00772C4D">
      <w:pPr>
        <w:spacing w:line="240" w:lineRule="atLeast"/>
        <w:jc w:val="center"/>
        <w:rPr>
          <w:rFonts w:hAnsi="Times New Roman" w:cstheme="minorBidi"/>
          <w:b/>
          <w:bCs/>
          <w:sz w:val="40"/>
          <w:szCs w:val="40"/>
        </w:rPr>
      </w:pPr>
    </w:p>
    <w:p w14:paraId="17D49F5C" w14:textId="77777777" w:rsidR="00772C4D" w:rsidRPr="00CC5F77" w:rsidRDefault="00772C4D" w:rsidP="00772C4D">
      <w:pPr>
        <w:spacing w:line="240" w:lineRule="atLeast"/>
        <w:jc w:val="center"/>
        <w:rPr>
          <w:rFonts w:hAnsi="Times New Roman" w:cs="Times New Roman"/>
          <w:b/>
          <w:bCs/>
          <w:sz w:val="40"/>
          <w:szCs w:val="40"/>
        </w:rPr>
      </w:pPr>
    </w:p>
    <w:p w14:paraId="52F253AE" w14:textId="77777777" w:rsidR="00772C4D" w:rsidRPr="00782518" w:rsidRDefault="00772C4D" w:rsidP="00772C4D">
      <w:pPr>
        <w:spacing w:line="240" w:lineRule="atLeast"/>
        <w:jc w:val="center"/>
        <w:rPr>
          <w:rFonts w:hAnsi="Times New Roman" w:cstheme="minorBidi"/>
          <w:b/>
          <w:bCs/>
          <w:sz w:val="40"/>
          <w:szCs w:val="40"/>
          <w:cs/>
        </w:rPr>
      </w:pPr>
    </w:p>
    <w:p w14:paraId="35812117" w14:textId="77777777" w:rsidR="00772C4D" w:rsidRPr="00655861" w:rsidRDefault="00772C4D" w:rsidP="00772C4D">
      <w:pPr>
        <w:spacing w:line="240" w:lineRule="atLeast"/>
        <w:jc w:val="center"/>
        <w:rPr>
          <w:rFonts w:hAnsi="Times New Roman" w:cs="Times New Roman"/>
          <w:b/>
          <w:bCs/>
          <w:sz w:val="40"/>
          <w:szCs w:val="40"/>
        </w:rPr>
      </w:pPr>
    </w:p>
    <w:p w14:paraId="19F24B23" w14:textId="24F72598" w:rsidR="00772C4D" w:rsidRPr="00655861" w:rsidRDefault="00772C4D" w:rsidP="009E4D9D">
      <w:pPr>
        <w:tabs>
          <w:tab w:val="left" w:pos="2696"/>
        </w:tabs>
        <w:spacing w:line="240" w:lineRule="atLeast"/>
        <w:rPr>
          <w:rFonts w:hAnsi="Times New Roman" w:cs="Times New Roman"/>
          <w:b/>
          <w:bCs/>
          <w:sz w:val="20"/>
          <w:szCs w:val="20"/>
        </w:rPr>
      </w:pPr>
    </w:p>
    <w:p w14:paraId="05A72BF2" w14:textId="794D9FAE" w:rsidR="009E4D9D" w:rsidRPr="00655861" w:rsidRDefault="009E4D9D" w:rsidP="009E4D9D">
      <w:pPr>
        <w:tabs>
          <w:tab w:val="left" w:pos="2696"/>
        </w:tabs>
        <w:spacing w:line="240" w:lineRule="atLeast"/>
        <w:rPr>
          <w:rFonts w:hAnsi="Times New Roman" w:cs="Times New Roman"/>
          <w:b/>
          <w:bCs/>
          <w:sz w:val="20"/>
          <w:szCs w:val="20"/>
        </w:rPr>
      </w:pPr>
    </w:p>
    <w:p w14:paraId="31F3BBF7" w14:textId="77777777" w:rsidR="009E4D9D" w:rsidRPr="00655861" w:rsidRDefault="009E4D9D" w:rsidP="009E4D9D">
      <w:pPr>
        <w:tabs>
          <w:tab w:val="left" w:pos="2696"/>
        </w:tabs>
        <w:spacing w:line="240" w:lineRule="atLeast"/>
        <w:rPr>
          <w:rFonts w:hAnsi="Times New Roman" w:cs="Times New Roman"/>
          <w:b/>
          <w:bCs/>
          <w:sz w:val="20"/>
          <w:szCs w:val="20"/>
        </w:rPr>
      </w:pPr>
    </w:p>
    <w:p w14:paraId="7F394A83" w14:textId="77777777" w:rsidR="00772C4D" w:rsidRPr="00DF7C00" w:rsidRDefault="00772C4D" w:rsidP="00772C4D">
      <w:pPr>
        <w:spacing w:line="240" w:lineRule="atLeast"/>
        <w:jc w:val="center"/>
        <w:rPr>
          <w:rFonts w:hAnsi="Times New Roman" w:cs="Times New Roman"/>
          <w:b/>
          <w:bCs/>
          <w:sz w:val="40"/>
          <w:szCs w:val="40"/>
        </w:rPr>
      </w:pPr>
      <w:r w:rsidRPr="00DF7C00">
        <w:rPr>
          <w:rFonts w:hAnsi="Times New Roman" w:cs="Times New Roman"/>
          <w:b/>
          <w:bCs/>
          <w:sz w:val="40"/>
          <w:szCs w:val="40"/>
        </w:rPr>
        <w:t>Syn Mun Kong Insurance Public Company Limited</w:t>
      </w:r>
    </w:p>
    <w:p w14:paraId="53EC8AC2" w14:textId="77777777" w:rsidR="00772C4D" w:rsidRPr="00DF7C00" w:rsidRDefault="00772C4D" w:rsidP="00772C4D">
      <w:pPr>
        <w:spacing w:line="240" w:lineRule="atLeast"/>
        <w:jc w:val="center"/>
        <w:rPr>
          <w:rFonts w:hAnsi="Times New Roman" w:cs="Times New Roman"/>
          <w:b/>
          <w:bCs/>
          <w:sz w:val="40"/>
          <w:szCs w:val="40"/>
        </w:rPr>
      </w:pPr>
    </w:p>
    <w:p w14:paraId="37BE9135" w14:textId="77777777" w:rsidR="00E34109" w:rsidRPr="00DF7C00" w:rsidRDefault="00E34109" w:rsidP="00E34109">
      <w:pPr>
        <w:pStyle w:val="CoverTitle"/>
        <w:spacing w:line="240" w:lineRule="atLeast"/>
        <w:jc w:val="center"/>
        <w:rPr>
          <w:spacing w:val="-3"/>
          <w:szCs w:val="45"/>
          <w:lang w:val="en-US" w:bidi="th-TH"/>
        </w:rPr>
      </w:pPr>
      <w:r w:rsidRPr="00DF7C00">
        <w:rPr>
          <w:spacing w:val="-3"/>
          <w:szCs w:val="45"/>
          <w:lang w:val="en-US" w:bidi="th-TH"/>
        </w:rPr>
        <w:t xml:space="preserve">Condensed interim financial </w:t>
      </w:r>
      <w:proofErr w:type="gramStart"/>
      <w:r w:rsidRPr="00DF7C00">
        <w:rPr>
          <w:spacing w:val="-3"/>
          <w:szCs w:val="45"/>
          <w:lang w:val="en-US" w:bidi="th-TH"/>
        </w:rPr>
        <w:t>statements</w:t>
      </w:r>
      <w:proofErr w:type="gramEnd"/>
    </w:p>
    <w:p w14:paraId="24D58163" w14:textId="3F4F659F" w:rsidR="00E34109" w:rsidRPr="00DF7C00" w:rsidRDefault="00E34109" w:rsidP="00E34109">
      <w:pPr>
        <w:pStyle w:val="CoverTitle"/>
        <w:spacing w:line="240" w:lineRule="atLeast"/>
        <w:jc w:val="center"/>
        <w:rPr>
          <w:spacing w:val="-3"/>
          <w:szCs w:val="36"/>
        </w:rPr>
      </w:pPr>
      <w:r w:rsidRPr="00DF7C00">
        <w:rPr>
          <w:spacing w:val="-3"/>
          <w:szCs w:val="36"/>
        </w:rPr>
        <w:t>for the three-month and</w:t>
      </w:r>
      <w:r w:rsidR="00790358" w:rsidRPr="00DF7C00">
        <w:rPr>
          <w:spacing w:val="-3"/>
          <w:szCs w:val="36"/>
        </w:rPr>
        <w:t xml:space="preserve"> nine</w:t>
      </w:r>
      <w:r w:rsidRPr="00DF7C00">
        <w:rPr>
          <w:spacing w:val="-3"/>
          <w:szCs w:val="36"/>
        </w:rPr>
        <w:t>-month periods ended</w:t>
      </w:r>
    </w:p>
    <w:p w14:paraId="2DD1725B" w14:textId="5C16498D" w:rsidR="00E34109" w:rsidRPr="00DF7C00" w:rsidRDefault="00E34109" w:rsidP="00790358">
      <w:pPr>
        <w:pStyle w:val="CoverTitle"/>
        <w:spacing w:line="240" w:lineRule="atLeast"/>
        <w:jc w:val="center"/>
        <w:rPr>
          <w:spacing w:val="-3"/>
          <w:szCs w:val="36"/>
        </w:rPr>
      </w:pPr>
      <w:r w:rsidRPr="00DF7C00">
        <w:rPr>
          <w:spacing w:val="-3"/>
          <w:szCs w:val="36"/>
        </w:rPr>
        <w:t xml:space="preserve">30 </w:t>
      </w:r>
      <w:r w:rsidR="00790358" w:rsidRPr="00DF7C00">
        <w:rPr>
          <w:spacing w:val="-3"/>
          <w:szCs w:val="36"/>
        </w:rPr>
        <w:t>September</w:t>
      </w:r>
      <w:r w:rsidRPr="00DF7C00">
        <w:rPr>
          <w:spacing w:val="-3"/>
          <w:szCs w:val="36"/>
        </w:rPr>
        <w:t xml:space="preserve"> 202</w:t>
      </w:r>
      <w:r w:rsidR="00C311D7" w:rsidRPr="00DF7C00">
        <w:rPr>
          <w:spacing w:val="-3"/>
          <w:szCs w:val="36"/>
        </w:rPr>
        <w:t>3</w:t>
      </w:r>
    </w:p>
    <w:p w14:paraId="571CDA29" w14:textId="77777777" w:rsidR="00E34109" w:rsidRPr="00DF7C00" w:rsidRDefault="00E34109" w:rsidP="00E34109">
      <w:pPr>
        <w:pStyle w:val="CoverTitle"/>
        <w:spacing w:line="240" w:lineRule="atLeast"/>
        <w:jc w:val="center"/>
        <w:rPr>
          <w:spacing w:val="-3"/>
          <w:szCs w:val="36"/>
        </w:rPr>
      </w:pPr>
      <w:r w:rsidRPr="00DF7C00">
        <w:rPr>
          <w:spacing w:val="-3"/>
          <w:szCs w:val="36"/>
        </w:rPr>
        <w:t>and</w:t>
      </w:r>
    </w:p>
    <w:p w14:paraId="08EA2D37" w14:textId="77777777" w:rsidR="00E34109" w:rsidRPr="00DF7C00" w:rsidRDefault="00E34109" w:rsidP="00E34109">
      <w:pPr>
        <w:spacing w:line="240" w:lineRule="atLeast"/>
        <w:jc w:val="center"/>
        <w:rPr>
          <w:rFonts w:hAnsi="Times New Roman" w:cs="Times New Roman"/>
          <w:sz w:val="40"/>
          <w:szCs w:val="40"/>
        </w:rPr>
      </w:pPr>
      <w:r w:rsidRPr="00DF7C00">
        <w:rPr>
          <w:rFonts w:hAnsi="Times New Roman" w:cs="Times New Roman"/>
          <w:spacing w:val="-3"/>
          <w:sz w:val="36"/>
          <w:szCs w:val="36"/>
        </w:rPr>
        <w:t>Independent auditor’s review report</w:t>
      </w:r>
    </w:p>
    <w:p w14:paraId="7DEE6843" w14:textId="77777777" w:rsidR="00772C4D" w:rsidRPr="00DF7C00" w:rsidRDefault="00772C4D" w:rsidP="00772C4D">
      <w:pPr>
        <w:rPr>
          <w:rFonts w:hAnsi="Times New Roman" w:cs="Times New Roman"/>
          <w:sz w:val="22"/>
          <w:szCs w:val="22"/>
          <w:lang w:bidi="ar-SA"/>
        </w:rPr>
      </w:pPr>
    </w:p>
    <w:p w14:paraId="58169A46" w14:textId="77777777" w:rsidR="00772C4D" w:rsidRPr="00DF7C00" w:rsidRDefault="00772C4D" w:rsidP="00772C4D">
      <w:pPr>
        <w:rPr>
          <w:rFonts w:hAnsi="Times New Roman" w:cs="Times New Roman"/>
          <w:b/>
          <w:sz w:val="22"/>
          <w:szCs w:val="22"/>
          <w:lang w:val="en-GB" w:bidi="ar-SA"/>
        </w:rPr>
      </w:pPr>
    </w:p>
    <w:p w14:paraId="2C81A47C" w14:textId="77777777" w:rsidR="00772C4D" w:rsidRPr="00DF7C00" w:rsidRDefault="00772C4D" w:rsidP="00772C4D">
      <w:pPr>
        <w:jc w:val="center"/>
        <w:rPr>
          <w:rFonts w:hAnsi="Times New Roman" w:cs="Times New Roman"/>
          <w:b/>
          <w:sz w:val="22"/>
          <w:szCs w:val="22"/>
          <w:lang w:val="en-GB" w:bidi="ar-SA"/>
        </w:rPr>
      </w:pPr>
    </w:p>
    <w:p w14:paraId="47660FB5" w14:textId="77777777" w:rsidR="003D7BDE" w:rsidRPr="00DF7C00" w:rsidRDefault="00772C4D" w:rsidP="00772C4D">
      <w:pPr>
        <w:tabs>
          <w:tab w:val="center" w:pos="4802"/>
        </w:tabs>
        <w:rPr>
          <w:rFonts w:hAnsi="Times New Roman"/>
          <w:sz w:val="22"/>
          <w:szCs w:val="28"/>
          <w:cs/>
          <w:lang w:val="en-GB"/>
        </w:rPr>
        <w:sectPr w:rsidR="003D7BDE" w:rsidRPr="00DF7C00" w:rsidSect="00812030">
          <w:headerReference w:type="default" r:id="rId8"/>
          <w:footerReference w:type="default" r:id="rId9"/>
          <w:headerReference w:type="first" r:id="rId10"/>
          <w:pgSz w:w="11909" w:h="16834" w:code="9"/>
          <w:pgMar w:top="691" w:right="1152" w:bottom="284" w:left="1152" w:header="720" w:footer="720" w:gutter="0"/>
          <w:pgNumType w:start="0"/>
          <w:cols w:space="720"/>
          <w:titlePg/>
          <w:docGrid w:linePitch="326"/>
        </w:sectPr>
      </w:pPr>
      <w:r w:rsidRPr="00DF7C00">
        <w:rPr>
          <w:rFonts w:hAnsi="Times New Roman" w:cs="Times New Roman"/>
          <w:sz w:val="22"/>
          <w:szCs w:val="22"/>
          <w:lang w:val="en-GB" w:bidi="ar-SA"/>
        </w:rPr>
        <w:tab/>
      </w:r>
    </w:p>
    <w:p w14:paraId="536C12DC" w14:textId="77777777" w:rsidR="00BC2D42" w:rsidRPr="00DF7C00" w:rsidRDefault="00BC2D42" w:rsidP="00C1013F">
      <w:pPr>
        <w:spacing w:line="240" w:lineRule="atLeast"/>
        <w:ind w:right="-450"/>
        <w:rPr>
          <w:rFonts w:hAnsi="Times New Roman" w:cs="Times New Roman"/>
          <w:b/>
          <w:bCs/>
          <w:sz w:val="28"/>
          <w:szCs w:val="28"/>
        </w:rPr>
      </w:pPr>
    </w:p>
    <w:p w14:paraId="21CA48FB" w14:textId="77777777" w:rsidR="003812E9" w:rsidRPr="00DF7C00" w:rsidRDefault="003812E9" w:rsidP="00C1013F">
      <w:pPr>
        <w:spacing w:line="240" w:lineRule="atLeast"/>
        <w:ind w:right="-450"/>
        <w:rPr>
          <w:rFonts w:hAnsi="Times New Roman" w:cs="Times New Roman"/>
          <w:b/>
          <w:bCs/>
          <w:sz w:val="28"/>
          <w:szCs w:val="28"/>
        </w:rPr>
      </w:pPr>
    </w:p>
    <w:p w14:paraId="0D0DE8A3" w14:textId="26D08C54" w:rsidR="003812E9" w:rsidRPr="00DF7C00" w:rsidRDefault="003812E9" w:rsidP="00C1013F">
      <w:pPr>
        <w:spacing w:line="240" w:lineRule="atLeast"/>
        <w:ind w:right="-450"/>
        <w:rPr>
          <w:rFonts w:hAnsi="Times New Roman" w:cs="Times New Roman"/>
          <w:b/>
          <w:bCs/>
          <w:sz w:val="28"/>
          <w:szCs w:val="28"/>
        </w:rPr>
      </w:pPr>
    </w:p>
    <w:p w14:paraId="29A44B02" w14:textId="1EDE5310" w:rsidR="00821A57" w:rsidRPr="00DF7C00" w:rsidRDefault="00821A57" w:rsidP="00C1013F">
      <w:pPr>
        <w:spacing w:line="240" w:lineRule="atLeast"/>
        <w:ind w:right="-450"/>
        <w:rPr>
          <w:rFonts w:hAnsi="Times New Roman" w:cs="Times New Roman"/>
          <w:b/>
          <w:bCs/>
          <w:sz w:val="28"/>
          <w:szCs w:val="28"/>
        </w:rPr>
      </w:pPr>
    </w:p>
    <w:p w14:paraId="52253D4A" w14:textId="77777777" w:rsidR="00821A57" w:rsidRPr="00DF7C00" w:rsidRDefault="00821A57" w:rsidP="00C1013F">
      <w:pPr>
        <w:spacing w:line="240" w:lineRule="atLeast"/>
        <w:ind w:right="-450"/>
        <w:rPr>
          <w:rFonts w:hAnsi="Times New Roman" w:cs="Times New Roman"/>
          <w:b/>
          <w:bCs/>
          <w:sz w:val="28"/>
          <w:szCs w:val="28"/>
        </w:rPr>
      </w:pPr>
    </w:p>
    <w:p w14:paraId="3B115C40" w14:textId="240CCD6E" w:rsidR="00821A57" w:rsidRPr="00DF7C00" w:rsidRDefault="00821A57" w:rsidP="00C1013F">
      <w:pPr>
        <w:spacing w:line="240" w:lineRule="atLeast"/>
        <w:ind w:right="-450"/>
        <w:rPr>
          <w:rFonts w:hAnsi="Times New Roman" w:cs="Times New Roman"/>
          <w:b/>
          <w:bCs/>
          <w:sz w:val="28"/>
          <w:szCs w:val="28"/>
        </w:rPr>
      </w:pPr>
    </w:p>
    <w:p w14:paraId="1A31C80F" w14:textId="77777777" w:rsidR="00821A57" w:rsidRPr="00DF7C00" w:rsidRDefault="00821A57" w:rsidP="00C1013F">
      <w:pPr>
        <w:spacing w:line="240" w:lineRule="atLeast"/>
        <w:ind w:right="-450"/>
        <w:rPr>
          <w:rFonts w:hAnsi="Times New Roman" w:cs="Times New Roman"/>
          <w:b/>
          <w:bCs/>
          <w:sz w:val="28"/>
          <w:szCs w:val="28"/>
        </w:rPr>
      </w:pPr>
    </w:p>
    <w:p w14:paraId="4263118C" w14:textId="2FFA6E94" w:rsidR="00C96E1C" w:rsidRPr="00DF7C00" w:rsidRDefault="00C96E1C" w:rsidP="00C96E1C">
      <w:pPr>
        <w:spacing w:line="240" w:lineRule="atLeast"/>
        <w:ind w:right="-450"/>
        <w:rPr>
          <w:rFonts w:hAnsi="Times New Roman" w:cs="Times New Roman"/>
          <w:b/>
          <w:bCs/>
          <w:sz w:val="28"/>
          <w:szCs w:val="28"/>
        </w:rPr>
      </w:pPr>
      <w:r w:rsidRPr="00DF7C00">
        <w:rPr>
          <w:rFonts w:hAnsi="Times New Roman" w:cs="Times New Roman"/>
          <w:b/>
          <w:bCs/>
          <w:sz w:val="28"/>
          <w:szCs w:val="28"/>
        </w:rPr>
        <w:t>Auditor</w:t>
      </w:r>
      <w:r w:rsidRPr="00DF7C00">
        <w:rPr>
          <w:rFonts w:hAnsi="Times New Roman"/>
          <w:b/>
          <w:bCs/>
          <w:sz w:val="28"/>
          <w:szCs w:val="28"/>
          <w:cs/>
        </w:rPr>
        <w:t>’</w:t>
      </w:r>
      <w:r w:rsidRPr="00DF7C00">
        <w:rPr>
          <w:rFonts w:hAnsi="Times New Roman" w:cs="Times New Roman"/>
          <w:b/>
          <w:bCs/>
          <w:sz w:val="28"/>
          <w:szCs w:val="28"/>
        </w:rPr>
        <w:t>s Report on Review of Interim Financial Information</w:t>
      </w:r>
    </w:p>
    <w:p w14:paraId="6D4AACB0" w14:textId="77777777" w:rsidR="00C96E1C" w:rsidRPr="00DF7C00" w:rsidRDefault="00C96E1C" w:rsidP="00C96E1C">
      <w:pPr>
        <w:spacing w:line="240" w:lineRule="atLeast"/>
        <w:jc w:val="both"/>
        <w:rPr>
          <w:rFonts w:hAnsi="Times New Roman" w:cs="Times New Roman"/>
          <w:sz w:val="22"/>
        </w:rPr>
      </w:pPr>
    </w:p>
    <w:p w14:paraId="64CFE0C9" w14:textId="77777777" w:rsidR="00C96E1C" w:rsidRPr="00DF7C00" w:rsidRDefault="00C96E1C" w:rsidP="00C96E1C">
      <w:pPr>
        <w:spacing w:line="240" w:lineRule="atLeast"/>
        <w:jc w:val="both"/>
        <w:rPr>
          <w:rFonts w:hAnsi="Times New Roman" w:cs="Times New Roman"/>
          <w:b/>
          <w:bCs/>
        </w:rPr>
      </w:pPr>
      <w:r w:rsidRPr="00DF7C00">
        <w:rPr>
          <w:rFonts w:hAnsi="Times New Roman" w:cs="Times New Roman"/>
          <w:b/>
          <w:bCs/>
        </w:rPr>
        <w:t>To the Boards of Directors</w:t>
      </w:r>
      <w:r w:rsidRPr="00DF7C00">
        <w:rPr>
          <w:rFonts w:hAnsi="Times New Roman" w:cs="Times New Roman"/>
          <w:b/>
          <w:bCs/>
          <w:cs/>
        </w:rPr>
        <w:t xml:space="preserve"> </w:t>
      </w:r>
      <w:r w:rsidRPr="00DF7C00">
        <w:rPr>
          <w:rFonts w:hAnsi="Times New Roman" w:cs="Times New Roman"/>
          <w:b/>
          <w:bCs/>
        </w:rPr>
        <w:t xml:space="preserve">of Syn Mun Kong Insurance Public Company Limited </w:t>
      </w:r>
    </w:p>
    <w:p w14:paraId="15EF5ACF" w14:textId="77777777" w:rsidR="00C96E1C" w:rsidRPr="00DF7C00" w:rsidRDefault="00C96E1C" w:rsidP="00C96E1C">
      <w:pPr>
        <w:spacing w:line="240" w:lineRule="atLeast"/>
        <w:jc w:val="both"/>
        <w:rPr>
          <w:rFonts w:hAnsi="Times New Roman" w:cs="Times New Roman"/>
          <w:b/>
          <w:bCs/>
          <w:sz w:val="22"/>
          <w:szCs w:val="22"/>
        </w:rPr>
      </w:pPr>
    </w:p>
    <w:p w14:paraId="1A7B7E3C" w14:textId="405EC910" w:rsidR="00C96E1C" w:rsidRPr="00DF7C00" w:rsidRDefault="00C96E1C" w:rsidP="00C96E1C">
      <w:pPr>
        <w:spacing w:line="240" w:lineRule="atLeast"/>
        <w:jc w:val="thaiDistribute"/>
        <w:rPr>
          <w:rFonts w:hAnsi="Times New Roman" w:cs="Times New Roman"/>
          <w:spacing w:val="-4"/>
          <w:sz w:val="22"/>
          <w:szCs w:val="22"/>
        </w:rPr>
      </w:pPr>
      <w:r w:rsidRPr="00DF7C00">
        <w:rPr>
          <w:rFonts w:hAnsi="Times New Roman" w:cs="Times New Roman"/>
          <w:spacing w:val="-4"/>
          <w:sz w:val="22"/>
          <w:szCs w:val="22"/>
        </w:rPr>
        <w:t xml:space="preserve">I was engaged to review the accompanying statement of financial position of Syn Mun Kong Insurance Public Company Limited as </w:t>
      </w:r>
      <w:proofErr w:type="gramStart"/>
      <w:r w:rsidRPr="00DF7C00">
        <w:rPr>
          <w:rFonts w:hAnsi="Times New Roman" w:cs="Times New Roman"/>
          <w:spacing w:val="-4"/>
          <w:sz w:val="22"/>
          <w:szCs w:val="22"/>
        </w:rPr>
        <w:t>at</w:t>
      </w:r>
      <w:proofErr w:type="gramEnd"/>
      <w:r w:rsidRPr="00DF7C00">
        <w:rPr>
          <w:rFonts w:hAnsi="Times New Roman" w:cs="Times New Roman"/>
          <w:spacing w:val="-4"/>
          <w:sz w:val="22"/>
          <w:szCs w:val="22"/>
        </w:rPr>
        <w:t xml:space="preserve"> 30 </w:t>
      </w:r>
      <w:r w:rsidR="00790358" w:rsidRPr="00DF7C00">
        <w:rPr>
          <w:rFonts w:hAnsi="Times New Roman" w:cs="Times New Roman"/>
          <w:spacing w:val="-4"/>
          <w:sz w:val="22"/>
          <w:szCs w:val="22"/>
        </w:rPr>
        <w:t>September</w:t>
      </w:r>
      <w:r w:rsidRPr="00DF7C00">
        <w:rPr>
          <w:rFonts w:hAnsi="Times New Roman" w:cs="Times New Roman"/>
          <w:spacing w:val="-4"/>
          <w:sz w:val="22"/>
          <w:szCs w:val="22"/>
        </w:rPr>
        <w:t xml:space="preserve"> 202</w:t>
      </w:r>
      <w:r w:rsidR="00C311D7" w:rsidRPr="00DF7C00">
        <w:rPr>
          <w:rFonts w:hAnsi="Times New Roman" w:cs="Times New Roman"/>
          <w:spacing w:val="-4"/>
          <w:sz w:val="22"/>
          <w:szCs w:val="22"/>
        </w:rPr>
        <w:t>3</w:t>
      </w:r>
      <w:r w:rsidRPr="00DF7C00">
        <w:rPr>
          <w:rFonts w:hAnsi="Times New Roman" w:cs="Times New Roman"/>
          <w:spacing w:val="-4"/>
          <w:sz w:val="22"/>
          <w:szCs w:val="22"/>
        </w:rPr>
        <w:t xml:space="preserve">; the </w:t>
      </w:r>
      <w:r w:rsidR="003E0DF9" w:rsidRPr="00DF7C00">
        <w:rPr>
          <w:rFonts w:hAnsi="Times New Roman" w:cs="Times New Roman"/>
          <w:spacing w:val="-4"/>
          <w:sz w:val="22"/>
          <w:szCs w:val="22"/>
        </w:rPr>
        <w:t xml:space="preserve">related </w:t>
      </w:r>
      <w:r w:rsidRPr="00DF7C00">
        <w:rPr>
          <w:rFonts w:hAnsi="Times New Roman" w:cs="Times New Roman"/>
          <w:spacing w:val="-4"/>
          <w:sz w:val="22"/>
          <w:szCs w:val="22"/>
        </w:rPr>
        <w:t xml:space="preserve">statements of comprehensive income for the three-month and </w:t>
      </w:r>
      <w:r w:rsidR="00790358" w:rsidRPr="00DF7C00">
        <w:rPr>
          <w:rFonts w:hAnsi="Times New Roman" w:cs="Times New Roman"/>
          <w:spacing w:val="-4"/>
          <w:sz w:val="22"/>
          <w:szCs w:val="22"/>
        </w:rPr>
        <w:t>nine</w:t>
      </w:r>
      <w:r w:rsidRPr="00DF7C00">
        <w:rPr>
          <w:rFonts w:hAnsi="Times New Roman" w:cs="Times New Roman"/>
          <w:spacing w:val="-4"/>
          <w:sz w:val="22"/>
          <w:szCs w:val="22"/>
        </w:rPr>
        <w:t xml:space="preserve">-month periods ended 30 </w:t>
      </w:r>
      <w:r w:rsidR="00790358" w:rsidRPr="00DF7C00">
        <w:rPr>
          <w:rFonts w:hAnsi="Times New Roman" w:cs="Times New Roman"/>
          <w:spacing w:val="-4"/>
          <w:sz w:val="22"/>
          <w:szCs w:val="22"/>
        </w:rPr>
        <w:t>September</w:t>
      </w:r>
      <w:r w:rsidRPr="00DF7C00">
        <w:rPr>
          <w:rFonts w:hAnsi="Times New Roman" w:cs="Times New Roman"/>
          <w:spacing w:val="-4"/>
          <w:sz w:val="22"/>
          <w:szCs w:val="22"/>
        </w:rPr>
        <w:t xml:space="preserve"> 202</w:t>
      </w:r>
      <w:r w:rsidR="00C311D7" w:rsidRPr="00DF7C00">
        <w:rPr>
          <w:rFonts w:hAnsi="Times New Roman" w:cs="Times New Roman"/>
          <w:spacing w:val="-4"/>
          <w:sz w:val="22"/>
          <w:szCs w:val="22"/>
        </w:rPr>
        <w:t>3</w:t>
      </w:r>
      <w:r w:rsidRPr="00DF7C00">
        <w:rPr>
          <w:rFonts w:hAnsi="Times New Roman" w:cs="Times New Roman"/>
          <w:spacing w:val="-4"/>
          <w:sz w:val="22"/>
          <w:szCs w:val="22"/>
        </w:rPr>
        <w:t xml:space="preserve">; the statements of changes in (deficits in) equity and cash flows for the </w:t>
      </w:r>
      <w:r w:rsidR="00790358" w:rsidRPr="00DF7C00">
        <w:rPr>
          <w:rFonts w:hAnsi="Times New Roman" w:cs="Times New Roman"/>
          <w:spacing w:val="-4"/>
          <w:sz w:val="22"/>
          <w:szCs w:val="22"/>
        </w:rPr>
        <w:t>nine</w:t>
      </w:r>
      <w:r w:rsidRPr="00DF7C00">
        <w:rPr>
          <w:rFonts w:hAnsi="Times New Roman" w:cs="Times New Roman"/>
          <w:spacing w:val="-4"/>
          <w:sz w:val="22"/>
          <w:szCs w:val="22"/>
          <w:cs/>
        </w:rPr>
        <w:t>-</w:t>
      </w:r>
      <w:r w:rsidRPr="00DF7C00">
        <w:rPr>
          <w:rFonts w:hAnsi="Times New Roman" w:cs="Times New Roman"/>
          <w:spacing w:val="-4"/>
          <w:sz w:val="22"/>
          <w:szCs w:val="22"/>
        </w:rPr>
        <w:t xml:space="preserve">month period ended 30 </w:t>
      </w:r>
      <w:r w:rsidR="00790358" w:rsidRPr="00DF7C00">
        <w:rPr>
          <w:rFonts w:hAnsi="Times New Roman" w:cs="Times New Roman"/>
          <w:spacing w:val="-4"/>
          <w:sz w:val="22"/>
          <w:szCs w:val="22"/>
        </w:rPr>
        <w:t>September</w:t>
      </w:r>
      <w:r w:rsidRPr="00DF7C00">
        <w:rPr>
          <w:rFonts w:hAnsi="Times New Roman" w:cs="Times New Roman"/>
          <w:spacing w:val="-4"/>
          <w:sz w:val="22"/>
          <w:szCs w:val="22"/>
        </w:rPr>
        <w:t xml:space="preserve"> 202</w:t>
      </w:r>
      <w:r w:rsidR="003E0DF9" w:rsidRPr="00DF7C00">
        <w:rPr>
          <w:rFonts w:hAnsi="Times New Roman" w:cs="Times New Roman"/>
          <w:spacing w:val="-4"/>
          <w:sz w:val="22"/>
          <w:szCs w:val="22"/>
        </w:rPr>
        <w:t>3</w:t>
      </w:r>
      <w:r w:rsidRPr="00DF7C00">
        <w:rPr>
          <w:rFonts w:hAnsi="Times New Roman" w:cs="Times New Roman"/>
          <w:spacing w:val="-4"/>
          <w:sz w:val="22"/>
          <w:szCs w:val="22"/>
        </w:rPr>
        <w:t xml:space="preserve">; and the condensed notes </w:t>
      </w:r>
      <w:r w:rsidRPr="00DF7C00">
        <w:rPr>
          <w:rFonts w:hAnsi="Times New Roman" w:cs="Times New Roman"/>
          <w:spacing w:val="-4"/>
          <w:sz w:val="22"/>
          <w:szCs w:val="22"/>
          <w:cs/>
        </w:rPr>
        <w:t>(“</w:t>
      </w:r>
      <w:r w:rsidRPr="00DF7C00">
        <w:rPr>
          <w:rFonts w:hAnsi="Times New Roman" w:cs="Times New Roman"/>
          <w:spacing w:val="-4"/>
          <w:sz w:val="22"/>
          <w:szCs w:val="22"/>
        </w:rPr>
        <w:t>interim financial information</w:t>
      </w:r>
      <w:r w:rsidRPr="00DF7C00">
        <w:rPr>
          <w:rFonts w:hAnsi="Times New Roman" w:cs="Times New Roman"/>
          <w:spacing w:val="-4"/>
          <w:sz w:val="22"/>
          <w:szCs w:val="22"/>
          <w:cs/>
        </w:rPr>
        <w:t xml:space="preserve">”). </w:t>
      </w:r>
      <w:r w:rsidRPr="00DF7C00">
        <w:rPr>
          <w:rFonts w:hAnsi="Times New Roman" w:cs="Times New Roman"/>
          <w:spacing w:val="-4"/>
          <w:sz w:val="22"/>
          <w:szCs w:val="22"/>
        </w:rPr>
        <w:t xml:space="preserve">Management is responsible for the preparation and presentation of this interim financial information in accordance with Thai Accounting Standard 34, </w:t>
      </w:r>
      <w:r w:rsidRPr="00DF7C00">
        <w:rPr>
          <w:rFonts w:hAnsi="Times New Roman" w:cs="Times New Roman"/>
          <w:spacing w:val="-4"/>
          <w:sz w:val="22"/>
          <w:szCs w:val="22"/>
          <w:cs/>
        </w:rPr>
        <w:t>“</w:t>
      </w:r>
      <w:r w:rsidRPr="00DF7C00">
        <w:rPr>
          <w:rFonts w:hAnsi="Times New Roman" w:cs="Times New Roman"/>
          <w:spacing w:val="-4"/>
          <w:sz w:val="22"/>
          <w:szCs w:val="22"/>
        </w:rPr>
        <w:t>Interim Financial Reporting</w:t>
      </w:r>
      <w:r w:rsidRPr="00DF7C00">
        <w:rPr>
          <w:rFonts w:hAnsi="Times New Roman" w:cs="Times New Roman"/>
          <w:spacing w:val="-4"/>
          <w:sz w:val="22"/>
          <w:szCs w:val="22"/>
          <w:cs/>
        </w:rPr>
        <w:t xml:space="preserve">”. </w:t>
      </w:r>
      <w:r w:rsidRPr="00DF7C00">
        <w:rPr>
          <w:rFonts w:hAnsi="Times New Roman" w:cs="Times New Roman"/>
          <w:spacing w:val="-4"/>
          <w:sz w:val="22"/>
          <w:szCs w:val="22"/>
        </w:rPr>
        <w:t>My responsibility is to express a conclusion on this interim financial information based on my review</w:t>
      </w:r>
      <w:r w:rsidRPr="00DF7C00">
        <w:rPr>
          <w:rFonts w:hAnsi="Times New Roman" w:cs="Times New Roman"/>
          <w:spacing w:val="-4"/>
          <w:sz w:val="22"/>
          <w:szCs w:val="22"/>
          <w:cs/>
        </w:rPr>
        <w:t>.</w:t>
      </w:r>
    </w:p>
    <w:p w14:paraId="0EA67EC5" w14:textId="77777777" w:rsidR="00C96E1C" w:rsidRPr="00DF7C00" w:rsidRDefault="00C96E1C" w:rsidP="00C96E1C">
      <w:pPr>
        <w:spacing w:line="240" w:lineRule="atLeast"/>
        <w:jc w:val="thaiDistribute"/>
        <w:rPr>
          <w:rFonts w:hAnsi="Times New Roman" w:cs="Times New Roman"/>
          <w:i/>
          <w:spacing w:val="-4"/>
          <w:sz w:val="22"/>
          <w:szCs w:val="22"/>
        </w:rPr>
      </w:pPr>
    </w:p>
    <w:p w14:paraId="2459FD2C" w14:textId="77777777" w:rsidR="00C96E1C" w:rsidRPr="00DF7C00" w:rsidRDefault="00C96E1C" w:rsidP="00C96E1C">
      <w:pPr>
        <w:spacing w:line="240" w:lineRule="atLeast"/>
        <w:jc w:val="thaiDistribute"/>
        <w:rPr>
          <w:rFonts w:hAnsi="Times New Roman" w:cs="Times New Roman"/>
          <w:i/>
          <w:sz w:val="22"/>
          <w:szCs w:val="22"/>
        </w:rPr>
      </w:pPr>
      <w:r w:rsidRPr="00DF7C00">
        <w:rPr>
          <w:rFonts w:hAnsi="Times New Roman" w:cs="Times New Roman"/>
          <w:i/>
          <w:sz w:val="22"/>
          <w:szCs w:val="22"/>
        </w:rPr>
        <w:t>Scope of Review</w:t>
      </w:r>
    </w:p>
    <w:p w14:paraId="2B523DE7" w14:textId="77777777" w:rsidR="00C96E1C" w:rsidRPr="00DF7C00" w:rsidRDefault="00C96E1C" w:rsidP="00C96E1C">
      <w:pPr>
        <w:spacing w:line="220" w:lineRule="exact"/>
        <w:jc w:val="thaiDistribute"/>
        <w:rPr>
          <w:rFonts w:hAnsi="Times New Roman" w:cs="Times New Roman"/>
          <w:sz w:val="22"/>
          <w:szCs w:val="22"/>
        </w:rPr>
      </w:pPr>
    </w:p>
    <w:p w14:paraId="0D1D943F" w14:textId="4A946A11" w:rsidR="00C96E1C" w:rsidRPr="00DF7C00" w:rsidRDefault="00C96E1C" w:rsidP="00C96E1C">
      <w:pPr>
        <w:spacing w:line="240" w:lineRule="atLeast"/>
        <w:jc w:val="thaiDistribute"/>
        <w:rPr>
          <w:rFonts w:hAnsi="Times New Roman" w:cs="Times New Roman"/>
          <w:sz w:val="22"/>
          <w:szCs w:val="22"/>
        </w:rPr>
      </w:pPr>
      <w:r w:rsidRPr="00DF7C00">
        <w:rPr>
          <w:rFonts w:hAnsi="Times New Roman" w:cs="Times New Roman"/>
          <w:sz w:val="22"/>
          <w:szCs w:val="22"/>
        </w:rPr>
        <w:t>Except as explained in the basis for disclaimer of conclusion,</w:t>
      </w:r>
      <w:r w:rsidRPr="00DF7C00">
        <w:rPr>
          <w:rFonts w:hAnsi="Times New Roman" w:cs="Times New Roman"/>
          <w:sz w:val="22"/>
          <w:szCs w:val="22"/>
          <w:cs/>
        </w:rPr>
        <w:t xml:space="preserve"> </w:t>
      </w:r>
      <w:r w:rsidRPr="00DF7C00">
        <w:rPr>
          <w:rFonts w:hAnsi="Times New Roman" w:cs="Times New Roman"/>
          <w:sz w:val="22"/>
          <w:szCs w:val="22"/>
        </w:rPr>
        <w:t xml:space="preserve">I conducted my review in accordance with Thai Standard on Review Engagements </w:t>
      </w:r>
      <w:r w:rsidR="003E0DF9" w:rsidRPr="00DF7C00">
        <w:rPr>
          <w:rFonts w:hAnsi="Times New Roman" w:cs="Times New Roman"/>
          <w:sz w:val="22"/>
          <w:szCs w:val="22"/>
        </w:rPr>
        <w:t xml:space="preserve">of interim </w:t>
      </w:r>
      <w:r w:rsidRPr="00DF7C00">
        <w:rPr>
          <w:rFonts w:hAnsi="Times New Roman" w:cs="Times New Roman"/>
          <w:sz w:val="22"/>
          <w:szCs w:val="22"/>
        </w:rPr>
        <w:t xml:space="preserve">2410, </w:t>
      </w:r>
      <w:r w:rsidRPr="00DF7C00">
        <w:rPr>
          <w:rFonts w:hAnsi="Times New Roman" w:cs="Times New Roman"/>
          <w:sz w:val="22"/>
          <w:szCs w:val="22"/>
          <w:cs/>
        </w:rPr>
        <w:t>“</w:t>
      </w:r>
      <w:r w:rsidRPr="00DF7C00">
        <w:rPr>
          <w:rFonts w:hAnsi="Times New Roman" w:cs="Times New Roman"/>
          <w:sz w:val="22"/>
          <w:szCs w:val="22"/>
        </w:rPr>
        <w:t>Review of Interim Financial Information Performed by the Independent Auditor of the Entity</w:t>
      </w:r>
      <w:r w:rsidRPr="00DF7C00">
        <w:rPr>
          <w:rFonts w:hAnsi="Times New Roman" w:cs="Times New Roman"/>
          <w:sz w:val="22"/>
          <w:szCs w:val="22"/>
          <w:cs/>
        </w:rPr>
        <w:t xml:space="preserve">”. </w:t>
      </w:r>
      <w:r w:rsidRPr="00DF7C00">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DF7C00">
        <w:rPr>
          <w:rFonts w:hAnsi="Times New Roman" w:cs="Times New Roman"/>
          <w:sz w:val="22"/>
          <w:szCs w:val="22"/>
          <w:cs/>
        </w:rPr>
        <w:t xml:space="preserve">.  </w:t>
      </w:r>
      <w:r w:rsidRPr="00DF7C00">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F7C00">
        <w:rPr>
          <w:rFonts w:hAnsi="Times New Roman" w:cs="Times New Roman"/>
          <w:sz w:val="22"/>
          <w:szCs w:val="22"/>
          <w:cs/>
        </w:rPr>
        <w:t xml:space="preserve">. </w:t>
      </w:r>
      <w:r w:rsidRPr="00DF7C00">
        <w:rPr>
          <w:rFonts w:hAnsi="Times New Roman" w:cs="Times New Roman"/>
          <w:sz w:val="22"/>
          <w:szCs w:val="22"/>
        </w:rPr>
        <w:t>Accordingly, I do not express an audit opinion</w:t>
      </w:r>
      <w:r w:rsidRPr="00DF7C00">
        <w:rPr>
          <w:rFonts w:hAnsi="Times New Roman" w:cs="Times New Roman"/>
          <w:sz w:val="22"/>
          <w:szCs w:val="22"/>
          <w:cs/>
        </w:rPr>
        <w:t>.</w:t>
      </w:r>
    </w:p>
    <w:p w14:paraId="42CCF9BF" w14:textId="77777777" w:rsidR="00C96E1C" w:rsidRPr="00DF7C00" w:rsidRDefault="00C96E1C" w:rsidP="00C96E1C">
      <w:pPr>
        <w:jc w:val="thaiDistribute"/>
        <w:rPr>
          <w:rFonts w:hAnsi="Times New Roman" w:cs="Times New Roman"/>
          <w:b/>
          <w:bCs/>
          <w:sz w:val="22"/>
          <w:szCs w:val="22"/>
        </w:rPr>
      </w:pPr>
    </w:p>
    <w:p w14:paraId="4C95EB74" w14:textId="77777777" w:rsidR="00C96E1C" w:rsidRPr="00DF7C00" w:rsidRDefault="00C96E1C" w:rsidP="00C96E1C">
      <w:pPr>
        <w:jc w:val="thaiDistribute"/>
        <w:rPr>
          <w:rFonts w:hAnsi="Times New Roman" w:cs="Times New Roman"/>
          <w:b/>
          <w:bCs/>
          <w:sz w:val="22"/>
          <w:szCs w:val="22"/>
        </w:rPr>
      </w:pPr>
      <w:r w:rsidRPr="00DF7C00">
        <w:rPr>
          <w:rFonts w:hAnsi="Times New Roman" w:cs="Times New Roman"/>
          <w:i/>
          <w:iCs/>
          <w:sz w:val="22"/>
          <w:szCs w:val="22"/>
        </w:rPr>
        <w:t>Basis for Disclaimer of Conclusion</w:t>
      </w:r>
    </w:p>
    <w:p w14:paraId="1B46F4B5" w14:textId="34121C20" w:rsidR="00EB7628" w:rsidRPr="00DF7C00" w:rsidRDefault="00EB7628" w:rsidP="00C96E1C">
      <w:pPr>
        <w:tabs>
          <w:tab w:val="left" w:pos="540"/>
        </w:tabs>
        <w:spacing w:line="240" w:lineRule="atLeast"/>
        <w:jc w:val="thaiDistribute"/>
        <w:rPr>
          <w:rFonts w:hAnsi="Times New Roman" w:cs="Times New Roman"/>
          <w:sz w:val="22"/>
          <w:szCs w:val="22"/>
        </w:rPr>
      </w:pPr>
    </w:p>
    <w:p w14:paraId="5657F930" w14:textId="67468CDA" w:rsidR="00C311D7" w:rsidRPr="00AA202F" w:rsidRDefault="00C311D7" w:rsidP="00C311D7">
      <w:pPr>
        <w:tabs>
          <w:tab w:val="left" w:pos="540"/>
        </w:tabs>
        <w:spacing w:line="240" w:lineRule="atLeast"/>
        <w:jc w:val="thaiDistribute"/>
        <w:rPr>
          <w:rFonts w:hAnsi="Times New Roman" w:cstheme="minorBidi"/>
          <w:sz w:val="22"/>
          <w:szCs w:val="22"/>
          <w:cs/>
        </w:rPr>
      </w:pPr>
      <w:r w:rsidRPr="00DF7C00">
        <w:rPr>
          <w:rFonts w:hAnsi="Times New Roman" w:cs="Times New Roman"/>
          <w:sz w:val="22"/>
          <w:szCs w:val="22"/>
        </w:rPr>
        <w:t>As disclosed in Note 2 (b) regarding the going concern basis of accounting</w:t>
      </w:r>
      <w:r w:rsidR="000177EF" w:rsidRPr="00DF7C00">
        <w:rPr>
          <w:rFonts w:hAnsi="Times New Roman" w:cs="Times New Roman"/>
          <w:sz w:val="22"/>
          <w:szCs w:val="22"/>
        </w:rPr>
        <w:t>,</w:t>
      </w:r>
      <w:r w:rsidRPr="00DF7C00">
        <w:rPr>
          <w:rFonts w:hAnsi="Times New Roman" w:cs="Times New Roman"/>
          <w:sz w:val="22"/>
          <w:szCs w:val="22"/>
        </w:rPr>
        <w:t xml:space="preserve"> as </w:t>
      </w:r>
      <w:proofErr w:type="gramStart"/>
      <w:r w:rsidRPr="00DF7C00">
        <w:rPr>
          <w:rFonts w:hAnsi="Times New Roman" w:cs="Times New Roman"/>
          <w:sz w:val="22"/>
          <w:szCs w:val="22"/>
        </w:rPr>
        <w:t>at</w:t>
      </w:r>
      <w:proofErr w:type="gramEnd"/>
      <w:r w:rsidRPr="00DF7C00">
        <w:rPr>
          <w:rFonts w:hAnsi="Times New Roman" w:cs="Times New Roman"/>
          <w:sz w:val="22"/>
          <w:szCs w:val="22"/>
        </w:rPr>
        <w:t xml:space="preserve"> </w:t>
      </w:r>
      <w:r w:rsidRPr="00DF7C00">
        <w:rPr>
          <w:rFonts w:hAnsi="Times New Roman" w:cs="Times New Roman"/>
          <w:spacing w:val="-4"/>
          <w:sz w:val="22"/>
          <w:szCs w:val="22"/>
        </w:rPr>
        <w:t>3</w:t>
      </w:r>
      <w:r w:rsidR="00E11906" w:rsidRPr="00DF7C00">
        <w:rPr>
          <w:rFonts w:hAnsi="Times New Roman" w:cs="Times New Roman"/>
          <w:spacing w:val="-4"/>
          <w:sz w:val="22"/>
          <w:szCs w:val="22"/>
        </w:rPr>
        <w:t>0</w:t>
      </w:r>
      <w:r w:rsidRPr="00DF7C00">
        <w:rPr>
          <w:rFonts w:hAnsi="Times New Roman" w:cs="Times New Roman"/>
          <w:spacing w:val="-4"/>
          <w:sz w:val="22"/>
          <w:szCs w:val="22"/>
        </w:rPr>
        <w:t xml:space="preserve"> </w:t>
      </w:r>
      <w:r w:rsidR="00790358" w:rsidRPr="00DF7C00">
        <w:rPr>
          <w:rFonts w:hAnsi="Times New Roman" w:cs="Times New Roman"/>
          <w:spacing w:val="-4"/>
          <w:sz w:val="22"/>
          <w:szCs w:val="22"/>
        </w:rPr>
        <w:t>September</w:t>
      </w:r>
      <w:r w:rsidR="00E11906" w:rsidRPr="00DF7C00">
        <w:rPr>
          <w:rFonts w:hAnsi="Times New Roman" w:cs="Times New Roman"/>
          <w:spacing w:val="-4"/>
          <w:sz w:val="22"/>
          <w:szCs w:val="22"/>
        </w:rPr>
        <w:t xml:space="preserve"> </w:t>
      </w:r>
      <w:r w:rsidRPr="00DF7C00">
        <w:rPr>
          <w:rFonts w:hAnsi="Times New Roman" w:cs="Times New Roman"/>
          <w:sz w:val="22"/>
          <w:szCs w:val="22"/>
        </w:rPr>
        <w:t xml:space="preserve">2023 the Company reported total liabilities exceeding total assets by Baht </w:t>
      </w:r>
      <w:r w:rsidR="00E71B3A" w:rsidRPr="00DF7C00">
        <w:rPr>
          <w:rFonts w:hAnsi="Times New Roman"/>
          <w:sz w:val="22"/>
          <w:szCs w:val="28"/>
        </w:rPr>
        <w:t>29,9</w:t>
      </w:r>
      <w:r w:rsidR="001A780F" w:rsidRPr="00DF7C00">
        <w:rPr>
          <w:rFonts w:hAnsi="Times New Roman"/>
          <w:sz w:val="22"/>
          <w:szCs w:val="28"/>
        </w:rPr>
        <w:t>32</w:t>
      </w:r>
      <w:r w:rsidRPr="00DF7C00">
        <w:rPr>
          <w:rFonts w:hAnsi="Times New Roman"/>
          <w:sz w:val="22"/>
          <w:szCs w:val="28"/>
        </w:rPr>
        <w:t xml:space="preserve"> </w:t>
      </w:r>
      <w:r w:rsidRPr="00DF7C00">
        <w:rPr>
          <w:rFonts w:hAnsi="Times New Roman" w:cs="Times New Roman"/>
          <w:sz w:val="22"/>
          <w:szCs w:val="22"/>
        </w:rPr>
        <w:t>million and the capital reserves of the Company are less than the regulatory risk based capital requirements.</w:t>
      </w:r>
      <w:r w:rsidR="0041121B" w:rsidRPr="00DF7C00">
        <w:rPr>
          <w:rFonts w:hAnsi="Times New Roman" w:cs="Times New Roman"/>
          <w:sz w:val="22"/>
          <w:szCs w:val="22"/>
        </w:rPr>
        <w:t xml:space="preserve"> </w:t>
      </w:r>
      <w:r w:rsidR="00AA202F" w:rsidRPr="00AA202F">
        <w:rPr>
          <w:rFonts w:hAnsi="Times New Roman" w:cs="Times New Roman"/>
          <w:sz w:val="22"/>
          <w:szCs w:val="22"/>
        </w:rPr>
        <w:t>Furthermore, as disclosed in Note 21, the Company has significant unresolved contingent liabilities.</w:t>
      </w:r>
    </w:p>
    <w:p w14:paraId="07FF86E0" w14:textId="77777777" w:rsidR="00C311D7" w:rsidRPr="00DF7C00" w:rsidRDefault="00C311D7" w:rsidP="00C311D7">
      <w:pPr>
        <w:tabs>
          <w:tab w:val="left" w:pos="540"/>
        </w:tabs>
        <w:spacing w:line="240" w:lineRule="atLeast"/>
        <w:jc w:val="thaiDistribute"/>
        <w:rPr>
          <w:rFonts w:hAnsi="Times New Roman" w:cs="Times New Roman"/>
          <w:sz w:val="22"/>
          <w:szCs w:val="22"/>
        </w:rPr>
      </w:pPr>
    </w:p>
    <w:p w14:paraId="70E5EA15" w14:textId="5AD47069" w:rsidR="00C311D7" w:rsidRPr="00DF7C00" w:rsidRDefault="00C311D7" w:rsidP="00C311D7">
      <w:pPr>
        <w:tabs>
          <w:tab w:val="left" w:pos="540"/>
        </w:tabs>
        <w:spacing w:line="240" w:lineRule="atLeast"/>
        <w:jc w:val="thaiDistribute"/>
        <w:rPr>
          <w:rFonts w:hAnsi="Times New Roman" w:cs="Times New Roman"/>
          <w:sz w:val="22"/>
          <w:szCs w:val="22"/>
        </w:rPr>
      </w:pPr>
      <w:r w:rsidRPr="00DF7C00">
        <w:rPr>
          <w:rFonts w:hAnsi="Times New Roman" w:cs="Times New Roman"/>
          <w:sz w:val="22"/>
          <w:szCs w:val="22"/>
        </w:rPr>
        <w:t>As disclosed in Note 2</w:t>
      </w:r>
      <w:r w:rsidR="00804AE8" w:rsidRPr="00DF7C00">
        <w:rPr>
          <w:rFonts w:hAnsi="Times New Roman" w:cs="Times New Roman"/>
          <w:sz w:val="22"/>
          <w:szCs w:val="22"/>
        </w:rPr>
        <w:t xml:space="preserve"> </w:t>
      </w:r>
      <w:r w:rsidRPr="00DF7C00">
        <w:rPr>
          <w:rFonts w:hAnsi="Times New Roman" w:cs="Times New Roman"/>
          <w:sz w:val="22"/>
          <w:szCs w:val="22"/>
        </w:rPr>
        <w:t>(c) and (d</w:t>
      </w:r>
      <w:proofErr w:type="gramStart"/>
      <w:r w:rsidRPr="00DF7C00">
        <w:rPr>
          <w:rFonts w:hAnsi="Times New Roman" w:cs="Times New Roman"/>
          <w:sz w:val="22"/>
          <w:szCs w:val="22"/>
        </w:rPr>
        <w:t>);</w:t>
      </w:r>
      <w:proofErr w:type="gramEnd"/>
    </w:p>
    <w:p w14:paraId="3F521600" w14:textId="77777777" w:rsidR="00C311D7" w:rsidRPr="00DF7C00" w:rsidRDefault="00C311D7" w:rsidP="00C311D7">
      <w:pPr>
        <w:tabs>
          <w:tab w:val="left" w:pos="540"/>
        </w:tabs>
        <w:spacing w:line="240" w:lineRule="atLeast"/>
        <w:jc w:val="thaiDistribute"/>
        <w:rPr>
          <w:rFonts w:hAnsi="Times New Roman" w:cs="Times New Roman"/>
          <w:sz w:val="22"/>
          <w:szCs w:val="22"/>
        </w:rPr>
      </w:pPr>
    </w:p>
    <w:p w14:paraId="4B22C6E8" w14:textId="77777777" w:rsidR="00C311D7" w:rsidRPr="00DF7C00" w:rsidRDefault="00C311D7" w:rsidP="00C311D7">
      <w:pPr>
        <w:pStyle w:val="ListParagraph"/>
        <w:numPr>
          <w:ilvl w:val="0"/>
          <w:numId w:val="12"/>
        </w:numPr>
        <w:tabs>
          <w:tab w:val="left" w:pos="810"/>
        </w:tabs>
        <w:spacing w:line="240" w:lineRule="atLeast"/>
        <w:jc w:val="thaiDistribute"/>
        <w:rPr>
          <w:rFonts w:ascii="Times New Roman" w:hAnsi="Times New Roman" w:cs="Times New Roman"/>
          <w:sz w:val="22"/>
          <w:szCs w:val="22"/>
        </w:rPr>
      </w:pPr>
      <w:r w:rsidRPr="00DF7C00">
        <w:rPr>
          <w:rFonts w:ascii="Times New Roman" w:hAnsi="Times New Roman" w:cs="Times New Roman"/>
          <w:sz w:val="22"/>
          <w:szCs w:val="22"/>
        </w:rPr>
        <w:t>the Company has filed a business rehabilitation petition with the Central Bankruptcy Court and the Central Bankruptcy Court has issued an order accepting the petition. On 20 October 2022, the Central Bankruptcy Court granted the Company’s business reorganization petition and appointed the Company to be the planner.</w:t>
      </w:r>
    </w:p>
    <w:p w14:paraId="10358202" w14:textId="77777777" w:rsidR="00C311D7" w:rsidRPr="00DF7C00" w:rsidRDefault="00C311D7" w:rsidP="00C311D7">
      <w:pPr>
        <w:pStyle w:val="ListParagraph"/>
        <w:numPr>
          <w:ilvl w:val="0"/>
          <w:numId w:val="12"/>
        </w:numPr>
        <w:tabs>
          <w:tab w:val="left" w:pos="810"/>
        </w:tabs>
        <w:spacing w:line="240" w:lineRule="atLeast"/>
        <w:jc w:val="thaiDistribute"/>
        <w:rPr>
          <w:rFonts w:ascii="Times New Roman" w:hAnsi="Times New Roman" w:cs="Times New Roman"/>
          <w:sz w:val="22"/>
          <w:szCs w:val="22"/>
        </w:rPr>
      </w:pPr>
      <w:r w:rsidRPr="00DF7C00">
        <w:rPr>
          <w:rFonts w:ascii="Times New Roman" w:hAnsi="Times New Roman" w:cs="Times New Roman"/>
          <w:sz w:val="22"/>
          <w:szCs w:val="22"/>
        </w:rPr>
        <w:t>on 24 May 2022, the Company filed a petition with the Central Bankruptcy Court to allow the Company to continue its necessary normal business operations, and on the same date the Central Bankruptcy Court issued a court order allowing the Company to continue its necessary normal business operations. However, this is under statutory authority and government agency supervision and endorsement.</w:t>
      </w:r>
    </w:p>
    <w:p w14:paraId="25A36BF0" w14:textId="77777777" w:rsidR="0041121B" w:rsidRPr="00DF7C00" w:rsidRDefault="0041121B">
      <w:pPr>
        <w:overflowPunct/>
        <w:autoSpaceDE/>
        <w:autoSpaceDN/>
        <w:adjustRightInd/>
        <w:textAlignment w:val="auto"/>
        <w:rPr>
          <w:rFonts w:eastAsia="Batang" w:hAnsi="Times New Roman" w:cs="Times New Roman"/>
          <w:sz w:val="22"/>
          <w:szCs w:val="22"/>
        </w:rPr>
      </w:pPr>
      <w:r w:rsidRPr="00DF7C00">
        <w:rPr>
          <w:rFonts w:hAnsi="Times New Roman" w:cs="Times New Roman"/>
          <w:sz w:val="22"/>
          <w:szCs w:val="22"/>
        </w:rPr>
        <w:br w:type="page"/>
      </w:r>
    </w:p>
    <w:p w14:paraId="6FC94464" w14:textId="255AC0CE" w:rsidR="00C311D7" w:rsidRPr="00DF7C00" w:rsidRDefault="00C311D7" w:rsidP="00C311D7">
      <w:pPr>
        <w:pStyle w:val="ListParagraph"/>
        <w:numPr>
          <w:ilvl w:val="0"/>
          <w:numId w:val="12"/>
        </w:numPr>
        <w:tabs>
          <w:tab w:val="left" w:pos="810"/>
        </w:tabs>
        <w:spacing w:line="240" w:lineRule="atLeast"/>
        <w:jc w:val="thaiDistribute"/>
        <w:rPr>
          <w:rFonts w:hAnsi="Times New Roman" w:cs="Times New Roman"/>
          <w:sz w:val="22"/>
          <w:szCs w:val="22"/>
        </w:rPr>
      </w:pPr>
      <w:r w:rsidRPr="00DF7C00">
        <w:rPr>
          <w:rFonts w:ascii="Times New Roman" w:hAnsi="Times New Roman" w:cs="Times New Roman"/>
          <w:sz w:val="22"/>
          <w:szCs w:val="22"/>
        </w:rPr>
        <w:lastRenderedPageBreak/>
        <w:t xml:space="preserve">the Company, as rehabilitation planner, </w:t>
      </w:r>
      <w:r w:rsidRPr="00DF7C00">
        <w:rPr>
          <w:rFonts w:ascii="Times New Roman" w:hAnsi="Times New Roman"/>
          <w:sz w:val="22"/>
          <w:szCs w:val="28"/>
        </w:rPr>
        <w:t>is</w:t>
      </w:r>
      <w:r w:rsidRPr="00DF7C00">
        <w:rPr>
          <w:rFonts w:ascii="Times New Roman" w:hAnsi="Times New Roman" w:cs="Times New Roman"/>
          <w:sz w:val="22"/>
          <w:szCs w:val="22"/>
        </w:rPr>
        <w:t xml:space="preserve"> in the process of </w:t>
      </w:r>
      <w:r w:rsidR="004150FC" w:rsidRPr="00DF7C00">
        <w:rPr>
          <w:rFonts w:ascii="Times New Roman" w:hAnsi="Times New Roman"/>
          <w:sz w:val="22"/>
          <w:szCs w:val="28"/>
        </w:rPr>
        <w:t xml:space="preserve">obtaining approval of the </w:t>
      </w:r>
      <w:r w:rsidRPr="00DF7C00">
        <w:rPr>
          <w:rFonts w:ascii="Times New Roman" w:hAnsi="Times New Roman" w:cs="Times New Roman"/>
          <w:sz w:val="22"/>
          <w:szCs w:val="22"/>
        </w:rPr>
        <w:t xml:space="preserve">rehabilitation plan including plans to restore the capital position of the Company to an appropriate level. </w:t>
      </w:r>
      <w:r w:rsidR="0088443C" w:rsidRPr="00DF7C00">
        <w:rPr>
          <w:rFonts w:ascii="Times New Roman" w:hAnsi="Times New Roman" w:cs="Times New Roman"/>
          <w:sz w:val="22"/>
          <w:szCs w:val="22"/>
        </w:rPr>
        <w:t>On 26 June 2023, the Company has submitted the business rehabilitation plan to the official receiver. S</w:t>
      </w:r>
      <w:r w:rsidRPr="00DF7C00">
        <w:rPr>
          <w:rFonts w:ascii="Times New Roman" w:hAnsi="Times New Roman" w:cs="Times New Roman"/>
          <w:sz w:val="22"/>
          <w:szCs w:val="22"/>
        </w:rPr>
        <w:t>uch plans will require approvals by the relevant creditors, Central Bankruptcy Court and OIC.</w:t>
      </w:r>
    </w:p>
    <w:p w14:paraId="79124399" w14:textId="70D63A89" w:rsidR="001A780F" w:rsidRPr="00DF7C00" w:rsidRDefault="001A780F" w:rsidP="00DC0B40">
      <w:pPr>
        <w:pStyle w:val="ListParagraph"/>
        <w:numPr>
          <w:ilvl w:val="0"/>
          <w:numId w:val="12"/>
        </w:numPr>
        <w:tabs>
          <w:tab w:val="left" w:pos="810"/>
        </w:tabs>
        <w:spacing w:line="240" w:lineRule="atLeast"/>
        <w:jc w:val="thaiDistribute"/>
        <w:rPr>
          <w:rFonts w:ascii="Times New Roman" w:hAnsi="Times New Roman" w:cs="Times New Roman"/>
          <w:sz w:val="22"/>
          <w:szCs w:val="22"/>
        </w:rPr>
      </w:pPr>
      <w:r w:rsidRPr="00DF7C00">
        <w:rPr>
          <w:rFonts w:ascii="Times New Roman" w:hAnsi="Times New Roman" w:cs="Times New Roman"/>
          <w:sz w:val="22"/>
          <w:szCs w:val="22"/>
        </w:rPr>
        <w:t xml:space="preserve">on 27 September 2023, the official receiver convened the creditors’ meeting. However, on 28 September 2023, the Company filed a petition to the Central Bankruptcy Court to object to counting </w:t>
      </w:r>
      <w:r w:rsidR="0076552F" w:rsidRPr="00DF7C00">
        <w:rPr>
          <w:rFonts w:ascii="Times New Roman" w:hAnsi="Times New Roman" w:cs="Times New Roman"/>
          <w:sz w:val="22"/>
          <w:szCs w:val="22"/>
        </w:rPr>
        <w:t xml:space="preserve">of </w:t>
      </w:r>
      <w:r w:rsidRPr="00DF7C00">
        <w:rPr>
          <w:rFonts w:ascii="Times New Roman" w:hAnsi="Times New Roman" w:cs="Times New Roman"/>
          <w:sz w:val="22"/>
          <w:szCs w:val="22"/>
        </w:rPr>
        <w:t xml:space="preserve">votes of the creditors. Later, on 29 September 2023, the Court issued an order for the debtor as the Company and the official receiver to jointly examine the process, procedure relating to the creditors’ pre-voting, the voting records, the processing </w:t>
      </w:r>
      <w:proofErr w:type="gramStart"/>
      <w:r w:rsidRPr="00DF7C00">
        <w:rPr>
          <w:rFonts w:ascii="Times New Roman" w:hAnsi="Times New Roman" w:cs="Times New Roman"/>
          <w:sz w:val="22"/>
          <w:szCs w:val="22"/>
        </w:rPr>
        <w:t>system</w:t>
      </w:r>
      <w:proofErr w:type="gramEnd"/>
      <w:r w:rsidRPr="00DF7C00">
        <w:rPr>
          <w:rFonts w:ascii="Times New Roman" w:hAnsi="Times New Roman" w:cs="Times New Roman"/>
          <w:sz w:val="22"/>
          <w:szCs w:val="22"/>
        </w:rPr>
        <w:t xml:space="preserve"> and other relevant processes.</w:t>
      </w:r>
      <w:r w:rsidR="00D52344" w:rsidRPr="00DF7C00">
        <w:rPr>
          <w:rFonts w:ascii="Times New Roman" w:hAnsi="Times New Roman" w:cs="Times New Roman"/>
          <w:sz w:val="22"/>
          <w:szCs w:val="22"/>
        </w:rPr>
        <w:t xml:space="preserve"> A</w:t>
      </w:r>
      <w:r w:rsidRPr="00DF7C00">
        <w:rPr>
          <w:rFonts w:ascii="Times New Roman" w:hAnsi="Times New Roman" w:cs="Times New Roman"/>
          <w:sz w:val="22"/>
          <w:szCs w:val="22"/>
        </w:rPr>
        <w:t>t present, the official receiver and the Company are in the process of such examination according to the Court order.</w:t>
      </w:r>
    </w:p>
    <w:p w14:paraId="5FE3329F" w14:textId="77777777" w:rsidR="001A780F" w:rsidRPr="00DF7C00" w:rsidRDefault="001A780F" w:rsidP="00C311D7">
      <w:pPr>
        <w:jc w:val="thaiDistribute"/>
        <w:rPr>
          <w:rFonts w:hAnsi="Times New Roman" w:cs="Times New Roman"/>
          <w:sz w:val="22"/>
          <w:szCs w:val="22"/>
        </w:rPr>
      </w:pPr>
    </w:p>
    <w:p w14:paraId="3FFEF9C7" w14:textId="0917B794" w:rsidR="00C311D7" w:rsidRPr="00DF7C00" w:rsidRDefault="00C311D7" w:rsidP="00C311D7">
      <w:pPr>
        <w:jc w:val="thaiDistribute"/>
        <w:rPr>
          <w:rFonts w:hAnsi="Times New Roman" w:cstheme="minorBidi"/>
          <w:sz w:val="22"/>
          <w:szCs w:val="22"/>
          <w:cs/>
        </w:rPr>
      </w:pPr>
      <w:r w:rsidRPr="00DF7C00">
        <w:rPr>
          <w:rFonts w:hAnsi="Times New Roman" w:cs="Times New Roman"/>
          <w:sz w:val="22"/>
          <w:szCs w:val="22"/>
        </w:rPr>
        <w:t xml:space="preserve">In the absence of relevant information on the likely outcome of these matters, there were no satisfactory review procedures that I could perform to satisfy myself as to whether the Company would be able to continue as </w:t>
      </w:r>
      <w:r w:rsidR="008E0F1F" w:rsidRPr="00DF7C00">
        <w:rPr>
          <w:rFonts w:hAnsi="Times New Roman" w:cs="Times New Roman"/>
          <w:sz w:val="22"/>
          <w:szCs w:val="22"/>
        </w:rPr>
        <w:t xml:space="preserve">a </w:t>
      </w:r>
      <w:r w:rsidRPr="00DF7C00">
        <w:rPr>
          <w:rFonts w:hAnsi="Times New Roman" w:cs="Times New Roman"/>
          <w:sz w:val="22"/>
          <w:szCs w:val="22"/>
        </w:rPr>
        <w:t xml:space="preserve">going concern and whether the going concern basis adopted in the preparation of the financial statements is appropriate. The accompanying financial statements do not include any adjustments relating to recoverability of the recorded assets and the amounts and classification of liabilities that might be necessary should the Company be unable to continue as a going concern </w:t>
      </w:r>
      <w:r w:rsidR="00181C86" w:rsidRPr="00DF7C00">
        <w:rPr>
          <w:rFonts w:hAnsi="Times New Roman" w:cs="Times New Roman"/>
          <w:sz w:val="22"/>
          <w:szCs w:val="22"/>
        </w:rPr>
        <w:t>or consequent to the results of the proceedings under the Central Bankruptcy Court</w:t>
      </w:r>
      <w:r w:rsidR="005F139A" w:rsidRPr="00DF7C00">
        <w:rPr>
          <w:rFonts w:hAnsi="Times New Roman" w:cs="Times New Roman"/>
          <w:sz w:val="22"/>
          <w:szCs w:val="22"/>
        </w:rPr>
        <w:t>.</w:t>
      </w:r>
    </w:p>
    <w:p w14:paraId="2FAEE3DF" w14:textId="77777777" w:rsidR="00C311D7" w:rsidRPr="00DF7C00" w:rsidRDefault="00C311D7" w:rsidP="00C96E1C">
      <w:pPr>
        <w:jc w:val="thaiDistribute"/>
        <w:rPr>
          <w:rFonts w:hAnsi="Times New Roman" w:cs="Times New Roman"/>
          <w:sz w:val="22"/>
          <w:szCs w:val="22"/>
        </w:rPr>
      </w:pPr>
    </w:p>
    <w:p w14:paraId="2A28A632" w14:textId="77777777" w:rsidR="00C96E1C" w:rsidRPr="00DF7C00" w:rsidRDefault="00C96E1C" w:rsidP="00C96E1C">
      <w:pPr>
        <w:pStyle w:val="BodyText"/>
        <w:spacing w:line="240" w:lineRule="atLeast"/>
        <w:jc w:val="thaiDistribute"/>
        <w:rPr>
          <w:rFonts w:ascii="Times New Roman" w:hAnsi="Times New Roman" w:cs="Times New Roman"/>
          <w:i/>
          <w:iCs/>
          <w:sz w:val="22"/>
          <w:szCs w:val="22"/>
        </w:rPr>
      </w:pPr>
      <w:r w:rsidRPr="00DF7C00">
        <w:rPr>
          <w:rFonts w:ascii="Times New Roman" w:hAnsi="Times New Roman" w:cs="Times New Roman"/>
          <w:i/>
          <w:iCs/>
          <w:sz w:val="22"/>
          <w:szCs w:val="22"/>
        </w:rPr>
        <w:t>Disclaimer of Conclusion</w:t>
      </w:r>
    </w:p>
    <w:p w14:paraId="747CA002" w14:textId="77777777" w:rsidR="00C96E1C" w:rsidRPr="00DF7C00" w:rsidRDefault="00C96E1C" w:rsidP="00C96E1C">
      <w:pPr>
        <w:pStyle w:val="BodyText"/>
        <w:spacing w:line="240" w:lineRule="atLeast"/>
        <w:jc w:val="thaiDistribute"/>
        <w:rPr>
          <w:rFonts w:ascii="Times New Roman" w:hAnsi="Times New Roman" w:cs="Times New Roman"/>
          <w:sz w:val="22"/>
          <w:szCs w:val="22"/>
        </w:rPr>
      </w:pPr>
    </w:p>
    <w:p w14:paraId="6C135061" w14:textId="68AE2B52" w:rsidR="00C96E1C" w:rsidRPr="00DF7C00" w:rsidRDefault="00C96E1C" w:rsidP="00C96E1C">
      <w:pPr>
        <w:pStyle w:val="BodyText"/>
        <w:spacing w:line="240" w:lineRule="atLeast"/>
        <w:jc w:val="thaiDistribute"/>
        <w:rPr>
          <w:rFonts w:ascii="Times New Roman" w:hAnsi="Times New Roman" w:cs="Times New Roman"/>
          <w:sz w:val="22"/>
          <w:szCs w:val="22"/>
        </w:rPr>
      </w:pPr>
      <w:r w:rsidRPr="00DF7C00">
        <w:rPr>
          <w:rFonts w:ascii="Times New Roman" w:hAnsi="Times New Roman" w:cs="Times New Roman"/>
          <w:sz w:val="22"/>
          <w:szCs w:val="22"/>
        </w:rPr>
        <w:t xml:space="preserve">Because of the significance of the matters described in the </w:t>
      </w:r>
      <w:r w:rsidRPr="00DF7C00">
        <w:rPr>
          <w:rFonts w:ascii="Times New Roman" w:hAnsi="Times New Roman" w:cs="Times New Roman"/>
          <w:i/>
          <w:iCs/>
          <w:sz w:val="22"/>
          <w:szCs w:val="22"/>
        </w:rPr>
        <w:t>Basis for Disclaimer of Conclusion</w:t>
      </w:r>
      <w:r w:rsidRPr="00DF7C00">
        <w:rPr>
          <w:rFonts w:ascii="Times New Roman" w:hAnsi="Times New Roman" w:cs="Times New Roman"/>
          <w:sz w:val="22"/>
          <w:szCs w:val="22"/>
        </w:rPr>
        <w:t xml:space="preserve"> paragraph, I have not been able to obtain sufficient appropriate evidence to provide a basis for a review conclusion. Accordingly</w:t>
      </w:r>
      <w:r w:rsidR="00C64E5C" w:rsidRPr="00DF7C00">
        <w:rPr>
          <w:rFonts w:ascii="Times New Roman" w:hAnsi="Times New Roman" w:cs="Times New Roman"/>
          <w:sz w:val="22"/>
          <w:szCs w:val="22"/>
        </w:rPr>
        <w:t>,</w:t>
      </w:r>
      <w:r w:rsidRPr="00DF7C00">
        <w:rPr>
          <w:rFonts w:ascii="Times New Roman" w:hAnsi="Times New Roman" w:cs="Times New Roman"/>
          <w:sz w:val="22"/>
          <w:szCs w:val="22"/>
        </w:rPr>
        <w:t xml:space="preserve"> I do not express a conclusion on the </w:t>
      </w:r>
      <w:proofErr w:type="gramStart"/>
      <w:r w:rsidRPr="00DF7C00">
        <w:rPr>
          <w:rFonts w:ascii="Times New Roman" w:hAnsi="Times New Roman" w:cs="Times New Roman"/>
          <w:sz w:val="22"/>
          <w:szCs w:val="22"/>
        </w:rPr>
        <w:t>aforementioned interim</w:t>
      </w:r>
      <w:proofErr w:type="gramEnd"/>
      <w:r w:rsidRPr="00DF7C00">
        <w:rPr>
          <w:rFonts w:ascii="Times New Roman" w:hAnsi="Times New Roman" w:cs="Times New Roman"/>
          <w:sz w:val="22"/>
          <w:szCs w:val="22"/>
        </w:rPr>
        <w:t xml:space="preserve"> financial information.</w:t>
      </w:r>
    </w:p>
    <w:p w14:paraId="3BFF898E" w14:textId="77777777" w:rsidR="00C96E1C" w:rsidRPr="00DF7C00" w:rsidRDefault="00C96E1C" w:rsidP="00C96E1C">
      <w:pPr>
        <w:pStyle w:val="BodyText"/>
        <w:spacing w:line="240" w:lineRule="atLeast"/>
        <w:rPr>
          <w:rFonts w:ascii="Times New Roman" w:hAnsi="Times New Roman" w:cs="Times New Roman"/>
          <w:sz w:val="22"/>
          <w:szCs w:val="22"/>
        </w:rPr>
      </w:pPr>
    </w:p>
    <w:p w14:paraId="554CF137" w14:textId="433561A8" w:rsidR="00C96E1C" w:rsidRPr="00DF7C00" w:rsidRDefault="00C96E1C" w:rsidP="00C96E1C">
      <w:pPr>
        <w:pStyle w:val="BodyText"/>
        <w:spacing w:line="240" w:lineRule="atLeast"/>
        <w:rPr>
          <w:rFonts w:ascii="Times New Roman" w:hAnsi="Times New Roman" w:cs="Times New Roman"/>
          <w:sz w:val="22"/>
          <w:szCs w:val="22"/>
        </w:rPr>
      </w:pPr>
    </w:p>
    <w:p w14:paraId="71F05241" w14:textId="621711EE" w:rsidR="00C311D7" w:rsidRPr="00DF7C00" w:rsidRDefault="00C311D7" w:rsidP="00C96E1C">
      <w:pPr>
        <w:pStyle w:val="BodyText"/>
        <w:spacing w:line="240" w:lineRule="atLeast"/>
        <w:rPr>
          <w:rFonts w:ascii="Times New Roman" w:hAnsi="Times New Roman" w:cs="Times New Roman"/>
          <w:sz w:val="22"/>
          <w:szCs w:val="22"/>
        </w:rPr>
      </w:pPr>
    </w:p>
    <w:p w14:paraId="2A17BF8A" w14:textId="6C1BD012" w:rsidR="006738AA" w:rsidRPr="00DF7C00" w:rsidRDefault="006738AA" w:rsidP="00C96E1C">
      <w:pPr>
        <w:pStyle w:val="BodyText"/>
        <w:spacing w:line="240" w:lineRule="atLeast"/>
        <w:rPr>
          <w:rFonts w:ascii="Times New Roman" w:hAnsi="Times New Roman" w:cs="Times New Roman"/>
          <w:sz w:val="22"/>
          <w:szCs w:val="22"/>
        </w:rPr>
      </w:pPr>
    </w:p>
    <w:p w14:paraId="020A3290" w14:textId="77777777" w:rsidR="006738AA" w:rsidRPr="00DF7C00" w:rsidRDefault="006738AA" w:rsidP="00C96E1C">
      <w:pPr>
        <w:pStyle w:val="BodyText"/>
        <w:spacing w:line="240" w:lineRule="atLeast"/>
        <w:rPr>
          <w:rFonts w:ascii="Times New Roman" w:hAnsi="Times New Roman" w:cs="Times New Roman"/>
          <w:sz w:val="22"/>
          <w:szCs w:val="22"/>
        </w:rPr>
      </w:pPr>
    </w:p>
    <w:p w14:paraId="60C5E51F" w14:textId="77777777" w:rsidR="00C311D7" w:rsidRPr="00DF7C00" w:rsidRDefault="00C311D7" w:rsidP="00C96E1C">
      <w:pPr>
        <w:pStyle w:val="BodyText"/>
        <w:spacing w:line="240" w:lineRule="atLeast"/>
        <w:rPr>
          <w:rFonts w:ascii="Times New Roman" w:hAnsi="Times New Roman" w:cs="Times New Roman"/>
          <w:sz w:val="22"/>
          <w:szCs w:val="22"/>
        </w:rPr>
      </w:pPr>
    </w:p>
    <w:p w14:paraId="03CEA2A7" w14:textId="77777777" w:rsidR="00C96E1C" w:rsidRPr="00DF7C00" w:rsidRDefault="00C96E1C" w:rsidP="00C96E1C">
      <w:pPr>
        <w:pStyle w:val="BodyText"/>
        <w:spacing w:line="240" w:lineRule="atLeast"/>
        <w:rPr>
          <w:rFonts w:ascii="Times New Roman" w:hAnsi="Times New Roman" w:cs="Times New Roman"/>
          <w:sz w:val="22"/>
          <w:szCs w:val="22"/>
        </w:rPr>
      </w:pPr>
    </w:p>
    <w:p w14:paraId="294281B7" w14:textId="77777777" w:rsidR="00C96E1C" w:rsidRPr="00DF7C00" w:rsidRDefault="00C96E1C" w:rsidP="00C96E1C">
      <w:pPr>
        <w:overflowPunct/>
        <w:autoSpaceDE/>
        <w:adjustRightInd/>
        <w:spacing w:line="240" w:lineRule="atLeast"/>
        <w:jc w:val="both"/>
        <w:rPr>
          <w:rFonts w:hAnsi="Times New Roman" w:cs="Times New Roman"/>
          <w:sz w:val="22"/>
          <w:szCs w:val="22"/>
          <w:cs/>
        </w:rPr>
      </w:pPr>
      <w:r w:rsidRPr="00DF7C00">
        <w:rPr>
          <w:rFonts w:hAnsi="Times New Roman" w:cs="Times New Roman"/>
          <w:sz w:val="22"/>
          <w:szCs w:val="22"/>
        </w:rPr>
        <w:t>(Pantip Gulsantithamrong)</w:t>
      </w:r>
    </w:p>
    <w:p w14:paraId="777700ED" w14:textId="77777777" w:rsidR="00C96E1C" w:rsidRPr="00DF7C00" w:rsidRDefault="00C96E1C" w:rsidP="00C96E1C">
      <w:pPr>
        <w:spacing w:line="240" w:lineRule="atLeast"/>
        <w:jc w:val="both"/>
        <w:rPr>
          <w:rFonts w:hAnsi="Times New Roman" w:cs="Times New Roman"/>
          <w:sz w:val="22"/>
          <w:szCs w:val="22"/>
        </w:rPr>
      </w:pPr>
      <w:r w:rsidRPr="00DF7C00">
        <w:rPr>
          <w:rFonts w:hAnsi="Times New Roman" w:cs="Times New Roman"/>
          <w:sz w:val="22"/>
          <w:szCs w:val="22"/>
        </w:rPr>
        <w:t xml:space="preserve">Certified Public Accountant  </w:t>
      </w:r>
    </w:p>
    <w:p w14:paraId="2B6B6DD3" w14:textId="77777777" w:rsidR="00C96E1C" w:rsidRPr="00DF7C00" w:rsidRDefault="00C96E1C" w:rsidP="00C96E1C">
      <w:pPr>
        <w:spacing w:line="240" w:lineRule="atLeast"/>
        <w:jc w:val="both"/>
        <w:rPr>
          <w:rFonts w:hAnsi="Times New Roman" w:cs="Times New Roman"/>
          <w:sz w:val="22"/>
          <w:szCs w:val="22"/>
        </w:rPr>
      </w:pPr>
      <w:r w:rsidRPr="00DF7C00">
        <w:rPr>
          <w:rFonts w:hAnsi="Times New Roman" w:cs="Times New Roman"/>
          <w:sz w:val="22"/>
          <w:szCs w:val="22"/>
        </w:rPr>
        <w:t>Registration No</w:t>
      </w:r>
      <w:r w:rsidRPr="00DF7C00">
        <w:rPr>
          <w:rFonts w:hAnsi="Times New Roman" w:cs="Times New Roman"/>
          <w:sz w:val="22"/>
          <w:szCs w:val="22"/>
          <w:cs/>
        </w:rPr>
        <w:t xml:space="preserve">. </w:t>
      </w:r>
      <w:r w:rsidRPr="00DF7C00">
        <w:rPr>
          <w:rFonts w:hAnsi="Times New Roman" w:cs="Times New Roman"/>
          <w:sz w:val="22"/>
          <w:szCs w:val="22"/>
        </w:rPr>
        <w:t>4208</w:t>
      </w:r>
    </w:p>
    <w:p w14:paraId="5360F684" w14:textId="77777777" w:rsidR="00C96E1C" w:rsidRPr="00DF7C00" w:rsidRDefault="00C96E1C" w:rsidP="00C96E1C">
      <w:pPr>
        <w:spacing w:line="220" w:lineRule="atLeast"/>
        <w:jc w:val="both"/>
        <w:rPr>
          <w:rFonts w:hAnsi="Times New Roman" w:cs="Times New Roman"/>
          <w:b/>
          <w:bCs/>
          <w:sz w:val="22"/>
          <w:szCs w:val="22"/>
        </w:rPr>
      </w:pPr>
    </w:p>
    <w:p w14:paraId="66F2662A" w14:textId="77777777" w:rsidR="00C96E1C" w:rsidRPr="00DF7C00" w:rsidRDefault="00C96E1C" w:rsidP="00C96E1C">
      <w:pPr>
        <w:spacing w:line="240" w:lineRule="atLeast"/>
        <w:jc w:val="both"/>
        <w:rPr>
          <w:rFonts w:hAnsi="Times New Roman" w:cs="Times New Roman"/>
          <w:sz w:val="22"/>
          <w:szCs w:val="22"/>
        </w:rPr>
      </w:pPr>
      <w:r w:rsidRPr="00DF7C00">
        <w:rPr>
          <w:rFonts w:hAnsi="Times New Roman" w:cs="Times New Roman"/>
          <w:sz w:val="22"/>
          <w:szCs w:val="22"/>
        </w:rPr>
        <w:t>KPMG Phoomchai Audit Ltd</w:t>
      </w:r>
      <w:r w:rsidRPr="00DF7C00">
        <w:rPr>
          <w:rFonts w:hAnsi="Times New Roman" w:cs="Times New Roman"/>
          <w:sz w:val="22"/>
          <w:szCs w:val="22"/>
          <w:cs/>
        </w:rPr>
        <w:t>.</w:t>
      </w:r>
    </w:p>
    <w:p w14:paraId="7C463A10" w14:textId="77777777" w:rsidR="00C96E1C" w:rsidRPr="00DF7C00" w:rsidRDefault="00C96E1C" w:rsidP="00C96E1C">
      <w:pPr>
        <w:spacing w:line="240" w:lineRule="atLeast"/>
        <w:jc w:val="both"/>
        <w:rPr>
          <w:rFonts w:hAnsi="Times New Roman" w:cs="Times New Roman"/>
          <w:sz w:val="22"/>
          <w:szCs w:val="22"/>
        </w:rPr>
      </w:pPr>
      <w:r w:rsidRPr="00DF7C00">
        <w:rPr>
          <w:rFonts w:hAnsi="Times New Roman" w:cs="Times New Roman"/>
          <w:sz w:val="22"/>
          <w:szCs w:val="22"/>
        </w:rPr>
        <w:t>Bangkok</w:t>
      </w:r>
    </w:p>
    <w:p w14:paraId="2D2E6BBA" w14:textId="400A49BE" w:rsidR="00C96E1C" w:rsidRPr="00655861" w:rsidRDefault="00E71B3A" w:rsidP="00C96E1C">
      <w:pPr>
        <w:spacing w:line="240" w:lineRule="atLeast"/>
        <w:jc w:val="both"/>
        <w:rPr>
          <w:rFonts w:hAnsi="Times New Roman" w:cs="Times New Roman"/>
          <w:sz w:val="22"/>
          <w:szCs w:val="22"/>
        </w:rPr>
      </w:pPr>
      <w:r w:rsidRPr="00DF7C00">
        <w:rPr>
          <w:rFonts w:hAnsi="Times New Roman" w:cs="Times New Roman"/>
          <w:sz w:val="22"/>
          <w:szCs w:val="22"/>
        </w:rPr>
        <w:t>13</w:t>
      </w:r>
      <w:r w:rsidR="00A07D05" w:rsidRPr="00DF7C00">
        <w:rPr>
          <w:rFonts w:hAnsi="Times New Roman" w:cs="Times New Roman"/>
          <w:sz w:val="22"/>
          <w:szCs w:val="22"/>
        </w:rPr>
        <w:t xml:space="preserve"> November</w:t>
      </w:r>
      <w:r w:rsidR="00C64E5C" w:rsidRPr="00DF7C00">
        <w:rPr>
          <w:rFonts w:hAnsi="Times New Roman" w:cs="Times New Roman"/>
          <w:sz w:val="22"/>
          <w:szCs w:val="22"/>
        </w:rPr>
        <w:t xml:space="preserve"> 2023</w:t>
      </w:r>
    </w:p>
    <w:sectPr w:rsidR="00C96E1C" w:rsidRPr="00655861" w:rsidSect="00812030">
      <w:footerReference w:type="default" r:id="rId11"/>
      <w:headerReference w:type="first" r:id="rId12"/>
      <w:footerReference w:type="first" r:id="rId13"/>
      <w:pgSz w:w="11909" w:h="16834" w:code="9"/>
      <w:pgMar w:top="691" w:right="1152" w:bottom="284"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135AD" w14:textId="77777777" w:rsidR="00E145C5" w:rsidRDefault="00E145C5">
      <w:r>
        <w:separator/>
      </w:r>
    </w:p>
  </w:endnote>
  <w:endnote w:type="continuationSeparator" w:id="0">
    <w:p w14:paraId="5A3EEC50" w14:textId="77777777" w:rsidR="00E145C5" w:rsidRDefault="00E145C5">
      <w:r>
        <w:continuationSeparator/>
      </w:r>
    </w:p>
  </w:endnote>
  <w:endnote w:type="continuationNotice" w:id="1">
    <w:p w14:paraId="09377298" w14:textId="77777777" w:rsidR="00E145C5" w:rsidRDefault="00E14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Angsana New"/>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85D3" w14:textId="14E5B069" w:rsidR="008A08D7" w:rsidRPr="00A470BE" w:rsidRDefault="008A08D7" w:rsidP="003D535C">
    <w:pPr>
      <w:pStyle w:val="Footer"/>
      <w:tabs>
        <w:tab w:val="clear" w:pos="4153"/>
        <w:tab w:val="center" w:pos="4860"/>
      </w:tabs>
      <w:jc w:val="both"/>
      <w:rPr>
        <w:sz w:val="22"/>
        <w:szCs w:val="22"/>
        <w:lang w:val="en-US"/>
      </w:rPr>
    </w:pPr>
    <w:r>
      <w:rPr>
        <w:szCs w:val="22"/>
      </w:rPr>
      <w:tab/>
    </w:r>
    <w:r w:rsidR="00A470BE">
      <w:rPr>
        <w:sz w:val="22"/>
        <w:szCs w:val="22"/>
        <w:lang w:val="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9AB8" w14:textId="1300A85B" w:rsidR="008A08D7" w:rsidRPr="00BE2FE7" w:rsidRDefault="008A08D7"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4E42C1">
      <w:rPr>
        <w:noProof/>
        <w:sz w:val="22"/>
        <w:szCs w:val="22"/>
      </w:rPr>
      <w:t>2</w:t>
    </w:r>
    <w:r w:rsidR="004E42C1">
      <w:rPr>
        <w:noProof/>
        <w:sz w:val="22"/>
        <w:szCs w:val="22"/>
      </w:rPr>
      <w:t>9</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AB61" w14:textId="000C8E27" w:rsidR="00812030" w:rsidRPr="00812030" w:rsidRDefault="00812030">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1804E" w14:textId="77777777" w:rsidR="00E145C5" w:rsidRDefault="00E145C5">
      <w:r>
        <w:separator/>
      </w:r>
    </w:p>
  </w:footnote>
  <w:footnote w:type="continuationSeparator" w:id="0">
    <w:p w14:paraId="5F91B8BE" w14:textId="77777777" w:rsidR="00E145C5" w:rsidRDefault="00E145C5">
      <w:r>
        <w:continuationSeparator/>
      </w:r>
    </w:p>
  </w:footnote>
  <w:footnote w:type="continuationNotice" w:id="1">
    <w:p w14:paraId="04F10BAE" w14:textId="77777777" w:rsidR="00E145C5" w:rsidRDefault="00E14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BC2C5" w14:textId="458A87BB" w:rsidR="008A08D7" w:rsidRPr="001A780F" w:rsidRDefault="008A08D7" w:rsidP="001271BB">
    <w:pPr>
      <w:pStyle w:val="Header"/>
      <w:tabs>
        <w:tab w:val="clear" w:pos="4153"/>
        <w:tab w:val="clear" w:pos="8306"/>
      </w:tabs>
      <w:spacing w:line="240" w:lineRule="atLeast"/>
      <w:rPr>
        <w:b/>
        <w:bCs/>
        <w:sz w:val="28"/>
        <w:szCs w:val="28"/>
      </w:rPr>
    </w:pPr>
  </w:p>
  <w:p w14:paraId="7F2A8BA9" w14:textId="1E3CE089" w:rsidR="001A780F" w:rsidRPr="001A780F" w:rsidRDefault="001A780F" w:rsidP="001271BB">
    <w:pPr>
      <w:pStyle w:val="Header"/>
      <w:tabs>
        <w:tab w:val="clear" w:pos="4153"/>
        <w:tab w:val="clear" w:pos="8306"/>
      </w:tabs>
      <w:spacing w:line="240" w:lineRule="atLeast"/>
      <w:rPr>
        <w:b/>
        <w:bCs/>
        <w:sz w:val="28"/>
        <w:szCs w:val="28"/>
      </w:rPr>
    </w:pPr>
  </w:p>
  <w:p w14:paraId="207EB147" w14:textId="3763AB8A" w:rsidR="001A780F" w:rsidRPr="001A780F" w:rsidRDefault="001A780F" w:rsidP="001271BB">
    <w:pPr>
      <w:pStyle w:val="Header"/>
      <w:tabs>
        <w:tab w:val="clear" w:pos="4153"/>
        <w:tab w:val="clear" w:pos="8306"/>
      </w:tabs>
      <w:spacing w:line="240" w:lineRule="atLeast"/>
      <w:rPr>
        <w:b/>
        <w:bCs/>
        <w:sz w:val="28"/>
        <w:szCs w:val="28"/>
      </w:rPr>
    </w:pPr>
  </w:p>
  <w:p w14:paraId="05B89033" w14:textId="77777777" w:rsidR="001A780F" w:rsidRPr="001A780F" w:rsidRDefault="001A780F" w:rsidP="001271BB">
    <w:pPr>
      <w:pStyle w:val="Header"/>
      <w:tabs>
        <w:tab w:val="clear" w:pos="4153"/>
        <w:tab w:val="clear" w:pos="8306"/>
      </w:tabs>
      <w:spacing w:line="240" w:lineRule="atLeast"/>
      <w:rPr>
        <w:b/>
        <w:bCs/>
        <w:sz w:val="28"/>
        <w:szCs w:val="32"/>
        <w:lang w:val="en-GB"/>
      </w:rPr>
    </w:pPr>
  </w:p>
  <w:p w14:paraId="53671288" w14:textId="77777777" w:rsidR="008A08D7" w:rsidRPr="001A780F" w:rsidRDefault="008A08D7" w:rsidP="001271BB">
    <w:pPr>
      <w:pStyle w:val="Header"/>
      <w:tabs>
        <w:tab w:val="clear" w:pos="4153"/>
        <w:tab w:val="clear" w:pos="8306"/>
      </w:tabs>
      <w:spacing w:line="240" w:lineRule="atLeast"/>
      <w:rPr>
        <w:b/>
        <w:bCs/>
        <w:sz w:val="28"/>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3822" w14:textId="77777777" w:rsidR="008A08D7" w:rsidRDefault="008A08D7" w:rsidP="00E10076">
    <w:pPr>
      <w:pStyle w:val="Header"/>
      <w:tabs>
        <w:tab w:val="clear" w:pos="4153"/>
        <w:tab w:val="clear" w:pos="8306"/>
      </w:tabs>
      <w:spacing w:line="240" w:lineRule="atLeast"/>
      <w:rPr>
        <w:b/>
        <w:bCs/>
      </w:rPr>
    </w:pPr>
  </w:p>
  <w:p w14:paraId="6ACB24CD" w14:textId="77777777" w:rsidR="008A08D7" w:rsidRPr="00D90BA5" w:rsidRDefault="008A08D7" w:rsidP="00E10076">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8D1A" w14:textId="5C9C1609" w:rsidR="00C311D7" w:rsidRDefault="00C311D7" w:rsidP="00C311D7">
    <w:pPr>
      <w:pStyle w:val="Header"/>
      <w:spacing w:line="240" w:lineRule="atLeast"/>
      <w:rPr>
        <w:rFonts w:ascii="Times New Roman" w:hAnsi="Times New Roman" w:cs="Times New Roman"/>
        <w:sz w:val="28"/>
        <w:szCs w:val="28"/>
      </w:rPr>
    </w:pPr>
  </w:p>
  <w:p w14:paraId="6B06450A" w14:textId="6A936E71" w:rsidR="00C311D7" w:rsidRDefault="00C311D7" w:rsidP="00C311D7">
    <w:pPr>
      <w:pStyle w:val="Header"/>
      <w:spacing w:line="240" w:lineRule="atLeast"/>
      <w:rPr>
        <w:rFonts w:ascii="Times New Roman" w:hAnsi="Times New Roman" w:cs="Times New Roman"/>
        <w:sz w:val="28"/>
        <w:szCs w:val="28"/>
      </w:rPr>
    </w:pPr>
  </w:p>
  <w:p w14:paraId="3500CEC7" w14:textId="77777777" w:rsidR="00C311D7" w:rsidRPr="00C311D7" w:rsidRDefault="00C311D7" w:rsidP="00C311D7">
    <w:pPr>
      <w:pStyle w:val="Header"/>
      <w:spacing w:line="240" w:lineRule="atLeast"/>
      <w:rPr>
        <w:rFonts w:ascii="Times New Roman" w:hAnsi="Times New Roman" w:cs="Times New Roman"/>
        <w:sz w:val="28"/>
        <w:szCs w:val="28"/>
      </w:rPr>
    </w:pPr>
  </w:p>
  <w:p w14:paraId="3D14143C" w14:textId="77777777" w:rsidR="00C311D7" w:rsidRPr="00C311D7" w:rsidRDefault="00C311D7" w:rsidP="00C311D7">
    <w:pPr>
      <w:pStyle w:val="Header"/>
      <w:spacing w:line="240" w:lineRule="atLeast"/>
      <w:rPr>
        <w:rFonts w:ascii="Times New Roman" w:hAnsi="Times New Roman" w:cs="Times New Roman"/>
        <w:sz w:val="28"/>
        <w:szCs w:val="28"/>
      </w:rPr>
    </w:pPr>
  </w:p>
  <w:p w14:paraId="465909F4" w14:textId="77777777" w:rsidR="00C311D7" w:rsidRPr="00C311D7" w:rsidRDefault="00C311D7" w:rsidP="00C311D7">
    <w:pPr>
      <w:pStyle w:val="Header"/>
      <w:spacing w:line="240" w:lineRule="atLeas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12E52"/>
    <w:multiLevelType w:val="hybridMultilevel"/>
    <w:tmpl w:val="C80E54E8"/>
    <w:lvl w:ilvl="0" w:tplc="06CC0D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9"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16cid:durableId="589311251">
    <w:abstractNumId w:val="3"/>
  </w:num>
  <w:num w:numId="2" w16cid:durableId="1664316365">
    <w:abstractNumId w:val="11"/>
  </w:num>
  <w:num w:numId="3" w16cid:durableId="13541921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493872">
    <w:abstractNumId w:val="9"/>
  </w:num>
  <w:num w:numId="5" w16cid:durableId="784621603">
    <w:abstractNumId w:val="0"/>
  </w:num>
  <w:num w:numId="6" w16cid:durableId="416557840">
    <w:abstractNumId w:val="10"/>
  </w:num>
  <w:num w:numId="7" w16cid:durableId="942803446">
    <w:abstractNumId w:val="4"/>
  </w:num>
  <w:num w:numId="8" w16cid:durableId="824785236">
    <w:abstractNumId w:val="2"/>
  </w:num>
  <w:num w:numId="9" w16cid:durableId="383986691">
    <w:abstractNumId w:val="6"/>
  </w:num>
  <w:num w:numId="10" w16cid:durableId="2085253200">
    <w:abstractNumId w:val="7"/>
  </w:num>
  <w:num w:numId="11" w16cid:durableId="905803722">
    <w:abstractNumId w:val="5"/>
  </w:num>
  <w:num w:numId="12" w16cid:durableId="213000839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AE7"/>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5D1D"/>
    <w:rsid w:val="00016932"/>
    <w:rsid w:val="00016A14"/>
    <w:rsid w:val="00017163"/>
    <w:rsid w:val="000172E4"/>
    <w:rsid w:val="000177EF"/>
    <w:rsid w:val="00017CA6"/>
    <w:rsid w:val="0002024B"/>
    <w:rsid w:val="0002046D"/>
    <w:rsid w:val="00020EFB"/>
    <w:rsid w:val="000212D5"/>
    <w:rsid w:val="000214DB"/>
    <w:rsid w:val="000217DF"/>
    <w:rsid w:val="00021816"/>
    <w:rsid w:val="00021908"/>
    <w:rsid w:val="00021A49"/>
    <w:rsid w:val="00021EBD"/>
    <w:rsid w:val="00021FF4"/>
    <w:rsid w:val="0002213A"/>
    <w:rsid w:val="00022357"/>
    <w:rsid w:val="000225BC"/>
    <w:rsid w:val="00022773"/>
    <w:rsid w:val="00022BE4"/>
    <w:rsid w:val="00023406"/>
    <w:rsid w:val="0002354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0878"/>
    <w:rsid w:val="00041439"/>
    <w:rsid w:val="000417F1"/>
    <w:rsid w:val="000422D0"/>
    <w:rsid w:val="000423FD"/>
    <w:rsid w:val="00042959"/>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4789B"/>
    <w:rsid w:val="00050002"/>
    <w:rsid w:val="0005020E"/>
    <w:rsid w:val="000503ED"/>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F29"/>
    <w:rsid w:val="00055BDC"/>
    <w:rsid w:val="00055C57"/>
    <w:rsid w:val="00055E9A"/>
    <w:rsid w:val="00056614"/>
    <w:rsid w:val="000568F8"/>
    <w:rsid w:val="0005699F"/>
    <w:rsid w:val="00056E08"/>
    <w:rsid w:val="00057121"/>
    <w:rsid w:val="00057B67"/>
    <w:rsid w:val="000600C2"/>
    <w:rsid w:val="000602C3"/>
    <w:rsid w:val="00060528"/>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A66"/>
    <w:rsid w:val="00067BCD"/>
    <w:rsid w:val="00067BD2"/>
    <w:rsid w:val="000703BD"/>
    <w:rsid w:val="00070485"/>
    <w:rsid w:val="000716AC"/>
    <w:rsid w:val="000716BC"/>
    <w:rsid w:val="000725E2"/>
    <w:rsid w:val="00072A86"/>
    <w:rsid w:val="00072BAC"/>
    <w:rsid w:val="000751F0"/>
    <w:rsid w:val="00075461"/>
    <w:rsid w:val="00075600"/>
    <w:rsid w:val="00075689"/>
    <w:rsid w:val="00075D6E"/>
    <w:rsid w:val="00075E12"/>
    <w:rsid w:val="00076398"/>
    <w:rsid w:val="000765DF"/>
    <w:rsid w:val="0007673C"/>
    <w:rsid w:val="0007674F"/>
    <w:rsid w:val="00077160"/>
    <w:rsid w:val="000771B5"/>
    <w:rsid w:val="00077E19"/>
    <w:rsid w:val="00077F1B"/>
    <w:rsid w:val="00080DF5"/>
    <w:rsid w:val="00080FAB"/>
    <w:rsid w:val="000810A2"/>
    <w:rsid w:val="0008157A"/>
    <w:rsid w:val="00081B9E"/>
    <w:rsid w:val="00081F00"/>
    <w:rsid w:val="00081FBF"/>
    <w:rsid w:val="0008202B"/>
    <w:rsid w:val="0008277D"/>
    <w:rsid w:val="00082A3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5F47"/>
    <w:rsid w:val="000962B7"/>
    <w:rsid w:val="00096745"/>
    <w:rsid w:val="00096B1E"/>
    <w:rsid w:val="00096CC0"/>
    <w:rsid w:val="000976E9"/>
    <w:rsid w:val="000978EA"/>
    <w:rsid w:val="00097CC4"/>
    <w:rsid w:val="00097E1B"/>
    <w:rsid w:val="000A000B"/>
    <w:rsid w:val="000A129D"/>
    <w:rsid w:val="000A12F8"/>
    <w:rsid w:val="000A1668"/>
    <w:rsid w:val="000A1982"/>
    <w:rsid w:val="000A1CB7"/>
    <w:rsid w:val="000A1E8F"/>
    <w:rsid w:val="000A1FE6"/>
    <w:rsid w:val="000A21A7"/>
    <w:rsid w:val="000A2534"/>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186F"/>
    <w:rsid w:val="000B214D"/>
    <w:rsid w:val="000B2405"/>
    <w:rsid w:val="000B2CA9"/>
    <w:rsid w:val="000B321C"/>
    <w:rsid w:val="000B32EB"/>
    <w:rsid w:val="000B41CA"/>
    <w:rsid w:val="000B4372"/>
    <w:rsid w:val="000B505A"/>
    <w:rsid w:val="000B50C0"/>
    <w:rsid w:val="000B50C1"/>
    <w:rsid w:val="000B5205"/>
    <w:rsid w:val="000B53F6"/>
    <w:rsid w:val="000B5771"/>
    <w:rsid w:val="000B6D4B"/>
    <w:rsid w:val="000B6E6F"/>
    <w:rsid w:val="000B70E4"/>
    <w:rsid w:val="000B74CC"/>
    <w:rsid w:val="000B7812"/>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74B"/>
    <w:rsid w:val="000C3B83"/>
    <w:rsid w:val="000C3BE1"/>
    <w:rsid w:val="000C430E"/>
    <w:rsid w:val="000C480A"/>
    <w:rsid w:val="000C48F9"/>
    <w:rsid w:val="000C4CF9"/>
    <w:rsid w:val="000C57A5"/>
    <w:rsid w:val="000C593B"/>
    <w:rsid w:val="000C6066"/>
    <w:rsid w:val="000C6588"/>
    <w:rsid w:val="000C6C4F"/>
    <w:rsid w:val="000C727D"/>
    <w:rsid w:val="000C7446"/>
    <w:rsid w:val="000C76F2"/>
    <w:rsid w:val="000C7820"/>
    <w:rsid w:val="000D03FF"/>
    <w:rsid w:val="000D052F"/>
    <w:rsid w:val="000D07F0"/>
    <w:rsid w:val="000D0BCB"/>
    <w:rsid w:val="000D0F73"/>
    <w:rsid w:val="000D0FF7"/>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4C9E"/>
    <w:rsid w:val="000D506A"/>
    <w:rsid w:val="000D5210"/>
    <w:rsid w:val="000D648F"/>
    <w:rsid w:val="000D6BBE"/>
    <w:rsid w:val="000D6E87"/>
    <w:rsid w:val="000D6EA9"/>
    <w:rsid w:val="000D7A37"/>
    <w:rsid w:val="000D7C62"/>
    <w:rsid w:val="000D7E97"/>
    <w:rsid w:val="000E0225"/>
    <w:rsid w:val="000E0746"/>
    <w:rsid w:val="000E0928"/>
    <w:rsid w:val="000E0B4C"/>
    <w:rsid w:val="000E11E8"/>
    <w:rsid w:val="000E13DA"/>
    <w:rsid w:val="000E1832"/>
    <w:rsid w:val="000E19F0"/>
    <w:rsid w:val="000E1AB6"/>
    <w:rsid w:val="000E20E6"/>
    <w:rsid w:val="000E2AEA"/>
    <w:rsid w:val="000E2E0C"/>
    <w:rsid w:val="000E3728"/>
    <w:rsid w:val="000E3935"/>
    <w:rsid w:val="000E3B0B"/>
    <w:rsid w:val="000E3E14"/>
    <w:rsid w:val="000E3E6A"/>
    <w:rsid w:val="000E49AE"/>
    <w:rsid w:val="000E4EFD"/>
    <w:rsid w:val="000E5FAE"/>
    <w:rsid w:val="000E65CE"/>
    <w:rsid w:val="000E7384"/>
    <w:rsid w:val="000E7E02"/>
    <w:rsid w:val="000F0190"/>
    <w:rsid w:val="000F0A79"/>
    <w:rsid w:val="000F12B5"/>
    <w:rsid w:val="000F12C2"/>
    <w:rsid w:val="000F1321"/>
    <w:rsid w:val="000F1629"/>
    <w:rsid w:val="000F1700"/>
    <w:rsid w:val="000F1CDD"/>
    <w:rsid w:val="000F227E"/>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10B"/>
    <w:rsid w:val="001054C4"/>
    <w:rsid w:val="00105B32"/>
    <w:rsid w:val="00105ED5"/>
    <w:rsid w:val="001062B2"/>
    <w:rsid w:val="001063A4"/>
    <w:rsid w:val="00106540"/>
    <w:rsid w:val="00107190"/>
    <w:rsid w:val="00107824"/>
    <w:rsid w:val="0010787D"/>
    <w:rsid w:val="0011029B"/>
    <w:rsid w:val="00110B39"/>
    <w:rsid w:val="00110CB2"/>
    <w:rsid w:val="001117D4"/>
    <w:rsid w:val="00111950"/>
    <w:rsid w:val="00111B7C"/>
    <w:rsid w:val="001128C3"/>
    <w:rsid w:val="00112A0A"/>
    <w:rsid w:val="001130F3"/>
    <w:rsid w:val="00113272"/>
    <w:rsid w:val="00113B10"/>
    <w:rsid w:val="00113C3B"/>
    <w:rsid w:val="00113DF6"/>
    <w:rsid w:val="00114487"/>
    <w:rsid w:val="001144D5"/>
    <w:rsid w:val="00114523"/>
    <w:rsid w:val="001146FC"/>
    <w:rsid w:val="00114E20"/>
    <w:rsid w:val="00114F3D"/>
    <w:rsid w:val="001152AA"/>
    <w:rsid w:val="001158E0"/>
    <w:rsid w:val="00116132"/>
    <w:rsid w:val="0011614A"/>
    <w:rsid w:val="001170DF"/>
    <w:rsid w:val="001171F9"/>
    <w:rsid w:val="0011742D"/>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1CA"/>
    <w:rsid w:val="00124492"/>
    <w:rsid w:val="0012539A"/>
    <w:rsid w:val="00125D2D"/>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13C"/>
    <w:rsid w:val="00134270"/>
    <w:rsid w:val="00134F3B"/>
    <w:rsid w:val="001351C4"/>
    <w:rsid w:val="001351ED"/>
    <w:rsid w:val="00136E37"/>
    <w:rsid w:val="00136F2A"/>
    <w:rsid w:val="001371F6"/>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3FD"/>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0B9"/>
    <w:rsid w:val="0015285A"/>
    <w:rsid w:val="001533E5"/>
    <w:rsid w:val="00153499"/>
    <w:rsid w:val="00153796"/>
    <w:rsid w:val="00153832"/>
    <w:rsid w:val="00153E4D"/>
    <w:rsid w:val="001540D8"/>
    <w:rsid w:val="0015490C"/>
    <w:rsid w:val="00154E92"/>
    <w:rsid w:val="00155698"/>
    <w:rsid w:val="001569B1"/>
    <w:rsid w:val="0015709E"/>
    <w:rsid w:val="00157301"/>
    <w:rsid w:val="0015749A"/>
    <w:rsid w:val="00157541"/>
    <w:rsid w:val="00157783"/>
    <w:rsid w:val="00157ED8"/>
    <w:rsid w:val="001601A9"/>
    <w:rsid w:val="00160475"/>
    <w:rsid w:val="00160A97"/>
    <w:rsid w:val="001610F4"/>
    <w:rsid w:val="0016121C"/>
    <w:rsid w:val="0016156E"/>
    <w:rsid w:val="0016237D"/>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F79"/>
    <w:rsid w:val="00173085"/>
    <w:rsid w:val="001731CA"/>
    <w:rsid w:val="001737C8"/>
    <w:rsid w:val="001737EB"/>
    <w:rsid w:val="001739B7"/>
    <w:rsid w:val="00173EFE"/>
    <w:rsid w:val="001745DB"/>
    <w:rsid w:val="00174A67"/>
    <w:rsid w:val="00174AED"/>
    <w:rsid w:val="001751D2"/>
    <w:rsid w:val="0017585A"/>
    <w:rsid w:val="00175C44"/>
    <w:rsid w:val="00175E1F"/>
    <w:rsid w:val="00176A58"/>
    <w:rsid w:val="00176B34"/>
    <w:rsid w:val="001773A5"/>
    <w:rsid w:val="0017761A"/>
    <w:rsid w:val="001779C4"/>
    <w:rsid w:val="00177B9C"/>
    <w:rsid w:val="001801DE"/>
    <w:rsid w:val="0018044F"/>
    <w:rsid w:val="00180CC9"/>
    <w:rsid w:val="00180F4F"/>
    <w:rsid w:val="00180F7C"/>
    <w:rsid w:val="00181307"/>
    <w:rsid w:val="001819C9"/>
    <w:rsid w:val="00181A57"/>
    <w:rsid w:val="00181C86"/>
    <w:rsid w:val="00182061"/>
    <w:rsid w:val="00182746"/>
    <w:rsid w:val="00182B28"/>
    <w:rsid w:val="00183449"/>
    <w:rsid w:val="00183450"/>
    <w:rsid w:val="0018365A"/>
    <w:rsid w:val="001841FC"/>
    <w:rsid w:val="00184338"/>
    <w:rsid w:val="0018559E"/>
    <w:rsid w:val="0018605B"/>
    <w:rsid w:val="0018608B"/>
    <w:rsid w:val="0018685B"/>
    <w:rsid w:val="00186BBC"/>
    <w:rsid w:val="00186E0A"/>
    <w:rsid w:val="00186E31"/>
    <w:rsid w:val="0018781C"/>
    <w:rsid w:val="00187B71"/>
    <w:rsid w:val="00190038"/>
    <w:rsid w:val="00190085"/>
    <w:rsid w:val="00190404"/>
    <w:rsid w:val="00190AD2"/>
    <w:rsid w:val="00190E60"/>
    <w:rsid w:val="00190E87"/>
    <w:rsid w:val="00191898"/>
    <w:rsid w:val="00192560"/>
    <w:rsid w:val="00192826"/>
    <w:rsid w:val="001929FF"/>
    <w:rsid w:val="00192FD2"/>
    <w:rsid w:val="001936CD"/>
    <w:rsid w:val="001937B6"/>
    <w:rsid w:val="00193F0E"/>
    <w:rsid w:val="001940EC"/>
    <w:rsid w:val="00194349"/>
    <w:rsid w:val="00194AE7"/>
    <w:rsid w:val="00194B97"/>
    <w:rsid w:val="00194BFF"/>
    <w:rsid w:val="00195E79"/>
    <w:rsid w:val="00195EA9"/>
    <w:rsid w:val="001963D8"/>
    <w:rsid w:val="0019650E"/>
    <w:rsid w:val="00196FC8"/>
    <w:rsid w:val="00196FFA"/>
    <w:rsid w:val="0019724E"/>
    <w:rsid w:val="00197B30"/>
    <w:rsid w:val="00197C15"/>
    <w:rsid w:val="00197DBC"/>
    <w:rsid w:val="001A0217"/>
    <w:rsid w:val="001A03D8"/>
    <w:rsid w:val="001A0908"/>
    <w:rsid w:val="001A0921"/>
    <w:rsid w:val="001A0CE3"/>
    <w:rsid w:val="001A0F3F"/>
    <w:rsid w:val="001A1424"/>
    <w:rsid w:val="001A1CDD"/>
    <w:rsid w:val="001A240A"/>
    <w:rsid w:val="001A249E"/>
    <w:rsid w:val="001A2F26"/>
    <w:rsid w:val="001A33DE"/>
    <w:rsid w:val="001A3535"/>
    <w:rsid w:val="001A3938"/>
    <w:rsid w:val="001A3C21"/>
    <w:rsid w:val="001A40DE"/>
    <w:rsid w:val="001A504D"/>
    <w:rsid w:val="001A51B4"/>
    <w:rsid w:val="001A55D7"/>
    <w:rsid w:val="001A5E00"/>
    <w:rsid w:val="001A61FA"/>
    <w:rsid w:val="001A62CC"/>
    <w:rsid w:val="001A6941"/>
    <w:rsid w:val="001A6ACD"/>
    <w:rsid w:val="001A6C64"/>
    <w:rsid w:val="001A71BE"/>
    <w:rsid w:val="001A7684"/>
    <w:rsid w:val="001A780F"/>
    <w:rsid w:val="001A7A64"/>
    <w:rsid w:val="001B0362"/>
    <w:rsid w:val="001B092F"/>
    <w:rsid w:val="001B0971"/>
    <w:rsid w:val="001B10C6"/>
    <w:rsid w:val="001B1199"/>
    <w:rsid w:val="001B1410"/>
    <w:rsid w:val="001B1A30"/>
    <w:rsid w:val="001B1B52"/>
    <w:rsid w:val="001B2043"/>
    <w:rsid w:val="001B2C35"/>
    <w:rsid w:val="001B2DD6"/>
    <w:rsid w:val="001B30FA"/>
    <w:rsid w:val="001B31BB"/>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6D32"/>
    <w:rsid w:val="001C7C97"/>
    <w:rsid w:val="001C7EE4"/>
    <w:rsid w:val="001D016E"/>
    <w:rsid w:val="001D0378"/>
    <w:rsid w:val="001D038D"/>
    <w:rsid w:val="001D0744"/>
    <w:rsid w:val="001D0781"/>
    <w:rsid w:val="001D0A92"/>
    <w:rsid w:val="001D127C"/>
    <w:rsid w:val="001D197A"/>
    <w:rsid w:val="001D2424"/>
    <w:rsid w:val="001D2AD6"/>
    <w:rsid w:val="001D2E46"/>
    <w:rsid w:val="001D3350"/>
    <w:rsid w:val="001D3442"/>
    <w:rsid w:val="001D424A"/>
    <w:rsid w:val="001D45D7"/>
    <w:rsid w:val="001D488F"/>
    <w:rsid w:val="001D4BE2"/>
    <w:rsid w:val="001D507C"/>
    <w:rsid w:val="001D53F8"/>
    <w:rsid w:val="001D6172"/>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422E"/>
    <w:rsid w:val="001E4FE9"/>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6B51"/>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1C5C"/>
    <w:rsid w:val="00222AD7"/>
    <w:rsid w:val="00222CF7"/>
    <w:rsid w:val="00222FB7"/>
    <w:rsid w:val="002233C0"/>
    <w:rsid w:val="00223420"/>
    <w:rsid w:val="00223A22"/>
    <w:rsid w:val="0022484B"/>
    <w:rsid w:val="00224A34"/>
    <w:rsid w:val="00224BA6"/>
    <w:rsid w:val="00225175"/>
    <w:rsid w:val="002251FA"/>
    <w:rsid w:val="0022562E"/>
    <w:rsid w:val="0022570A"/>
    <w:rsid w:val="00225C51"/>
    <w:rsid w:val="00225E72"/>
    <w:rsid w:val="00225FEE"/>
    <w:rsid w:val="00226097"/>
    <w:rsid w:val="002265D0"/>
    <w:rsid w:val="00226DFB"/>
    <w:rsid w:val="0022718A"/>
    <w:rsid w:val="00227AE8"/>
    <w:rsid w:val="00227B74"/>
    <w:rsid w:val="00230477"/>
    <w:rsid w:val="00230B98"/>
    <w:rsid w:val="00230D77"/>
    <w:rsid w:val="0023138D"/>
    <w:rsid w:val="00231DB5"/>
    <w:rsid w:val="00232089"/>
    <w:rsid w:val="002323DA"/>
    <w:rsid w:val="00232A5A"/>
    <w:rsid w:val="00232D4E"/>
    <w:rsid w:val="00232FD3"/>
    <w:rsid w:val="002332FA"/>
    <w:rsid w:val="00233745"/>
    <w:rsid w:val="00233983"/>
    <w:rsid w:val="00233D54"/>
    <w:rsid w:val="00233F11"/>
    <w:rsid w:val="002340AE"/>
    <w:rsid w:val="00234341"/>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492"/>
    <w:rsid w:val="00244D9E"/>
    <w:rsid w:val="0024504D"/>
    <w:rsid w:val="0024506F"/>
    <w:rsid w:val="002452DC"/>
    <w:rsid w:val="002453C2"/>
    <w:rsid w:val="00245C52"/>
    <w:rsid w:val="00246B57"/>
    <w:rsid w:val="00246DEC"/>
    <w:rsid w:val="00247101"/>
    <w:rsid w:val="00247295"/>
    <w:rsid w:val="002501B9"/>
    <w:rsid w:val="0025057D"/>
    <w:rsid w:val="002510AC"/>
    <w:rsid w:val="00251502"/>
    <w:rsid w:val="00251647"/>
    <w:rsid w:val="00251668"/>
    <w:rsid w:val="00251ACB"/>
    <w:rsid w:val="00251E06"/>
    <w:rsid w:val="00252265"/>
    <w:rsid w:val="00252891"/>
    <w:rsid w:val="00252911"/>
    <w:rsid w:val="00252B09"/>
    <w:rsid w:val="0025353A"/>
    <w:rsid w:val="002539D2"/>
    <w:rsid w:val="00253E59"/>
    <w:rsid w:val="002548CC"/>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4311"/>
    <w:rsid w:val="00265147"/>
    <w:rsid w:val="00265266"/>
    <w:rsid w:val="0026528D"/>
    <w:rsid w:val="00265413"/>
    <w:rsid w:val="0026597E"/>
    <w:rsid w:val="002659D7"/>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CE0"/>
    <w:rsid w:val="002751CF"/>
    <w:rsid w:val="00275B03"/>
    <w:rsid w:val="0027648E"/>
    <w:rsid w:val="00276BB3"/>
    <w:rsid w:val="00276D0E"/>
    <w:rsid w:val="00276E45"/>
    <w:rsid w:val="002771D5"/>
    <w:rsid w:val="00277423"/>
    <w:rsid w:val="0027766D"/>
    <w:rsid w:val="002777C1"/>
    <w:rsid w:val="002802D8"/>
    <w:rsid w:val="00280BB9"/>
    <w:rsid w:val="00280BFF"/>
    <w:rsid w:val="00280C19"/>
    <w:rsid w:val="00282008"/>
    <w:rsid w:val="00282082"/>
    <w:rsid w:val="002821CE"/>
    <w:rsid w:val="00282A52"/>
    <w:rsid w:val="00282B3E"/>
    <w:rsid w:val="00283A51"/>
    <w:rsid w:val="00283C90"/>
    <w:rsid w:val="00284400"/>
    <w:rsid w:val="00284839"/>
    <w:rsid w:val="00284B56"/>
    <w:rsid w:val="00285176"/>
    <w:rsid w:val="002857B7"/>
    <w:rsid w:val="00285B5D"/>
    <w:rsid w:val="00285CB7"/>
    <w:rsid w:val="00286788"/>
    <w:rsid w:val="00286EEE"/>
    <w:rsid w:val="00287738"/>
    <w:rsid w:val="00287925"/>
    <w:rsid w:val="00290608"/>
    <w:rsid w:val="00290A4C"/>
    <w:rsid w:val="00290AB1"/>
    <w:rsid w:val="00291170"/>
    <w:rsid w:val="00291325"/>
    <w:rsid w:val="002917B8"/>
    <w:rsid w:val="00291ACB"/>
    <w:rsid w:val="00291EA5"/>
    <w:rsid w:val="002920D2"/>
    <w:rsid w:val="002922ED"/>
    <w:rsid w:val="002926C5"/>
    <w:rsid w:val="002926D8"/>
    <w:rsid w:val="00292A81"/>
    <w:rsid w:val="00292C4E"/>
    <w:rsid w:val="002934E0"/>
    <w:rsid w:val="00293720"/>
    <w:rsid w:val="00294040"/>
    <w:rsid w:val="002940B5"/>
    <w:rsid w:val="002941A5"/>
    <w:rsid w:val="0029468A"/>
    <w:rsid w:val="00294CED"/>
    <w:rsid w:val="00294D32"/>
    <w:rsid w:val="00294F9A"/>
    <w:rsid w:val="002952D8"/>
    <w:rsid w:val="002957BD"/>
    <w:rsid w:val="0029580F"/>
    <w:rsid w:val="00295E35"/>
    <w:rsid w:val="0029713E"/>
    <w:rsid w:val="002975E5"/>
    <w:rsid w:val="00297731"/>
    <w:rsid w:val="00297C69"/>
    <w:rsid w:val="00297DCB"/>
    <w:rsid w:val="002A00D5"/>
    <w:rsid w:val="002A03E8"/>
    <w:rsid w:val="002A0616"/>
    <w:rsid w:val="002A071A"/>
    <w:rsid w:val="002A0B0D"/>
    <w:rsid w:val="002A1276"/>
    <w:rsid w:val="002A15EF"/>
    <w:rsid w:val="002A16E3"/>
    <w:rsid w:val="002A1713"/>
    <w:rsid w:val="002A1A71"/>
    <w:rsid w:val="002A22F7"/>
    <w:rsid w:val="002A2657"/>
    <w:rsid w:val="002A296E"/>
    <w:rsid w:val="002A2B31"/>
    <w:rsid w:val="002A357B"/>
    <w:rsid w:val="002A4C22"/>
    <w:rsid w:val="002A4E67"/>
    <w:rsid w:val="002A5086"/>
    <w:rsid w:val="002A509E"/>
    <w:rsid w:val="002A52C5"/>
    <w:rsid w:val="002A5B94"/>
    <w:rsid w:val="002A606A"/>
    <w:rsid w:val="002A65B4"/>
    <w:rsid w:val="002A68D5"/>
    <w:rsid w:val="002A6AC0"/>
    <w:rsid w:val="002A7178"/>
    <w:rsid w:val="002A7E8D"/>
    <w:rsid w:val="002A7F94"/>
    <w:rsid w:val="002B02FE"/>
    <w:rsid w:val="002B0F8D"/>
    <w:rsid w:val="002B1C07"/>
    <w:rsid w:val="002B1D56"/>
    <w:rsid w:val="002B1F8B"/>
    <w:rsid w:val="002B26A5"/>
    <w:rsid w:val="002B2BB9"/>
    <w:rsid w:val="002B392F"/>
    <w:rsid w:val="002B3D40"/>
    <w:rsid w:val="002B43DE"/>
    <w:rsid w:val="002B445B"/>
    <w:rsid w:val="002B534A"/>
    <w:rsid w:val="002B5602"/>
    <w:rsid w:val="002B6E8C"/>
    <w:rsid w:val="002B6F52"/>
    <w:rsid w:val="002B702A"/>
    <w:rsid w:val="002B7A7B"/>
    <w:rsid w:val="002B7D80"/>
    <w:rsid w:val="002C0513"/>
    <w:rsid w:val="002C0531"/>
    <w:rsid w:val="002C0B88"/>
    <w:rsid w:val="002C17CE"/>
    <w:rsid w:val="002C2461"/>
    <w:rsid w:val="002C3159"/>
    <w:rsid w:val="002C3A27"/>
    <w:rsid w:val="002C3CA4"/>
    <w:rsid w:val="002C49EE"/>
    <w:rsid w:val="002C4A04"/>
    <w:rsid w:val="002C4B6D"/>
    <w:rsid w:val="002C4E05"/>
    <w:rsid w:val="002C510A"/>
    <w:rsid w:val="002C5261"/>
    <w:rsid w:val="002C5A42"/>
    <w:rsid w:val="002C6074"/>
    <w:rsid w:val="002C60DB"/>
    <w:rsid w:val="002C6103"/>
    <w:rsid w:val="002C6262"/>
    <w:rsid w:val="002C660B"/>
    <w:rsid w:val="002C6944"/>
    <w:rsid w:val="002C6A94"/>
    <w:rsid w:val="002C6CF2"/>
    <w:rsid w:val="002C6F61"/>
    <w:rsid w:val="002C7576"/>
    <w:rsid w:val="002C7A4C"/>
    <w:rsid w:val="002D06DC"/>
    <w:rsid w:val="002D084C"/>
    <w:rsid w:val="002D1C85"/>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5F33"/>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328A"/>
    <w:rsid w:val="002E4040"/>
    <w:rsid w:val="002E4503"/>
    <w:rsid w:val="002E4680"/>
    <w:rsid w:val="002E5B0F"/>
    <w:rsid w:val="002E5B8D"/>
    <w:rsid w:val="002E5C08"/>
    <w:rsid w:val="002E6A5B"/>
    <w:rsid w:val="002E6D78"/>
    <w:rsid w:val="002E6F00"/>
    <w:rsid w:val="002E7CC6"/>
    <w:rsid w:val="002E7EED"/>
    <w:rsid w:val="002F03F6"/>
    <w:rsid w:val="002F0790"/>
    <w:rsid w:val="002F0822"/>
    <w:rsid w:val="002F0C9E"/>
    <w:rsid w:val="002F15A1"/>
    <w:rsid w:val="002F229B"/>
    <w:rsid w:val="002F22E3"/>
    <w:rsid w:val="002F2447"/>
    <w:rsid w:val="002F2802"/>
    <w:rsid w:val="002F2CD1"/>
    <w:rsid w:val="002F321C"/>
    <w:rsid w:val="002F324F"/>
    <w:rsid w:val="002F486C"/>
    <w:rsid w:val="002F48C7"/>
    <w:rsid w:val="002F4935"/>
    <w:rsid w:val="002F52AF"/>
    <w:rsid w:val="002F54E3"/>
    <w:rsid w:val="002F552C"/>
    <w:rsid w:val="002F55A3"/>
    <w:rsid w:val="002F564D"/>
    <w:rsid w:val="002F63DA"/>
    <w:rsid w:val="002F693E"/>
    <w:rsid w:val="002F6E95"/>
    <w:rsid w:val="002F7153"/>
    <w:rsid w:val="002F7441"/>
    <w:rsid w:val="002F7494"/>
    <w:rsid w:val="002F7970"/>
    <w:rsid w:val="002F7A2C"/>
    <w:rsid w:val="002F7CB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1A83"/>
    <w:rsid w:val="003222E7"/>
    <w:rsid w:val="003223B8"/>
    <w:rsid w:val="0032367E"/>
    <w:rsid w:val="00323705"/>
    <w:rsid w:val="00323B35"/>
    <w:rsid w:val="00323BFF"/>
    <w:rsid w:val="00323DFC"/>
    <w:rsid w:val="003240A8"/>
    <w:rsid w:val="003244C2"/>
    <w:rsid w:val="00324680"/>
    <w:rsid w:val="00324702"/>
    <w:rsid w:val="00324A42"/>
    <w:rsid w:val="00324C7B"/>
    <w:rsid w:val="0032519E"/>
    <w:rsid w:val="00325235"/>
    <w:rsid w:val="00325E36"/>
    <w:rsid w:val="00325F80"/>
    <w:rsid w:val="00326AF8"/>
    <w:rsid w:val="00326D93"/>
    <w:rsid w:val="00327796"/>
    <w:rsid w:val="00330128"/>
    <w:rsid w:val="00330499"/>
    <w:rsid w:val="003304A9"/>
    <w:rsid w:val="00330827"/>
    <w:rsid w:val="00330878"/>
    <w:rsid w:val="0033094D"/>
    <w:rsid w:val="00330E8D"/>
    <w:rsid w:val="0033123B"/>
    <w:rsid w:val="00331D01"/>
    <w:rsid w:val="00331F97"/>
    <w:rsid w:val="0033203C"/>
    <w:rsid w:val="003321D3"/>
    <w:rsid w:val="003325C7"/>
    <w:rsid w:val="003328B9"/>
    <w:rsid w:val="00333281"/>
    <w:rsid w:val="00333392"/>
    <w:rsid w:val="003333F3"/>
    <w:rsid w:val="003339F0"/>
    <w:rsid w:val="00333AD8"/>
    <w:rsid w:val="003347A8"/>
    <w:rsid w:val="003347F4"/>
    <w:rsid w:val="003351A8"/>
    <w:rsid w:val="003358B9"/>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E4E"/>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8C"/>
    <w:rsid w:val="003541FA"/>
    <w:rsid w:val="00354710"/>
    <w:rsid w:val="00354A81"/>
    <w:rsid w:val="00354E55"/>
    <w:rsid w:val="00355331"/>
    <w:rsid w:val="003554F4"/>
    <w:rsid w:val="00355EDD"/>
    <w:rsid w:val="00355EF8"/>
    <w:rsid w:val="00356A2C"/>
    <w:rsid w:val="003571E0"/>
    <w:rsid w:val="00360CEC"/>
    <w:rsid w:val="003613F9"/>
    <w:rsid w:val="00361776"/>
    <w:rsid w:val="00361BA6"/>
    <w:rsid w:val="00361D84"/>
    <w:rsid w:val="003623E5"/>
    <w:rsid w:val="0036254F"/>
    <w:rsid w:val="0036292D"/>
    <w:rsid w:val="003630D0"/>
    <w:rsid w:val="00363307"/>
    <w:rsid w:val="00363393"/>
    <w:rsid w:val="00363965"/>
    <w:rsid w:val="00363CAF"/>
    <w:rsid w:val="00363E8F"/>
    <w:rsid w:val="00363FDD"/>
    <w:rsid w:val="00363FEA"/>
    <w:rsid w:val="00364635"/>
    <w:rsid w:val="00364D02"/>
    <w:rsid w:val="00365870"/>
    <w:rsid w:val="003660D5"/>
    <w:rsid w:val="003669CD"/>
    <w:rsid w:val="00366A5E"/>
    <w:rsid w:val="00367B0E"/>
    <w:rsid w:val="00370533"/>
    <w:rsid w:val="003709D7"/>
    <w:rsid w:val="00370A27"/>
    <w:rsid w:val="0037159D"/>
    <w:rsid w:val="003715DF"/>
    <w:rsid w:val="00371C59"/>
    <w:rsid w:val="003728F1"/>
    <w:rsid w:val="003737BA"/>
    <w:rsid w:val="003743BB"/>
    <w:rsid w:val="00374FA3"/>
    <w:rsid w:val="003754E2"/>
    <w:rsid w:val="00375844"/>
    <w:rsid w:val="003765E7"/>
    <w:rsid w:val="00376B25"/>
    <w:rsid w:val="00376C37"/>
    <w:rsid w:val="00380AD8"/>
    <w:rsid w:val="00380F56"/>
    <w:rsid w:val="003812E9"/>
    <w:rsid w:val="003813E0"/>
    <w:rsid w:val="00381C36"/>
    <w:rsid w:val="00381D2C"/>
    <w:rsid w:val="00381F21"/>
    <w:rsid w:val="00382608"/>
    <w:rsid w:val="0038391D"/>
    <w:rsid w:val="00383D48"/>
    <w:rsid w:val="00383D8F"/>
    <w:rsid w:val="0038406F"/>
    <w:rsid w:val="0038533F"/>
    <w:rsid w:val="00386183"/>
    <w:rsid w:val="003866E2"/>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992"/>
    <w:rsid w:val="00392A78"/>
    <w:rsid w:val="00392D32"/>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A83"/>
    <w:rsid w:val="003A5B4C"/>
    <w:rsid w:val="003A5C5D"/>
    <w:rsid w:val="003A5CA4"/>
    <w:rsid w:val="003A615C"/>
    <w:rsid w:val="003A6798"/>
    <w:rsid w:val="003A6A1C"/>
    <w:rsid w:val="003A6E63"/>
    <w:rsid w:val="003A77EA"/>
    <w:rsid w:val="003A7C74"/>
    <w:rsid w:val="003B0083"/>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5D59"/>
    <w:rsid w:val="003B6006"/>
    <w:rsid w:val="003B6121"/>
    <w:rsid w:val="003B6C07"/>
    <w:rsid w:val="003B7611"/>
    <w:rsid w:val="003B766B"/>
    <w:rsid w:val="003B79CF"/>
    <w:rsid w:val="003B7D9B"/>
    <w:rsid w:val="003B7E3B"/>
    <w:rsid w:val="003C0277"/>
    <w:rsid w:val="003C0542"/>
    <w:rsid w:val="003C1315"/>
    <w:rsid w:val="003C15DD"/>
    <w:rsid w:val="003C2270"/>
    <w:rsid w:val="003C2537"/>
    <w:rsid w:val="003C2895"/>
    <w:rsid w:val="003C2E4D"/>
    <w:rsid w:val="003C33FE"/>
    <w:rsid w:val="003C4688"/>
    <w:rsid w:val="003C4BBD"/>
    <w:rsid w:val="003C5052"/>
    <w:rsid w:val="003C623C"/>
    <w:rsid w:val="003C655F"/>
    <w:rsid w:val="003C6784"/>
    <w:rsid w:val="003C67BE"/>
    <w:rsid w:val="003C68A4"/>
    <w:rsid w:val="003C69FD"/>
    <w:rsid w:val="003C6C26"/>
    <w:rsid w:val="003C6D1B"/>
    <w:rsid w:val="003C72F5"/>
    <w:rsid w:val="003C75C3"/>
    <w:rsid w:val="003C762C"/>
    <w:rsid w:val="003C7B41"/>
    <w:rsid w:val="003D049B"/>
    <w:rsid w:val="003D07F0"/>
    <w:rsid w:val="003D0C47"/>
    <w:rsid w:val="003D1312"/>
    <w:rsid w:val="003D19EA"/>
    <w:rsid w:val="003D2112"/>
    <w:rsid w:val="003D2624"/>
    <w:rsid w:val="003D3146"/>
    <w:rsid w:val="003D366F"/>
    <w:rsid w:val="003D3F40"/>
    <w:rsid w:val="003D407E"/>
    <w:rsid w:val="003D441D"/>
    <w:rsid w:val="003D46E0"/>
    <w:rsid w:val="003D49C5"/>
    <w:rsid w:val="003D4BC7"/>
    <w:rsid w:val="003D4C05"/>
    <w:rsid w:val="003D535C"/>
    <w:rsid w:val="003D5638"/>
    <w:rsid w:val="003D5A90"/>
    <w:rsid w:val="003D5FCF"/>
    <w:rsid w:val="003D6066"/>
    <w:rsid w:val="003D6992"/>
    <w:rsid w:val="003D6AFC"/>
    <w:rsid w:val="003D7BDE"/>
    <w:rsid w:val="003D7C73"/>
    <w:rsid w:val="003E0B46"/>
    <w:rsid w:val="003E0DF9"/>
    <w:rsid w:val="003E123E"/>
    <w:rsid w:val="003E1B44"/>
    <w:rsid w:val="003E1EB8"/>
    <w:rsid w:val="003E28BD"/>
    <w:rsid w:val="003E2CE5"/>
    <w:rsid w:val="003E2E6B"/>
    <w:rsid w:val="003E2F77"/>
    <w:rsid w:val="003E30C3"/>
    <w:rsid w:val="003E3526"/>
    <w:rsid w:val="003E3C9A"/>
    <w:rsid w:val="003E3E42"/>
    <w:rsid w:val="003E4490"/>
    <w:rsid w:val="003E4495"/>
    <w:rsid w:val="003E49D4"/>
    <w:rsid w:val="003E4FE1"/>
    <w:rsid w:val="003E5486"/>
    <w:rsid w:val="003E55E8"/>
    <w:rsid w:val="003E5BAB"/>
    <w:rsid w:val="003E60AB"/>
    <w:rsid w:val="003E60BD"/>
    <w:rsid w:val="003E6A6B"/>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886"/>
    <w:rsid w:val="003F5D40"/>
    <w:rsid w:val="003F6384"/>
    <w:rsid w:val="003F658C"/>
    <w:rsid w:val="003F6EE0"/>
    <w:rsid w:val="003F7256"/>
    <w:rsid w:val="003F7394"/>
    <w:rsid w:val="003F7647"/>
    <w:rsid w:val="0040005E"/>
    <w:rsid w:val="00400141"/>
    <w:rsid w:val="00400EDA"/>
    <w:rsid w:val="00400F45"/>
    <w:rsid w:val="00401167"/>
    <w:rsid w:val="00401700"/>
    <w:rsid w:val="00401754"/>
    <w:rsid w:val="0040193F"/>
    <w:rsid w:val="004019BB"/>
    <w:rsid w:val="00401F86"/>
    <w:rsid w:val="004020F7"/>
    <w:rsid w:val="0040211C"/>
    <w:rsid w:val="004025BB"/>
    <w:rsid w:val="004025CF"/>
    <w:rsid w:val="00402A37"/>
    <w:rsid w:val="00402E6D"/>
    <w:rsid w:val="0040371F"/>
    <w:rsid w:val="00403755"/>
    <w:rsid w:val="004039CF"/>
    <w:rsid w:val="00403C76"/>
    <w:rsid w:val="00403D2C"/>
    <w:rsid w:val="0040419E"/>
    <w:rsid w:val="00404283"/>
    <w:rsid w:val="00404A35"/>
    <w:rsid w:val="004052E8"/>
    <w:rsid w:val="00405390"/>
    <w:rsid w:val="0040552E"/>
    <w:rsid w:val="00405697"/>
    <w:rsid w:val="004059AE"/>
    <w:rsid w:val="00405DF2"/>
    <w:rsid w:val="00406022"/>
    <w:rsid w:val="00406114"/>
    <w:rsid w:val="004062D5"/>
    <w:rsid w:val="004066B5"/>
    <w:rsid w:val="004069EE"/>
    <w:rsid w:val="00406CFF"/>
    <w:rsid w:val="0040703F"/>
    <w:rsid w:val="0040731A"/>
    <w:rsid w:val="004075ED"/>
    <w:rsid w:val="004076EE"/>
    <w:rsid w:val="004109B5"/>
    <w:rsid w:val="00410A25"/>
    <w:rsid w:val="00410B29"/>
    <w:rsid w:val="00410C47"/>
    <w:rsid w:val="00411131"/>
    <w:rsid w:val="0041121B"/>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0FC"/>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99D"/>
    <w:rsid w:val="00421FCE"/>
    <w:rsid w:val="00422BE6"/>
    <w:rsid w:val="004238FF"/>
    <w:rsid w:val="00424110"/>
    <w:rsid w:val="00424303"/>
    <w:rsid w:val="00424373"/>
    <w:rsid w:val="00424476"/>
    <w:rsid w:val="004245CF"/>
    <w:rsid w:val="0042475E"/>
    <w:rsid w:val="0042530A"/>
    <w:rsid w:val="0042532F"/>
    <w:rsid w:val="004254C3"/>
    <w:rsid w:val="00425B13"/>
    <w:rsid w:val="00426836"/>
    <w:rsid w:val="00426C6E"/>
    <w:rsid w:val="00427661"/>
    <w:rsid w:val="00427692"/>
    <w:rsid w:val="0042775F"/>
    <w:rsid w:val="00427C07"/>
    <w:rsid w:val="00430639"/>
    <w:rsid w:val="00430805"/>
    <w:rsid w:val="00430AC7"/>
    <w:rsid w:val="00430E9C"/>
    <w:rsid w:val="00431028"/>
    <w:rsid w:val="00431049"/>
    <w:rsid w:val="00431C7D"/>
    <w:rsid w:val="0043259F"/>
    <w:rsid w:val="004327E9"/>
    <w:rsid w:val="00432BBD"/>
    <w:rsid w:val="00432D85"/>
    <w:rsid w:val="00433594"/>
    <w:rsid w:val="00433CF4"/>
    <w:rsid w:val="00434140"/>
    <w:rsid w:val="00434372"/>
    <w:rsid w:val="004346B0"/>
    <w:rsid w:val="00434ACD"/>
    <w:rsid w:val="004350AB"/>
    <w:rsid w:val="00435FA3"/>
    <w:rsid w:val="00437768"/>
    <w:rsid w:val="00437D7C"/>
    <w:rsid w:val="00437D95"/>
    <w:rsid w:val="00437F4E"/>
    <w:rsid w:val="004402EC"/>
    <w:rsid w:val="00440A93"/>
    <w:rsid w:val="00440BF9"/>
    <w:rsid w:val="00440E95"/>
    <w:rsid w:val="00441191"/>
    <w:rsid w:val="00441A8D"/>
    <w:rsid w:val="00441F37"/>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257E"/>
    <w:rsid w:val="00453038"/>
    <w:rsid w:val="00453B6B"/>
    <w:rsid w:val="004540A7"/>
    <w:rsid w:val="00454524"/>
    <w:rsid w:val="0045512B"/>
    <w:rsid w:val="00455295"/>
    <w:rsid w:val="0045567A"/>
    <w:rsid w:val="00455A62"/>
    <w:rsid w:val="00455B80"/>
    <w:rsid w:val="00456465"/>
    <w:rsid w:val="00456AFA"/>
    <w:rsid w:val="00456BCB"/>
    <w:rsid w:val="004571B8"/>
    <w:rsid w:val="004573CC"/>
    <w:rsid w:val="00457747"/>
    <w:rsid w:val="00457C55"/>
    <w:rsid w:val="00457EC3"/>
    <w:rsid w:val="004604DD"/>
    <w:rsid w:val="00460729"/>
    <w:rsid w:val="004609BF"/>
    <w:rsid w:val="00460A8B"/>
    <w:rsid w:val="00460FAC"/>
    <w:rsid w:val="00460FB2"/>
    <w:rsid w:val="00461187"/>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198"/>
    <w:rsid w:val="004712B8"/>
    <w:rsid w:val="00471549"/>
    <w:rsid w:val="00471F6A"/>
    <w:rsid w:val="00472326"/>
    <w:rsid w:val="0047232A"/>
    <w:rsid w:val="004728CD"/>
    <w:rsid w:val="0047368A"/>
    <w:rsid w:val="004743FB"/>
    <w:rsid w:val="00474CFA"/>
    <w:rsid w:val="00475297"/>
    <w:rsid w:val="00475BD9"/>
    <w:rsid w:val="00475D23"/>
    <w:rsid w:val="00475DBD"/>
    <w:rsid w:val="00476348"/>
    <w:rsid w:val="0047681A"/>
    <w:rsid w:val="004768C2"/>
    <w:rsid w:val="00476C2F"/>
    <w:rsid w:val="00476C85"/>
    <w:rsid w:val="00477CF5"/>
    <w:rsid w:val="00477ED2"/>
    <w:rsid w:val="0048077E"/>
    <w:rsid w:val="00480D06"/>
    <w:rsid w:val="00480E4E"/>
    <w:rsid w:val="00481C06"/>
    <w:rsid w:val="004824E6"/>
    <w:rsid w:val="004825EC"/>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927"/>
    <w:rsid w:val="004A2C87"/>
    <w:rsid w:val="004A3148"/>
    <w:rsid w:val="004A3648"/>
    <w:rsid w:val="004A3C5E"/>
    <w:rsid w:val="004A3FE7"/>
    <w:rsid w:val="004A50ED"/>
    <w:rsid w:val="004A575F"/>
    <w:rsid w:val="004A5980"/>
    <w:rsid w:val="004A621A"/>
    <w:rsid w:val="004A6691"/>
    <w:rsid w:val="004A694B"/>
    <w:rsid w:val="004A6973"/>
    <w:rsid w:val="004A69BA"/>
    <w:rsid w:val="004A77B4"/>
    <w:rsid w:val="004A78A3"/>
    <w:rsid w:val="004B0284"/>
    <w:rsid w:val="004B03E0"/>
    <w:rsid w:val="004B0919"/>
    <w:rsid w:val="004B0ED5"/>
    <w:rsid w:val="004B1100"/>
    <w:rsid w:val="004B1155"/>
    <w:rsid w:val="004B1AF6"/>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8CA"/>
    <w:rsid w:val="004E2CCE"/>
    <w:rsid w:val="004E2FD7"/>
    <w:rsid w:val="004E3858"/>
    <w:rsid w:val="004E3D7F"/>
    <w:rsid w:val="004E4083"/>
    <w:rsid w:val="004E4295"/>
    <w:rsid w:val="004E42C1"/>
    <w:rsid w:val="004E5215"/>
    <w:rsid w:val="004E57C4"/>
    <w:rsid w:val="004E58E9"/>
    <w:rsid w:val="004E5B0C"/>
    <w:rsid w:val="004E5CB3"/>
    <w:rsid w:val="004E657E"/>
    <w:rsid w:val="004E65ED"/>
    <w:rsid w:val="004E68B3"/>
    <w:rsid w:val="004E69B1"/>
    <w:rsid w:val="004E6BAF"/>
    <w:rsid w:val="004E71D0"/>
    <w:rsid w:val="004E79D6"/>
    <w:rsid w:val="004E7DCA"/>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9E4"/>
    <w:rsid w:val="004F5A78"/>
    <w:rsid w:val="004F5DFE"/>
    <w:rsid w:val="004F6100"/>
    <w:rsid w:val="004F63C6"/>
    <w:rsid w:val="004F67F8"/>
    <w:rsid w:val="004F7948"/>
    <w:rsid w:val="005004B9"/>
    <w:rsid w:val="00500629"/>
    <w:rsid w:val="005008D6"/>
    <w:rsid w:val="00500A9D"/>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79"/>
    <w:rsid w:val="005104B2"/>
    <w:rsid w:val="005106E9"/>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1F4"/>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886"/>
    <w:rsid w:val="00556964"/>
    <w:rsid w:val="00556B05"/>
    <w:rsid w:val="00556C10"/>
    <w:rsid w:val="00557135"/>
    <w:rsid w:val="005576C8"/>
    <w:rsid w:val="005603C6"/>
    <w:rsid w:val="00560991"/>
    <w:rsid w:val="0056115B"/>
    <w:rsid w:val="005611A3"/>
    <w:rsid w:val="0056269D"/>
    <w:rsid w:val="005627A7"/>
    <w:rsid w:val="00562A03"/>
    <w:rsid w:val="00562EE0"/>
    <w:rsid w:val="005634AE"/>
    <w:rsid w:val="0056357D"/>
    <w:rsid w:val="00563912"/>
    <w:rsid w:val="00564544"/>
    <w:rsid w:val="00564BD2"/>
    <w:rsid w:val="0056532D"/>
    <w:rsid w:val="00566E19"/>
    <w:rsid w:val="00570462"/>
    <w:rsid w:val="00570521"/>
    <w:rsid w:val="0057072B"/>
    <w:rsid w:val="00571594"/>
    <w:rsid w:val="00571AD8"/>
    <w:rsid w:val="00572A91"/>
    <w:rsid w:val="00573427"/>
    <w:rsid w:val="0057373D"/>
    <w:rsid w:val="005738A0"/>
    <w:rsid w:val="00573C3D"/>
    <w:rsid w:val="005740FB"/>
    <w:rsid w:val="00574490"/>
    <w:rsid w:val="005744B5"/>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249C"/>
    <w:rsid w:val="0058252D"/>
    <w:rsid w:val="00582600"/>
    <w:rsid w:val="0058300E"/>
    <w:rsid w:val="005836D6"/>
    <w:rsid w:val="00583A27"/>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889"/>
    <w:rsid w:val="00590B77"/>
    <w:rsid w:val="00590F94"/>
    <w:rsid w:val="00591405"/>
    <w:rsid w:val="005917F1"/>
    <w:rsid w:val="005918AB"/>
    <w:rsid w:val="00591A05"/>
    <w:rsid w:val="00591B82"/>
    <w:rsid w:val="00591E2B"/>
    <w:rsid w:val="00591F73"/>
    <w:rsid w:val="0059368B"/>
    <w:rsid w:val="00593980"/>
    <w:rsid w:val="0059398E"/>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281"/>
    <w:rsid w:val="005A14AD"/>
    <w:rsid w:val="005A19AE"/>
    <w:rsid w:val="005A236B"/>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7A9"/>
    <w:rsid w:val="005B6F0D"/>
    <w:rsid w:val="005B6F70"/>
    <w:rsid w:val="005C01CE"/>
    <w:rsid w:val="005C036E"/>
    <w:rsid w:val="005C0582"/>
    <w:rsid w:val="005C09E1"/>
    <w:rsid w:val="005C16C6"/>
    <w:rsid w:val="005C1AD7"/>
    <w:rsid w:val="005C1EC2"/>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D63"/>
    <w:rsid w:val="005D1F3B"/>
    <w:rsid w:val="005D277B"/>
    <w:rsid w:val="005D2BEA"/>
    <w:rsid w:val="005D3848"/>
    <w:rsid w:val="005D3A13"/>
    <w:rsid w:val="005D5094"/>
    <w:rsid w:val="005D55E8"/>
    <w:rsid w:val="005D5708"/>
    <w:rsid w:val="005D5A7D"/>
    <w:rsid w:val="005D5AC5"/>
    <w:rsid w:val="005D5DB7"/>
    <w:rsid w:val="005D6000"/>
    <w:rsid w:val="005D65E0"/>
    <w:rsid w:val="005D6C28"/>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3A65"/>
    <w:rsid w:val="005E3B10"/>
    <w:rsid w:val="005E4030"/>
    <w:rsid w:val="005E4145"/>
    <w:rsid w:val="005E44EC"/>
    <w:rsid w:val="005E4612"/>
    <w:rsid w:val="005E4B2E"/>
    <w:rsid w:val="005E5301"/>
    <w:rsid w:val="005E5768"/>
    <w:rsid w:val="005E58E8"/>
    <w:rsid w:val="005E6547"/>
    <w:rsid w:val="005E657A"/>
    <w:rsid w:val="005E6EED"/>
    <w:rsid w:val="005E71A9"/>
    <w:rsid w:val="005E78C1"/>
    <w:rsid w:val="005E7EB1"/>
    <w:rsid w:val="005F0EB5"/>
    <w:rsid w:val="005F139A"/>
    <w:rsid w:val="005F18D2"/>
    <w:rsid w:val="005F25D4"/>
    <w:rsid w:val="005F2ADA"/>
    <w:rsid w:val="005F3C53"/>
    <w:rsid w:val="005F3DED"/>
    <w:rsid w:val="005F3E9D"/>
    <w:rsid w:val="005F414C"/>
    <w:rsid w:val="005F4399"/>
    <w:rsid w:val="005F4433"/>
    <w:rsid w:val="005F52EF"/>
    <w:rsid w:val="005F5CD3"/>
    <w:rsid w:val="005F6A08"/>
    <w:rsid w:val="005F6F0E"/>
    <w:rsid w:val="005F7320"/>
    <w:rsid w:val="005F73BE"/>
    <w:rsid w:val="005F7627"/>
    <w:rsid w:val="006000CF"/>
    <w:rsid w:val="00600263"/>
    <w:rsid w:val="00600772"/>
    <w:rsid w:val="00600C63"/>
    <w:rsid w:val="00600E22"/>
    <w:rsid w:val="00600F2E"/>
    <w:rsid w:val="00600F3C"/>
    <w:rsid w:val="00600FCC"/>
    <w:rsid w:val="006013FE"/>
    <w:rsid w:val="006015C6"/>
    <w:rsid w:val="00601B32"/>
    <w:rsid w:val="00601CB6"/>
    <w:rsid w:val="006021E4"/>
    <w:rsid w:val="006028FE"/>
    <w:rsid w:val="006032B5"/>
    <w:rsid w:val="0060343A"/>
    <w:rsid w:val="00603CEA"/>
    <w:rsid w:val="00603F42"/>
    <w:rsid w:val="006044E7"/>
    <w:rsid w:val="006045FE"/>
    <w:rsid w:val="006048B6"/>
    <w:rsid w:val="00604A7D"/>
    <w:rsid w:val="00606049"/>
    <w:rsid w:val="0060692E"/>
    <w:rsid w:val="00607907"/>
    <w:rsid w:val="0060798D"/>
    <w:rsid w:val="00607A11"/>
    <w:rsid w:val="00607A4B"/>
    <w:rsid w:val="00611892"/>
    <w:rsid w:val="00611897"/>
    <w:rsid w:val="00611D1D"/>
    <w:rsid w:val="00611DC9"/>
    <w:rsid w:val="006120CA"/>
    <w:rsid w:val="006125FB"/>
    <w:rsid w:val="00612755"/>
    <w:rsid w:val="00612D68"/>
    <w:rsid w:val="00612D93"/>
    <w:rsid w:val="006130FD"/>
    <w:rsid w:val="00613484"/>
    <w:rsid w:val="00613ABA"/>
    <w:rsid w:val="00613C61"/>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3D1D"/>
    <w:rsid w:val="006247CD"/>
    <w:rsid w:val="00624AA0"/>
    <w:rsid w:val="00624D95"/>
    <w:rsid w:val="006255EB"/>
    <w:rsid w:val="006257B8"/>
    <w:rsid w:val="00625A59"/>
    <w:rsid w:val="0062609B"/>
    <w:rsid w:val="0062620E"/>
    <w:rsid w:val="00626714"/>
    <w:rsid w:val="006268B8"/>
    <w:rsid w:val="00626F5E"/>
    <w:rsid w:val="00627780"/>
    <w:rsid w:val="00627A48"/>
    <w:rsid w:val="00627BF2"/>
    <w:rsid w:val="00627E0F"/>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5FF6"/>
    <w:rsid w:val="006363F5"/>
    <w:rsid w:val="00636763"/>
    <w:rsid w:val="00636987"/>
    <w:rsid w:val="006370D1"/>
    <w:rsid w:val="00637301"/>
    <w:rsid w:val="0063752F"/>
    <w:rsid w:val="00640772"/>
    <w:rsid w:val="006409B9"/>
    <w:rsid w:val="00640B3F"/>
    <w:rsid w:val="00640CB3"/>
    <w:rsid w:val="00640D66"/>
    <w:rsid w:val="006411EE"/>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2D2A"/>
    <w:rsid w:val="00653005"/>
    <w:rsid w:val="006530D0"/>
    <w:rsid w:val="00653648"/>
    <w:rsid w:val="0065366B"/>
    <w:rsid w:val="0065389A"/>
    <w:rsid w:val="00654331"/>
    <w:rsid w:val="00654E6F"/>
    <w:rsid w:val="00655861"/>
    <w:rsid w:val="00655873"/>
    <w:rsid w:val="00655C4E"/>
    <w:rsid w:val="006560EB"/>
    <w:rsid w:val="00656C96"/>
    <w:rsid w:val="00656E3F"/>
    <w:rsid w:val="00656FF4"/>
    <w:rsid w:val="006570B7"/>
    <w:rsid w:val="00657F76"/>
    <w:rsid w:val="00660739"/>
    <w:rsid w:val="00660EDF"/>
    <w:rsid w:val="006611FE"/>
    <w:rsid w:val="006617D1"/>
    <w:rsid w:val="00661F0D"/>
    <w:rsid w:val="006621FF"/>
    <w:rsid w:val="00662393"/>
    <w:rsid w:val="006630DD"/>
    <w:rsid w:val="0066310C"/>
    <w:rsid w:val="0066317C"/>
    <w:rsid w:val="00663DC4"/>
    <w:rsid w:val="00663F45"/>
    <w:rsid w:val="00664843"/>
    <w:rsid w:val="00664ECE"/>
    <w:rsid w:val="006652CB"/>
    <w:rsid w:val="006655A0"/>
    <w:rsid w:val="0066626E"/>
    <w:rsid w:val="00666715"/>
    <w:rsid w:val="00666A54"/>
    <w:rsid w:val="00666E91"/>
    <w:rsid w:val="00666ED6"/>
    <w:rsid w:val="00667DDA"/>
    <w:rsid w:val="00670A26"/>
    <w:rsid w:val="00670D87"/>
    <w:rsid w:val="00671B34"/>
    <w:rsid w:val="00671D39"/>
    <w:rsid w:val="00671EE1"/>
    <w:rsid w:val="00672B5D"/>
    <w:rsid w:val="00672E2F"/>
    <w:rsid w:val="00672F19"/>
    <w:rsid w:val="00672FB8"/>
    <w:rsid w:val="006737E8"/>
    <w:rsid w:val="006738AA"/>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7B3"/>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75"/>
    <w:rsid w:val="00694CE3"/>
    <w:rsid w:val="00694E97"/>
    <w:rsid w:val="0069567D"/>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5D95"/>
    <w:rsid w:val="006A6A43"/>
    <w:rsid w:val="006A6F8C"/>
    <w:rsid w:val="006A7248"/>
    <w:rsid w:val="006B014A"/>
    <w:rsid w:val="006B0A3D"/>
    <w:rsid w:val="006B0DD9"/>
    <w:rsid w:val="006B10C7"/>
    <w:rsid w:val="006B19D8"/>
    <w:rsid w:val="006B22D2"/>
    <w:rsid w:val="006B27FD"/>
    <w:rsid w:val="006B29A6"/>
    <w:rsid w:val="006B2A53"/>
    <w:rsid w:val="006B2DF2"/>
    <w:rsid w:val="006B3249"/>
    <w:rsid w:val="006B3328"/>
    <w:rsid w:val="006B3C2B"/>
    <w:rsid w:val="006B3DDA"/>
    <w:rsid w:val="006B4E71"/>
    <w:rsid w:val="006B4F57"/>
    <w:rsid w:val="006B502F"/>
    <w:rsid w:val="006B5777"/>
    <w:rsid w:val="006B5FB9"/>
    <w:rsid w:val="006B65F8"/>
    <w:rsid w:val="006B6E3B"/>
    <w:rsid w:val="006B7777"/>
    <w:rsid w:val="006B78FE"/>
    <w:rsid w:val="006B7F9D"/>
    <w:rsid w:val="006C00A6"/>
    <w:rsid w:val="006C0CFC"/>
    <w:rsid w:val="006C17CA"/>
    <w:rsid w:val="006C1E07"/>
    <w:rsid w:val="006C1ECF"/>
    <w:rsid w:val="006C1FF2"/>
    <w:rsid w:val="006C261D"/>
    <w:rsid w:val="006C278F"/>
    <w:rsid w:val="006C2D20"/>
    <w:rsid w:val="006C2D6D"/>
    <w:rsid w:val="006C31D5"/>
    <w:rsid w:val="006C37FE"/>
    <w:rsid w:val="006C4017"/>
    <w:rsid w:val="006C402E"/>
    <w:rsid w:val="006C4519"/>
    <w:rsid w:val="006C45AC"/>
    <w:rsid w:val="006C4E09"/>
    <w:rsid w:val="006C4FEF"/>
    <w:rsid w:val="006C557C"/>
    <w:rsid w:val="006C5BC6"/>
    <w:rsid w:val="006C5C84"/>
    <w:rsid w:val="006C5CD7"/>
    <w:rsid w:val="006C643D"/>
    <w:rsid w:val="006C6BC3"/>
    <w:rsid w:val="006C6D0C"/>
    <w:rsid w:val="006D0090"/>
    <w:rsid w:val="006D1107"/>
    <w:rsid w:val="006D11B4"/>
    <w:rsid w:val="006D1404"/>
    <w:rsid w:val="006D1FDE"/>
    <w:rsid w:val="006D22E6"/>
    <w:rsid w:val="006D268B"/>
    <w:rsid w:val="006D2DF5"/>
    <w:rsid w:val="006D30E1"/>
    <w:rsid w:val="006D360D"/>
    <w:rsid w:val="006D4916"/>
    <w:rsid w:val="006D4BDE"/>
    <w:rsid w:val="006D4F58"/>
    <w:rsid w:val="006D595F"/>
    <w:rsid w:val="006D5FE8"/>
    <w:rsid w:val="006D6233"/>
    <w:rsid w:val="006D62FA"/>
    <w:rsid w:val="006D654F"/>
    <w:rsid w:val="006D68D5"/>
    <w:rsid w:val="006D699D"/>
    <w:rsid w:val="006D766C"/>
    <w:rsid w:val="006D7871"/>
    <w:rsid w:val="006D7EE3"/>
    <w:rsid w:val="006E06E3"/>
    <w:rsid w:val="006E0CEF"/>
    <w:rsid w:val="006E1440"/>
    <w:rsid w:val="006E1C87"/>
    <w:rsid w:val="006E1EA6"/>
    <w:rsid w:val="006E4188"/>
    <w:rsid w:val="006E502F"/>
    <w:rsid w:val="006E59AD"/>
    <w:rsid w:val="006E5BAE"/>
    <w:rsid w:val="006E6399"/>
    <w:rsid w:val="006E649F"/>
    <w:rsid w:val="006E6B61"/>
    <w:rsid w:val="006E6EFE"/>
    <w:rsid w:val="006E7807"/>
    <w:rsid w:val="006F0E8F"/>
    <w:rsid w:val="006F0F48"/>
    <w:rsid w:val="006F1A24"/>
    <w:rsid w:val="006F1B79"/>
    <w:rsid w:val="006F245A"/>
    <w:rsid w:val="006F2574"/>
    <w:rsid w:val="006F27A7"/>
    <w:rsid w:val="006F2D00"/>
    <w:rsid w:val="006F3429"/>
    <w:rsid w:val="006F34F3"/>
    <w:rsid w:val="006F3CE6"/>
    <w:rsid w:val="006F417A"/>
    <w:rsid w:val="006F49C3"/>
    <w:rsid w:val="006F4B28"/>
    <w:rsid w:val="006F4CC0"/>
    <w:rsid w:val="006F4F87"/>
    <w:rsid w:val="006F5922"/>
    <w:rsid w:val="006F5964"/>
    <w:rsid w:val="006F5A7F"/>
    <w:rsid w:val="006F5F66"/>
    <w:rsid w:val="006F6ECF"/>
    <w:rsid w:val="006F7410"/>
    <w:rsid w:val="006F7B98"/>
    <w:rsid w:val="006F7C92"/>
    <w:rsid w:val="00700597"/>
    <w:rsid w:val="00700C3E"/>
    <w:rsid w:val="007019B3"/>
    <w:rsid w:val="00701EF7"/>
    <w:rsid w:val="007020F5"/>
    <w:rsid w:val="0070258F"/>
    <w:rsid w:val="00702858"/>
    <w:rsid w:val="00702931"/>
    <w:rsid w:val="00702CAB"/>
    <w:rsid w:val="00702FE3"/>
    <w:rsid w:val="00703671"/>
    <w:rsid w:val="00703964"/>
    <w:rsid w:val="00703A40"/>
    <w:rsid w:val="00703B21"/>
    <w:rsid w:val="0070435F"/>
    <w:rsid w:val="007046FC"/>
    <w:rsid w:val="00704CD1"/>
    <w:rsid w:val="00704EA4"/>
    <w:rsid w:val="00705193"/>
    <w:rsid w:val="007051F9"/>
    <w:rsid w:val="00705410"/>
    <w:rsid w:val="007055C2"/>
    <w:rsid w:val="00705812"/>
    <w:rsid w:val="00705872"/>
    <w:rsid w:val="00706DBF"/>
    <w:rsid w:val="00706ECA"/>
    <w:rsid w:val="00707019"/>
    <w:rsid w:val="00707218"/>
    <w:rsid w:val="00710417"/>
    <w:rsid w:val="00710BFE"/>
    <w:rsid w:val="00710F32"/>
    <w:rsid w:val="007111C1"/>
    <w:rsid w:val="007114BF"/>
    <w:rsid w:val="00711A86"/>
    <w:rsid w:val="00712AD5"/>
    <w:rsid w:val="0071302F"/>
    <w:rsid w:val="007132E6"/>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96C"/>
    <w:rsid w:val="00716A1B"/>
    <w:rsid w:val="00716BCC"/>
    <w:rsid w:val="00716CD1"/>
    <w:rsid w:val="00717032"/>
    <w:rsid w:val="007172F8"/>
    <w:rsid w:val="007174EC"/>
    <w:rsid w:val="00717A49"/>
    <w:rsid w:val="00717CE1"/>
    <w:rsid w:val="00717E73"/>
    <w:rsid w:val="00717F8A"/>
    <w:rsid w:val="00720279"/>
    <w:rsid w:val="00720582"/>
    <w:rsid w:val="00720B00"/>
    <w:rsid w:val="00720B63"/>
    <w:rsid w:val="00721029"/>
    <w:rsid w:val="007214D9"/>
    <w:rsid w:val="007215F1"/>
    <w:rsid w:val="00721FB4"/>
    <w:rsid w:val="007223ED"/>
    <w:rsid w:val="00722754"/>
    <w:rsid w:val="007228C3"/>
    <w:rsid w:val="00722AC6"/>
    <w:rsid w:val="00722AF8"/>
    <w:rsid w:val="00722BDA"/>
    <w:rsid w:val="00723158"/>
    <w:rsid w:val="0072347F"/>
    <w:rsid w:val="0072359E"/>
    <w:rsid w:val="00723C37"/>
    <w:rsid w:val="00723CC4"/>
    <w:rsid w:val="00724198"/>
    <w:rsid w:val="00724527"/>
    <w:rsid w:val="00724687"/>
    <w:rsid w:val="00724817"/>
    <w:rsid w:val="00724A18"/>
    <w:rsid w:val="00724F12"/>
    <w:rsid w:val="00725671"/>
    <w:rsid w:val="00726636"/>
    <w:rsid w:val="00726F78"/>
    <w:rsid w:val="0072777F"/>
    <w:rsid w:val="00730059"/>
    <w:rsid w:val="00730B2A"/>
    <w:rsid w:val="00730C60"/>
    <w:rsid w:val="00731C73"/>
    <w:rsid w:val="00732009"/>
    <w:rsid w:val="007322E5"/>
    <w:rsid w:val="00733043"/>
    <w:rsid w:val="0073314D"/>
    <w:rsid w:val="007333D0"/>
    <w:rsid w:val="0073441C"/>
    <w:rsid w:val="00734491"/>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CC8"/>
    <w:rsid w:val="00754017"/>
    <w:rsid w:val="007545F0"/>
    <w:rsid w:val="007546AB"/>
    <w:rsid w:val="0075476B"/>
    <w:rsid w:val="00755141"/>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236F"/>
    <w:rsid w:val="007631A2"/>
    <w:rsid w:val="00763228"/>
    <w:rsid w:val="007632D9"/>
    <w:rsid w:val="00763EEC"/>
    <w:rsid w:val="007642C3"/>
    <w:rsid w:val="0076439C"/>
    <w:rsid w:val="00764985"/>
    <w:rsid w:val="007649FD"/>
    <w:rsid w:val="00764F41"/>
    <w:rsid w:val="00764FF4"/>
    <w:rsid w:val="007651A0"/>
    <w:rsid w:val="007654B9"/>
    <w:rsid w:val="0076552F"/>
    <w:rsid w:val="0076641D"/>
    <w:rsid w:val="00766634"/>
    <w:rsid w:val="007667CC"/>
    <w:rsid w:val="00766806"/>
    <w:rsid w:val="00766DDD"/>
    <w:rsid w:val="00767BBB"/>
    <w:rsid w:val="0077006C"/>
    <w:rsid w:val="00770242"/>
    <w:rsid w:val="007706AC"/>
    <w:rsid w:val="007707BA"/>
    <w:rsid w:val="00771610"/>
    <w:rsid w:val="007717BD"/>
    <w:rsid w:val="00771E54"/>
    <w:rsid w:val="00771EA9"/>
    <w:rsid w:val="0077200D"/>
    <w:rsid w:val="007724CA"/>
    <w:rsid w:val="0077293A"/>
    <w:rsid w:val="00772C4D"/>
    <w:rsid w:val="00773604"/>
    <w:rsid w:val="00773682"/>
    <w:rsid w:val="007736AD"/>
    <w:rsid w:val="00773AC9"/>
    <w:rsid w:val="00773E01"/>
    <w:rsid w:val="00773F34"/>
    <w:rsid w:val="007741B8"/>
    <w:rsid w:val="00774287"/>
    <w:rsid w:val="007745B3"/>
    <w:rsid w:val="007759E6"/>
    <w:rsid w:val="007762FC"/>
    <w:rsid w:val="00776609"/>
    <w:rsid w:val="00776795"/>
    <w:rsid w:val="00776F1F"/>
    <w:rsid w:val="00777538"/>
    <w:rsid w:val="007778D5"/>
    <w:rsid w:val="007802FD"/>
    <w:rsid w:val="00780826"/>
    <w:rsid w:val="0078091C"/>
    <w:rsid w:val="00780985"/>
    <w:rsid w:val="00780BA0"/>
    <w:rsid w:val="00781032"/>
    <w:rsid w:val="0078117C"/>
    <w:rsid w:val="00781971"/>
    <w:rsid w:val="00781A70"/>
    <w:rsid w:val="00781AE7"/>
    <w:rsid w:val="00781D51"/>
    <w:rsid w:val="00782518"/>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358"/>
    <w:rsid w:val="00790988"/>
    <w:rsid w:val="0079098F"/>
    <w:rsid w:val="007912F5"/>
    <w:rsid w:val="00791950"/>
    <w:rsid w:val="00792A1C"/>
    <w:rsid w:val="00793140"/>
    <w:rsid w:val="00793144"/>
    <w:rsid w:val="00793940"/>
    <w:rsid w:val="0079407E"/>
    <w:rsid w:val="007940BC"/>
    <w:rsid w:val="00794134"/>
    <w:rsid w:val="0079419C"/>
    <w:rsid w:val="00794327"/>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513"/>
    <w:rsid w:val="007A0A37"/>
    <w:rsid w:val="007A0A89"/>
    <w:rsid w:val="007A0F59"/>
    <w:rsid w:val="007A14D9"/>
    <w:rsid w:val="007A1609"/>
    <w:rsid w:val="007A1C99"/>
    <w:rsid w:val="007A212B"/>
    <w:rsid w:val="007A25FE"/>
    <w:rsid w:val="007A2698"/>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27F"/>
    <w:rsid w:val="007C07A0"/>
    <w:rsid w:val="007C0B0B"/>
    <w:rsid w:val="007C1758"/>
    <w:rsid w:val="007C17DC"/>
    <w:rsid w:val="007C1A91"/>
    <w:rsid w:val="007C223A"/>
    <w:rsid w:val="007C2310"/>
    <w:rsid w:val="007C2795"/>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260"/>
    <w:rsid w:val="007D1AC8"/>
    <w:rsid w:val="007D1FC9"/>
    <w:rsid w:val="007D2456"/>
    <w:rsid w:val="007D2789"/>
    <w:rsid w:val="007D2933"/>
    <w:rsid w:val="007D2BBD"/>
    <w:rsid w:val="007D2D77"/>
    <w:rsid w:val="007D2EBB"/>
    <w:rsid w:val="007D347C"/>
    <w:rsid w:val="007D402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1C7B"/>
    <w:rsid w:val="007F270F"/>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800267"/>
    <w:rsid w:val="00800299"/>
    <w:rsid w:val="008002B3"/>
    <w:rsid w:val="008003E0"/>
    <w:rsid w:val="00800556"/>
    <w:rsid w:val="00800614"/>
    <w:rsid w:val="00800A06"/>
    <w:rsid w:val="00801384"/>
    <w:rsid w:val="00801775"/>
    <w:rsid w:val="0080191F"/>
    <w:rsid w:val="00802874"/>
    <w:rsid w:val="00802970"/>
    <w:rsid w:val="00802A08"/>
    <w:rsid w:val="00802E66"/>
    <w:rsid w:val="00803350"/>
    <w:rsid w:val="008039CB"/>
    <w:rsid w:val="00803D23"/>
    <w:rsid w:val="00804727"/>
    <w:rsid w:val="00804AE8"/>
    <w:rsid w:val="00804E84"/>
    <w:rsid w:val="008056CB"/>
    <w:rsid w:val="0080577B"/>
    <w:rsid w:val="008057DB"/>
    <w:rsid w:val="00806034"/>
    <w:rsid w:val="0080620E"/>
    <w:rsid w:val="008066F7"/>
    <w:rsid w:val="00806AA9"/>
    <w:rsid w:val="00806BE8"/>
    <w:rsid w:val="00806DDB"/>
    <w:rsid w:val="00806EEC"/>
    <w:rsid w:val="00807AFF"/>
    <w:rsid w:val="00810339"/>
    <w:rsid w:val="00810613"/>
    <w:rsid w:val="0081079D"/>
    <w:rsid w:val="00810B7F"/>
    <w:rsid w:val="00811305"/>
    <w:rsid w:val="00811421"/>
    <w:rsid w:val="00811C82"/>
    <w:rsid w:val="00812030"/>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5D"/>
    <w:rsid w:val="008207B0"/>
    <w:rsid w:val="00820980"/>
    <w:rsid w:val="00820F1D"/>
    <w:rsid w:val="008212E7"/>
    <w:rsid w:val="0082153A"/>
    <w:rsid w:val="008215C1"/>
    <w:rsid w:val="00821981"/>
    <w:rsid w:val="00821A57"/>
    <w:rsid w:val="00821DEC"/>
    <w:rsid w:val="00822370"/>
    <w:rsid w:val="0082239D"/>
    <w:rsid w:val="00822400"/>
    <w:rsid w:val="008227BF"/>
    <w:rsid w:val="0082285A"/>
    <w:rsid w:val="00822CA1"/>
    <w:rsid w:val="00823897"/>
    <w:rsid w:val="00824825"/>
    <w:rsid w:val="0082497F"/>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5AA"/>
    <w:rsid w:val="00830ACC"/>
    <w:rsid w:val="00831116"/>
    <w:rsid w:val="00831396"/>
    <w:rsid w:val="008317AE"/>
    <w:rsid w:val="00831857"/>
    <w:rsid w:val="00831FE9"/>
    <w:rsid w:val="00832627"/>
    <w:rsid w:val="0083271D"/>
    <w:rsid w:val="00832746"/>
    <w:rsid w:val="008328C6"/>
    <w:rsid w:val="00832A18"/>
    <w:rsid w:val="0083302E"/>
    <w:rsid w:val="008333B3"/>
    <w:rsid w:val="008333B5"/>
    <w:rsid w:val="0083363A"/>
    <w:rsid w:val="0083372F"/>
    <w:rsid w:val="00833C41"/>
    <w:rsid w:val="00833EC4"/>
    <w:rsid w:val="00833ECF"/>
    <w:rsid w:val="008341F8"/>
    <w:rsid w:val="00834392"/>
    <w:rsid w:val="0083476F"/>
    <w:rsid w:val="008348FE"/>
    <w:rsid w:val="00834CDC"/>
    <w:rsid w:val="00834CEA"/>
    <w:rsid w:val="00834F6A"/>
    <w:rsid w:val="0083505F"/>
    <w:rsid w:val="00835F08"/>
    <w:rsid w:val="00836580"/>
    <w:rsid w:val="00836669"/>
    <w:rsid w:val="00837609"/>
    <w:rsid w:val="008400B1"/>
    <w:rsid w:val="008407B8"/>
    <w:rsid w:val="00840C3F"/>
    <w:rsid w:val="00840FDE"/>
    <w:rsid w:val="00841452"/>
    <w:rsid w:val="008415C8"/>
    <w:rsid w:val="008427B2"/>
    <w:rsid w:val="00843263"/>
    <w:rsid w:val="00843310"/>
    <w:rsid w:val="008436F9"/>
    <w:rsid w:val="0084385D"/>
    <w:rsid w:val="008439BF"/>
    <w:rsid w:val="00843F81"/>
    <w:rsid w:val="00844338"/>
    <w:rsid w:val="0084433B"/>
    <w:rsid w:val="00844AD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6C5"/>
    <w:rsid w:val="00850CD8"/>
    <w:rsid w:val="00850F4A"/>
    <w:rsid w:val="008511E3"/>
    <w:rsid w:val="0085122F"/>
    <w:rsid w:val="0085141C"/>
    <w:rsid w:val="0085203A"/>
    <w:rsid w:val="00852142"/>
    <w:rsid w:val="00852489"/>
    <w:rsid w:val="00852C79"/>
    <w:rsid w:val="00852EB4"/>
    <w:rsid w:val="0085340A"/>
    <w:rsid w:val="0085392F"/>
    <w:rsid w:val="00854377"/>
    <w:rsid w:val="008546FE"/>
    <w:rsid w:val="00854795"/>
    <w:rsid w:val="00854F34"/>
    <w:rsid w:val="00855575"/>
    <w:rsid w:val="0085559E"/>
    <w:rsid w:val="00855AAB"/>
    <w:rsid w:val="00855BF7"/>
    <w:rsid w:val="00855EC9"/>
    <w:rsid w:val="008567E0"/>
    <w:rsid w:val="0085701C"/>
    <w:rsid w:val="00857524"/>
    <w:rsid w:val="00857A23"/>
    <w:rsid w:val="00857B5A"/>
    <w:rsid w:val="00857BD3"/>
    <w:rsid w:val="00857D9B"/>
    <w:rsid w:val="0086009B"/>
    <w:rsid w:val="00860313"/>
    <w:rsid w:val="008606F3"/>
    <w:rsid w:val="0086082D"/>
    <w:rsid w:val="00860AB9"/>
    <w:rsid w:val="00860BDE"/>
    <w:rsid w:val="00860EC7"/>
    <w:rsid w:val="00860FF7"/>
    <w:rsid w:val="00861073"/>
    <w:rsid w:val="0086108E"/>
    <w:rsid w:val="0086158B"/>
    <w:rsid w:val="00861658"/>
    <w:rsid w:val="0086168C"/>
    <w:rsid w:val="008616C1"/>
    <w:rsid w:val="00861D0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2DC"/>
    <w:rsid w:val="00880360"/>
    <w:rsid w:val="008803FD"/>
    <w:rsid w:val="00881386"/>
    <w:rsid w:val="0088235F"/>
    <w:rsid w:val="00882771"/>
    <w:rsid w:val="0088279A"/>
    <w:rsid w:val="0088299E"/>
    <w:rsid w:val="008831EA"/>
    <w:rsid w:val="008832C7"/>
    <w:rsid w:val="008836D5"/>
    <w:rsid w:val="00883BAE"/>
    <w:rsid w:val="00884034"/>
    <w:rsid w:val="0088443C"/>
    <w:rsid w:val="00884566"/>
    <w:rsid w:val="00884871"/>
    <w:rsid w:val="0088489F"/>
    <w:rsid w:val="00884CB9"/>
    <w:rsid w:val="00884DE7"/>
    <w:rsid w:val="00884E27"/>
    <w:rsid w:val="00884FED"/>
    <w:rsid w:val="00885088"/>
    <w:rsid w:val="008850E8"/>
    <w:rsid w:val="008851B3"/>
    <w:rsid w:val="00885479"/>
    <w:rsid w:val="00885584"/>
    <w:rsid w:val="008857E0"/>
    <w:rsid w:val="00886921"/>
    <w:rsid w:val="00886BA5"/>
    <w:rsid w:val="00887146"/>
    <w:rsid w:val="00887DAA"/>
    <w:rsid w:val="0089024D"/>
    <w:rsid w:val="00890EDF"/>
    <w:rsid w:val="00891654"/>
    <w:rsid w:val="00891876"/>
    <w:rsid w:val="00891996"/>
    <w:rsid w:val="00891A2B"/>
    <w:rsid w:val="00892148"/>
    <w:rsid w:val="008926D0"/>
    <w:rsid w:val="0089366A"/>
    <w:rsid w:val="008938DD"/>
    <w:rsid w:val="00893B27"/>
    <w:rsid w:val="00894227"/>
    <w:rsid w:val="00894622"/>
    <w:rsid w:val="00894ACF"/>
    <w:rsid w:val="00894BCE"/>
    <w:rsid w:val="00894DF9"/>
    <w:rsid w:val="00895085"/>
    <w:rsid w:val="00895384"/>
    <w:rsid w:val="00895A06"/>
    <w:rsid w:val="0089605D"/>
    <w:rsid w:val="008971C0"/>
    <w:rsid w:val="008976DC"/>
    <w:rsid w:val="00897886"/>
    <w:rsid w:val="008A01A5"/>
    <w:rsid w:val="008A01D3"/>
    <w:rsid w:val="008A08D7"/>
    <w:rsid w:val="008A0B55"/>
    <w:rsid w:val="008A0EA8"/>
    <w:rsid w:val="008A129A"/>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16"/>
    <w:rsid w:val="008A75CF"/>
    <w:rsid w:val="008A760B"/>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1FB"/>
    <w:rsid w:val="008B621B"/>
    <w:rsid w:val="008B638B"/>
    <w:rsid w:val="008B65F8"/>
    <w:rsid w:val="008B6D67"/>
    <w:rsid w:val="008B7C7D"/>
    <w:rsid w:val="008C0860"/>
    <w:rsid w:val="008C08A7"/>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260"/>
    <w:rsid w:val="008C642C"/>
    <w:rsid w:val="008C6753"/>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D7436"/>
    <w:rsid w:val="008E0657"/>
    <w:rsid w:val="008E0F1F"/>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8C6"/>
    <w:rsid w:val="008E6F81"/>
    <w:rsid w:val="008E7239"/>
    <w:rsid w:val="008E7F25"/>
    <w:rsid w:val="008F00E8"/>
    <w:rsid w:val="008F01C4"/>
    <w:rsid w:val="008F0604"/>
    <w:rsid w:val="008F0C2E"/>
    <w:rsid w:val="008F0C4B"/>
    <w:rsid w:val="008F14AC"/>
    <w:rsid w:val="008F1FFA"/>
    <w:rsid w:val="008F26EF"/>
    <w:rsid w:val="008F2DB0"/>
    <w:rsid w:val="008F2FAB"/>
    <w:rsid w:val="008F34AB"/>
    <w:rsid w:val="008F34CB"/>
    <w:rsid w:val="008F3F5F"/>
    <w:rsid w:val="008F3FC4"/>
    <w:rsid w:val="008F4C09"/>
    <w:rsid w:val="008F4E1F"/>
    <w:rsid w:val="008F5643"/>
    <w:rsid w:val="008F56D9"/>
    <w:rsid w:val="008F5EA1"/>
    <w:rsid w:val="008F6F54"/>
    <w:rsid w:val="008F7B63"/>
    <w:rsid w:val="008F7BF1"/>
    <w:rsid w:val="008F7FB6"/>
    <w:rsid w:val="009009E3"/>
    <w:rsid w:val="00900C4B"/>
    <w:rsid w:val="009020F0"/>
    <w:rsid w:val="0090236B"/>
    <w:rsid w:val="0090262B"/>
    <w:rsid w:val="00902959"/>
    <w:rsid w:val="00902F5B"/>
    <w:rsid w:val="00903559"/>
    <w:rsid w:val="00903C88"/>
    <w:rsid w:val="00903DE1"/>
    <w:rsid w:val="00903E51"/>
    <w:rsid w:val="00903F0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76A"/>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01"/>
    <w:rsid w:val="00925034"/>
    <w:rsid w:val="009256F0"/>
    <w:rsid w:val="00925C1F"/>
    <w:rsid w:val="009268DB"/>
    <w:rsid w:val="009269D2"/>
    <w:rsid w:val="00926CE1"/>
    <w:rsid w:val="00926FCA"/>
    <w:rsid w:val="00927781"/>
    <w:rsid w:val="00927A1D"/>
    <w:rsid w:val="00927A2C"/>
    <w:rsid w:val="00930491"/>
    <w:rsid w:val="00930892"/>
    <w:rsid w:val="0093097E"/>
    <w:rsid w:val="00930E9E"/>
    <w:rsid w:val="0093128A"/>
    <w:rsid w:val="00931657"/>
    <w:rsid w:val="00931961"/>
    <w:rsid w:val="00932BBD"/>
    <w:rsid w:val="00932CA5"/>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D59"/>
    <w:rsid w:val="00943F59"/>
    <w:rsid w:val="00944228"/>
    <w:rsid w:val="00944346"/>
    <w:rsid w:val="00944C8B"/>
    <w:rsid w:val="009450AC"/>
    <w:rsid w:val="00945BE4"/>
    <w:rsid w:val="00945E96"/>
    <w:rsid w:val="00946C19"/>
    <w:rsid w:val="00946D90"/>
    <w:rsid w:val="0094765B"/>
    <w:rsid w:val="009502F7"/>
    <w:rsid w:val="009512BE"/>
    <w:rsid w:val="0095197D"/>
    <w:rsid w:val="00952535"/>
    <w:rsid w:val="00952681"/>
    <w:rsid w:val="00952DB0"/>
    <w:rsid w:val="0095341F"/>
    <w:rsid w:val="00953CC2"/>
    <w:rsid w:val="00953FD6"/>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DD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3A8"/>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B41"/>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4B8"/>
    <w:rsid w:val="00987ACE"/>
    <w:rsid w:val="00987E6F"/>
    <w:rsid w:val="009915D2"/>
    <w:rsid w:val="0099171B"/>
    <w:rsid w:val="00991753"/>
    <w:rsid w:val="009922EE"/>
    <w:rsid w:val="009926B4"/>
    <w:rsid w:val="00992AF4"/>
    <w:rsid w:val="00992DAD"/>
    <w:rsid w:val="00993BFB"/>
    <w:rsid w:val="00994429"/>
    <w:rsid w:val="0099541E"/>
    <w:rsid w:val="0099545E"/>
    <w:rsid w:val="00995571"/>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4109"/>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7D2"/>
    <w:rsid w:val="009B6940"/>
    <w:rsid w:val="009B6C9E"/>
    <w:rsid w:val="009B6CBD"/>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6F72"/>
    <w:rsid w:val="009C717D"/>
    <w:rsid w:val="009C7D5D"/>
    <w:rsid w:val="009D03D1"/>
    <w:rsid w:val="009D1291"/>
    <w:rsid w:val="009D12C1"/>
    <w:rsid w:val="009D1567"/>
    <w:rsid w:val="009D18F4"/>
    <w:rsid w:val="009D24F8"/>
    <w:rsid w:val="009D25F2"/>
    <w:rsid w:val="009D2BD2"/>
    <w:rsid w:val="009D2C07"/>
    <w:rsid w:val="009D2DCD"/>
    <w:rsid w:val="009D32D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996"/>
    <w:rsid w:val="009E0AF6"/>
    <w:rsid w:val="009E0B78"/>
    <w:rsid w:val="009E0BBC"/>
    <w:rsid w:val="009E0CD1"/>
    <w:rsid w:val="009E0DF2"/>
    <w:rsid w:val="009E13F1"/>
    <w:rsid w:val="009E149B"/>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3BD"/>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07D05"/>
    <w:rsid w:val="00A10355"/>
    <w:rsid w:val="00A104EA"/>
    <w:rsid w:val="00A10B23"/>
    <w:rsid w:val="00A1118B"/>
    <w:rsid w:val="00A1188B"/>
    <w:rsid w:val="00A12338"/>
    <w:rsid w:val="00A1303D"/>
    <w:rsid w:val="00A1392A"/>
    <w:rsid w:val="00A13F29"/>
    <w:rsid w:val="00A13FB3"/>
    <w:rsid w:val="00A143E7"/>
    <w:rsid w:val="00A14706"/>
    <w:rsid w:val="00A14EAA"/>
    <w:rsid w:val="00A15D09"/>
    <w:rsid w:val="00A1603B"/>
    <w:rsid w:val="00A1627F"/>
    <w:rsid w:val="00A166DB"/>
    <w:rsid w:val="00A16979"/>
    <w:rsid w:val="00A17680"/>
    <w:rsid w:val="00A17690"/>
    <w:rsid w:val="00A2096D"/>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470"/>
    <w:rsid w:val="00A42C16"/>
    <w:rsid w:val="00A436D9"/>
    <w:rsid w:val="00A43817"/>
    <w:rsid w:val="00A44377"/>
    <w:rsid w:val="00A446D8"/>
    <w:rsid w:val="00A44A4E"/>
    <w:rsid w:val="00A4519C"/>
    <w:rsid w:val="00A45464"/>
    <w:rsid w:val="00A4621A"/>
    <w:rsid w:val="00A46C96"/>
    <w:rsid w:val="00A46CAF"/>
    <w:rsid w:val="00A46CB3"/>
    <w:rsid w:val="00A470BE"/>
    <w:rsid w:val="00A47DE7"/>
    <w:rsid w:val="00A517B5"/>
    <w:rsid w:val="00A51A53"/>
    <w:rsid w:val="00A520F2"/>
    <w:rsid w:val="00A521A8"/>
    <w:rsid w:val="00A52272"/>
    <w:rsid w:val="00A527E8"/>
    <w:rsid w:val="00A530CD"/>
    <w:rsid w:val="00A538C6"/>
    <w:rsid w:val="00A54B45"/>
    <w:rsid w:val="00A54CD5"/>
    <w:rsid w:val="00A55042"/>
    <w:rsid w:val="00A550FC"/>
    <w:rsid w:val="00A55494"/>
    <w:rsid w:val="00A5596D"/>
    <w:rsid w:val="00A561AF"/>
    <w:rsid w:val="00A57505"/>
    <w:rsid w:val="00A579D6"/>
    <w:rsid w:val="00A57AC3"/>
    <w:rsid w:val="00A57BD8"/>
    <w:rsid w:val="00A60026"/>
    <w:rsid w:val="00A601A4"/>
    <w:rsid w:val="00A603ED"/>
    <w:rsid w:val="00A604B2"/>
    <w:rsid w:val="00A6096E"/>
    <w:rsid w:val="00A60BDA"/>
    <w:rsid w:val="00A6134B"/>
    <w:rsid w:val="00A6140C"/>
    <w:rsid w:val="00A61779"/>
    <w:rsid w:val="00A619D1"/>
    <w:rsid w:val="00A61D99"/>
    <w:rsid w:val="00A61DA8"/>
    <w:rsid w:val="00A626ED"/>
    <w:rsid w:val="00A626F6"/>
    <w:rsid w:val="00A629E7"/>
    <w:rsid w:val="00A634F6"/>
    <w:rsid w:val="00A63B87"/>
    <w:rsid w:val="00A63E42"/>
    <w:rsid w:val="00A64C28"/>
    <w:rsid w:val="00A650C3"/>
    <w:rsid w:val="00A6542F"/>
    <w:rsid w:val="00A65C2A"/>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005A"/>
    <w:rsid w:val="00A81735"/>
    <w:rsid w:val="00A81934"/>
    <w:rsid w:val="00A81A75"/>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391A"/>
    <w:rsid w:val="00A94350"/>
    <w:rsid w:val="00A944E1"/>
    <w:rsid w:val="00A9490D"/>
    <w:rsid w:val="00A94913"/>
    <w:rsid w:val="00A94FB6"/>
    <w:rsid w:val="00A954EB"/>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ADE"/>
    <w:rsid w:val="00AA0DBD"/>
    <w:rsid w:val="00AA0DF5"/>
    <w:rsid w:val="00AA10F9"/>
    <w:rsid w:val="00AA1163"/>
    <w:rsid w:val="00AA127E"/>
    <w:rsid w:val="00AA130F"/>
    <w:rsid w:val="00AA15FA"/>
    <w:rsid w:val="00AA202F"/>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02"/>
    <w:rsid w:val="00AA7B49"/>
    <w:rsid w:val="00AB0169"/>
    <w:rsid w:val="00AB0FFA"/>
    <w:rsid w:val="00AB1022"/>
    <w:rsid w:val="00AB194C"/>
    <w:rsid w:val="00AB19AC"/>
    <w:rsid w:val="00AB2534"/>
    <w:rsid w:val="00AB2B7B"/>
    <w:rsid w:val="00AB385C"/>
    <w:rsid w:val="00AB4538"/>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9CB"/>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32B9"/>
    <w:rsid w:val="00AE3376"/>
    <w:rsid w:val="00AE3C0C"/>
    <w:rsid w:val="00AE3D9D"/>
    <w:rsid w:val="00AE47FA"/>
    <w:rsid w:val="00AE4DEF"/>
    <w:rsid w:val="00AE5352"/>
    <w:rsid w:val="00AE54ED"/>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3A0"/>
    <w:rsid w:val="00AF5E3A"/>
    <w:rsid w:val="00AF5EB1"/>
    <w:rsid w:val="00AF60AC"/>
    <w:rsid w:val="00AF64F4"/>
    <w:rsid w:val="00AF65B1"/>
    <w:rsid w:val="00AF6627"/>
    <w:rsid w:val="00AF697C"/>
    <w:rsid w:val="00AF7B02"/>
    <w:rsid w:val="00B0009B"/>
    <w:rsid w:val="00B007EA"/>
    <w:rsid w:val="00B007FC"/>
    <w:rsid w:val="00B00B6C"/>
    <w:rsid w:val="00B00CCE"/>
    <w:rsid w:val="00B01768"/>
    <w:rsid w:val="00B01E66"/>
    <w:rsid w:val="00B01EC6"/>
    <w:rsid w:val="00B02878"/>
    <w:rsid w:val="00B02A5E"/>
    <w:rsid w:val="00B03D5A"/>
    <w:rsid w:val="00B03D83"/>
    <w:rsid w:val="00B03E1C"/>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47D"/>
    <w:rsid w:val="00B06D73"/>
    <w:rsid w:val="00B074C2"/>
    <w:rsid w:val="00B077F3"/>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45E"/>
    <w:rsid w:val="00B15726"/>
    <w:rsid w:val="00B15853"/>
    <w:rsid w:val="00B16011"/>
    <w:rsid w:val="00B170E4"/>
    <w:rsid w:val="00B175F7"/>
    <w:rsid w:val="00B176FF"/>
    <w:rsid w:val="00B17C52"/>
    <w:rsid w:val="00B203B3"/>
    <w:rsid w:val="00B20464"/>
    <w:rsid w:val="00B206CF"/>
    <w:rsid w:val="00B20739"/>
    <w:rsid w:val="00B20B92"/>
    <w:rsid w:val="00B212EC"/>
    <w:rsid w:val="00B2144D"/>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4EE"/>
    <w:rsid w:val="00B27E06"/>
    <w:rsid w:val="00B3027C"/>
    <w:rsid w:val="00B304DF"/>
    <w:rsid w:val="00B3058A"/>
    <w:rsid w:val="00B3066F"/>
    <w:rsid w:val="00B30AD5"/>
    <w:rsid w:val="00B30E92"/>
    <w:rsid w:val="00B313B8"/>
    <w:rsid w:val="00B316D8"/>
    <w:rsid w:val="00B31771"/>
    <w:rsid w:val="00B3215B"/>
    <w:rsid w:val="00B32397"/>
    <w:rsid w:val="00B32DBB"/>
    <w:rsid w:val="00B32F8F"/>
    <w:rsid w:val="00B331D4"/>
    <w:rsid w:val="00B33EEC"/>
    <w:rsid w:val="00B3429B"/>
    <w:rsid w:val="00B345EC"/>
    <w:rsid w:val="00B348A0"/>
    <w:rsid w:val="00B34A79"/>
    <w:rsid w:val="00B34F40"/>
    <w:rsid w:val="00B350D1"/>
    <w:rsid w:val="00B35322"/>
    <w:rsid w:val="00B359E7"/>
    <w:rsid w:val="00B3601A"/>
    <w:rsid w:val="00B3618E"/>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56B"/>
    <w:rsid w:val="00B426BE"/>
    <w:rsid w:val="00B42713"/>
    <w:rsid w:val="00B4359B"/>
    <w:rsid w:val="00B437BC"/>
    <w:rsid w:val="00B444EE"/>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6F5"/>
    <w:rsid w:val="00B559E3"/>
    <w:rsid w:val="00B56517"/>
    <w:rsid w:val="00B5660D"/>
    <w:rsid w:val="00B5687F"/>
    <w:rsid w:val="00B56BA4"/>
    <w:rsid w:val="00B56D79"/>
    <w:rsid w:val="00B56F21"/>
    <w:rsid w:val="00B57F40"/>
    <w:rsid w:val="00B603A4"/>
    <w:rsid w:val="00B60D1A"/>
    <w:rsid w:val="00B619FA"/>
    <w:rsid w:val="00B624C7"/>
    <w:rsid w:val="00B62556"/>
    <w:rsid w:val="00B62896"/>
    <w:rsid w:val="00B63F90"/>
    <w:rsid w:val="00B64125"/>
    <w:rsid w:val="00B6426B"/>
    <w:rsid w:val="00B644E7"/>
    <w:rsid w:val="00B644E9"/>
    <w:rsid w:val="00B64CE2"/>
    <w:rsid w:val="00B65647"/>
    <w:rsid w:val="00B6650D"/>
    <w:rsid w:val="00B669ED"/>
    <w:rsid w:val="00B669FB"/>
    <w:rsid w:val="00B66E50"/>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4FF0"/>
    <w:rsid w:val="00B75B2F"/>
    <w:rsid w:val="00B76286"/>
    <w:rsid w:val="00B76503"/>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04A3"/>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F26"/>
    <w:rsid w:val="00B963E7"/>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2D42"/>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0F6D"/>
    <w:rsid w:val="00BC1E8A"/>
    <w:rsid w:val="00BC2205"/>
    <w:rsid w:val="00BC25FF"/>
    <w:rsid w:val="00BC2C1B"/>
    <w:rsid w:val="00BC2C35"/>
    <w:rsid w:val="00BC2D42"/>
    <w:rsid w:val="00BC31E3"/>
    <w:rsid w:val="00BC3267"/>
    <w:rsid w:val="00BC416B"/>
    <w:rsid w:val="00BC45A5"/>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8FC"/>
    <w:rsid w:val="00BD697E"/>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618"/>
    <w:rsid w:val="00BE4834"/>
    <w:rsid w:val="00BE5E75"/>
    <w:rsid w:val="00BE5FA8"/>
    <w:rsid w:val="00BE6153"/>
    <w:rsid w:val="00BE6201"/>
    <w:rsid w:val="00BE6AFF"/>
    <w:rsid w:val="00BE7588"/>
    <w:rsid w:val="00BF020F"/>
    <w:rsid w:val="00BF065F"/>
    <w:rsid w:val="00BF08A1"/>
    <w:rsid w:val="00BF0972"/>
    <w:rsid w:val="00BF0ED7"/>
    <w:rsid w:val="00BF1404"/>
    <w:rsid w:val="00BF1D70"/>
    <w:rsid w:val="00BF2018"/>
    <w:rsid w:val="00BF2FB3"/>
    <w:rsid w:val="00BF3116"/>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CA8"/>
    <w:rsid w:val="00C03DF0"/>
    <w:rsid w:val="00C03FF2"/>
    <w:rsid w:val="00C0446A"/>
    <w:rsid w:val="00C04B75"/>
    <w:rsid w:val="00C05AEE"/>
    <w:rsid w:val="00C0607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5C19"/>
    <w:rsid w:val="00C26046"/>
    <w:rsid w:val="00C2624F"/>
    <w:rsid w:val="00C2650E"/>
    <w:rsid w:val="00C26626"/>
    <w:rsid w:val="00C26631"/>
    <w:rsid w:val="00C26AEA"/>
    <w:rsid w:val="00C26B10"/>
    <w:rsid w:val="00C26DDF"/>
    <w:rsid w:val="00C26F2F"/>
    <w:rsid w:val="00C27264"/>
    <w:rsid w:val="00C27A35"/>
    <w:rsid w:val="00C3014F"/>
    <w:rsid w:val="00C3036D"/>
    <w:rsid w:val="00C30ADB"/>
    <w:rsid w:val="00C311D7"/>
    <w:rsid w:val="00C31431"/>
    <w:rsid w:val="00C314D5"/>
    <w:rsid w:val="00C31601"/>
    <w:rsid w:val="00C31831"/>
    <w:rsid w:val="00C32566"/>
    <w:rsid w:val="00C32722"/>
    <w:rsid w:val="00C32BB7"/>
    <w:rsid w:val="00C3351A"/>
    <w:rsid w:val="00C337D1"/>
    <w:rsid w:val="00C33AA8"/>
    <w:rsid w:val="00C33D15"/>
    <w:rsid w:val="00C34141"/>
    <w:rsid w:val="00C3454D"/>
    <w:rsid w:val="00C346D3"/>
    <w:rsid w:val="00C3470C"/>
    <w:rsid w:val="00C34E60"/>
    <w:rsid w:val="00C34E68"/>
    <w:rsid w:val="00C34FF2"/>
    <w:rsid w:val="00C357AA"/>
    <w:rsid w:val="00C3599E"/>
    <w:rsid w:val="00C35B5E"/>
    <w:rsid w:val="00C35E31"/>
    <w:rsid w:val="00C37482"/>
    <w:rsid w:val="00C37D7B"/>
    <w:rsid w:val="00C405C8"/>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4AF"/>
    <w:rsid w:val="00C52841"/>
    <w:rsid w:val="00C52A57"/>
    <w:rsid w:val="00C535AC"/>
    <w:rsid w:val="00C5376B"/>
    <w:rsid w:val="00C53906"/>
    <w:rsid w:val="00C53CB0"/>
    <w:rsid w:val="00C53EA9"/>
    <w:rsid w:val="00C54114"/>
    <w:rsid w:val="00C5449E"/>
    <w:rsid w:val="00C54503"/>
    <w:rsid w:val="00C55483"/>
    <w:rsid w:val="00C56688"/>
    <w:rsid w:val="00C566CE"/>
    <w:rsid w:val="00C568D8"/>
    <w:rsid w:val="00C576A1"/>
    <w:rsid w:val="00C57BE1"/>
    <w:rsid w:val="00C60446"/>
    <w:rsid w:val="00C60B89"/>
    <w:rsid w:val="00C61124"/>
    <w:rsid w:val="00C6179F"/>
    <w:rsid w:val="00C61A75"/>
    <w:rsid w:val="00C61B8F"/>
    <w:rsid w:val="00C61CB4"/>
    <w:rsid w:val="00C622F4"/>
    <w:rsid w:val="00C6249D"/>
    <w:rsid w:val="00C6278B"/>
    <w:rsid w:val="00C62FD5"/>
    <w:rsid w:val="00C63443"/>
    <w:rsid w:val="00C63890"/>
    <w:rsid w:val="00C638B2"/>
    <w:rsid w:val="00C63C9A"/>
    <w:rsid w:val="00C63CFC"/>
    <w:rsid w:val="00C64409"/>
    <w:rsid w:val="00C64B9A"/>
    <w:rsid w:val="00C64E5C"/>
    <w:rsid w:val="00C650B8"/>
    <w:rsid w:val="00C65560"/>
    <w:rsid w:val="00C656F0"/>
    <w:rsid w:val="00C65EED"/>
    <w:rsid w:val="00C66BBB"/>
    <w:rsid w:val="00C66E07"/>
    <w:rsid w:val="00C66FA5"/>
    <w:rsid w:val="00C67276"/>
    <w:rsid w:val="00C673EF"/>
    <w:rsid w:val="00C67AE3"/>
    <w:rsid w:val="00C67BFA"/>
    <w:rsid w:val="00C67CA9"/>
    <w:rsid w:val="00C67E17"/>
    <w:rsid w:val="00C70957"/>
    <w:rsid w:val="00C70A48"/>
    <w:rsid w:val="00C70E36"/>
    <w:rsid w:val="00C71059"/>
    <w:rsid w:val="00C710E9"/>
    <w:rsid w:val="00C71905"/>
    <w:rsid w:val="00C71A78"/>
    <w:rsid w:val="00C71EAB"/>
    <w:rsid w:val="00C72276"/>
    <w:rsid w:val="00C726E3"/>
    <w:rsid w:val="00C727C6"/>
    <w:rsid w:val="00C7286A"/>
    <w:rsid w:val="00C72A01"/>
    <w:rsid w:val="00C733BB"/>
    <w:rsid w:val="00C73A70"/>
    <w:rsid w:val="00C73CBA"/>
    <w:rsid w:val="00C7441A"/>
    <w:rsid w:val="00C7471D"/>
    <w:rsid w:val="00C74B32"/>
    <w:rsid w:val="00C74F55"/>
    <w:rsid w:val="00C755B3"/>
    <w:rsid w:val="00C756E6"/>
    <w:rsid w:val="00C76391"/>
    <w:rsid w:val="00C7653D"/>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8759C"/>
    <w:rsid w:val="00C87FD8"/>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E1C"/>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33F"/>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C7D"/>
    <w:rsid w:val="00CB2F20"/>
    <w:rsid w:val="00CB2F4C"/>
    <w:rsid w:val="00CB3523"/>
    <w:rsid w:val="00CB448B"/>
    <w:rsid w:val="00CB47E3"/>
    <w:rsid w:val="00CB4B13"/>
    <w:rsid w:val="00CB4B1D"/>
    <w:rsid w:val="00CB4D23"/>
    <w:rsid w:val="00CB4DC0"/>
    <w:rsid w:val="00CB5D63"/>
    <w:rsid w:val="00CB6946"/>
    <w:rsid w:val="00CB695A"/>
    <w:rsid w:val="00CB6AF6"/>
    <w:rsid w:val="00CB73E2"/>
    <w:rsid w:val="00CB7523"/>
    <w:rsid w:val="00CB7D79"/>
    <w:rsid w:val="00CC0E0B"/>
    <w:rsid w:val="00CC0FBA"/>
    <w:rsid w:val="00CC12A2"/>
    <w:rsid w:val="00CC143D"/>
    <w:rsid w:val="00CC154D"/>
    <w:rsid w:val="00CC1C57"/>
    <w:rsid w:val="00CC215A"/>
    <w:rsid w:val="00CC248E"/>
    <w:rsid w:val="00CC26EC"/>
    <w:rsid w:val="00CC2A27"/>
    <w:rsid w:val="00CC2F4F"/>
    <w:rsid w:val="00CC33C9"/>
    <w:rsid w:val="00CC34EC"/>
    <w:rsid w:val="00CC3598"/>
    <w:rsid w:val="00CC360D"/>
    <w:rsid w:val="00CC369C"/>
    <w:rsid w:val="00CC3D09"/>
    <w:rsid w:val="00CC3DB2"/>
    <w:rsid w:val="00CC3DFD"/>
    <w:rsid w:val="00CC3ED4"/>
    <w:rsid w:val="00CC4267"/>
    <w:rsid w:val="00CC4581"/>
    <w:rsid w:val="00CC494D"/>
    <w:rsid w:val="00CC51A4"/>
    <w:rsid w:val="00CC5F77"/>
    <w:rsid w:val="00CC5FA1"/>
    <w:rsid w:val="00CC6343"/>
    <w:rsid w:val="00CC6435"/>
    <w:rsid w:val="00CC6463"/>
    <w:rsid w:val="00CC648D"/>
    <w:rsid w:val="00CC662F"/>
    <w:rsid w:val="00CC67D3"/>
    <w:rsid w:val="00CC693F"/>
    <w:rsid w:val="00CC70EA"/>
    <w:rsid w:val="00CC77CE"/>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69A"/>
    <w:rsid w:val="00CD5D76"/>
    <w:rsid w:val="00CD67A9"/>
    <w:rsid w:val="00CD6829"/>
    <w:rsid w:val="00CD6AE5"/>
    <w:rsid w:val="00CD707E"/>
    <w:rsid w:val="00CD7113"/>
    <w:rsid w:val="00CD7532"/>
    <w:rsid w:val="00CD7717"/>
    <w:rsid w:val="00CD7D93"/>
    <w:rsid w:val="00CE01FB"/>
    <w:rsid w:val="00CE055F"/>
    <w:rsid w:val="00CE06C0"/>
    <w:rsid w:val="00CE088A"/>
    <w:rsid w:val="00CE0ABF"/>
    <w:rsid w:val="00CE0D44"/>
    <w:rsid w:val="00CE13CF"/>
    <w:rsid w:val="00CE1413"/>
    <w:rsid w:val="00CE167B"/>
    <w:rsid w:val="00CE1F28"/>
    <w:rsid w:val="00CE235A"/>
    <w:rsid w:val="00CE277F"/>
    <w:rsid w:val="00CE2B2B"/>
    <w:rsid w:val="00CE2C2E"/>
    <w:rsid w:val="00CE3014"/>
    <w:rsid w:val="00CE3570"/>
    <w:rsid w:val="00CE39B1"/>
    <w:rsid w:val="00CE3BED"/>
    <w:rsid w:val="00CE40E7"/>
    <w:rsid w:val="00CE44E1"/>
    <w:rsid w:val="00CE46D1"/>
    <w:rsid w:val="00CE4B74"/>
    <w:rsid w:val="00CE4C67"/>
    <w:rsid w:val="00CE50A0"/>
    <w:rsid w:val="00CE5764"/>
    <w:rsid w:val="00CE5874"/>
    <w:rsid w:val="00CE6A9D"/>
    <w:rsid w:val="00CE6BBA"/>
    <w:rsid w:val="00CE7472"/>
    <w:rsid w:val="00CE74A8"/>
    <w:rsid w:val="00CE7B0B"/>
    <w:rsid w:val="00CE7E81"/>
    <w:rsid w:val="00CE7F4D"/>
    <w:rsid w:val="00CF01DE"/>
    <w:rsid w:val="00CF0421"/>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428A"/>
    <w:rsid w:val="00D04708"/>
    <w:rsid w:val="00D05D57"/>
    <w:rsid w:val="00D05E8A"/>
    <w:rsid w:val="00D06038"/>
    <w:rsid w:val="00D06D8C"/>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5FE4"/>
    <w:rsid w:val="00D164BE"/>
    <w:rsid w:val="00D16F40"/>
    <w:rsid w:val="00D17554"/>
    <w:rsid w:val="00D17BCE"/>
    <w:rsid w:val="00D20C45"/>
    <w:rsid w:val="00D20FC2"/>
    <w:rsid w:val="00D210AA"/>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0C4"/>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10E"/>
    <w:rsid w:val="00D427A3"/>
    <w:rsid w:val="00D4281E"/>
    <w:rsid w:val="00D430AC"/>
    <w:rsid w:val="00D4319C"/>
    <w:rsid w:val="00D45A43"/>
    <w:rsid w:val="00D45B51"/>
    <w:rsid w:val="00D46885"/>
    <w:rsid w:val="00D468FD"/>
    <w:rsid w:val="00D4716D"/>
    <w:rsid w:val="00D4717B"/>
    <w:rsid w:val="00D47191"/>
    <w:rsid w:val="00D50087"/>
    <w:rsid w:val="00D500F0"/>
    <w:rsid w:val="00D501FF"/>
    <w:rsid w:val="00D50D5B"/>
    <w:rsid w:val="00D51647"/>
    <w:rsid w:val="00D51B97"/>
    <w:rsid w:val="00D51CC8"/>
    <w:rsid w:val="00D51E7A"/>
    <w:rsid w:val="00D52344"/>
    <w:rsid w:val="00D526F3"/>
    <w:rsid w:val="00D52E0E"/>
    <w:rsid w:val="00D52ED6"/>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3D86"/>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169"/>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5FC3"/>
    <w:rsid w:val="00D76155"/>
    <w:rsid w:val="00D76994"/>
    <w:rsid w:val="00D7747E"/>
    <w:rsid w:val="00D776C7"/>
    <w:rsid w:val="00D77D0D"/>
    <w:rsid w:val="00D77DC2"/>
    <w:rsid w:val="00D80196"/>
    <w:rsid w:val="00D80728"/>
    <w:rsid w:val="00D80946"/>
    <w:rsid w:val="00D809F3"/>
    <w:rsid w:val="00D80DDD"/>
    <w:rsid w:val="00D81249"/>
    <w:rsid w:val="00D8193D"/>
    <w:rsid w:val="00D82720"/>
    <w:rsid w:val="00D828DD"/>
    <w:rsid w:val="00D82904"/>
    <w:rsid w:val="00D8307C"/>
    <w:rsid w:val="00D836FF"/>
    <w:rsid w:val="00D83D1D"/>
    <w:rsid w:val="00D840B8"/>
    <w:rsid w:val="00D84848"/>
    <w:rsid w:val="00D85029"/>
    <w:rsid w:val="00D85081"/>
    <w:rsid w:val="00D854A7"/>
    <w:rsid w:val="00D8570E"/>
    <w:rsid w:val="00D85BB3"/>
    <w:rsid w:val="00D85D45"/>
    <w:rsid w:val="00D85D80"/>
    <w:rsid w:val="00D86039"/>
    <w:rsid w:val="00D865F2"/>
    <w:rsid w:val="00D86C04"/>
    <w:rsid w:val="00D86E0E"/>
    <w:rsid w:val="00D872DE"/>
    <w:rsid w:val="00D87865"/>
    <w:rsid w:val="00D87E55"/>
    <w:rsid w:val="00D90131"/>
    <w:rsid w:val="00D90173"/>
    <w:rsid w:val="00D905FB"/>
    <w:rsid w:val="00D908F9"/>
    <w:rsid w:val="00D90BA5"/>
    <w:rsid w:val="00D90D37"/>
    <w:rsid w:val="00D91436"/>
    <w:rsid w:val="00D914EA"/>
    <w:rsid w:val="00D91A05"/>
    <w:rsid w:val="00D9233D"/>
    <w:rsid w:val="00D92E1E"/>
    <w:rsid w:val="00D9305B"/>
    <w:rsid w:val="00D937B5"/>
    <w:rsid w:val="00D93A1C"/>
    <w:rsid w:val="00D93D89"/>
    <w:rsid w:val="00D9492E"/>
    <w:rsid w:val="00D96096"/>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431"/>
    <w:rsid w:val="00DA46C5"/>
    <w:rsid w:val="00DA4A82"/>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0E0"/>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48FC"/>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2F7"/>
    <w:rsid w:val="00DC5682"/>
    <w:rsid w:val="00DC5685"/>
    <w:rsid w:val="00DC5AFE"/>
    <w:rsid w:val="00DC5DF2"/>
    <w:rsid w:val="00DC600E"/>
    <w:rsid w:val="00DC6807"/>
    <w:rsid w:val="00DC6924"/>
    <w:rsid w:val="00DC69E0"/>
    <w:rsid w:val="00DC7A84"/>
    <w:rsid w:val="00DC7AF0"/>
    <w:rsid w:val="00DD02CD"/>
    <w:rsid w:val="00DD0926"/>
    <w:rsid w:val="00DD09F0"/>
    <w:rsid w:val="00DD14C0"/>
    <w:rsid w:val="00DD188B"/>
    <w:rsid w:val="00DD1893"/>
    <w:rsid w:val="00DD1E82"/>
    <w:rsid w:val="00DD202D"/>
    <w:rsid w:val="00DD227B"/>
    <w:rsid w:val="00DD2423"/>
    <w:rsid w:val="00DD25F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350"/>
    <w:rsid w:val="00DD7461"/>
    <w:rsid w:val="00DD7589"/>
    <w:rsid w:val="00DD7CCE"/>
    <w:rsid w:val="00DD7F49"/>
    <w:rsid w:val="00DE13C9"/>
    <w:rsid w:val="00DE140A"/>
    <w:rsid w:val="00DE1F73"/>
    <w:rsid w:val="00DE208E"/>
    <w:rsid w:val="00DE26C6"/>
    <w:rsid w:val="00DE328D"/>
    <w:rsid w:val="00DE334E"/>
    <w:rsid w:val="00DE33DE"/>
    <w:rsid w:val="00DE37D6"/>
    <w:rsid w:val="00DE3D60"/>
    <w:rsid w:val="00DE3E09"/>
    <w:rsid w:val="00DE44BE"/>
    <w:rsid w:val="00DE474F"/>
    <w:rsid w:val="00DE4DB3"/>
    <w:rsid w:val="00DE55F2"/>
    <w:rsid w:val="00DE5EC4"/>
    <w:rsid w:val="00DE5F38"/>
    <w:rsid w:val="00DE65BE"/>
    <w:rsid w:val="00DE6FBB"/>
    <w:rsid w:val="00DE7101"/>
    <w:rsid w:val="00DE744B"/>
    <w:rsid w:val="00DE7FDF"/>
    <w:rsid w:val="00DF019B"/>
    <w:rsid w:val="00DF01F3"/>
    <w:rsid w:val="00DF0249"/>
    <w:rsid w:val="00DF0623"/>
    <w:rsid w:val="00DF07E0"/>
    <w:rsid w:val="00DF11F7"/>
    <w:rsid w:val="00DF1AC2"/>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C00"/>
    <w:rsid w:val="00DF7FED"/>
    <w:rsid w:val="00E0017E"/>
    <w:rsid w:val="00E005DE"/>
    <w:rsid w:val="00E00C64"/>
    <w:rsid w:val="00E00D6E"/>
    <w:rsid w:val="00E01247"/>
    <w:rsid w:val="00E0152B"/>
    <w:rsid w:val="00E015E5"/>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906"/>
    <w:rsid w:val="00E1193B"/>
    <w:rsid w:val="00E11B33"/>
    <w:rsid w:val="00E11F99"/>
    <w:rsid w:val="00E12AB3"/>
    <w:rsid w:val="00E12F1E"/>
    <w:rsid w:val="00E131DD"/>
    <w:rsid w:val="00E13DA6"/>
    <w:rsid w:val="00E13EB7"/>
    <w:rsid w:val="00E14011"/>
    <w:rsid w:val="00E145C5"/>
    <w:rsid w:val="00E1505A"/>
    <w:rsid w:val="00E157F4"/>
    <w:rsid w:val="00E1584A"/>
    <w:rsid w:val="00E15E0D"/>
    <w:rsid w:val="00E15FEB"/>
    <w:rsid w:val="00E16217"/>
    <w:rsid w:val="00E165B3"/>
    <w:rsid w:val="00E1678E"/>
    <w:rsid w:val="00E16A14"/>
    <w:rsid w:val="00E1743B"/>
    <w:rsid w:val="00E176D7"/>
    <w:rsid w:val="00E20C16"/>
    <w:rsid w:val="00E20F0C"/>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D21"/>
    <w:rsid w:val="00E24F88"/>
    <w:rsid w:val="00E25428"/>
    <w:rsid w:val="00E25BD3"/>
    <w:rsid w:val="00E25E8C"/>
    <w:rsid w:val="00E2603D"/>
    <w:rsid w:val="00E260F9"/>
    <w:rsid w:val="00E26171"/>
    <w:rsid w:val="00E26623"/>
    <w:rsid w:val="00E26CF2"/>
    <w:rsid w:val="00E270C5"/>
    <w:rsid w:val="00E27538"/>
    <w:rsid w:val="00E27B52"/>
    <w:rsid w:val="00E27BEE"/>
    <w:rsid w:val="00E27C4C"/>
    <w:rsid w:val="00E27EB3"/>
    <w:rsid w:val="00E30EFA"/>
    <w:rsid w:val="00E310AF"/>
    <w:rsid w:val="00E32412"/>
    <w:rsid w:val="00E3293E"/>
    <w:rsid w:val="00E32AF2"/>
    <w:rsid w:val="00E32D93"/>
    <w:rsid w:val="00E32E3D"/>
    <w:rsid w:val="00E330A6"/>
    <w:rsid w:val="00E33157"/>
    <w:rsid w:val="00E34109"/>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6DC"/>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471DF"/>
    <w:rsid w:val="00E5029B"/>
    <w:rsid w:val="00E50693"/>
    <w:rsid w:val="00E50730"/>
    <w:rsid w:val="00E50D58"/>
    <w:rsid w:val="00E512BB"/>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6F40"/>
    <w:rsid w:val="00E67252"/>
    <w:rsid w:val="00E6736B"/>
    <w:rsid w:val="00E678B4"/>
    <w:rsid w:val="00E70005"/>
    <w:rsid w:val="00E70682"/>
    <w:rsid w:val="00E70751"/>
    <w:rsid w:val="00E707CE"/>
    <w:rsid w:val="00E70941"/>
    <w:rsid w:val="00E71166"/>
    <w:rsid w:val="00E7184D"/>
    <w:rsid w:val="00E71B3A"/>
    <w:rsid w:val="00E71C14"/>
    <w:rsid w:val="00E72216"/>
    <w:rsid w:val="00E726DF"/>
    <w:rsid w:val="00E72F39"/>
    <w:rsid w:val="00E730DA"/>
    <w:rsid w:val="00E7330C"/>
    <w:rsid w:val="00E73739"/>
    <w:rsid w:val="00E73F78"/>
    <w:rsid w:val="00E73F9C"/>
    <w:rsid w:val="00E742B0"/>
    <w:rsid w:val="00E74C47"/>
    <w:rsid w:val="00E75493"/>
    <w:rsid w:val="00E75A3B"/>
    <w:rsid w:val="00E75BCC"/>
    <w:rsid w:val="00E75F1F"/>
    <w:rsid w:val="00E76837"/>
    <w:rsid w:val="00E76E77"/>
    <w:rsid w:val="00E77099"/>
    <w:rsid w:val="00E7714D"/>
    <w:rsid w:val="00E7772C"/>
    <w:rsid w:val="00E77748"/>
    <w:rsid w:val="00E77D37"/>
    <w:rsid w:val="00E77F81"/>
    <w:rsid w:val="00E77FCD"/>
    <w:rsid w:val="00E77FD2"/>
    <w:rsid w:val="00E80011"/>
    <w:rsid w:val="00E8036A"/>
    <w:rsid w:val="00E8116E"/>
    <w:rsid w:val="00E8195C"/>
    <w:rsid w:val="00E81C58"/>
    <w:rsid w:val="00E81CA5"/>
    <w:rsid w:val="00E81F21"/>
    <w:rsid w:val="00E82356"/>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88C"/>
    <w:rsid w:val="00E91CD1"/>
    <w:rsid w:val="00E92212"/>
    <w:rsid w:val="00E92A8F"/>
    <w:rsid w:val="00E92E73"/>
    <w:rsid w:val="00E9309C"/>
    <w:rsid w:val="00E9417E"/>
    <w:rsid w:val="00E94212"/>
    <w:rsid w:val="00E945CD"/>
    <w:rsid w:val="00E94F17"/>
    <w:rsid w:val="00E95086"/>
    <w:rsid w:val="00E9509B"/>
    <w:rsid w:val="00E95160"/>
    <w:rsid w:val="00E95341"/>
    <w:rsid w:val="00E95D40"/>
    <w:rsid w:val="00E95DC0"/>
    <w:rsid w:val="00E96260"/>
    <w:rsid w:val="00E96442"/>
    <w:rsid w:val="00E965AC"/>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A9C"/>
    <w:rsid w:val="00EA4E59"/>
    <w:rsid w:val="00EA534E"/>
    <w:rsid w:val="00EA5B91"/>
    <w:rsid w:val="00EA6153"/>
    <w:rsid w:val="00EA6241"/>
    <w:rsid w:val="00EA735D"/>
    <w:rsid w:val="00EA7652"/>
    <w:rsid w:val="00EA7FCE"/>
    <w:rsid w:val="00EB0091"/>
    <w:rsid w:val="00EB01CA"/>
    <w:rsid w:val="00EB021F"/>
    <w:rsid w:val="00EB05D6"/>
    <w:rsid w:val="00EB07FD"/>
    <w:rsid w:val="00EB0E3A"/>
    <w:rsid w:val="00EB0EF6"/>
    <w:rsid w:val="00EB1346"/>
    <w:rsid w:val="00EB19C8"/>
    <w:rsid w:val="00EB1B41"/>
    <w:rsid w:val="00EB1BC6"/>
    <w:rsid w:val="00EB2196"/>
    <w:rsid w:val="00EB2E72"/>
    <w:rsid w:val="00EB2E79"/>
    <w:rsid w:val="00EB2FDC"/>
    <w:rsid w:val="00EB4995"/>
    <w:rsid w:val="00EB4A74"/>
    <w:rsid w:val="00EB4CC1"/>
    <w:rsid w:val="00EB4DB5"/>
    <w:rsid w:val="00EB537C"/>
    <w:rsid w:val="00EB5698"/>
    <w:rsid w:val="00EB59CD"/>
    <w:rsid w:val="00EB6019"/>
    <w:rsid w:val="00EB6B52"/>
    <w:rsid w:val="00EB7088"/>
    <w:rsid w:val="00EB7628"/>
    <w:rsid w:val="00EB77C5"/>
    <w:rsid w:val="00EB7978"/>
    <w:rsid w:val="00EB79F8"/>
    <w:rsid w:val="00EB7BFB"/>
    <w:rsid w:val="00EB7DBF"/>
    <w:rsid w:val="00EB7F70"/>
    <w:rsid w:val="00EC05DA"/>
    <w:rsid w:val="00EC0833"/>
    <w:rsid w:val="00EC09BA"/>
    <w:rsid w:val="00EC0AB2"/>
    <w:rsid w:val="00EC0C5A"/>
    <w:rsid w:val="00EC0FFF"/>
    <w:rsid w:val="00EC1559"/>
    <w:rsid w:val="00EC197E"/>
    <w:rsid w:val="00EC1A39"/>
    <w:rsid w:val="00EC208F"/>
    <w:rsid w:val="00EC2263"/>
    <w:rsid w:val="00EC230B"/>
    <w:rsid w:val="00EC25D9"/>
    <w:rsid w:val="00EC2962"/>
    <w:rsid w:val="00EC2D6A"/>
    <w:rsid w:val="00EC3243"/>
    <w:rsid w:val="00EC449E"/>
    <w:rsid w:val="00EC4ABF"/>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D86"/>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9AD"/>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D08"/>
    <w:rsid w:val="00EE4F01"/>
    <w:rsid w:val="00EE5A0F"/>
    <w:rsid w:val="00EE5BD0"/>
    <w:rsid w:val="00EE5CF2"/>
    <w:rsid w:val="00EE5E5E"/>
    <w:rsid w:val="00EE6206"/>
    <w:rsid w:val="00EE639B"/>
    <w:rsid w:val="00EE6AE6"/>
    <w:rsid w:val="00EE6D8A"/>
    <w:rsid w:val="00EE6DD7"/>
    <w:rsid w:val="00EE6EA6"/>
    <w:rsid w:val="00EE7A16"/>
    <w:rsid w:val="00EF0190"/>
    <w:rsid w:val="00EF0D71"/>
    <w:rsid w:val="00EF0E51"/>
    <w:rsid w:val="00EF0E7B"/>
    <w:rsid w:val="00EF0F94"/>
    <w:rsid w:val="00EF159D"/>
    <w:rsid w:val="00EF1B41"/>
    <w:rsid w:val="00EF1C42"/>
    <w:rsid w:val="00EF1FF8"/>
    <w:rsid w:val="00EF2006"/>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B8B"/>
    <w:rsid w:val="00EF7DE6"/>
    <w:rsid w:val="00F0016A"/>
    <w:rsid w:val="00F00B18"/>
    <w:rsid w:val="00F0157A"/>
    <w:rsid w:val="00F01877"/>
    <w:rsid w:val="00F021FB"/>
    <w:rsid w:val="00F0297C"/>
    <w:rsid w:val="00F02E60"/>
    <w:rsid w:val="00F0360A"/>
    <w:rsid w:val="00F0412D"/>
    <w:rsid w:val="00F04E9F"/>
    <w:rsid w:val="00F053B2"/>
    <w:rsid w:val="00F0555C"/>
    <w:rsid w:val="00F0593C"/>
    <w:rsid w:val="00F05B7C"/>
    <w:rsid w:val="00F05C8A"/>
    <w:rsid w:val="00F0631F"/>
    <w:rsid w:val="00F0641F"/>
    <w:rsid w:val="00F065CE"/>
    <w:rsid w:val="00F06E30"/>
    <w:rsid w:val="00F06E7C"/>
    <w:rsid w:val="00F076E4"/>
    <w:rsid w:val="00F10651"/>
    <w:rsid w:val="00F107A1"/>
    <w:rsid w:val="00F10A89"/>
    <w:rsid w:val="00F10BA2"/>
    <w:rsid w:val="00F10F32"/>
    <w:rsid w:val="00F11080"/>
    <w:rsid w:val="00F110F6"/>
    <w:rsid w:val="00F111AA"/>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5DEB"/>
    <w:rsid w:val="00F16124"/>
    <w:rsid w:val="00F1655E"/>
    <w:rsid w:val="00F16700"/>
    <w:rsid w:val="00F1674D"/>
    <w:rsid w:val="00F16D6A"/>
    <w:rsid w:val="00F175F3"/>
    <w:rsid w:val="00F176B7"/>
    <w:rsid w:val="00F179F3"/>
    <w:rsid w:val="00F17D1F"/>
    <w:rsid w:val="00F17F5E"/>
    <w:rsid w:val="00F202C5"/>
    <w:rsid w:val="00F20375"/>
    <w:rsid w:val="00F2070A"/>
    <w:rsid w:val="00F20D97"/>
    <w:rsid w:val="00F210DD"/>
    <w:rsid w:val="00F214A2"/>
    <w:rsid w:val="00F2160D"/>
    <w:rsid w:val="00F2175A"/>
    <w:rsid w:val="00F21775"/>
    <w:rsid w:val="00F21958"/>
    <w:rsid w:val="00F21C37"/>
    <w:rsid w:val="00F21D5E"/>
    <w:rsid w:val="00F21DC0"/>
    <w:rsid w:val="00F22448"/>
    <w:rsid w:val="00F22A79"/>
    <w:rsid w:val="00F23B06"/>
    <w:rsid w:val="00F243E4"/>
    <w:rsid w:val="00F247F9"/>
    <w:rsid w:val="00F249CA"/>
    <w:rsid w:val="00F260CC"/>
    <w:rsid w:val="00F2628B"/>
    <w:rsid w:val="00F26DF7"/>
    <w:rsid w:val="00F26E81"/>
    <w:rsid w:val="00F2705A"/>
    <w:rsid w:val="00F27541"/>
    <w:rsid w:val="00F27C03"/>
    <w:rsid w:val="00F3018D"/>
    <w:rsid w:val="00F30485"/>
    <w:rsid w:val="00F30871"/>
    <w:rsid w:val="00F30A3A"/>
    <w:rsid w:val="00F3118B"/>
    <w:rsid w:val="00F317B7"/>
    <w:rsid w:val="00F317C5"/>
    <w:rsid w:val="00F31DAC"/>
    <w:rsid w:val="00F31FAC"/>
    <w:rsid w:val="00F3224A"/>
    <w:rsid w:val="00F32A5E"/>
    <w:rsid w:val="00F32F2B"/>
    <w:rsid w:val="00F330F5"/>
    <w:rsid w:val="00F33D57"/>
    <w:rsid w:val="00F340B4"/>
    <w:rsid w:val="00F342EA"/>
    <w:rsid w:val="00F344A6"/>
    <w:rsid w:val="00F34549"/>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3F1"/>
    <w:rsid w:val="00F45443"/>
    <w:rsid w:val="00F454B9"/>
    <w:rsid w:val="00F459B7"/>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218"/>
    <w:rsid w:val="00F51535"/>
    <w:rsid w:val="00F51943"/>
    <w:rsid w:val="00F51B4C"/>
    <w:rsid w:val="00F51FDA"/>
    <w:rsid w:val="00F52051"/>
    <w:rsid w:val="00F520FC"/>
    <w:rsid w:val="00F5211C"/>
    <w:rsid w:val="00F5275E"/>
    <w:rsid w:val="00F529E9"/>
    <w:rsid w:val="00F52A2C"/>
    <w:rsid w:val="00F536F1"/>
    <w:rsid w:val="00F53744"/>
    <w:rsid w:val="00F53D36"/>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27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3AC0"/>
    <w:rsid w:val="00F73BB7"/>
    <w:rsid w:val="00F73E09"/>
    <w:rsid w:val="00F743F0"/>
    <w:rsid w:val="00F74842"/>
    <w:rsid w:val="00F749AB"/>
    <w:rsid w:val="00F74C41"/>
    <w:rsid w:val="00F74F7F"/>
    <w:rsid w:val="00F750F8"/>
    <w:rsid w:val="00F754BD"/>
    <w:rsid w:val="00F758DA"/>
    <w:rsid w:val="00F76243"/>
    <w:rsid w:val="00F768F6"/>
    <w:rsid w:val="00F76AA1"/>
    <w:rsid w:val="00F76D6A"/>
    <w:rsid w:val="00F76D95"/>
    <w:rsid w:val="00F76DFE"/>
    <w:rsid w:val="00F76E94"/>
    <w:rsid w:val="00F772EB"/>
    <w:rsid w:val="00F7765B"/>
    <w:rsid w:val="00F77669"/>
    <w:rsid w:val="00F803F3"/>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5F20"/>
    <w:rsid w:val="00F86025"/>
    <w:rsid w:val="00F861AD"/>
    <w:rsid w:val="00F86446"/>
    <w:rsid w:val="00F864FE"/>
    <w:rsid w:val="00F8669F"/>
    <w:rsid w:val="00F86AD2"/>
    <w:rsid w:val="00F872BA"/>
    <w:rsid w:val="00F874C9"/>
    <w:rsid w:val="00F8776E"/>
    <w:rsid w:val="00F878C0"/>
    <w:rsid w:val="00F87912"/>
    <w:rsid w:val="00F87A07"/>
    <w:rsid w:val="00F90280"/>
    <w:rsid w:val="00F904EE"/>
    <w:rsid w:val="00F9067E"/>
    <w:rsid w:val="00F90713"/>
    <w:rsid w:val="00F90A42"/>
    <w:rsid w:val="00F90C36"/>
    <w:rsid w:val="00F90C4A"/>
    <w:rsid w:val="00F9101B"/>
    <w:rsid w:val="00F911D6"/>
    <w:rsid w:val="00F91627"/>
    <w:rsid w:val="00F91820"/>
    <w:rsid w:val="00F91C74"/>
    <w:rsid w:val="00F91D1D"/>
    <w:rsid w:val="00F923DC"/>
    <w:rsid w:val="00F93225"/>
    <w:rsid w:val="00F93716"/>
    <w:rsid w:val="00F93EA4"/>
    <w:rsid w:val="00F940D5"/>
    <w:rsid w:val="00F941C4"/>
    <w:rsid w:val="00F946C5"/>
    <w:rsid w:val="00F949EA"/>
    <w:rsid w:val="00F94D21"/>
    <w:rsid w:val="00F9569A"/>
    <w:rsid w:val="00F962A8"/>
    <w:rsid w:val="00F96358"/>
    <w:rsid w:val="00F96BA7"/>
    <w:rsid w:val="00F972EF"/>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4F"/>
    <w:rsid w:val="00FB18A9"/>
    <w:rsid w:val="00FB1C4B"/>
    <w:rsid w:val="00FB254D"/>
    <w:rsid w:val="00FB2D3D"/>
    <w:rsid w:val="00FB2DBF"/>
    <w:rsid w:val="00FB341C"/>
    <w:rsid w:val="00FB487F"/>
    <w:rsid w:val="00FB4ADE"/>
    <w:rsid w:val="00FB4B2A"/>
    <w:rsid w:val="00FB5545"/>
    <w:rsid w:val="00FB56CE"/>
    <w:rsid w:val="00FB5CDA"/>
    <w:rsid w:val="00FB5E6A"/>
    <w:rsid w:val="00FB60DF"/>
    <w:rsid w:val="00FB621B"/>
    <w:rsid w:val="00FB6266"/>
    <w:rsid w:val="00FB6D79"/>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5A1"/>
    <w:rsid w:val="00FD48D0"/>
    <w:rsid w:val="00FD5357"/>
    <w:rsid w:val="00FD5364"/>
    <w:rsid w:val="00FD5E78"/>
    <w:rsid w:val="00FD6061"/>
    <w:rsid w:val="00FD649B"/>
    <w:rsid w:val="00FD7B98"/>
    <w:rsid w:val="00FE09C3"/>
    <w:rsid w:val="00FE0C66"/>
    <w:rsid w:val="00FE0CB6"/>
    <w:rsid w:val="00FE16B0"/>
    <w:rsid w:val="00FE2123"/>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83F"/>
    <w:rsid w:val="00FE5E61"/>
    <w:rsid w:val="00FE66B4"/>
    <w:rsid w:val="00FE68CE"/>
    <w:rsid w:val="00FE68ED"/>
    <w:rsid w:val="00FE7845"/>
    <w:rsid w:val="00FE79C9"/>
    <w:rsid w:val="00FF07BC"/>
    <w:rsid w:val="00FF0903"/>
    <w:rsid w:val="00FF0F83"/>
    <w:rsid w:val="00FF10E3"/>
    <w:rsid w:val="00FF110D"/>
    <w:rsid w:val="00FF13B0"/>
    <w:rsid w:val="00FF1F8F"/>
    <w:rsid w:val="00FF3081"/>
    <w:rsid w:val="00FF31A3"/>
    <w:rsid w:val="00FF338C"/>
    <w:rsid w:val="00FF35AA"/>
    <w:rsid w:val="00FF4AE8"/>
    <w:rsid w:val="00FF5243"/>
    <w:rsid w:val="00FF549C"/>
    <w:rsid w:val="00FF6375"/>
    <w:rsid w:val="00FF6C62"/>
    <w:rsid w:val="00FF6E00"/>
    <w:rsid w:val="00FF70E9"/>
    <w:rsid w:val="00FF7F5D"/>
    <w:rsid w:val="01E1E6D1"/>
    <w:rsid w:val="03D42661"/>
    <w:rsid w:val="06180430"/>
    <w:rsid w:val="0703D99D"/>
    <w:rsid w:val="072D4C52"/>
    <w:rsid w:val="0A221594"/>
    <w:rsid w:val="112791FD"/>
    <w:rsid w:val="1382DC93"/>
    <w:rsid w:val="13C55214"/>
    <w:rsid w:val="15861A8C"/>
    <w:rsid w:val="186AFC67"/>
    <w:rsid w:val="1F6B4062"/>
    <w:rsid w:val="1FE64517"/>
    <w:rsid w:val="20C267DB"/>
    <w:rsid w:val="21115A8F"/>
    <w:rsid w:val="225CB00E"/>
    <w:rsid w:val="22EFAA51"/>
    <w:rsid w:val="23BDACAD"/>
    <w:rsid w:val="26659E15"/>
    <w:rsid w:val="2C8C384C"/>
    <w:rsid w:val="2E2F2BEA"/>
    <w:rsid w:val="2F74D8E3"/>
    <w:rsid w:val="338FAD88"/>
    <w:rsid w:val="343B7A7D"/>
    <w:rsid w:val="34D803F8"/>
    <w:rsid w:val="34E93ECF"/>
    <w:rsid w:val="34FCE910"/>
    <w:rsid w:val="35186760"/>
    <w:rsid w:val="3814AB30"/>
    <w:rsid w:val="38CE4ACF"/>
    <w:rsid w:val="3B8F966A"/>
    <w:rsid w:val="3BD48E9A"/>
    <w:rsid w:val="4022A425"/>
    <w:rsid w:val="42B5CDE6"/>
    <w:rsid w:val="4485A0D6"/>
    <w:rsid w:val="45E3CA86"/>
    <w:rsid w:val="473610E3"/>
    <w:rsid w:val="4761F8D3"/>
    <w:rsid w:val="490026AC"/>
    <w:rsid w:val="49D9BB55"/>
    <w:rsid w:val="4B6A5D42"/>
    <w:rsid w:val="4C3FF162"/>
    <w:rsid w:val="4D9EB75F"/>
    <w:rsid w:val="4EA1FE04"/>
    <w:rsid w:val="50F21034"/>
    <w:rsid w:val="542F9389"/>
    <w:rsid w:val="54970C4D"/>
    <w:rsid w:val="554B94DC"/>
    <w:rsid w:val="580EBCF6"/>
    <w:rsid w:val="586E7976"/>
    <w:rsid w:val="589325C6"/>
    <w:rsid w:val="5B5FC283"/>
    <w:rsid w:val="5B94DF61"/>
    <w:rsid w:val="5D7A4FF3"/>
    <w:rsid w:val="5EFC6EB2"/>
    <w:rsid w:val="643EE6E9"/>
    <w:rsid w:val="67293047"/>
    <w:rsid w:val="673EE5AF"/>
    <w:rsid w:val="67C32B07"/>
    <w:rsid w:val="67F5E40F"/>
    <w:rsid w:val="69399EAA"/>
    <w:rsid w:val="6B1A9BC2"/>
    <w:rsid w:val="6BAB032B"/>
    <w:rsid w:val="6CBB84E8"/>
    <w:rsid w:val="6D2D6EC1"/>
    <w:rsid w:val="6EBAA0D1"/>
    <w:rsid w:val="700115C5"/>
    <w:rsid w:val="7175774F"/>
    <w:rsid w:val="77FF667F"/>
    <w:rsid w:val="7821DC2D"/>
    <w:rsid w:val="78C16E83"/>
    <w:rsid w:val="7BA7C22A"/>
    <w:rsid w:val="7EA608D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C51B9"/>
  <w15:chartTrackingRefBased/>
  <w15:docId w15:val="{F4387487-9F11-4BBB-878B-2F0C4EE0B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7C027F"/>
    <w:rPr>
      <w:rFonts w:asci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71851411">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24F6-7625-40CF-B70D-CB03D84F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782</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Somjai, Nigonyanont</cp:lastModifiedBy>
  <cp:revision>2</cp:revision>
  <cp:lastPrinted>2022-08-09T10:49:00Z</cp:lastPrinted>
  <dcterms:created xsi:type="dcterms:W3CDTF">2023-11-13T08:48:00Z</dcterms:created>
  <dcterms:modified xsi:type="dcterms:W3CDTF">2023-11-13T08:48:00Z</dcterms:modified>
</cp:coreProperties>
</file>