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AFAB2" w14:textId="77777777" w:rsidR="00891913" w:rsidRDefault="00891913" w:rsidP="00211C3F">
      <w:pPr>
        <w:pStyle w:val="Heading1"/>
        <w:spacing w:before="0"/>
        <w:jc w:val="thaiDistribute"/>
        <w:rPr>
          <w:rFonts w:ascii="Times New Roman" w:eastAsia="Angsana New" w:cstheme="minorBidi"/>
          <w:b/>
          <w:bCs/>
          <w:sz w:val="22"/>
          <w:szCs w:val="22"/>
        </w:rPr>
      </w:pPr>
    </w:p>
    <w:p w14:paraId="1245057F" w14:textId="77777777" w:rsidR="00891913" w:rsidRDefault="00891913" w:rsidP="00211C3F">
      <w:pPr>
        <w:pStyle w:val="Heading1"/>
        <w:spacing w:before="0"/>
        <w:jc w:val="thaiDistribute"/>
        <w:rPr>
          <w:rFonts w:ascii="Times New Roman" w:eastAsia="Angsana New" w:cstheme="minorBidi"/>
          <w:b/>
          <w:bCs/>
          <w:sz w:val="22"/>
          <w:szCs w:val="22"/>
        </w:rPr>
      </w:pPr>
    </w:p>
    <w:p w14:paraId="35269F80" w14:textId="77777777" w:rsidR="00891913" w:rsidRDefault="00891913" w:rsidP="00211C3F">
      <w:pPr>
        <w:pStyle w:val="Heading1"/>
        <w:spacing w:before="0"/>
        <w:jc w:val="thaiDistribute"/>
        <w:rPr>
          <w:rFonts w:ascii="Times New Roman" w:eastAsia="Angsana New" w:cstheme="minorBidi"/>
          <w:b/>
          <w:bCs/>
          <w:sz w:val="22"/>
          <w:szCs w:val="22"/>
        </w:rPr>
      </w:pPr>
    </w:p>
    <w:p w14:paraId="130AC3AA" w14:textId="77777777" w:rsidR="00891913" w:rsidRDefault="00891913" w:rsidP="00211C3F">
      <w:pPr>
        <w:pStyle w:val="Heading1"/>
        <w:spacing w:before="0"/>
        <w:jc w:val="thaiDistribute"/>
        <w:rPr>
          <w:rFonts w:ascii="Times New Roman" w:eastAsia="Angsana New" w:cstheme="minorBidi"/>
          <w:b/>
          <w:bCs/>
          <w:sz w:val="22"/>
          <w:szCs w:val="22"/>
        </w:rPr>
      </w:pPr>
    </w:p>
    <w:p w14:paraId="0722EB6B" w14:textId="77777777" w:rsidR="00891913" w:rsidRDefault="00891913" w:rsidP="00211C3F">
      <w:pPr>
        <w:pStyle w:val="Heading1"/>
        <w:spacing w:before="0"/>
        <w:jc w:val="thaiDistribute"/>
        <w:rPr>
          <w:rFonts w:ascii="Times New Roman" w:eastAsia="Angsana New" w:cstheme="minorBidi"/>
          <w:b/>
          <w:bCs/>
          <w:sz w:val="22"/>
          <w:szCs w:val="22"/>
        </w:rPr>
      </w:pPr>
    </w:p>
    <w:p w14:paraId="6F67767C" w14:textId="77777777" w:rsidR="00891913" w:rsidRDefault="00891913" w:rsidP="00211C3F">
      <w:pPr>
        <w:pStyle w:val="Heading1"/>
        <w:spacing w:before="0"/>
        <w:jc w:val="thaiDistribute"/>
        <w:rPr>
          <w:rFonts w:ascii="Times New Roman" w:eastAsia="Angsana New" w:cstheme="minorBidi"/>
          <w:b/>
          <w:bCs/>
          <w:sz w:val="22"/>
          <w:szCs w:val="22"/>
        </w:rPr>
      </w:pPr>
    </w:p>
    <w:p w14:paraId="077D8D3A" w14:textId="77777777" w:rsidR="00891913" w:rsidRDefault="00891913" w:rsidP="00211C3F">
      <w:pPr>
        <w:pStyle w:val="Heading1"/>
        <w:spacing w:before="0"/>
        <w:jc w:val="thaiDistribute"/>
        <w:rPr>
          <w:rFonts w:ascii="Times New Roman" w:eastAsia="Angsana New" w:cstheme="minorBidi"/>
          <w:b/>
          <w:bCs/>
          <w:sz w:val="22"/>
          <w:szCs w:val="22"/>
        </w:rPr>
      </w:pPr>
    </w:p>
    <w:p w14:paraId="6700F7C9" w14:textId="77777777" w:rsidR="00891913" w:rsidRDefault="00891913" w:rsidP="00211C3F">
      <w:pPr>
        <w:pStyle w:val="Heading1"/>
        <w:spacing w:before="0"/>
        <w:jc w:val="thaiDistribute"/>
        <w:rPr>
          <w:rFonts w:ascii="Times New Roman" w:eastAsia="Angsana New" w:cstheme="minorBidi"/>
          <w:b/>
          <w:bCs/>
          <w:sz w:val="22"/>
          <w:szCs w:val="22"/>
        </w:rPr>
      </w:pPr>
    </w:p>
    <w:p w14:paraId="6C05279F" w14:textId="769FAEC7" w:rsidR="00340752" w:rsidRDefault="00694E25" w:rsidP="00211C3F">
      <w:pPr>
        <w:pStyle w:val="Heading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REPORT ON REVIEW OF INTERIM FINANCIAL INFORMATION OF CERTIFIED PUBLIC ACCOUNTANT</w:t>
      </w:r>
      <w:r w:rsidR="00257F97" w:rsidRPr="00211C3F">
        <w:rPr>
          <w:rFonts w:ascii="Times New Roman" w:eastAsia="Angsana New" w:cs="Times New Roman"/>
          <w:b/>
          <w:bCs/>
          <w:sz w:val="22"/>
          <w:szCs w:val="22"/>
        </w:rPr>
        <w:t xml:space="preserve"> </w:t>
      </w:r>
      <w:r w:rsidR="00340752" w:rsidRPr="00211C3F">
        <w:rPr>
          <w:rFonts w:ascii="Times New Roman" w:eastAsia="Angsana New" w:cs="Times New Roman"/>
          <w:b/>
          <w:bCs/>
          <w:sz w:val="22"/>
          <w:szCs w:val="22"/>
        </w:rPr>
        <w:t xml:space="preserve">  </w:t>
      </w:r>
    </w:p>
    <w:p w14:paraId="1CCDF1B4" w14:textId="77777777" w:rsidR="00211C3F" w:rsidRPr="00211C3F" w:rsidRDefault="00211C3F" w:rsidP="00211C3F">
      <w:pPr>
        <w:rPr>
          <w:rFonts w:eastAsia="Angsana New"/>
        </w:rPr>
      </w:pPr>
    </w:p>
    <w:p w14:paraId="23BE5272" w14:textId="77777777" w:rsidR="005974F6" w:rsidRDefault="002810B4" w:rsidP="00211C3F">
      <w:pPr>
        <w:pStyle w:val="Heading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To the Board of Directors o</w:t>
      </w:r>
      <w:r w:rsidR="00F27930" w:rsidRPr="00211C3F">
        <w:rPr>
          <w:rFonts w:ascii="Times New Roman" w:eastAsia="Angsana New" w:cs="Times New Roman"/>
          <w:b/>
          <w:bCs/>
          <w:sz w:val="22"/>
          <w:szCs w:val="22"/>
        </w:rPr>
        <w:t xml:space="preserve">f </w:t>
      </w:r>
      <w:r w:rsidR="004C5EEA" w:rsidRPr="004C5EEA">
        <w:rPr>
          <w:rFonts w:ascii="Times New Roman" w:eastAsia="Angsana New" w:cs="Times New Roman"/>
          <w:b/>
          <w:bCs/>
          <w:sz w:val="22"/>
          <w:szCs w:val="22"/>
        </w:rPr>
        <w:t>AI Energy Public Company Limited</w:t>
      </w:r>
    </w:p>
    <w:p w14:paraId="576DA0E6" w14:textId="77777777" w:rsidR="00211C3F" w:rsidRPr="00211C3F" w:rsidRDefault="00211C3F" w:rsidP="00211C3F">
      <w:pPr>
        <w:rPr>
          <w:rFonts w:eastAsia="Angsana New"/>
        </w:rPr>
      </w:pPr>
    </w:p>
    <w:p w14:paraId="23C28E51" w14:textId="77777777" w:rsidR="00242994" w:rsidRDefault="00516ACF" w:rsidP="00211C3F">
      <w:pPr>
        <w:pStyle w:val="Heading1"/>
        <w:spacing w:before="0"/>
        <w:jc w:val="thaiDistribute"/>
        <w:rPr>
          <w:rFonts w:ascii="Times New Roman" w:eastAsia="Angsana New" w:cs="Times New Roman"/>
          <w:sz w:val="22"/>
          <w:szCs w:val="22"/>
        </w:rPr>
      </w:pPr>
      <w:r w:rsidRPr="00516ACF">
        <w:rPr>
          <w:rFonts w:ascii="Times New Roman" w:eastAsia="Angsana New" w:cs="Times New Roman"/>
          <w:sz w:val="22"/>
          <w:szCs w:val="22"/>
        </w:rPr>
        <w:t>I have reviewed the consolidated statement of financial position of</w:t>
      </w:r>
      <w:r w:rsidR="00981DC6" w:rsidRPr="00981DC6">
        <w:rPr>
          <w:rFonts w:ascii="Times New Roman" w:eastAsia="Angsana New" w:cs="Times New Roman"/>
          <w:sz w:val="22"/>
          <w:szCs w:val="22"/>
        </w:rPr>
        <w:t xml:space="preserve"> </w:t>
      </w:r>
      <w:r w:rsidR="004C5EEA" w:rsidRPr="004C5EEA">
        <w:rPr>
          <w:rFonts w:ascii="Times New Roman" w:eastAsia="Angsana New" w:cs="Times New Roman"/>
          <w:sz w:val="22"/>
          <w:szCs w:val="22"/>
        </w:rPr>
        <w:t>AI Energy Public Company Limited</w:t>
      </w:r>
      <w:r w:rsidR="00B23FC4">
        <w:rPr>
          <w:rFonts w:ascii="Times New Roman" w:eastAsia="Angsana New" w:cs="Times New Roman"/>
          <w:sz w:val="22"/>
          <w:szCs w:val="22"/>
        </w:rPr>
        <w:t xml:space="preserve"> and its </w:t>
      </w:r>
      <w:r w:rsidR="004C5EEA" w:rsidRPr="004C5EEA">
        <w:rPr>
          <w:rFonts w:ascii="Times New Roman" w:eastAsia="Angsana New" w:cs="Times New Roman"/>
          <w:sz w:val="22"/>
          <w:szCs w:val="22"/>
        </w:rPr>
        <w:t>subsidiar</w:t>
      </w:r>
      <w:r w:rsidR="00C971A2">
        <w:rPr>
          <w:rFonts w:ascii="Times New Roman" w:eastAsia="Angsana New" w:cs="Times New Roman"/>
          <w:sz w:val="22"/>
          <w:szCs w:val="22"/>
        </w:rPr>
        <w:t>y</w:t>
      </w:r>
      <w:r w:rsidR="00194621">
        <w:rPr>
          <w:rFonts w:ascii="Times New Roman" w:eastAsia="Angsana New" w:cs="Times New Roman"/>
          <w:sz w:val="22"/>
          <w:szCs w:val="22"/>
        </w:rPr>
        <w:t xml:space="preserve"> as </w:t>
      </w:r>
      <w:proofErr w:type="gramStart"/>
      <w:r w:rsidR="00194621">
        <w:rPr>
          <w:rFonts w:ascii="Times New Roman" w:eastAsia="Angsana New" w:cs="Times New Roman"/>
          <w:sz w:val="22"/>
          <w:szCs w:val="22"/>
        </w:rPr>
        <w:t>at</w:t>
      </w:r>
      <w:proofErr w:type="gramEnd"/>
      <w:r w:rsidR="00194621">
        <w:rPr>
          <w:rFonts w:ascii="Times New Roman" w:eastAsia="Angsana New" w:cs="Times New Roman"/>
          <w:sz w:val="22"/>
          <w:szCs w:val="22"/>
        </w:rPr>
        <w:t xml:space="preserve"> </w:t>
      </w:r>
      <w:r w:rsidR="00190373" w:rsidRPr="00190373">
        <w:rPr>
          <w:rFonts w:ascii="Times New Roman" w:eastAsia="Angsana New" w:cs="Times New Roman"/>
          <w:sz w:val="22"/>
          <w:szCs w:val="22"/>
        </w:rPr>
        <w:t>September</w:t>
      </w:r>
      <w:r w:rsidR="00516103">
        <w:rPr>
          <w:rFonts w:ascii="Times New Roman" w:eastAsia="Angsana New" w:cs="Times New Roman"/>
          <w:sz w:val="22"/>
          <w:szCs w:val="22"/>
        </w:rPr>
        <w:t xml:space="preserve"> 30, 2023</w:t>
      </w:r>
      <w:r w:rsidR="00981DC6" w:rsidRPr="00981DC6">
        <w:rPr>
          <w:rFonts w:ascii="Times New Roman" w:eastAsia="Angsana New" w:cs="Times New Roman"/>
          <w:sz w:val="22"/>
          <w:szCs w:val="22"/>
        </w:rPr>
        <w:t xml:space="preserve">, </w:t>
      </w:r>
      <w:r w:rsidR="00505BF9" w:rsidRPr="00505BF9">
        <w:rPr>
          <w:rFonts w:ascii="Times New Roman" w:eastAsia="Angsana New" w:cs="Times New Roman"/>
          <w:sz w:val="22"/>
          <w:szCs w:val="22"/>
        </w:rPr>
        <w:t>and the related consolidated statements of comprehensive in</w:t>
      </w:r>
      <w:r w:rsidR="000312ED">
        <w:rPr>
          <w:rFonts w:ascii="Times New Roman" w:eastAsia="Angsana New" w:cs="Times New Roman"/>
          <w:sz w:val="22"/>
          <w:szCs w:val="22"/>
        </w:rPr>
        <w:t>come</w:t>
      </w:r>
      <w:r w:rsidR="00516103">
        <w:rPr>
          <w:rFonts w:ascii="Times New Roman" w:eastAsia="Angsana New" w:cs="Times New Roman"/>
          <w:sz w:val="22"/>
          <w:szCs w:val="22"/>
        </w:rPr>
        <w:t xml:space="preserve"> for the three</w:t>
      </w:r>
      <w:r w:rsidR="00516103" w:rsidRPr="00505BF9">
        <w:rPr>
          <w:rFonts w:ascii="Times New Roman" w:eastAsia="Angsana New" w:cs="Times New Roman"/>
          <w:sz w:val="22"/>
          <w:szCs w:val="22"/>
        </w:rPr>
        <w:t xml:space="preserve">-month </w:t>
      </w:r>
      <w:r w:rsidR="00516103" w:rsidRPr="00D8316C">
        <w:rPr>
          <w:rFonts w:ascii="Times New Roman" w:cs="Times New Roman"/>
          <w:sz w:val="22"/>
          <w:szCs w:val="22"/>
        </w:rPr>
        <w:t xml:space="preserve">and </w:t>
      </w:r>
      <w:r w:rsidR="00190373">
        <w:rPr>
          <w:rFonts w:ascii="Times New Roman" w:cs="Times New Roman"/>
          <w:sz w:val="22"/>
          <w:szCs w:val="22"/>
        </w:rPr>
        <w:t>nine</w:t>
      </w:r>
      <w:r w:rsidR="00516103" w:rsidRPr="00D8316C">
        <w:rPr>
          <w:rFonts w:ascii="Times New Roman" w:cs="Times New Roman"/>
          <w:sz w:val="22"/>
          <w:szCs w:val="22"/>
        </w:rPr>
        <w:t>-month</w:t>
      </w:r>
      <w:r w:rsidR="00516103" w:rsidRPr="00505BF9">
        <w:rPr>
          <w:rFonts w:ascii="Times New Roman" w:eastAsia="Angsana New" w:cs="Times New Roman"/>
          <w:sz w:val="22"/>
          <w:szCs w:val="22"/>
        </w:rPr>
        <w:t xml:space="preserve"> period then ended</w:t>
      </w:r>
      <w:r w:rsidR="00505BF9" w:rsidRPr="00505BF9">
        <w:rPr>
          <w:rFonts w:ascii="Times New Roman" w:eastAsia="Angsana New" w:cs="Times New Roman"/>
          <w:sz w:val="22"/>
          <w:szCs w:val="22"/>
        </w:rPr>
        <w:t xml:space="preserve">, changes in shareholders’ </w:t>
      </w:r>
      <w:r w:rsidR="000312ED">
        <w:rPr>
          <w:rFonts w:ascii="Times New Roman" w:eastAsia="Angsana New" w:cs="Times New Roman"/>
          <w:sz w:val="22"/>
          <w:szCs w:val="22"/>
        </w:rPr>
        <w:t xml:space="preserve">equity and cash flows for the </w:t>
      </w:r>
      <w:r w:rsidR="00190373">
        <w:rPr>
          <w:rFonts w:ascii="Times New Roman" w:eastAsia="Angsana New" w:cs="Times New Roman"/>
          <w:sz w:val="22"/>
          <w:szCs w:val="22"/>
        </w:rPr>
        <w:t>nine</w:t>
      </w:r>
      <w:r w:rsidR="00505BF9" w:rsidRPr="00505BF9">
        <w:rPr>
          <w:rFonts w:ascii="Times New Roman" w:eastAsia="Angsana New" w:cs="Times New Roman"/>
          <w:sz w:val="22"/>
          <w:szCs w:val="22"/>
        </w:rPr>
        <w:t>-month period then ended, and the condensed notes to the financial statements</w:t>
      </w:r>
      <w:r w:rsidRPr="00516ACF">
        <w:rPr>
          <w:rFonts w:ascii="Times New Roman" w:eastAsia="Angsana New" w:cs="Times New Roman"/>
          <w:sz w:val="22"/>
          <w:szCs w:val="22"/>
        </w:rPr>
        <w:t xml:space="preserve">. I have also reviewed the separate statement of financial position of </w:t>
      </w:r>
      <w:r w:rsidR="004C5EEA" w:rsidRPr="004C5EEA">
        <w:rPr>
          <w:rFonts w:ascii="Times New Roman" w:eastAsia="Angsana New" w:cs="Times New Roman"/>
          <w:sz w:val="22"/>
          <w:szCs w:val="22"/>
        </w:rPr>
        <w:t>AI Energy Public Company Limited</w:t>
      </w:r>
      <w:r>
        <w:rPr>
          <w:rFonts w:ascii="Times New Roman" w:eastAsia="Angsana New" w:cs="Times New Roman"/>
          <w:sz w:val="22"/>
          <w:szCs w:val="22"/>
        </w:rPr>
        <w:t xml:space="preserve"> as </w:t>
      </w:r>
      <w:proofErr w:type="gramStart"/>
      <w:r>
        <w:rPr>
          <w:rFonts w:ascii="Times New Roman" w:eastAsia="Angsana New" w:cs="Times New Roman"/>
          <w:sz w:val="22"/>
          <w:szCs w:val="22"/>
        </w:rPr>
        <w:t>at</w:t>
      </w:r>
      <w:proofErr w:type="gramEnd"/>
      <w:r w:rsidR="005E0F18">
        <w:rPr>
          <w:rFonts w:ascii="Times New Roman" w:eastAsia="Angsana New" w:cs="Times New Roman"/>
          <w:sz w:val="22"/>
          <w:szCs w:val="22"/>
        </w:rPr>
        <w:t xml:space="preserve"> </w:t>
      </w:r>
      <w:r w:rsidR="00190373" w:rsidRPr="00190373">
        <w:rPr>
          <w:rFonts w:ascii="Times New Roman" w:eastAsia="Angsana New" w:cs="Times New Roman"/>
          <w:sz w:val="22"/>
          <w:szCs w:val="22"/>
        </w:rPr>
        <w:t>September</w:t>
      </w:r>
      <w:r w:rsidR="00516103">
        <w:rPr>
          <w:rFonts w:ascii="Times New Roman" w:eastAsia="Angsana New" w:cs="Times New Roman"/>
          <w:sz w:val="22"/>
          <w:szCs w:val="22"/>
        </w:rPr>
        <w:t xml:space="preserve"> 30, 2023</w:t>
      </w:r>
      <w:r w:rsidRPr="00516ACF">
        <w:rPr>
          <w:rFonts w:ascii="Times New Roman" w:eastAsia="Angsana New" w:cs="Times New Roman"/>
          <w:sz w:val="22"/>
          <w:szCs w:val="22"/>
        </w:rPr>
        <w:t xml:space="preserve">, </w:t>
      </w:r>
      <w:r w:rsidR="00505BF9" w:rsidRPr="00505BF9">
        <w:rPr>
          <w:rFonts w:ascii="Times New Roman" w:eastAsia="Angsana New" w:cs="Times New Roman"/>
          <w:sz w:val="22"/>
          <w:szCs w:val="22"/>
        </w:rPr>
        <w:t>and the separate statements of comprehensive i</w:t>
      </w:r>
      <w:r w:rsidR="000312ED">
        <w:rPr>
          <w:rFonts w:ascii="Times New Roman" w:eastAsia="Angsana New" w:cs="Times New Roman"/>
          <w:sz w:val="22"/>
          <w:szCs w:val="22"/>
        </w:rPr>
        <w:t>ncome</w:t>
      </w:r>
      <w:r w:rsidR="00516103" w:rsidRPr="00516103">
        <w:rPr>
          <w:rFonts w:ascii="Times New Roman" w:eastAsia="Angsana New" w:cs="Times New Roman"/>
          <w:sz w:val="22"/>
          <w:szCs w:val="22"/>
        </w:rPr>
        <w:t xml:space="preserve"> </w:t>
      </w:r>
      <w:r w:rsidR="00516103">
        <w:rPr>
          <w:rFonts w:ascii="Times New Roman" w:eastAsia="Angsana New" w:cs="Times New Roman"/>
          <w:sz w:val="22"/>
          <w:szCs w:val="22"/>
        </w:rPr>
        <w:t>for the three</w:t>
      </w:r>
      <w:r w:rsidR="00516103" w:rsidRPr="00505BF9">
        <w:rPr>
          <w:rFonts w:ascii="Times New Roman" w:eastAsia="Angsana New" w:cs="Times New Roman"/>
          <w:sz w:val="22"/>
          <w:szCs w:val="22"/>
        </w:rPr>
        <w:t xml:space="preserve">-month </w:t>
      </w:r>
      <w:r w:rsidR="00516103" w:rsidRPr="00D8316C">
        <w:rPr>
          <w:rFonts w:ascii="Times New Roman" w:cs="Times New Roman"/>
          <w:sz w:val="22"/>
          <w:szCs w:val="22"/>
        </w:rPr>
        <w:t xml:space="preserve">and </w:t>
      </w:r>
      <w:r w:rsidR="00190373">
        <w:rPr>
          <w:rFonts w:ascii="Times New Roman" w:cs="Times New Roman"/>
          <w:sz w:val="22"/>
          <w:szCs w:val="22"/>
        </w:rPr>
        <w:t>nine</w:t>
      </w:r>
      <w:r w:rsidR="00516103" w:rsidRPr="00D8316C">
        <w:rPr>
          <w:rFonts w:ascii="Times New Roman" w:cs="Times New Roman"/>
          <w:sz w:val="22"/>
          <w:szCs w:val="22"/>
        </w:rPr>
        <w:t>-month</w:t>
      </w:r>
      <w:r w:rsidR="00516103" w:rsidRPr="00505BF9">
        <w:rPr>
          <w:rFonts w:ascii="Times New Roman" w:eastAsia="Angsana New" w:cs="Times New Roman"/>
          <w:sz w:val="22"/>
          <w:szCs w:val="22"/>
        </w:rPr>
        <w:t xml:space="preserve"> period then ended</w:t>
      </w:r>
      <w:r w:rsidR="00505BF9" w:rsidRPr="00505BF9">
        <w:rPr>
          <w:rFonts w:ascii="Times New Roman" w:eastAsia="Angsana New" w:cs="Times New Roman"/>
          <w:sz w:val="22"/>
          <w:szCs w:val="22"/>
        </w:rPr>
        <w:t xml:space="preserve">, changes in shareholders’ </w:t>
      </w:r>
      <w:r w:rsidR="000312ED">
        <w:rPr>
          <w:rFonts w:ascii="Times New Roman" w:eastAsia="Angsana New" w:cs="Times New Roman"/>
          <w:sz w:val="22"/>
          <w:szCs w:val="22"/>
        </w:rPr>
        <w:t xml:space="preserve">equity and cash flows for the </w:t>
      </w:r>
      <w:r w:rsidR="00190373">
        <w:rPr>
          <w:rFonts w:ascii="Times New Roman" w:eastAsia="Angsana New" w:cs="Times New Roman"/>
          <w:sz w:val="22"/>
          <w:szCs w:val="22"/>
        </w:rPr>
        <w:t>nine</w:t>
      </w:r>
      <w:r w:rsidR="00505BF9" w:rsidRPr="00505BF9">
        <w:rPr>
          <w:rFonts w:ascii="Times New Roman" w:eastAsia="Angsana New" w:cs="Times New Roman"/>
          <w:sz w:val="22"/>
          <w:szCs w:val="22"/>
        </w:rPr>
        <w:t>-month period then ended, and the condensed notes to the financial statements</w:t>
      </w:r>
      <w:r w:rsidRPr="00516ACF">
        <w:rPr>
          <w:rFonts w:ascii="Times New Roman" w:eastAsia="Angsana New" w:cs="Times New Roman"/>
          <w:sz w:val="22"/>
          <w:szCs w:val="22"/>
        </w:rPr>
        <w:t>.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9DA8F71" w14:textId="77777777" w:rsidR="00211C3F" w:rsidRPr="00211C3F" w:rsidRDefault="00211C3F" w:rsidP="00211C3F">
      <w:pPr>
        <w:rPr>
          <w:rFonts w:eastAsia="Angsana New"/>
        </w:rPr>
      </w:pPr>
    </w:p>
    <w:p w14:paraId="50BDCFF8" w14:textId="77777777" w:rsidR="0020755A" w:rsidRDefault="0020755A" w:rsidP="00211C3F">
      <w:pPr>
        <w:pStyle w:val="Heading1"/>
        <w:spacing w:before="0"/>
        <w:ind w:left="539" w:hanging="539"/>
        <w:rPr>
          <w:rFonts w:ascii="Times New Roman" w:eastAsia="Angsana New" w:cs="Times New Roman"/>
          <w:b/>
          <w:bCs/>
          <w:sz w:val="22"/>
          <w:szCs w:val="22"/>
        </w:rPr>
      </w:pPr>
      <w:r w:rsidRPr="00211C3F">
        <w:rPr>
          <w:rFonts w:ascii="Times New Roman" w:eastAsia="Angsana New" w:cs="Times New Roman"/>
          <w:b/>
          <w:bCs/>
          <w:sz w:val="22"/>
          <w:szCs w:val="22"/>
        </w:rPr>
        <w:t>Scope of Review</w:t>
      </w:r>
    </w:p>
    <w:p w14:paraId="1CE048EB" w14:textId="77777777" w:rsidR="00211C3F" w:rsidRPr="00211C3F" w:rsidRDefault="00211C3F" w:rsidP="00211C3F">
      <w:pPr>
        <w:rPr>
          <w:rFonts w:eastAsia="Angsana New"/>
        </w:rPr>
      </w:pPr>
    </w:p>
    <w:p w14:paraId="635A2175" w14:textId="77777777" w:rsidR="0020755A" w:rsidRDefault="0020755A" w:rsidP="00211C3F">
      <w:pPr>
        <w:pStyle w:val="Heading1"/>
        <w:spacing w:before="0"/>
        <w:jc w:val="thaiDistribute"/>
        <w:rPr>
          <w:rFonts w:ascii="Times New Roman" w:cs="Times New Roman"/>
          <w:sz w:val="22"/>
          <w:szCs w:val="22"/>
        </w:rPr>
      </w:pPr>
      <w:r w:rsidRPr="00211C3F">
        <w:rPr>
          <w:rFonts w:asci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3C2674A" w14:textId="77777777" w:rsidR="00211C3F" w:rsidRPr="00211C3F" w:rsidRDefault="00211C3F" w:rsidP="00211C3F">
      <w:pPr>
        <w:rPr>
          <w:rFonts w:eastAsia="Angsana New"/>
          <w:highlight w:val="yellow"/>
        </w:rPr>
      </w:pPr>
    </w:p>
    <w:p w14:paraId="240136EF" w14:textId="77777777" w:rsidR="0020755A" w:rsidRPr="00211C3F" w:rsidRDefault="0020755A" w:rsidP="00211C3F">
      <w:pPr>
        <w:pStyle w:val="Heading1"/>
        <w:spacing w:before="0"/>
        <w:ind w:left="539" w:hanging="539"/>
        <w:rPr>
          <w:rFonts w:ascii="Times New Roman" w:eastAsia="Angsana New" w:cs="Times New Roman"/>
          <w:sz w:val="22"/>
          <w:szCs w:val="22"/>
        </w:rPr>
      </w:pPr>
      <w:r w:rsidRPr="00211C3F">
        <w:rPr>
          <w:rFonts w:ascii="Times New Roman" w:eastAsia="Angsana New" w:cs="Times New Roman"/>
          <w:b/>
          <w:bCs/>
          <w:sz w:val="22"/>
          <w:szCs w:val="22"/>
        </w:rPr>
        <w:t>Conclusion</w:t>
      </w:r>
    </w:p>
    <w:p w14:paraId="5DA53960" w14:textId="77777777" w:rsidR="00211C3F" w:rsidRDefault="00211C3F" w:rsidP="00211C3F">
      <w:pPr>
        <w:pStyle w:val="Heading1"/>
        <w:spacing w:before="0"/>
        <w:jc w:val="thaiDistribute"/>
        <w:rPr>
          <w:rFonts w:ascii="Times New Roman" w:cs="Times New Roman"/>
          <w:sz w:val="22"/>
          <w:szCs w:val="22"/>
        </w:rPr>
      </w:pPr>
    </w:p>
    <w:p w14:paraId="26970DD0" w14:textId="77777777" w:rsidR="0020755A" w:rsidRDefault="0020755A" w:rsidP="00211C3F">
      <w:pPr>
        <w:pStyle w:val="Heading1"/>
        <w:spacing w:before="0"/>
        <w:jc w:val="thaiDistribute"/>
        <w:rPr>
          <w:rFonts w:ascii="Times New Roman" w:cs="Times New Roman"/>
          <w:sz w:val="22"/>
          <w:szCs w:val="22"/>
        </w:rPr>
      </w:pPr>
      <w:r w:rsidRPr="00211C3F">
        <w:rPr>
          <w:rFonts w:ascii="Times New Roman" w:cs="Times New Roman"/>
          <w:sz w:val="22"/>
          <w:szCs w:val="22"/>
        </w:rPr>
        <w:t>Based</w:t>
      </w:r>
      <w:r w:rsidRPr="009E1E7A">
        <w:rPr>
          <w:rFonts w:ascii="Times New Roman" w:cs="Times New Roman"/>
          <w:sz w:val="22"/>
          <w:szCs w:val="22"/>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14:paraId="0BF9BAA9" w14:textId="77777777" w:rsidR="009E1E7A" w:rsidRPr="009E1E7A" w:rsidRDefault="009E1E7A" w:rsidP="009E1E7A"/>
    <w:p w14:paraId="067A8D8F" w14:textId="77777777" w:rsidR="005E0F18" w:rsidRPr="009E1E7A" w:rsidRDefault="00F83B19" w:rsidP="00F83B19">
      <w:pPr>
        <w:pStyle w:val="Heading1"/>
        <w:spacing w:before="0"/>
        <w:ind w:left="539" w:hanging="539"/>
        <w:rPr>
          <w:rFonts w:ascii="Times New Roman" w:cs="Times New Roman"/>
          <w:sz w:val="22"/>
          <w:szCs w:val="22"/>
        </w:rPr>
      </w:pPr>
      <w:r w:rsidRPr="009E1E7A">
        <w:rPr>
          <w:rFonts w:ascii="Times New Roman" w:cs="Times New Roman"/>
          <w:sz w:val="22"/>
          <w:szCs w:val="22"/>
        </w:rPr>
        <w:t xml:space="preserve"> </w:t>
      </w:r>
    </w:p>
    <w:p w14:paraId="26956837" w14:textId="77777777" w:rsidR="00B04C40" w:rsidRDefault="00B04C40" w:rsidP="00A51FD9">
      <w:pPr>
        <w:spacing w:before="360" w:after="120"/>
        <w:jc w:val="thaiDistribute"/>
        <w:rPr>
          <w:rFonts w:cs="Times New Roman"/>
          <w:sz w:val="22"/>
          <w:szCs w:val="22"/>
        </w:rPr>
      </w:pPr>
    </w:p>
    <w:p w14:paraId="4CCBC179" w14:textId="77777777" w:rsidR="00C9143B" w:rsidRDefault="00C9143B" w:rsidP="00A51FD9">
      <w:pPr>
        <w:spacing w:before="360" w:after="120"/>
        <w:jc w:val="thaiDistribute"/>
        <w:rPr>
          <w:rFonts w:cs="Times New Roman"/>
          <w:sz w:val="22"/>
          <w:szCs w:val="22"/>
        </w:rPr>
      </w:pPr>
    </w:p>
    <w:p w14:paraId="3FCA2157" w14:textId="77777777" w:rsidR="002810B4" w:rsidRPr="00211C3F" w:rsidRDefault="00211C3F" w:rsidP="00211C3F">
      <w:pPr>
        <w:tabs>
          <w:tab w:val="left" w:pos="5670"/>
        </w:tabs>
        <w:spacing w:before="360"/>
        <w:jc w:val="thaiDistribute"/>
        <w:rPr>
          <w:rFonts w:cs="Times New Roman"/>
          <w:sz w:val="22"/>
          <w:szCs w:val="22"/>
        </w:rPr>
      </w:pPr>
      <w:r>
        <w:rPr>
          <w:rFonts w:cs="Times New Roman"/>
          <w:sz w:val="22"/>
          <w:szCs w:val="22"/>
        </w:rPr>
        <w:tab/>
      </w:r>
      <w:proofErr w:type="spellStart"/>
      <w:r w:rsidR="00827EF0" w:rsidRPr="00827EF0">
        <w:rPr>
          <w:rFonts w:cs="Times New Roman"/>
          <w:sz w:val="22"/>
          <w:szCs w:val="22"/>
        </w:rPr>
        <w:t>Bunjong</w:t>
      </w:r>
      <w:proofErr w:type="spellEnd"/>
      <w:r w:rsidR="00827EF0" w:rsidRPr="00827EF0">
        <w:rPr>
          <w:rFonts w:cs="Times New Roman"/>
          <w:sz w:val="22"/>
          <w:szCs w:val="22"/>
        </w:rPr>
        <w:t xml:space="preserve"> </w:t>
      </w:r>
      <w:proofErr w:type="spellStart"/>
      <w:r w:rsidR="00827EF0" w:rsidRPr="00827EF0">
        <w:rPr>
          <w:rFonts w:cs="Times New Roman"/>
          <w:sz w:val="22"/>
          <w:szCs w:val="22"/>
        </w:rPr>
        <w:t>Pichayaprasat</w:t>
      </w:r>
      <w:proofErr w:type="spellEnd"/>
      <w:r w:rsidR="00827EF0" w:rsidRPr="00827EF0">
        <w:rPr>
          <w:rFonts w:cs="Times New Roman"/>
          <w:sz w:val="22"/>
          <w:szCs w:val="22"/>
          <w:highlight w:val="yellow"/>
        </w:rPr>
        <w:t xml:space="preserve"> </w:t>
      </w:r>
    </w:p>
    <w:p w14:paraId="486DCD0A" w14:textId="77777777" w:rsidR="002810B4" w:rsidRPr="00211C3F" w:rsidRDefault="00211C3F" w:rsidP="00211C3F">
      <w:pPr>
        <w:tabs>
          <w:tab w:val="left" w:pos="5670"/>
        </w:tabs>
        <w:jc w:val="thaiDistribute"/>
        <w:rPr>
          <w:rFonts w:cs="Times New Roman"/>
          <w:sz w:val="22"/>
          <w:szCs w:val="22"/>
        </w:rPr>
      </w:pPr>
      <w:r>
        <w:rPr>
          <w:rFonts w:cs="Times New Roman"/>
          <w:sz w:val="22"/>
          <w:szCs w:val="22"/>
        </w:rPr>
        <w:tab/>
      </w:r>
      <w:r w:rsidR="002810B4" w:rsidRPr="00211C3F">
        <w:rPr>
          <w:rFonts w:cs="Times New Roman"/>
          <w:sz w:val="22"/>
          <w:szCs w:val="22"/>
        </w:rPr>
        <w:t>Certified Public Accountant</w:t>
      </w:r>
    </w:p>
    <w:p w14:paraId="375FC895" w14:textId="77777777" w:rsidR="002810B4" w:rsidRDefault="00211C3F" w:rsidP="00211C3F">
      <w:pPr>
        <w:tabs>
          <w:tab w:val="left" w:pos="5670"/>
        </w:tabs>
        <w:jc w:val="thaiDistribute"/>
        <w:rPr>
          <w:rFonts w:cs="Times New Roman"/>
          <w:sz w:val="22"/>
          <w:szCs w:val="22"/>
        </w:rPr>
      </w:pPr>
      <w:r>
        <w:rPr>
          <w:rFonts w:cs="Times New Roman"/>
          <w:sz w:val="22"/>
          <w:szCs w:val="22"/>
        </w:rPr>
        <w:tab/>
      </w:r>
      <w:r w:rsidR="002810B4" w:rsidRPr="00211C3F">
        <w:rPr>
          <w:rFonts w:cs="Times New Roman"/>
          <w:sz w:val="22"/>
          <w:szCs w:val="22"/>
        </w:rPr>
        <w:t xml:space="preserve">Registration Number </w:t>
      </w:r>
      <w:r w:rsidR="001E3FB9">
        <w:rPr>
          <w:rFonts w:cs="Times New Roman"/>
          <w:sz w:val="22"/>
          <w:szCs w:val="22"/>
        </w:rPr>
        <w:t>7147</w:t>
      </w:r>
    </w:p>
    <w:p w14:paraId="709ECEB2" w14:textId="77777777" w:rsidR="00211C3F" w:rsidRPr="00211C3F" w:rsidRDefault="00211C3F" w:rsidP="00211C3F">
      <w:pPr>
        <w:tabs>
          <w:tab w:val="left" w:pos="5670"/>
        </w:tabs>
        <w:jc w:val="thaiDistribute"/>
        <w:rPr>
          <w:rFonts w:cs="Times New Roman"/>
          <w:sz w:val="22"/>
          <w:szCs w:val="22"/>
        </w:rPr>
      </w:pPr>
    </w:p>
    <w:p w14:paraId="176C8950" w14:textId="77777777" w:rsidR="002810B4" w:rsidRPr="00211C3F" w:rsidRDefault="002810B4" w:rsidP="002810B4">
      <w:pPr>
        <w:tabs>
          <w:tab w:val="left" w:pos="6328"/>
          <w:tab w:val="left" w:pos="7984"/>
          <w:tab w:val="left" w:pos="11296"/>
        </w:tabs>
        <w:spacing w:line="192" w:lineRule="auto"/>
        <w:jc w:val="both"/>
        <w:rPr>
          <w:rFonts w:eastAsia="Angsana New" w:cs="Times New Roman"/>
          <w:sz w:val="22"/>
          <w:szCs w:val="22"/>
        </w:rPr>
      </w:pPr>
    </w:p>
    <w:p w14:paraId="39DC8546" w14:textId="77777777" w:rsidR="002810B4" w:rsidRPr="00D8516F" w:rsidRDefault="00211C3F" w:rsidP="00211C3F">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 xml:space="preserve">Siam </w:t>
      </w:r>
      <w:r w:rsidRPr="00D8516F">
        <w:rPr>
          <w:rFonts w:cs="Times New Roman"/>
          <w:sz w:val="22"/>
          <w:szCs w:val="22"/>
        </w:rPr>
        <w:t>Truth Audit Company Limited</w:t>
      </w:r>
    </w:p>
    <w:p w14:paraId="5BF1A5A5" w14:textId="77777777" w:rsidR="001F696E" w:rsidRDefault="00211C3F" w:rsidP="00211C3F">
      <w:pPr>
        <w:tabs>
          <w:tab w:val="left" w:pos="5670"/>
        </w:tabs>
        <w:jc w:val="thaiDistribute"/>
        <w:rPr>
          <w:rFonts w:eastAsia="Angsana New" w:cs="Times New Roman"/>
          <w:sz w:val="22"/>
          <w:szCs w:val="22"/>
        </w:rPr>
      </w:pPr>
      <w:r w:rsidRPr="00D8516F">
        <w:rPr>
          <w:rFonts w:cs="Times New Roman"/>
          <w:sz w:val="22"/>
          <w:szCs w:val="22"/>
        </w:rPr>
        <w:tab/>
      </w:r>
      <w:r w:rsidR="00D96C21" w:rsidRPr="00D8516F">
        <w:rPr>
          <w:rFonts w:cs="Times New Roman"/>
          <w:sz w:val="22"/>
          <w:szCs w:val="22"/>
        </w:rPr>
        <w:t>Ba</w:t>
      </w:r>
      <w:r w:rsidR="00D96C21" w:rsidRPr="00D8516F">
        <w:rPr>
          <w:rFonts w:eastAsia="Angsana New" w:cs="Times New Roman"/>
          <w:sz w:val="22"/>
          <w:szCs w:val="22"/>
        </w:rPr>
        <w:t xml:space="preserve">ngkok, </w:t>
      </w:r>
    </w:p>
    <w:p w14:paraId="606C9543" w14:textId="77777777" w:rsidR="002810B4" w:rsidRDefault="001F696E" w:rsidP="00211C3F">
      <w:pPr>
        <w:tabs>
          <w:tab w:val="left" w:pos="5670"/>
        </w:tabs>
        <w:jc w:val="thaiDistribute"/>
        <w:rPr>
          <w:rFonts w:hAnsi="Angsana New"/>
          <w:sz w:val="28"/>
        </w:rPr>
      </w:pPr>
      <w:r>
        <w:rPr>
          <w:rFonts w:eastAsia="Angsana New" w:cs="Times New Roman"/>
          <w:sz w:val="22"/>
          <w:szCs w:val="22"/>
        </w:rPr>
        <w:tab/>
      </w:r>
      <w:r w:rsidR="00190373" w:rsidRPr="00190373">
        <w:rPr>
          <w:rFonts w:eastAsia="Angsana New" w:cs="Times New Roman"/>
          <w:sz w:val="22"/>
          <w:szCs w:val="22"/>
        </w:rPr>
        <w:t>November</w:t>
      </w:r>
      <w:r w:rsidR="001362D0" w:rsidRPr="00D8516F">
        <w:rPr>
          <w:rFonts w:eastAsia="Angsana New" w:cs="Times New Roman"/>
          <w:sz w:val="22"/>
          <w:szCs w:val="22"/>
        </w:rPr>
        <w:t xml:space="preserve"> </w:t>
      </w:r>
      <w:r w:rsidR="00505BF9">
        <w:rPr>
          <w:rFonts w:eastAsia="Angsana New" w:cs="Times New Roman"/>
          <w:sz w:val="22"/>
          <w:szCs w:val="22"/>
        </w:rPr>
        <w:t>1</w:t>
      </w:r>
      <w:r w:rsidR="00190373">
        <w:rPr>
          <w:rFonts w:eastAsia="Angsana New" w:cs="Times New Roman"/>
          <w:sz w:val="22"/>
          <w:szCs w:val="22"/>
        </w:rPr>
        <w:t>4</w:t>
      </w:r>
      <w:r w:rsidR="005443A1" w:rsidRPr="00D8516F">
        <w:rPr>
          <w:rFonts w:eastAsia="Angsana New" w:cs="Times New Roman"/>
          <w:sz w:val="22"/>
          <w:szCs w:val="22"/>
        </w:rPr>
        <w:t>,</w:t>
      </w:r>
      <w:r w:rsidR="00D96C21" w:rsidRPr="00D8516F">
        <w:rPr>
          <w:rFonts w:eastAsia="Angsana New" w:cs="Times New Roman"/>
          <w:sz w:val="22"/>
          <w:szCs w:val="22"/>
        </w:rPr>
        <w:t xml:space="preserve"> 2</w:t>
      </w:r>
      <w:r w:rsidR="005E0F18">
        <w:rPr>
          <w:rFonts w:eastAsia="Angsana New" w:cs="Times New Roman"/>
          <w:sz w:val="22"/>
          <w:szCs w:val="22"/>
        </w:rPr>
        <w:t>02</w:t>
      </w:r>
      <w:r w:rsidR="00EC40A1">
        <w:rPr>
          <w:rFonts w:eastAsia="Angsana New" w:cs="Times New Roman"/>
          <w:sz w:val="22"/>
          <w:szCs w:val="22"/>
        </w:rPr>
        <w:t>3</w:t>
      </w:r>
    </w:p>
    <w:p w14:paraId="40A721E0" w14:textId="77777777" w:rsidR="005974F6" w:rsidRPr="00AA466A" w:rsidRDefault="005974F6" w:rsidP="00336FC0">
      <w:pPr>
        <w:ind w:left="540" w:hanging="540"/>
        <w:rPr>
          <w:rFonts w:ascii="Angsana New" w:hAnsi="Angsana New"/>
          <w:b/>
          <w:bCs/>
          <w:sz w:val="28"/>
        </w:rPr>
        <w:sectPr w:rsidR="005974F6" w:rsidRPr="00AA466A" w:rsidSect="004C5EEA">
          <w:footerReference w:type="even" r:id="rId7"/>
          <w:footerReference w:type="default" r:id="rId8"/>
          <w:pgSz w:w="11906" w:h="16838" w:code="9"/>
          <w:pgMar w:top="1152" w:right="662" w:bottom="1152" w:left="1152" w:header="720" w:footer="720" w:gutter="0"/>
          <w:cols w:space="708"/>
          <w:titlePg/>
          <w:docGrid w:linePitch="360"/>
        </w:sectPr>
      </w:pPr>
    </w:p>
    <w:p w14:paraId="66CB75D9" w14:textId="77777777" w:rsidR="005974F6" w:rsidRDefault="005974F6">
      <w:pPr>
        <w:pStyle w:val="Footer"/>
        <w:tabs>
          <w:tab w:val="clear" w:pos="4153"/>
          <w:tab w:val="clear" w:pos="8306"/>
        </w:tabs>
        <w:jc w:val="center"/>
        <w:rPr>
          <w:rFonts w:ascii="Angsana New" w:hAnsi="Angsana New"/>
          <w:sz w:val="28"/>
        </w:rPr>
      </w:pPr>
    </w:p>
    <w:p w14:paraId="2675001E" w14:textId="77777777" w:rsidR="005F6D8F" w:rsidRDefault="005F6D8F">
      <w:pPr>
        <w:pStyle w:val="Footer"/>
        <w:tabs>
          <w:tab w:val="clear" w:pos="4153"/>
          <w:tab w:val="clear" w:pos="8306"/>
        </w:tabs>
        <w:jc w:val="center"/>
        <w:rPr>
          <w:rFonts w:ascii="Angsana New" w:hAnsi="Angsana New"/>
          <w:sz w:val="28"/>
        </w:rPr>
      </w:pPr>
    </w:p>
    <w:p w14:paraId="71924328" w14:textId="77777777" w:rsidR="005F6D8F" w:rsidRPr="0038403A" w:rsidRDefault="005F6D8F">
      <w:pPr>
        <w:pStyle w:val="Footer"/>
        <w:tabs>
          <w:tab w:val="clear" w:pos="4153"/>
          <w:tab w:val="clear" w:pos="8306"/>
        </w:tabs>
        <w:jc w:val="center"/>
        <w:rPr>
          <w:rFonts w:ascii="Angsana New" w:hAnsi="Angsana New"/>
          <w:sz w:val="28"/>
        </w:rPr>
      </w:pPr>
    </w:p>
    <w:p w14:paraId="13274195" w14:textId="77777777" w:rsidR="005974F6" w:rsidRPr="002D6D14" w:rsidRDefault="005974F6" w:rsidP="002D6D14">
      <w:pPr>
        <w:pStyle w:val="Footer"/>
        <w:tabs>
          <w:tab w:val="clear" w:pos="4153"/>
          <w:tab w:val="clear" w:pos="8306"/>
        </w:tabs>
        <w:rPr>
          <w:rFonts w:ascii="Angsana New" w:hAnsi="Angsana New"/>
          <w:sz w:val="36"/>
          <w:szCs w:val="36"/>
        </w:rPr>
      </w:pPr>
    </w:p>
    <w:p w14:paraId="640BA1E8" w14:textId="77777777" w:rsidR="00D96C21" w:rsidRPr="002B217F" w:rsidRDefault="004C5EEA" w:rsidP="002D6D14">
      <w:pPr>
        <w:tabs>
          <w:tab w:val="left" w:pos="11296"/>
        </w:tabs>
        <w:spacing w:after="120" w:line="192" w:lineRule="auto"/>
        <w:ind w:left="-284" w:right="-720"/>
        <w:rPr>
          <w:rFonts w:cs="Times New Roman"/>
          <w:b/>
          <w:bCs/>
          <w:sz w:val="22"/>
          <w:szCs w:val="22"/>
        </w:rPr>
      </w:pPr>
      <w:r w:rsidRPr="002B217F">
        <w:rPr>
          <w:rFonts w:cs="Times New Roman"/>
          <w:b/>
          <w:bCs/>
          <w:sz w:val="22"/>
          <w:szCs w:val="22"/>
        </w:rPr>
        <w:t>AI ENERGY PUBLIC COMPANY</w:t>
      </w:r>
      <w:r w:rsidR="00850832">
        <w:rPr>
          <w:rFonts w:cs="Times New Roman"/>
          <w:b/>
          <w:bCs/>
          <w:sz w:val="22"/>
          <w:szCs w:val="22"/>
        </w:rPr>
        <w:t xml:space="preserve"> LIMITED</w:t>
      </w:r>
    </w:p>
    <w:p w14:paraId="2D4F24A3" w14:textId="77777777" w:rsidR="00694E25" w:rsidRPr="002B217F" w:rsidRDefault="00694E25" w:rsidP="002D6D14">
      <w:pPr>
        <w:tabs>
          <w:tab w:val="left" w:pos="11296"/>
        </w:tabs>
        <w:spacing w:after="120" w:line="192" w:lineRule="auto"/>
        <w:ind w:left="-284" w:right="-720"/>
        <w:rPr>
          <w:rFonts w:cs="Times New Roman"/>
          <w:b/>
          <w:bCs/>
          <w:sz w:val="22"/>
          <w:szCs w:val="22"/>
        </w:rPr>
      </w:pPr>
      <w:r w:rsidRPr="002B217F">
        <w:rPr>
          <w:rFonts w:cs="Times New Roman"/>
          <w:b/>
          <w:bCs/>
          <w:sz w:val="22"/>
          <w:szCs w:val="22"/>
        </w:rPr>
        <w:t xml:space="preserve">INTERIM </w:t>
      </w:r>
      <w:r w:rsidR="00D96C21" w:rsidRPr="002B217F">
        <w:rPr>
          <w:rFonts w:cs="Times New Roman"/>
          <w:b/>
          <w:bCs/>
          <w:sz w:val="22"/>
          <w:szCs w:val="22"/>
        </w:rPr>
        <w:t xml:space="preserve">FINANCIAL STATEMENTS </w:t>
      </w:r>
    </w:p>
    <w:p w14:paraId="503D5582" w14:textId="77777777" w:rsidR="00D96C21" w:rsidRPr="002B217F" w:rsidRDefault="00D96C21" w:rsidP="002D6D14">
      <w:pPr>
        <w:tabs>
          <w:tab w:val="left" w:pos="11296"/>
        </w:tabs>
        <w:spacing w:after="120" w:line="192" w:lineRule="auto"/>
        <w:ind w:left="-284" w:right="-720"/>
        <w:rPr>
          <w:rFonts w:cs="Times New Roman"/>
          <w:b/>
          <w:bCs/>
          <w:sz w:val="22"/>
          <w:szCs w:val="22"/>
        </w:rPr>
      </w:pPr>
      <w:r w:rsidRPr="002B217F">
        <w:rPr>
          <w:rFonts w:cs="Times New Roman"/>
          <w:b/>
          <w:bCs/>
          <w:sz w:val="22"/>
          <w:szCs w:val="22"/>
        </w:rPr>
        <w:t xml:space="preserve">AND </w:t>
      </w:r>
      <w:r w:rsidR="006F0AF4" w:rsidRPr="002B217F">
        <w:rPr>
          <w:rFonts w:cs="Times New Roman"/>
          <w:b/>
          <w:bCs/>
          <w:sz w:val="22"/>
          <w:szCs w:val="22"/>
        </w:rPr>
        <w:t>REPORT</w:t>
      </w:r>
      <w:r w:rsidR="00694E25" w:rsidRPr="002B217F">
        <w:rPr>
          <w:rFonts w:cs="Times New Roman"/>
          <w:b/>
          <w:bCs/>
          <w:sz w:val="22"/>
          <w:szCs w:val="22"/>
        </w:rPr>
        <w:t xml:space="preserve"> ON REVIEW OF INTERIM FINANCIAL INFORMATION OF </w:t>
      </w:r>
      <w:r w:rsidR="002D6D14" w:rsidRPr="002B217F">
        <w:rPr>
          <w:rFonts w:cs="Times New Roman"/>
          <w:b/>
          <w:bCs/>
          <w:sz w:val="22"/>
          <w:szCs w:val="22"/>
        </w:rPr>
        <w:br/>
      </w:r>
      <w:r w:rsidR="00694E25" w:rsidRPr="002B217F">
        <w:rPr>
          <w:rFonts w:cs="Times New Roman"/>
          <w:b/>
          <w:bCs/>
          <w:sz w:val="22"/>
          <w:szCs w:val="22"/>
        </w:rPr>
        <w:t xml:space="preserve">CERTIFIED PUBLIC ACCOUNTANT </w:t>
      </w:r>
    </w:p>
    <w:p w14:paraId="5C064354" w14:textId="77777777" w:rsidR="005974F6" w:rsidRPr="00B04C40" w:rsidRDefault="00AC117D" w:rsidP="002D6D14">
      <w:pPr>
        <w:tabs>
          <w:tab w:val="left" w:pos="11296"/>
        </w:tabs>
        <w:spacing w:after="120" w:line="192" w:lineRule="auto"/>
        <w:ind w:left="-284" w:right="-720"/>
        <w:rPr>
          <w:rFonts w:cs="Cordia New"/>
          <w:b/>
          <w:bCs/>
          <w:sz w:val="20"/>
          <w:szCs w:val="20"/>
          <w:cs/>
        </w:rPr>
      </w:pPr>
      <w:r w:rsidRPr="002B217F">
        <w:rPr>
          <w:rFonts w:cs="Times New Roman"/>
          <w:b/>
          <w:bCs/>
          <w:sz w:val="22"/>
          <w:szCs w:val="22"/>
        </w:rPr>
        <w:t xml:space="preserve">FOR THE </w:t>
      </w:r>
      <w:r w:rsidR="009120AE" w:rsidRPr="009120AE">
        <w:rPr>
          <w:rFonts w:cs="Times New Roman"/>
          <w:b/>
          <w:bCs/>
          <w:sz w:val="22"/>
          <w:szCs w:val="22"/>
        </w:rPr>
        <w:t>THIRD</w:t>
      </w:r>
      <w:r w:rsidR="009120AE">
        <w:rPr>
          <w:rFonts w:cs="Times New Roman"/>
          <w:b/>
          <w:bCs/>
          <w:sz w:val="22"/>
          <w:szCs w:val="22"/>
        </w:rPr>
        <w:t xml:space="preserve"> </w:t>
      </w:r>
      <w:r w:rsidR="00516ACF" w:rsidRPr="002B217F">
        <w:rPr>
          <w:rFonts w:cs="Times New Roman"/>
          <w:b/>
          <w:bCs/>
          <w:sz w:val="22"/>
          <w:szCs w:val="22"/>
        </w:rPr>
        <w:t xml:space="preserve">QUARTER ENDED </w:t>
      </w:r>
      <w:r w:rsidR="00190373" w:rsidRPr="00190373">
        <w:rPr>
          <w:rFonts w:cs="Times New Roman"/>
          <w:b/>
          <w:bCs/>
          <w:sz w:val="22"/>
          <w:szCs w:val="22"/>
        </w:rPr>
        <w:t>SEPTEMBER</w:t>
      </w:r>
      <w:r w:rsidR="00516103">
        <w:rPr>
          <w:rFonts w:cs="Times New Roman"/>
          <w:b/>
          <w:bCs/>
          <w:sz w:val="22"/>
          <w:szCs w:val="22"/>
        </w:rPr>
        <w:t xml:space="preserve"> 30, 2023</w:t>
      </w:r>
    </w:p>
    <w:p w14:paraId="7751C4F4" w14:textId="77777777"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5E499" w14:textId="77777777" w:rsidR="00E20C15" w:rsidRDefault="00E20C15">
      <w:r>
        <w:separator/>
      </w:r>
    </w:p>
  </w:endnote>
  <w:endnote w:type="continuationSeparator" w:id="0">
    <w:p w14:paraId="13A8944E" w14:textId="77777777" w:rsidR="00E20C15" w:rsidRDefault="00E20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6BC4" w14:textId="77777777" w:rsidR="00A949CA" w:rsidRDefault="00A949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8EFAAC" w14:textId="77777777" w:rsidR="00A949CA" w:rsidRDefault="00A949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675E" w14:textId="77777777" w:rsidR="00A949CA" w:rsidRDefault="00A949CA">
    <w:pPr>
      <w:pStyle w:val="Footer"/>
      <w:framePr w:wrap="around" w:vAnchor="text" w:hAnchor="margin" w:xAlign="center" w:y="1"/>
      <w:rPr>
        <w:rStyle w:val="PageNumber"/>
      </w:rPr>
    </w:pPr>
  </w:p>
  <w:p w14:paraId="44F77C55" w14:textId="77777777" w:rsidR="00A949CA" w:rsidRPr="007252F1" w:rsidRDefault="00A949CA">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9F178" w14:textId="77777777" w:rsidR="00E20C15" w:rsidRDefault="00E20C15">
      <w:r>
        <w:separator/>
      </w:r>
    </w:p>
  </w:footnote>
  <w:footnote w:type="continuationSeparator" w:id="0">
    <w:p w14:paraId="1578DF54" w14:textId="77777777" w:rsidR="00E20C15" w:rsidRDefault="00E20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84"/>
    <w:rsid w:val="00002D6B"/>
    <w:rsid w:val="00004697"/>
    <w:rsid w:val="000063C8"/>
    <w:rsid w:val="00010C73"/>
    <w:rsid w:val="000164C3"/>
    <w:rsid w:val="0002548D"/>
    <w:rsid w:val="000263F5"/>
    <w:rsid w:val="00030C57"/>
    <w:rsid w:val="000312ED"/>
    <w:rsid w:val="000322EB"/>
    <w:rsid w:val="0003591F"/>
    <w:rsid w:val="00040010"/>
    <w:rsid w:val="00043B3B"/>
    <w:rsid w:val="00045B31"/>
    <w:rsid w:val="00052393"/>
    <w:rsid w:val="00056E55"/>
    <w:rsid w:val="000570DE"/>
    <w:rsid w:val="0006284C"/>
    <w:rsid w:val="00062BFE"/>
    <w:rsid w:val="00065633"/>
    <w:rsid w:val="00070281"/>
    <w:rsid w:val="000703EE"/>
    <w:rsid w:val="00071877"/>
    <w:rsid w:val="000742E7"/>
    <w:rsid w:val="000747CD"/>
    <w:rsid w:val="00074A8A"/>
    <w:rsid w:val="00074DBC"/>
    <w:rsid w:val="00085AD4"/>
    <w:rsid w:val="00086817"/>
    <w:rsid w:val="00092613"/>
    <w:rsid w:val="00096635"/>
    <w:rsid w:val="000B2CF1"/>
    <w:rsid w:val="000B5C4A"/>
    <w:rsid w:val="000B7B79"/>
    <w:rsid w:val="000C0E85"/>
    <w:rsid w:val="000C4C92"/>
    <w:rsid w:val="000C70E0"/>
    <w:rsid w:val="000D1ED9"/>
    <w:rsid w:val="000D4894"/>
    <w:rsid w:val="000E7530"/>
    <w:rsid w:val="00110742"/>
    <w:rsid w:val="00115AF9"/>
    <w:rsid w:val="00122D62"/>
    <w:rsid w:val="001362D0"/>
    <w:rsid w:val="0015598C"/>
    <w:rsid w:val="00157234"/>
    <w:rsid w:val="00157E34"/>
    <w:rsid w:val="00170384"/>
    <w:rsid w:val="00171611"/>
    <w:rsid w:val="00171DC6"/>
    <w:rsid w:val="00172D99"/>
    <w:rsid w:val="00174CD5"/>
    <w:rsid w:val="001778CF"/>
    <w:rsid w:val="00190373"/>
    <w:rsid w:val="0019326A"/>
    <w:rsid w:val="00194621"/>
    <w:rsid w:val="00196BB8"/>
    <w:rsid w:val="001A3CF4"/>
    <w:rsid w:val="001B2752"/>
    <w:rsid w:val="001B6747"/>
    <w:rsid w:val="001C4DC4"/>
    <w:rsid w:val="001D4919"/>
    <w:rsid w:val="001E3FB9"/>
    <w:rsid w:val="001E7220"/>
    <w:rsid w:val="001E7F0F"/>
    <w:rsid w:val="001F696E"/>
    <w:rsid w:val="0020017B"/>
    <w:rsid w:val="00202701"/>
    <w:rsid w:val="002057A8"/>
    <w:rsid w:val="002063F7"/>
    <w:rsid w:val="00206D3A"/>
    <w:rsid w:val="0020755A"/>
    <w:rsid w:val="00211C3F"/>
    <w:rsid w:val="00213209"/>
    <w:rsid w:val="00214E23"/>
    <w:rsid w:val="002218AA"/>
    <w:rsid w:val="002300C7"/>
    <w:rsid w:val="00231C8F"/>
    <w:rsid w:val="0023382D"/>
    <w:rsid w:val="00233908"/>
    <w:rsid w:val="00242994"/>
    <w:rsid w:val="00246643"/>
    <w:rsid w:val="00257F97"/>
    <w:rsid w:val="0027250A"/>
    <w:rsid w:val="002754C3"/>
    <w:rsid w:val="002810B4"/>
    <w:rsid w:val="00285B14"/>
    <w:rsid w:val="00295949"/>
    <w:rsid w:val="002A0A08"/>
    <w:rsid w:val="002A20CC"/>
    <w:rsid w:val="002A4A32"/>
    <w:rsid w:val="002A6EFA"/>
    <w:rsid w:val="002B2101"/>
    <w:rsid w:val="002B217F"/>
    <w:rsid w:val="002B6B60"/>
    <w:rsid w:val="002C2FEC"/>
    <w:rsid w:val="002D2EA0"/>
    <w:rsid w:val="002D5A09"/>
    <w:rsid w:val="002D6D14"/>
    <w:rsid w:val="00303E93"/>
    <w:rsid w:val="00304C21"/>
    <w:rsid w:val="00310518"/>
    <w:rsid w:val="00316BDE"/>
    <w:rsid w:val="00336FC0"/>
    <w:rsid w:val="00340752"/>
    <w:rsid w:val="0034161E"/>
    <w:rsid w:val="00345CB8"/>
    <w:rsid w:val="003460AD"/>
    <w:rsid w:val="00350CD2"/>
    <w:rsid w:val="00350D24"/>
    <w:rsid w:val="003576AE"/>
    <w:rsid w:val="0036251B"/>
    <w:rsid w:val="00376AA8"/>
    <w:rsid w:val="003771A6"/>
    <w:rsid w:val="0038403A"/>
    <w:rsid w:val="003841F2"/>
    <w:rsid w:val="00385F6E"/>
    <w:rsid w:val="00391F3F"/>
    <w:rsid w:val="0039364D"/>
    <w:rsid w:val="003965C2"/>
    <w:rsid w:val="003A2C4D"/>
    <w:rsid w:val="003A2C8C"/>
    <w:rsid w:val="003B3B8E"/>
    <w:rsid w:val="003B4EF0"/>
    <w:rsid w:val="003C38B1"/>
    <w:rsid w:val="003C4330"/>
    <w:rsid w:val="003C4744"/>
    <w:rsid w:val="003C7823"/>
    <w:rsid w:val="003D32B7"/>
    <w:rsid w:val="00403474"/>
    <w:rsid w:val="00404DFC"/>
    <w:rsid w:val="00404ED2"/>
    <w:rsid w:val="00417546"/>
    <w:rsid w:val="00424D50"/>
    <w:rsid w:val="004337A0"/>
    <w:rsid w:val="00450379"/>
    <w:rsid w:val="00450D4E"/>
    <w:rsid w:val="00462858"/>
    <w:rsid w:val="0047413A"/>
    <w:rsid w:val="004754C5"/>
    <w:rsid w:val="004823E0"/>
    <w:rsid w:val="00484378"/>
    <w:rsid w:val="00490C84"/>
    <w:rsid w:val="0049171B"/>
    <w:rsid w:val="00494C42"/>
    <w:rsid w:val="004973BA"/>
    <w:rsid w:val="004A305D"/>
    <w:rsid w:val="004A6CCA"/>
    <w:rsid w:val="004C05A4"/>
    <w:rsid w:val="004C11D9"/>
    <w:rsid w:val="004C5EEA"/>
    <w:rsid w:val="004D35A7"/>
    <w:rsid w:val="004E1046"/>
    <w:rsid w:val="004E22F8"/>
    <w:rsid w:val="004F0185"/>
    <w:rsid w:val="004F295B"/>
    <w:rsid w:val="004F50DE"/>
    <w:rsid w:val="004F7C5A"/>
    <w:rsid w:val="00505BF9"/>
    <w:rsid w:val="00506092"/>
    <w:rsid w:val="005060B3"/>
    <w:rsid w:val="00516103"/>
    <w:rsid w:val="00516ACF"/>
    <w:rsid w:val="005171F1"/>
    <w:rsid w:val="00523FB9"/>
    <w:rsid w:val="0053448C"/>
    <w:rsid w:val="00541E66"/>
    <w:rsid w:val="005443A1"/>
    <w:rsid w:val="0054640D"/>
    <w:rsid w:val="00553F5F"/>
    <w:rsid w:val="00554F21"/>
    <w:rsid w:val="005624D1"/>
    <w:rsid w:val="00566DB5"/>
    <w:rsid w:val="0057780D"/>
    <w:rsid w:val="00592CF2"/>
    <w:rsid w:val="005974F6"/>
    <w:rsid w:val="005A22EA"/>
    <w:rsid w:val="005A36F2"/>
    <w:rsid w:val="005B41FF"/>
    <w:rsid w:val="005B7B02"/>
    <w:rsid w:val="005C3419"/>
    <w:rsid w:val="005C356A"/>
    <w:rsid w:val="005C3A7B"/>
    <w:rsid w:val="005C5415"/>
    <w:rsid w:val="005D6D29"/>
    <w:rsid w:val="005E0F18"/>
    <w:rsid w:val="005E3D5C"/>
    <w:rsid w:val="005F678C"/>
    <w:rsid w:val="005F6D8F"/>
    <w:rsid w:val="006013E1"/>
    <w:rsid w:val="00602566"/>
    <w:rsid w:val="0060409B"/>
    <w:rsid w:val="006117D4"/>
    <w:rsid w:val="00613100"/>
    <w:rsid w:val="00625A45"/>
    <w:rsid w:val="00631951"/>
    <w:rsid w:val="00642FF3"/>
    <w:rsid w:val="0064577B"/>
    <w:rsid w:val="006566E1"/>
    <w:rsid w:val="00677440"/>
    <w:rsid w:val="00683D8E"/>
    <w:rsid w:val="006870A2"/>
    <w:rsid w:val="00694968"/>
    <w:rsid w:val="00694D8D"/>
    <w:rsid w:val="00694E25"/>
    <w:rsid w:val="006A3F3F"/>
    <w:rsid w:val="006A7039"/>
    <w:rsid w:val="006B13C4"/>
    <w:rsid w:val="006B390E"/>
    <w:rsid w:val="006B3B6A"/>
    <w:rsid w:val="006B53AA"/>
    <w:rsid w:val="006B7F68"/>
    <w:rsid w:val="006C1EF2"/>
    <w:rsid w:val="006C2859"/>
    <w:rsid w:val="006C5F55"/>
    <w:rsid w:val="006D312B"/>
    <w:rsid w:val="006F0AF4"/>
    <w:rsid w:val="00705177"/>
    <w:rsid w:val="00711F9D"/>
    <w:rsid w:val="00715F8A"/>
    <w:rsid w:val="007252F1"/>
    <w:rsid w:val="0074552A"/>
    <w:rsid w:val="00746FCA"/>
    <w:rsid w:val="00753FF5"/>
    <w:rsid w:val="007560F5"/>
    <w:rsid w:val="007574EC"/>
    <w:rsid w:val="00772684"/>
    <w:rsid w:val="007733AC"/>
    <w:rsid w:val="00775483"/>
    <w:rsid w:val="00783638"/>
    <w:rsid w:val="00785AE8"/>
    <w:rsid w:val="007A0142"/>
    <w:rsid w:val="007A1869"/>
    <w:rsid w:val="007A19F8"/>
    <w:rsid w:val="007A1EE9"/>
    <w:rsid w:val="007B2299"/>
    <w:rsid w:val="007C5DBD"/>
    <w:rsid w:val="007D4DDC"/>
    <w:rsid w:val="007E58ED"/>
    <w:rsid w:val="007F1B62"/>
    <w:rsid w:val="007F6088"/>
    <w:rsid w:val="00803BF4"/>
    <w:rsid w:val="00807ECA"/>
    <w:rsid w:val="00815516"/>
    <w:rsid w:val="00827EF0"/>
    <w:rsid w:val="00831BC9"/>
    <w:rsid w:val="008347AC"/>
    <w:rsid w:val="00841901"/>
    <w:rsid w:val="00841B8B"/>
    <w:rsid w:val="00846366"/>
    <w:rsid w:val="008466DD"/>
    <w:rsid w:val="00850832"/>
    <w:rsid w:val="0085374B"/>
    <w:rsid w:val="008613E0"/>
    <w:rsid w:val="00863A66"/>
    <w:rsid w:val="008705EC"/>
    <w:rsid w:val="008826B4"/>
    <w:rsid w:val="00884F2F"/>
    <w:rsid w:val="00885313"/>
    <w:rsid w:val="00891913"/>
    <w:rsid w:val="00893FAE"/>
    <w:rsid w:val="008970D0"/>
    <w:rsid w:val="008A2A1E"/>
    <w:rsid w:val="008A359E"/>
    <w:rsid w:val="008B5AD0"/>
    <w:rsid w:val="008B7904"/>
    <w:rsid w:val="008D166D"/>
    <w:rsid w:val="008D659A"/>
    <w:rsid w:val="008D65CA"/>
    <w:rsid w:val="008F0F1B"/>
    <w:rsid w:val="009017F8"/>
    <w:rsid w:val="009120AE"/>
    <w:rsid w:val="0092286A"/>
    <w:rsid w:val="009245AC"/>
    <w:rsid w:val="0092751E"/>
    <w:rsid w:val="00930D99"/>
    <w:rsid w:val="00934175"/>
    <w:rsid w:val="009464B9"/>
    <w:rsid w:val="00962F85"/>
    <w:rsid w:val="009637F3"/>
    <w:rsid w:val="00963961"/>
    <w:rsid w:val="00964C7B"/>
    <w:rsid w:val="00966BA0"/>
    <w:rsid w:val="00975C7E"/>
    <w:rsid w:val="00981DC6"/>
    <w:rsid w:val="009828CE"/>
    <w:rsid w:val="0098362C"/>
    <w:rsid w:val="009846DF"/>
    <w:rsid w:val="009878A5"/>
    <w:rsid w:val="00993598"/>
    <w:rsid w:val="009A7665"/>
    <w:rsid w:val="009A7A96"/>
    <w:rsid w:val="009B55AD"/>
    <w:rsid w:val="009C2786"/>
    <w:rsid w:val="009C38F3"/>
    <w:rsid w:val="009D177C"/>
    <w:rsid w:val="009E1E7A"/>
    <w:rsid w:val="009E5D10"/>
    <w:rsid w:val="00A009A5"/>
    <w:rsid w:val="00A00A23"/>
    <w:rsid w:val="00A023A0"/>
    <w:rsid w:val="00A17A2F"/>
    <w:rsid w:val="00A30AF3"/>
    <w:rsid w:val="00A43D7D"/>
    <w:rsid w:val="00A51FD9"/>
    <w:rsid w:val="00A52FC6"/>
    <w:rsid w:val="00A5367A"/>
    <w:rsid w:val="00A53C53"/>
    <w:rsid w:val="00A731A8"/>
    <w:rsid w:val="00A735CF"/>
    <w:rsid w:val="00A744DA"/>
    <w:rsid w:val="00A864B6"/>
    <w:rsid w:val="00A9462F"/>
    <w:rsid w:val="00A949CA"/>
    <w:rsid w:val="00A9617F"/>
    <w:rsid w:val="00A97D59"/>
    <w:rsid w:val="00AA0971"/>
    <w:rsid w:val="00AA466A"/>
    <w:rsid w:val="00AA5883"/>
    <w:rsid w:val="00AA7C6A"/>
    <w:rsid w:val="00AC117D"/>
    <w:rsid w:val="00AC1342"/>
    <w:rsid w:val="00AC19BC"/>
    <w:rsid w:val="00AC513F"/>
    <w:rsid w:val="00AC72F5"/>
    <w:rsid w:val="00AD5BFD"/>
    <w:rsid w:val="00AD7A6A"/>
    <w:rsid w:val="00B04C40"/>
    <w:rsid w:val="00B05514"/>
    <w:rsid w:val="00B12F04"/>
    <w:rsid w:val="00B23FC4"/>
    <w:rsid w:val="00B257CB"/>
    <w:rsid w:val="00B36D5A"/>
    <w:rsid w:val="00B36D5E"/>
    <w:rsid w:val="00B4274C"/>
    <w:rsid w:val="00B44CCA"/>
    <w:rsid w:val="00B535F1"/>
    <w:rsid w:val="00B65FDD"/>
    <w:rsid w:val="00B75E06"/>
    <w:rsid w:val="00B75ECE"/>
    <w:rsid w:val="00B80BAA"/>
    <w:rsid w:val="00B83D82"/>
    <w:rsid w:val="00B874DC"/>
    <w:rsid w:val="00B95187"/>
    <w:rsid w:val="00B95B68"/>
    <w:rsid w:val="00B96FE1"/>
    <w:rsid w:val="00B97BBA"/>
    <w:rsid w:val="00BA352B"/>
    <w:rsid w:val="00BA5019"/>
    <w:rsid w:val="00BC5A02"/>
    <w:rsid w:val="00BD0727"/>
    <w:rsid w:val="00BD650B"/>
    <w:rsid w:val="00BE22AE"/>
    <w:rsid w:val="00BE3272"/>
    <w:rsid w:val="00BE6689"/>
    <w:rsid w:val="00BF35A9"/>
    <w:rsid w:val="00C02639"/>
    <w:rsid w:val="00C02EA8"/>
    <w:rsid w:val="00C10443"/>
    <w:rsid w:val="00C115AB"/>
    <w:rsid w:val="00C218C6"/>
    <w:rsid w:val="00C236D1"/>
    <w:rsid w:val="00C31DA2"/>
    <w:rsid w:val="00C46C71"/>
    <w:rsid w:val="00C71A93"/>
    <w:rsid w:val="00C86A53"/>
    <w:rsid w:val="00C90996"/>
    <w:rsid w:val="00C9143B"/>
    <w:rsid w:val="00C96315"/>
    <w:rsid w:val="00C971A2"/>
    <w:rsid w:val="00CA2DD3"/>
    <w:rsid w:val="00CB6BC8"/>
    <w:rsid w:val="00CC6CA3"/>
    <w:rsid w:val="00CD0136"/>
    <w:rsid w:val="00CD58FD"/>
    <w:rsid w:val="00CE4909"/>
    <w:rsid w:val="00CE5F10"/>
    <w:rsid w:val="00CF3BCE"/>
    <w:rsid w:val="00CF71E3"/>
    <w:rsid w:val="00D0167A"/>
    <w:rsid w:val="00D10CB8"/>
    <w:rsid w:val="00D11F7C"/>
    <w:rsid w:val="00D14003"/>
    <w:rsid w:val="00D22525"/>
    <w:rsid w:val="00D23A6B"/>
    <w:rsid w:val="00D27647"/>
    <w:rsid w:val="00D27E60"/>
    <w:rsid w:val="00D3228C"/>
    <w:rsid w:val="00D35598"/>
    <w:rsid w:val="00D63509"/>
    <w:rsid w:val="00D734FA"/>
    <w:rsid w:val="00D8516F"/>
    <w:rsid w:val="00D86CDE"/>
    <w:rsid w:val="00D95842"/>
    <w:rsid w:val="00D96C21"/>
    <w:rsid w:val="00DB12DA"/>
    <w:rsid w:val="00DB3703"/>
    <w:rsid w:val="00DB3EBC"/>
    <w:rsid w:val="00DC3C3A"/>
    <w:rsid w:val="00DC6C8B"/>
    <w:rsid w:val="00DD2A03"/>
    <w:rsid w:val="00DD3CC1"/>
    <w:rsid w:val="00DD52F2"/>
    <w:rsid w:val="00DD6CAE"/>
    <w:rsid w:val="00DD72AA"/>
    <w:rsid w:val="00DE06BE"/>
    <w:rsid w:val="00DE1C47"/>
    <w:rsid w:val="00DE4C79"/>
    <w:rsid w:val="00E11591"/>
    <w:rsid w:val="00E20543"/>
    <w:rsid w:val="00E20C15"/>
    <w:rsid w:val="00E273A3"/>
    <w:rsid w:val="00E36358"/>
    <w:rsid w:val="00E36427"/>
    <w:rsid w:val="00E40643"/>
    <w:rsid w:val="00E40FED"/>
    <w:rsid w:val="00E44B77"/>
    <w:rsid w:val="00E45651"/>
    <w:rsid w:val="00E61FF9"/>
    <w:rsid w:val="00E760F5"/>
    <w:rsid w:val="00E770BB"/>
    <w:rsid w:val="00E83E13"/>
    <w:rsid w:val="00E87B66"/>
    <w:rsid w:val="00E93050"/>
    <w:rsid w:val="00E938E5"/>
    <w:rsid w:val="00EA16DD"/>
    <w:rsid w:val="00EB0823"/>
    <w:rsid w:val="00EC04D3"/>
    <w:rsid w:val="00EC40A1"/>
    <w:rsid w:val="00ED2992"/>
    <w:rsid w:val="00ED5544"/>
    <w:rsid w:val="00EE7572"/>
    <w:rsid w:val="00F0733A"/>
    <w:rsid w:val="00F10082"/>
    <w:rsid w:val="00F20F98"/>
    <w:rsid w:val="00F27930"/>
    <w:rsid w:val="00F4375C"/>
    <w:rsid w:val="00F5027B"/>
    <w:rsid w:val="00F614E1"/>
    <w:rsid w:val="00F6248F"/>
    <w:rsid w:val="00F71748"/>
    <w:rsid w:val="00F83B19"/>
    <w:rsid w:val="00F8459D"/>
    <w:rsid w:val="00F863B6"/>
    <w:rsid w:val="00F8670C"/>
    <w:rsid w:val="00F86DC2"/>
    <w:rsid w:val="00F92A76"/>
    <w:rsid w:val="00FA010B"/>
    <w:rsid w:val="00FA3AF0"/>
    <w:rsid w:val="00FA40F2"/>
    <w:rsid w:val="00FB0A0C"/>
    <w:rsid w:val="00FB1E6A"/>
    <w:rsid w:val="00FC0AC9"/>
    <w:rsid w:val="00FE128D"/>
    <w:rsid w:val="00FE19FC"/>
    <w:rsid w:val="00FF16AD"/>
    <w:rsid w:val="00FF18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97C174"/>
  <w15:chartTrackingRefBased/>
  <w15:docId w15:val="{96EC2705-FCAF-414F-B06A-2236C6B0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before="240"/>
      <w:outlineLvl w:val="0"/>
    </w:pPr>
    <w:rPr>
      <w:rFonts w:ascii="Angsana New"/>
      <w:sz w:val="32"/>
      <w:szCs w:val="32"/>
    </w:rPr>
  </w:style>
  <w:style w:type="paragraph" w:styleId="Heading2">
    <w:name w:val="heading 2"/>
    <w:basedOn w:val="Normal"/>
    <w:next w:val="Normal"/>
    <w:qFormat/>
    <w:pPr>
      <w:keepNext/>
      <w:ind w:left="2880" w:right="-1054" w:firstLine="720"/>
      <w:outlineLvl w:val="1"/>
    </w:pPr>
    <w:rPr>
      <w:rFonts w:ascii="Angsana New"/>
      <w:sz w:val="32"/>
      <w:szCs w:val="32"/>
    </w:rPr>
  </w:style>
  <w:style w:type="paragraph" w:styleId="Heading3">
    <w:name w:val="heading 3"/>
    <w:basedOn w:val="Normal"/>
    <w:next w:val="Normal"/>
    <w:qFormat/>
    <w:pPr>
      <w:keepNext/>
      <w:spacing w:before="120"/>
      <w:ind w:right="363"/>
      <w:jc w:val="both"/>
      <w:outlineLvl w:val="2"/>
    </w:pPr>
    <w:rPr>
      <w:rFonts w:hAnsi="Angsana New"/>
      <w:sz w:val="32"/>
      <w:szCs w:val="32"/>
    </w:rPr>
  </w:style>
  <w:style w:type="paragraph" w:styleId="Heading5">
    <w:name w:val="heading 5"/>
    <w:basedOn w:val="Normal"/>
    <w:next w:val="Normal"/>
    <w:qFormat/>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ReturnAddress">
    <w:name w:val="Return Address"/>
    <w:basedOn w:val="Normal"/>
    <w:pPr>
      <w:keepLines/>
      <w:spacing w:line="200" w:lineRule="atLeast"/>
    </w:pPr>
    <w:rPr>
      <w:rFonts w:ascii="Angsana New" w:hAnsi="Angsana New"/>
      <w:spacing w:val="-2"/>
      <w:sz w:val="20"/>
      <w:szCs w:val="20"/>
    </w:rPr>
  </w:style>
  <w:style w:type="paragraph" w:styleId="Header">
    <w:name w:val="header"/>
    <w:basedOn w:val="Normal"/>
    <w:link w:val="HeaderChar"/>
    <w:uiPriority w:val="99"/>
    <w:pPr>
      <w:tabs>
        <w:tab w:val="center" w:pos="4153"/>
        <w:tab w:val="right" w:pos="8306"/>
      </w:tabs>
    </w:pPr>
    <w:rPr>
      <w:lang w:val="x-none" w:eastAsia="x-none"/>
    </w:r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rPr>
      <w:lang w:val="x-none" w:eastAsia="x-none"/>
    </w:r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b/>
      <w:bCs/>
      <w:spacing w:val="-5"/>
      <w:kern w:val="28"/>
      <w:sz w:val="32"/>
      <w:szCs w:val="37"/>
      <w:lang w:val="x-none" w:eastAsia="x-none"/>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uiPriority w:val="99"/>
    <w:rsid w:val="00340752"/>
    <w:rPr>
      <w:sz w:val="24"/>
      <w:szCs w:val="28"/>
    </w:rPr>
  </w:style>
  <w:style w:type="paragraph" w:styleId="BalloonText">
    <w:name w:val="Balloon Text"/>
    <w:basedOn w:val="Normal"/>
    <w:link w:val="BalloonTextChar"/>
    <w:rsid w:val="00FF1807"/>
    <w:rPr>
      <w:rFonts w:ascii="Tahoma" w:hAnsi="Tahoma"/>
      <w:sz w:val="16"/>
      <w:szCs w:val="20"/>
      <w:lang w:val="x-none" w:eastAsia="x-none"/>
    </w:rPr>
  </w:style>
  <w:style w:type="character" w:customStyle="1" w:styleId="BalloonTextChar">
    <w:name w:val="Balloon Text Char"/>
    <w:link w:val="BalloonText"/>
    <w:rsid w:val="00FF1807"/>
    <w:rPr>
      <w:rFonts w:ascii="Tahoma" w:hAnsi="Tahoma"/>
      <w:sz w:val="16"/>
    </w:rPr>
  </w:style>
  <w:style w:type="table" w:styleId="TableGrid">
    <w:name w:val="Table Grid"/>
    <w:basedOn w:val="TableNormal"/>
    <w:uiPriority w:val="59"/>
    <w:rsid w:val="00211C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FEF7-2898-47C3-AB73-8EE0AB0F2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371</Words>
  <Characters>2169</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Thidarat Phumphuang</cp:lastModifiedBy>
  <cp:revision>4</cp:revision>
  <cp:lastPrinted>2023-05-04T13:49:00Z</cp:lastPrinted>
  <dcterms:created xsi:type="dcterms:W3CDTF">2023-11-02T17:57:00Z</dcterms:created>
  <dcterms:modified xsi:type="dcterms:W3CDTF">2023-11-13T08:52:00Z</dcterms:modified>
</cp:coreProperties>
</file>