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11777E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E22078B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8859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DD926F" w14:textId="77777777" w:rsidR="00B679D9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3E47827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865F144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E5A135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66507C" w14:textId="77777777" w:rsidR="00EA6304" w:rsidRPr="00A5750E" w:rsidRDefault="002150FF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ab/>
      </w:r>
    </w:p>
    <w:p w14:paraId="452A83E8" w14:textId="77777777" w:rsidR="008F2E5A" w:rsidRPr="00A5750E" w:rsidRDefault="008F2E5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B13337A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A7AC7" w14:textId="49718F01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9350B9E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0B98D3" w14:textId="77777777" w:rsidR="00B679D9" w:rsidRPr="00A5750E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F283D5" w14:textId="77777777" w:rsidR="00291F3B" w:rsidRPr="00A5750E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87086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6C1B60D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071BD61" w14:textId="77777777" w:rsidR="00CA76C3" w:rsidRPr="00A5750E" w:rsidRDefault="00CA76C3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67B15F8" w14:textId="77777777" w:rsidR="00CA76C3" w:rsidRPr="00CA147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147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CA147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147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6A1A27AC" w:rsidR="00EB7364" w:rsidRPr="00CA1474" w:rsidRDefault="00734795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479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84F4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เก้า</w:t>
      </w:r>
      <w:r w:rsidRPr="00734795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734795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EB7364"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96A4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C4EF6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41443BB" w14:textId="6F6A452F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CA1474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CA1474" w:rsidSect="009D78B9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CA1474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CA1474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CA1474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CA147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CA14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147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CA147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4937D6EB" w:rsidR="00EB7364" w:rsidRPr="00CA1474" w:rsidRDefault="00EB7364" w:rsidP="0073479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20305">
        <w:rPr>
          <w:rFonts w:asciiTheme="majorBidi" w:hAnsiTheme="majorBidi" w:cstheme="majorBidi"/>
          <w:spacing w:val="14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620305">
        <w:rPr>
          <w:rFonts w:asciiTheme="majorBidi" w:hAnsiTheme="majorBidi" w:cstheme="majorBidi"/>
          <w:color w:val="FFFFFF"/>
          <w:spacing w:val="14"/>
          <w:sz w:val="28"/>
          <w:szCs w:val="28"/>
        </w:rPr>
        <w:t xml:space="preserve"> </w:t>
      </w:r>
      <w:r w:rsidRPr="00620305">
        <w:rPr>
          <w:rFonts w:asciiTheme="majorBidi" w:hAnsiTheme="majorBidi" w:cstheme="majorBidi"/>
          <w:spacing w:val="14"/>
          <w:sz w:val="28"/>
          <w:szCs w:val="28"/>
          <w:cs/>
        </w:rPr>
        <w:t>วันที่</w:t>
      </w:r>
      <w:r w:rsidRPr="00620305">
        <w:rPr>
          <w:rFonts w:asciiTheme="majorBidi" w:hAnsiTheme="majorBidi" w:cstheme="majorBidi"/>
          <w:color w:val="FFFFFF"/>
          <w:spacing w:val="14"/>
          <w:sz w:val="28"/>
          <w:szCs w:val="28"/>
          <w:cs/>
        </w:rPr>
        <w:t>-</w:t>
      </w:r>
      <w:r w:rsidR="0059090D">
        <w:rPr>
          <w:rFonts w:asciiTheme="majorBidi" w:hAnsiTheme="majorBidi" w:cstheme="majorBidi"/>
          <w:spacing w:val="14"/>
          <w:sz w:val="28"/>
          <w:szCs w:val="28"/>
        </w:rPr>
        <w:t>3</w:t>
      </w:r>
      <w:r w:rsidR="004B0B13">
        <w:rPr>
          <w:rFonts w:asciiTheme="majorBidi" w:hAnsiTheme="majorBidi" w:cstheme="majorBidi"/>
          <w:spacing w:val="14"/>
          <w:sz w:val="28"/>
          <w:szCs w:val="28"/>
        </w:rPr>
        <w:t>0</w:t>
      </w:r>
      <w:r w:rsidR="00734795" w:rsidRPr="00620305">
        <w:rPr>
          <w:rFonts w:asciiTheme="majorBidi" w:hAnsiTheme="majorBidi" w:cstheme="majorBidi"/>
          <w:spacing w:val="14"/>
          <w:sz w:val="28"/>
          <w:szCs w:val="28"/>
        </w:rPr>
        <w:t xml:space="preserve"> </w:t>
      </w:r>
      <w:r w:rsidR="006E6A06">
        <w:rPr>
          <w:rFonts w:asciiTheme="majorBidi" w:hAnsiTheme="majorBidi" w:hint="cs"/>
          <w:spacing w:val="14"/>
          <w:sz w:val="28"/>
          <w:szCs w:val="28"/>
          <w:cs/>
        </w:rPr>
        <w:t>กันยายน</w:t>
      </w:r>
      <w:r w:rsidR="00734795" w:rsidRPr="00620305">
        <w:rPr>
          <w:rFonts w:asciiTheme="majorBidi" w:hAnsiTheme="majorBidi"/>
          <w:spacing w:val="14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cstheme="majorBidi"/>
          <w:spacing w:val="14"/>
          <w:sz w:val="28"/>
          <w:szCs w:val="28"/>
        </w:rPr>
        <w:t>2566</w:t>
      </w:r>
      <w:r w:rsidR="00734795" w:rsidRPr="00734795">
        <w:rPr>
          <w:rFonts w:asciiTheme="majorBidi" w:hAnsiTheme="majorBidi" w:cstheme="majorBidi"/>
          <w:sz w:val="28"/>
          <w:szCs w:val="28"/>
        </w:rPr>
        <w:t xml:space="preserve"> </w:t>
      </w:r>
      <w:r w:rsidRPr="0059090D">
        <w:rPr>
          <w:rFonts w:asciiTheme="majorBidi" w:hAnsiTheme="majorBidi" w:cstheme="majorBidi"/>
          <w:spacing w:val="1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34795" w:rsidRPr="0059090D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="00734795" w:rsidRPr="0059090D">
        <w:rPr>
          <w:rFonts w:asciiTheme="majorBidi" w:hAnsiTheme="majorBidi" w:hint="cs"/>
          <w:spacing w:val="10"/>
          <w:sz w:val="28"/>
          <w:szCs w:val="28"/>
          <w:cs/>
        </w:rPr>
        <w:t>สำหรับงวดสามเดือนและ</w:t>
      </w:r>
      <w:r w:rsidR="008B45AA" w:rsidRPr="0059090D">
        <w:rPr>
          <w:rFonts w:asciiTheme="majorBidi" w:hAnsiTheme="majorBidi" w:hint="cs"/>
          <w:spacing w:val="10"/>
          <w:sz w:val="28"/>
          <w:szCs w:val="28"/>
          <w:cs/>
        </w:rPr>
        <w:t>เก้า</w:t>
      </w:r>
      <w:r w:rsidR="00734795" w:rsidRPr="0059090D">
        <w:rPr>
          <w:rFonts w:asciiTheme="majorBidi" w:hAnsiTheme="majorBidi" w:hint="cs"/>
          <w:spacing w:val="10"/>
          <w:sz w:val="28"/>
          <w:szCs w:val="28"/>
          <w:cs/>
        </w:rPr>
        <w:t>เดือนสิ้นสุดวันที่</w:t>
      </w:r>
      <w:r w:rsidR="00734795" w:rsidRPr="0059090D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="0059090D" w:rsidRPr="0059090D">
        <w:rPr>
          <w:rFonts w:asciiTheme="majorBidi" w:hAnsiTheme="majorBidi" w:cstheme="majorBidi"/>
          <w:spacing w:val="10"/>
          <w:sz w:val="28"/>
          <w:szCs w:val="28"/>
        </w:rPr>
        <w:t>3</w:t>
      </w:r>
      <w:r w:rsidR="008B45AA" w:rsidRPr="0059090D">
        <w:rPr>
          <w:rFonts w:asciiTheme="majorBidi" w:hAnsiTheme="majorBidi" w:cstheme="majorBidi"/>
          <w:spacing w:val="10"/>
          <w:sz w:val="28"/>
          <w:szCs w:val="28"/>
        </w:rPr>
        <w:t>0</w:t>
      </w:r>
      <w:r w:rsidR="00734795" w:rsidRPr="00620305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6E6A06">
        <w:rPr>
          <w:rFonts w:asciiTheme="majorBidi" w:hAnsiTheme="majorBidi" w:hint="cs"/>
          <w:spacing w:val="4"/>
          <w:sz w:val="28"/>
          <w:szCs w:val="28"/>
          <w:cs/>
        </w:rPr>
        <w:t>กันยา</w:t>
      </w:r>
      <w:r w:rsidR="00734795" w:rsidRPr="00620305">
        <w:rPr>
          <w:rFonts w:asciiTheme="majorBidi" w:hAnsiTheme="majorBidi" w:hint="cs"/>
          <w:spacing w:val="4"/>
          <w:sz w:val="28"/>
          <w:szCs w:val="28"/>
          <w:cs/>
        </w:rPr>
        <w:t>ยน</w:t>
      </w:r>
      <w:r w:rsidR="00734795" w:rsidRPr="00620305">
        <w:rPr>
          <w:rFonts w:asciiTheme="majorBidi" w:hAnsiTheme="majorBidi"/>
          <w:spacing w:val="4"/>
          <w:sz w:val="28"/>
          <w:szCs w:val="28"/>
          <w:cs/>
        </w:rPr>
        <w:t xml:space="preserve"> </w:t>
      </w:r>
      <w:r w:rsidR="00734795" w:rsidRPr="00620305">
        <w:rPr>
          <w:rFonts w:asciiTheme="majorBidi" w:hAnsiTheme="majorBidi" w:cstheme="majorBidi"/>
          <w:spacing w:val="4"/>
          <w:sz w:val="28"/>
          <w:szCs w:val="28"/>
        </w:rPr>
        <w:t xml:space="preserve">2566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และงบกระแสเงินสดรวมและงบกระแสเงินสดเฉพาะกิจการ </w:t>
      </w:r>
      <w:r w:rsidR="00734795" w:rsidRPr="00734795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8B45AA">
        <w:rPr>
          <w:rFonts w:asciiTheme="majorBidi" w:hAnsiTheme="majorBidi" w:hint="cs"/>
          <w:sz w:val="28"/>
          <w:szCs w:val="28"/>
          <w:cs/>
        </w:rPr>
        <w:t>เก้า</w:t>
      </w:r>
      <w:r w:rsidR="00734795" w:rsidRPr="00734795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="00734795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59090D">
        <w:rPr>
          <w:rFonts w:asciiTheme="majorBidi" w:hAnsiTheme="majorBidi" w:cstheme="majorBidi"/>
          <w:sz w:val="28"/>
          <w:szCs w:val="28"/>
        </w:rPr>
        <w:t>3</w:t>
      </w:r>
      <w:r w:rsidR="004B0B13">
        <w:rPr>
          <w:rFonts w:asciiTheme="majorBidi" w:hAnsiTheme="majorBidi" w:cstheme="majorBidi"/>
          <w:sz w:val="28"/>
          <w:szCs w:val="28"/>
        </w:rPr>
        <w:t>0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 </w:t>
      </w:r>
      <w:r w:rsidR="006E6A06">
        <w:rPr>
          <w:rFonts w:asciiTheme="majorBidi" w:hAnsiTheme="majorBidi" w:hint="cs"/>
          <w:sz w:val="28"/>
          <w:szCs w:val="28"/>
          <w:cs/>
        </w:rPr>
        <w:t>กันยา</w:t>
      </w:r>
      <w:r w:rsidR="00636DC4" w:rsidRPr="00734795">
        <w:rPr>
          <w:rFonts w:asciiTheme="majorBidi" w:hAnsiTheme="majorBidi" w:hint="cs"/>
          <w:sz w:val="28"/>
          <w:szCs w:val="28"/>
          <w:cs/>
        </w:rPr>
        <w:t>ยน</w:t>
      </w:r>
      <w:r w:rsidR="00636DC4" w:rsidRPr="00734795">
        <w:rPr>
          <w:rFonts w:asciiTheme="majorBidi" w:hAnsiTheme="majorBidi"/>
          <w:sz w:val="28"/>
          <w:szCs w:val="28"/>
          <w:cs/>
        </w:rPr>
        <w:t xml:space="preserve"> </w:t>
      </w:r>
      <w:r w:rsidR="00636DC4" w:rsidRPr="00734795">
        <w:rPr>
          <w:rFonts w:asciiTheme="majorBidi" w:hAnsiTheme="majorBidi" w:cstheme="majorBidi"/>
          <w:sz w:val="28"/>
          <w:szCs w:val="28"/>
        </w:rPr>
        <w:t xml:space="preserve">2566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และหมายเหตุ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BB7E2F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นำเสนอข้อมูลทางการเงินระหว่างกาลเหล่านี้ตามมาตรฐานการบัญชีฉบับที่ </w:t>
      </w:r>
      <w:r w:rsidR="00993E75" w:rsidRPr="00620305">
        <w:rPr>
          <w:rFonts w:asciiTheme="majorBidi" w:hAnsiTheme="majorBidi" w:cstheme="majorBidi"/>
          <w:spacing w:val="6"/>
          <w:sz w:val="28"/>
          <w:szCs w:val="28"/>
        </w:rPr>
        <w:t>34</w:t>
      </w:r>
      <w:r w:rsidRPr="00620305">
        <w:rPr>
          <w:rFonts w:asciiTheme="majorBidi" w:hAnsiTheme="majorBidi" w:cstheme="majorBidi"/>
          <w:spacing w:val="6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20305">
        <w:rPr>
          <w:rFonts w:asciiTheme="majorBidi" w:hAnsiTheme="majorBidi" w:cstheme="majorBidi"/>
          <w:spacing w:val="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20305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</w:p>
    <w:p w14:paraId="74E2BF93" w14:textId="77777777" w:rsidR="00117797" w:rsidRPr="00CA1474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9DC4F8E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DF81CCA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รหัส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2410</w:t>
      </w:r>
      <w:r w:rsidRPr="00CA1474">
        <w:rPr>
          <w:rFonts w:asciiTheme="majorBidi" w:hAnsiTheme="majorBidi" w:cstheme="majorBidi"/>
          <w:sz w:val="28"/>
          <w:szCs w:val="28"/>
        </w:rPr>
        <w:t xml:space="preserve"> “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1474">
        <w:rPr>
          <w:rFonts w:asciiTheme="majorBidi" w:hAnsiTheme="majorBidi" w:cstheme="majorBidi"/>
          <w:sz w:val="28"/>
          <w:szCs w:val="28"/>
        </w:rPr>
        <w:t>”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1474">
        <w:rPr>
          <w:rFonts w:asciiTheme="majorBidi" w:hAnsiTheme="majorBidi" w:cstheme="majorBidi"/>
          <w:sz w:val="28"/>
          <w:szCs w:val="28"/>
          <w:cs/>
        </w:rPr>
        <w:t>สอบ</w:t>
      </w:r>
      <w:r w:rsidRPr="00CA147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CA1474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CA1474" w:rsidRDefault="00B46991" w:rsidP="00C4658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CA1474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CA1474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CA147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="007B18F0" w:rsidRPr="00CA147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CA147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CA147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CA147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CA147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CA147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CA147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68AC7AC3" w:rsidR="0009267B" w:rsidRPr="00427501" w:rsidRDefault="00F175DD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13</w:t>
      </w:r>
      <w:r w:rsidR="00284F4F">
        <w:rPr>
          <w:rFonts w:asciiTheme="majorBidi" w:hAnsiTheme="majorBidi" w:cstheme="majorBidi"/>
          <w:sz w:val="28"/>
          <w:szCs w:val="28"/>
        </w:rPr>
        <w:t xml:space="preserve"> </w:t>
      </w:r>
      <w:r w:rsidR="00284F4F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6E6A06">
        <w:rPr>
          <w:rFonts w:asciiTheme="majorBidi" w:hAnsiTheme="majorBidi" w:cstheme="majorBidi"/>
          <w:sz w:val="28"/>
          <w:szCs w:val="28"/>
        </w:rPr>
        <w:t>6</w:t>
      </w:r>
    </w:p>
    <w:sectPr w:rsidR="0009267B" w:rsidRPr="00427501" w:rsidSect="00736873">
      <w:headerReference w:type="even" r:id="rId14"/>
      <w:headerReference w:type="default" r:id="rId15"/>
      <w:head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A5E2" w14:textId="77777777" w:rsidR="007C40E9" w:rsidRDefault="007C40E9" w:rsidP="00900EE2">
      <w:r>
        <w:separator/>
      </w:r>
    </w:p>
  </w:endnote>
  <w:endnote w:type="continuationSeparator" w:id="0">
    <w:p w14:paraId="3DE86F5A" w14:textId="77777777" w:rsidR="007C40E9" w:rsidRDefault="007C40E9" w:rsidP="00900EE2">
      <w:r>
        <w:continuationSeparator/>
      </w:r>
    </w:p>
  </w:endnote>
  <w:endnote w:type="continuationNotice" w:id="1">
    <w:p w14:paraId="60A9D84E" w14:textId="77777777" w:rsidR="007C40E9" w:rsidRDefault="007C40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FE775" w14:textId="77777777" w:rsidR="007C40E9" w:rsidRDefault="007C40E9" w:rsidP="00900EE2">
      <w:r>
        <w:separator/>
      </w:r>
    </w:p>
  </w:footnote>
  <w:footnote w:type="continuationSeparator" w:id="0">
    <w:p w14:paraId="6F12F059" w14:textId="77777777" w:rsidR="007C40E9" w:rsidRDefault="007C40E9" w:rsidP="00900EE2">
      <w:r>
        <w:continuationSeparator/>
      </w:r>
    </w:p>
  </w:footnote>
  <w:footnote w:type="continuationNotice" w:id="1">
    <w:p w14:paraId="1CB8F0A0" w14:textId="77777777" w:rsidR="007C40E9" w:rsidRDefault="007C40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77777777" w:rsidR="00DB12B7" w:rsidRPr="00736873" w:rsidRDefault="00DB12B7" w:rsidP="00736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48070F-D781-4576-92C8-36057B036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143</TotalTime>
  <Pages>3</Pages>
  <Words>415</Words>
  <Characters>1641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Kwankamon, Pratumkam</cp:lastModifiedBy>
  <cp:revision>14</cp:revision>
  <cp:lastPrinted>2022-05-12T11:02:00Z</cp:lastPrinted>
  <dcterms:created xsi:type="dcterms:W3CDTF">2023-03-27T13:55:00Z</dcterms:created>
  <dcterms:modified xsi:type="dcterms:W3CDTF">2023-11-01T14:19:00Z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