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1672C" w14:textId="77777777" w:rsidR="003E7FE6" w:rsidRPr="005778B0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บริษัท บ้านปู จำกัด </w:t>
      </w:r>
      <w:r w:rsidRPr="005778B0">
        <w:rPr>
          <w:rFonts w:ascii="Cordia New" w:hAnsi="Cordia New" w:cs="Cordia New"/>
          <w:b/>
          <w:bCs/>
          <w:sz w:val="28"/>
          <w:szCs w:val="28"/>
        </w:rPr>
        <w:t>(</w:t>
      </w: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มหาชน</w:t>
      </w:r>
      <w:r w:rsidRPr="005778B0">
        <w:rPr>
          <w:rFonts w:ascii="Cordia New" w:hAnsi="Cordia New" w:cs="Cordia New"/>
          <w:b/>
          <w:bCs/>
          <w:sz w:val="28"/>
          <w:szCs w:val="28"/>
        </w:rPr>
        <w:t>)</w:t>
      </w:r>
    </w:p>
    <w:p w14:paraId="55CFE7C3" w14:textId="77777777" w:rsidR="003E7FE6" w:rsidRPr="00984292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3FB0972" w14:textId="77777777" w:rsidR="003E7FE6" w:rsidRPr="005778B0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  <w:cs/>
          <w:lang w:bidi="th-TH"/>
        </w:rPr>
      </w:pP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งบการเงินรวม</w:t>
      </w:r>
      <w:r w:rsidR="00732662" w:rsidRPr="005778B0">
        <w:rPr>
          <w:rFonts w:ascii="Cordia New" w:hAnsi="Cordia New" w:cs="Cordia New"/>
          <w:b/>
          <w:bCs/>
          <w:sz w:val="28"/>
          <w:szCs w:val="28"/>
          <w:cs/>
          <w:lang w:val="th-TH" w:bidi="th-TH"/>
        </w:rPr>
        <w:t>และงบการเงินเฉพาะ</w:t>
      </w:r>
      <w:r w:rsidR="00732662"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กิจการ</w:t>
      </w:r>
    </w:p>
    <w:p w14:paraId="70A61993" w14:textId="420F2110" w:rsidR="003E7FE6" w:rsidRPr="005778B0" w:rsidRDefault="003E7FE6" w:rsidP="00BF5DCD">
      <w:pPr>
        <w:pStyle w:val="Header"/>
        <w:ind w:left="720"/>
        <w:jc w:val="thaiDistribute"/>
        <w:rPr>
          <w:rFonts w:ascii="Cordia New" w:hAnsi="Cordia New" w:cs="Cordia New"/>
          <w:b/>
          <w:bCs/>
          <w:sz w:val="28"/>
          <w:lang w:val="x-none"/>
        </w:rPr>
      </w:pPr>
      <w:r w:rsidRPr="005778B0">
        <w:rPr>
          <w:rFonts w:ascii="Cordia New" w:hAnsi="Cordia New" w:cs="Cordia New"/>
          <w:b/>
          <w:bCs/>
          <w:sz w:val="28"/>
          <w:cs/>
        </w:rPr>
        <w:t xml:space="preserve">วันที่ </w:t>
      </w:r>
      <w:r w:rsidR="00F7043A" w:rsidRPr="00F7043A">
        <w:rPr>
          <w:rFonts w:ascii="Cordia New" w:hAnsi="Cordia New" w:cs="Cordia New"/>
          <w:b/>
          <w:bCs/>
          <w:sz w:val="28"/>
          <w:lang w:val="en-GB"/>
        </w:rPr>
        <w:t>31</w:t>
      </w:r>
      <w:r w:rsidRPr="005778B0">
        <w:rPr>
          <w:rFonts w:ascii="Cordia New" w:hAnsi="Cordia New" w:cs="Cordia New"/>
          <w:b/>
          <w:bCs/>
          <w:sz w:val="28"/>
          <w:cs/>
        </w:rPr>
        <w:t xml:space="preserve"> ธันวาคม</w:t>
      </w:r>
      <w:r w:rsidRPr="005778B0">
        <w:rPr>
          <w:rFonts w:ascii="Cordia New" w:hAnsi="Cordia New" w:cs="Cordia New"/>
          <w:sz w:val="28"/>
          <w:cs/>
        </w:rPr>
        <w:t xml:space="preserve"> </w:t>
      </w:r>
      <w:r w:rsidR="00FA3AC7">
        <w:rPr>
          <w:rFonts w:ascii="Cordia New" w:hAnsi="Cordia New" w:cs="Cordia New"/>
          <w:b/>
          <w:bCs/>
          <w:sz w:val="28"/>
          <w:cs/>
        </w:rPr>
        <w:t xml:space="preserve">พ.ศ. </w:t>
      </w:r>
      <w:r w:rsidR="00F7043A" w:rsidRPr="00F7043A">
        <w:rPr>
          <w:rFonts w:ascii="Cordia New" w:hAnsi="Cordia New" w:cs="Cordia New"/>
          <w:b/>
          <w:bCs/>
          <w:sz w:val="28"/>
          <w:lang w:val="en-GB"/>
        </w:rPr>
        <w:t>2566</w:t>
      </w:r>
    </w:p>
    <w:p w14:paraId="2F302154" w14:textId="77777777" w:rsidR="00E77693" w:rsidRPr="00FE0FAF" w:rsidRDefault="00E77693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th-TH" w:bidi="th-TH"/>
        </w:rPr>
      </w:pPr>
    </w:p>
    <w:p w14:paraId="647B4FFB" w14:textId="77777777" w:rsidR="00E77693" w:rsidRPr="00FE0FAF" w:rsidRDefault="00E77693" w:rsidP="00BF5DCD">
      <w:pPr>
        <w:spacing w:after="0" w:line="240" w:lineRule="auto"/>
        <w:ind w:left="720"/>
        <w:rPr>
          <w:rFonts w:ascii="Cordia New" w:hAnsi="Cordia New" w:cs="Cordia New"/>
          <w:b/>
          <w:bCs/>
          <w:color w:val="A32020"/>
          <w:sz w:val="30"/>
          <w:szCs w:val="30"/>
          <w:cs/>
          <w:lang w:val="x-none" w:bidi="th-TH"/>
        </w:rPr>
        <w:sectPr w:rsidR="00E77693" w:rsidRPr="00FE0FAF" w:rsidSect="005778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9B8406D" w14:textId="77777777" w:rsidR="0042349D" w:rsidRPr="005778B0" w:rsidRDefault="0042349D" w:rsidP="00742999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5778B0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8C732F" w14:textId="77777777" w:rsidR="00992E1A" w:rsidRPr="00E65403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A32020"/>
          <w:sz w:val="36"/>
          <w:szCs w:val="36"/>
          <w:lang w:bidi="th-TH"/>
        </w:rPr>
      </w:pPr>
    </w:p>
    <w:p w14:paraId="0CAE6A59" w14:textId="77777777" w:rsidR="00CC7795" w:rsidRPr="00DD7117" w:rsidRDefault="00CC7795" w:rsidP="00742999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  <w:lang w:bidi="th-TH"/>
        </w:rPr>
      </w:pPr>
      <w:r w:rsidRPr="00DD7117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E3D20" w:rsidRPr="00DD7117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บริษัท บ้านปู จำกัด </w:t>
      </w:r>
      <w:r w:rsidR="000E3D20" w:rsidRPr="00DD7117">
        <w:rPr>
          <w:rFonts w:ascii="Cordia New" w:hAnsi="Cordia New" w:cs="Cordia New"/>
          <w:color w:val="CF4A02"/>
          <w:sz w:val="26"/>
          <w:szCs w:val="26"/>
          <w:lang w:bidi="th-TH"/>
        </w:rPr>
        <w:t>(</w:t>
      </w:r>
      <w:r w:rsidR="000E3D20" w:rsidRPr="00DD7117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มหาชน</w:t>
      </w:r>
      <w:r w:rsidR="000E3D20" w:rsidRPr="00DD7117">
        <w:rPr>
          <w:rFonts w:ascii="Cordia New" w:hAnsi="Cordia New" w:cs="Cordia New"/>
          <w:color w:val="CF4A02"/>
          <w:sz w:val="26"/>
          <w:szCs w:val="26"/>
          <w:lang w:bidi="th-TH"/>
        </w:rPr>
        <w:t>)</w:t>
      </w:r>
    </w:p>
    <w:p w14:paraId="1A3292EE" w14:textId="77777777" w:rsidR="00463931" w:rsidRPr="00E65403" w:rsidRDefault="00463931" w:rsidP="00742999">
      <w:pPr>
        <w:spacing w:after="0" w:line="240" w:lineRule="auto"/>
        <w:jc w:val="thaiDistribute"/>
        <w:rPr>
          <w:rFonts w:ascii="Cordia New" w:hAnsi="Cordia New" w:cs="Cordia New"/>
          <w:sz w:val="36"/>
          <w:szCs w:val="36"/>
          <w:lang w:bidi="th-TH"/>
        </w:rPr>
      </w:pPr>
    </w:p>
    <w:p w14:paraId="7F4E7103" w14:textId="77777777" w:rsidR="0042349D" w:rsidRPr="00DD7117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DD7117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F5271E7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8E8A7D3" w14:textId="0D3840D7" w:rsidR="00AA046E" w:rsidRPr="00FE0FAF" w:rsidRDefault="00BC5583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ข้าพเจ้าเห็นว่า</w:t>
      </w:r>
      <w:r w:rsidR="007B4C9E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งบการเงินรวม</w:t>
      </w:r>
      <w:r w:rsidR="00B31239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ของ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บริษัท บ้านปู จำกัด 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มหาชน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) 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บริษัท) และบริษัทย่อย (กลุ่มกิจการ)</w:t>
      </w:r>
      <w:r w:rsidR="00197CF7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และฐานะการเงินเฉพาะ</w:t>
      </w:r>
      <w:r w:rsidR="00463931" w:rsidRPr="00FE0FAF">
        <w:rPr>
          <w:rFonts w:ascii="Cordia New" w:hAnsi="Cordia New" w:cs="Cordia New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ของบริษัท ณ วันที่ </w:t>
      </w:r>
      <w:r w:rsidR="00F7043A" w:rsidRPr="00F7043A">
        <w:rPr>
          <w:rFonts w:ascii="Cordia New" w:hAnsi="Cordia New" w:cs="Cordia New"/>
          <w:sz w:val="26"/>
          <w:szCs w:val="26"/>
          <w:lang w:val="en-GB" w:bidi="th-TH"/>
        </w:rPr>
        <w:t>31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BB0CB4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FA3AC7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="00F7043A" w:rsidRPr="00F7043A">
        <w:rPr>
          <w:rFonts w:ascii="Cordia New" w:hAnsi="Cordia New" w:cs="Cordia New"/>
          <w:sz w:val="26"/>
          <w:szCs w:val="26"/>
          <w:lang w:val="en-GB" w:bidi="th-TH"/>
        </w:rPr>
        <w:t>2566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และผลการดำเนินงาน</w:t>
      </w:r>
      <w:r w:rsidRPr="00FE0FAF">
        <w:rPr>
          <w:rFonts w:ascii="Cordia New" w:hAnsi="Cordia New" w:cs="Cordia New"/>
          <w:sz w:val="26"/>
          <w:szCs w:val="26"/>
          <w:cs/>
          <w:lang w:bidi="th-TH"/>
        </w:rPr>
        <w:t>รว</w:t>
      </w:r>
      <w:r w:rsidR="0052623A" w:rsidRPr="00FE0FAF">
        <w:rPr>
          <w:rFonts w:ascii="Cordia New" w:hAnsi="Cordia New" w:cs="Cordia New"/>
          <w:sz w:val="26"/>
          <w:szCs w:val="26"/>
          <w:cs/>
          <w:lang w:bidi="th-TH"/>
        </w:rPr>
        <w:t>มและ</w:t>
      </w:r>
      <w:r w:rsidR="00E60F27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52623A" w:rsidRPr="00FE0FAF">
        <w:rPr>
          <w:rFonts w:ascii="Cordia New" w:hAnsi="Cordia New" w:cs="Cordia New"/>
          <w:sz w:val="26"/>
          <w:szCs w:val="26"/>
          <w:cs/>
          <w:lang w:bidi="th-TH"/>
        </w:rPr>
        <w:t>ผลการดำเนินงานเฉพาะกิจการ</w:t>
      </w:r>
      <w:r w:rsidR="00085D1F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F0358" w:rsidRPr="00FE0FAF">
        <w:rPr>
          <w:rFonts w:ascii="Cordia New" w:hAnsi="Cordia New" w:cs="Cordia New"/>
          <w:sz w:val="26"/>
          <w:szCs w:val="26"/>
          <w:cs/>
          <w:lang w:bidi="th-TH"/>
        </w:rPr>
        <w:t>รวมถึง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โดยถูกต้อง</w:t>
      </w:r>
      <w:r w:rsidR="00E60F27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07B1BB3" w14:textId="77777777" w:rsidR="00AA046E" w:rsidRPr="00FE0FAF" w:rsidRDefault="00AA046E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7DE277E4" w14:textId="77777777" w:rsidR="007658D6" w:rsidRPr="00FE0FAF" w:rsidRDefault="007658D6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1E6C2C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4E28C80C" w14:textId="77777777" w:rsidR="00E64B00" w:rsidRPr="00FE0FAF" w:rsidRDefault="00E64B0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D8F5C23" w14:textId="2C8BC13F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7043A" w:rsidRPr="00F7043A">
        <w:rPr>
          <w:rFonts w:ascii="Cordia New" w:hAnsi="Cordia New" w:cs="Cordia New"/>
          <w:sz w:val="26"/>
          <w:szCs w:val="26"/>
          <w:lang w:val="en-GB"/>
        </w:rPr>
        <w:t>31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FA3AC7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F7043A" w:rsidRPr="00F7043A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4FCE7425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E4A8995" w14:textId="77C42A66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6"/>
          <w:sz w:val="26"/>
          <w:szCs w:val="26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</w:p>
    <w:p w14:paraId="4C8CE04F" w14:textId="77777777" w:rsidR="00E64B00" w:rsidRPr="00E53E48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</w:t>
      </w:r>
    </w:p>
    <w:p w14:paraId="538625F8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ประกอบด้วย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นโยบายการบัญชีที่สำคัญ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และหมายเหตุเรื่องอื่น</w:t>
      </w:r>
      <w:r w:rsidR="007B744B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ๆ</w:t>
      </w:r>
    </w:p>
    <w:p w14:paraId="5C6B6AD1" w14:textId="77777777" w:rsidR="0077019C" w:rsidRPr="00FE0FAF" w:rsidRDefault="0077019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FEDB7F5" w14:textId="77777777" w:rsidR="00AC1DD0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B6F849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4EA52C22" w14:textId="7873145E" w:rsidR="004C7E9F" w:rsidRDefault="00E65403" w:rsidP="00E65403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  <w:r w:rsidRPr="00E65403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>
        <w:rPr>
          <w:rFonts w:ascii="Cordia New" w:eastAsia="Calibri" w:hAnsi="Cordia New" w:cs="Cordia New"/>
          <w:spacing w:val="-2"/>
          <w:sz w:val="26"/>
          <w:szCs w:val="26"/>
          <w:lang w:bidi="th-TH"/>
        </w:rPr>
        <w:br/>
      </w:r>
      <w:r w:rsidRPr="00E65403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300435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br/>
      </w:r>
      <w:r w:rsidRPr="00E65403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E16211" w14:textId="6E7C1332" w:rsidR="00F7043A" w:rsidRDefault="00F7043A" w:rsidP="00E65403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</w:p>
    <w:p w14:paraId="7E9C47F7" w14:textId="77777777" w:rsidR="00F7043A" w:rsidRPr="00FE0FAF" w:rsidRDefault="00F7043A" w:rsidP="00F7043A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C81D959" w14:textId="77777777" w:rsidR="00F7043A" w:rsidRPr="00FE0FAF" w:rsidRDefault="00F7043A" w:rsidP="00F7043A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25A81583" w14:textId="285A5E3C" w:rsidR="00E65403" w:rsidRPr="00FE0FAF" w:rsidRDefault="00F7043A" w:rsidP="00E65403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ทั้งนี้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ข้าพเจ้าไม่ได้แสดงความเห็น</w:t>
      </w:r>
      <w:r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</w:p>
    <w:p w14:paraId="6ECC4E0F" w14:textId="77777777" w:rsidR="005778B0" w:rsidRDefault="005778B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  <w:sectPr w:rsidR="005778B0" w:rsidSect="005F2DD6">
          <w:pgSz w:w="11909" w:h="16834" w:code="9"/>
          <w:pgMar w:top="3139" w:right="720" w:bottom="1584" w:left="1987" w:header="706" w:footer="576" w:gutter="0"/>
          <w:pgNumType w:start="2"/>
          <w:cols w:space="720"/>
          <w:docGrid w:linePitch="360"/>
        </w:sectPr>
      </w:pP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3268B4" w:rsidRPr="00FE0FAF" w14:paraId="72DC5DAD" w14:textId="77777777" w:rsidTr="003D6162">
        <w:trPr>
          <w:tblHeader/>
        </w:trPr>
        <w:tc>
          <w:tcPr>
            <w:tcW w:w="4438" w:type="dxa"/>
            <w:shd w:val="clear" w:color="auto" w:fill="FFA543"/>
            <w:vAlign w:val="bottom"/>
          </w:tcPr>
          <w:p w14:paraId="72A79B78" w14:textId="77777777" w:rsidR="003268B4" w:rsidRPr="00FE0FAF" w:rsidRDefault="003268B4" w:rsidP="0074299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color w:val="auto"/>
                <w:sz w:val="20"/>
                <w:szCs w:val="22"/>
                <w:lang w:val="en-US" w:bidi="ar-SA"/>
              </w:rPr>
              <w:lastRenderedPageBreak/>
              <w:br w:type="page"/>
            </w: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shd w:val="clear" w:color="auto" w:fill="FFA543"/>
            <w:vAlign w:val="bottom"/>
          </w:tcPr>
          <w:p w14:paraId="23043119" w14:textId="77777777" w:rsidR="003268B4" w:rsidRPr="00FE0FAF" w:rsidRDefault="003268B4" w:rsidP="0074299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B4C9E" w:rsidRPr="00E65403" w14:paraId="107228F4" w14:textId="77777777" w:rsidTr="00205943">
        <w:trPr>
          <w:trHeight w:val="180"/>
          <w:tblHeader/>
        </w:trPr>
        <w:tc>
          <w:tcPr>
            <w:tcW w:w="4438" w:type="dxa"/>
            <w:shd w:val="clear" w:color="auto" w:fill="auto"/>
          </w:tcPr>
          <w:p w14:paraId="7E78CDD4" w14:textId="77777777" w:rsidR="007B4C9E" w:rsidRPr="00E65403" w:rsidRDefault="007B4C9E" w:rsidP="000249CE">
            <w:pPr>
              <w:spacing w:after="0"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7B7D494E" w14:textId="67D08A6E" w:rsidR="007B4C9E" w:rsidRPr="00E65403" w:rsidRDefault="007B4C9E" w:rsidP="000249C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b/>
                <w:sz w:val="12"/>
                <w:szCs w:val="12"/>
                <w:lang w:val="en-GB"/>
              </w:rPr>
            </w:pPr>
          </w:p>
        </w:tc>
      </w:tr>
      <w:tr w:rsidR="003268B4" w:rsidRPr="00FE0FAF" w14:paraId="24B6EC65" w14:textId="77777777" w:rsidTr="00205943">
        <w:tc>
          <w:tcPr>
            <w:tcW w:w="4438" w:type="dxa"/>
            <w:shd w:val="clear" w:color="auto" w:fill="auto"/>
          </w:tcPr>
          <w:p w14:paraId="6AD522E7" w14:textId="46C8D848" w:rsidR="003268B4" w:rsidRPr="003631A0" w:rsidRDefault="003268B4" w:rsidP="003631A0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631A0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759" w:type="dxa"/>
            <w:shd w:val="clear" w:color="auto" w:fill="FAFAFA"/>
          </w:tcPr>
          <w:p w14:paraId="0DA8EDC9" w14:textId="77777777" w:rsidR="003268B4" w:rsidRPr="003631A0" w:rsidRDefault="003268B4" w:rsidP="003631A0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65403" w:rsidRPr="003631A0" w14:paraId="3C98A398" w14:textId="77777777" w:rsidTr="00205943">
        <w:tc>
          <w:tcPr>
            <w:tcW w:w="4438" w:type="dxa"/>
            <w:shd w:val="clear" w:color="auto" w:fill="auto"/>
          </w:tcPr>
          <w:p w14:paraId="3BC1ABF1" w14:textId="77777777" w:rsidR="00E65403" w:rsidRPr="003631A0" w:rsidRDefault="00E65403" w:rsidP="003631A0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FAFAFA"/>
          </w:tcPr>
          <w:p w14:paraId="0FEE1B43" w14:textId="77777777" w:rsidR="00E65403" w:rsidRPr="003631A0" w:rsidRDefault="00E65403" w:rsidP="003631A0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97CF7" w:rsidRPr="00FE0FAF" w14:paraId="4641F4F1" w14:textId="77777777" w:rsidTr="00205943">
        <w:tc>
          <w:tcPr>
            <w:tcW w:w="4438" w:type="dxa"/>
            <w:shd w:val="clear" w:color="auto" w:fill="auto"/>
          </w:tcPr>
          <w:p w14:paraId="2AFBCF84" w14:textId="7286941E" w:rsidR="00197CF7" w:rsidRPr="00F7043A" w:rsidRDefault="00197CF7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ณ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31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A3AC7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2566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B19E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รับรู้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5E347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สุทธิจากค่าเผื่อการด้อยค่า</w:t>
            </w:r>
            <w:r w:rsidR="00AB009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สะสม</w:t>
            </w:r>
            <w:r w:rsidR="005E347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จำนวน</w:t>
            </w:r>
            <w:r w:rsidR="003417D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484</w:t>
            </w:r>
            <w:r w:rsidR="00D8544F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85</w:t>
            </w:r>
            <w:r w:rsidR="00D8544F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73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ของมูลค่ารวมของสินทรัพย์ใน</w:t>
            </w:r>
            <w:r w:rsidR="00233F7F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งบการเงินรวม </w:t>
            </w:r>
            <w:r w:rsidR="005E347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E7C73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ไม่ได้</w:t>
            </w:r>
            <w:r w:rsidR="005E347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รับรู้</w:t>
            </w:r>
            <w:r w:rsidR="005E347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ขาดทุนจากการด้อยค่า</w:t>
            </w:r>
            <w:r w:rsidR="00233F7F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5E347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ของค่าความนิยม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ในระหว่างปี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2566</w:t>
            </w:r>
            <w:r w:rsidR="002E7C73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E3472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ตามที่เปิดเผยใน</w:t>
            </w:r>
            <w:r w:rsidR="005E3472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="002B19E2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18</w:t>
            </w:r>
            <w:r w:rsidR="002E7C73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5E3472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1954C2D0" w14:textId="77777777" w:rsidR="00C16277" w:rsidRPr="00F7043A" w:rsidRDefault="00C16277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4FD2E0D3" w14:textId="2C692B5A" w:rsidR="005E3472" w:rsidRPr="00F7043A" w:rsidRDefault="00197CF7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ผู้บริหารทดสอบการด้อยค่าของค่าความนิยมเป็นประจำทุกปี </w:t>
            </w:r>
            <w:r w:rsidR="005F371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หรือ</w:t>
            </w:r>
            <w:r w:rsidR="005F371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เมื่อมีเหตุการณ์หรือสถานการณ์ที่บ่งชี้ว่า</w:t>
            </w:r>
            <w:r w:rsidR="005F371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ค่าความ</w:t>
            </w:r>
            <w:r w:rsidR="007B09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นิยม</w:t>
            </w:r>
            <w:r w:rsidR="005F371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ดังกล่าวอาจ</w:t>
            </w:r>
            <w:r w:rsidR="005F371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มี</w:t>
            </w:r>
            <w:r w:rsidR="005F371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การด้อยค่า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การทดสอบการด้อยค่านั้นจัดทำในระดับของหน่วยสินทรัพย์ที่ก่อให้เกิดเงินสด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</w:t>
            </w:r>
            <w:r w:rsidR="005F371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หรือ</w:t>
            </w:r>
            <w:r w:rsidR="005F371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วิธีมูลค่ายุติธรรมหักต้นทุนในการจำหน่าย</w:t>
            </w:r>
            <w:r w:rsidR="00C87F9D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แล้วแต่จำนวนใด</w:t>
            </w:r>
            <w:r w:rsidR="007B09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จะ</w:t>
            </w:r>
            <w:r w:rsidR="00C87F9D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สูงกว่า</w:t>
            </w:r>
            <w:r w:rsidR="00BE3A3F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5F371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การ</w:t>
            </w:r>
            <w:r w:rsidR="005F371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ต้องอาศัยดุลยพินิจ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ที่สำคัญของผู้บริหารในการประมาณการผลการดำเนินงาน</w:t>
            </w:r>
            <w:r w:rsidR="00C87F9D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ในอนาคตและประมาณการกระแสเงินสด รวมถึงการใช้อัตราการคิดลดที่เหมาะสมในการคิดลด</w:t>
            </w:r>
            <w:r w:rsidR="00BB305F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กระแส</w:t>
            </w:r>
            <w:r w:rsidRPr="00F7043A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 xml:space="preserve">เงินสด </w:t>
            </w:r>
          </w:p>
          <w:p w14:paraId="127EAF20" w14:textId="77777777" w:rsidR="005E3472" w:rsidRPr="00F7043A" w:rsidRDefault="005E3472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</w:pPr>
          </w:p>
          <w:p w14:paraId="63C26074" w14:textId="192D0E86" w:rsidR="00197CF7" w:rsidRPr="00F7043A" w:rsidRDefault="005E3472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</w:pP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ทั้งนี้ ค่าความนิยมส่วน</w:t>
            </w:r>
            <w:r w:rsidR="00C87F9D" w:rsidRPr="00F7043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ใหญ่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F7043A" w:rsidRPr="00F7043A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334</w:t>
            </w:r>
            <w:r w:rsidR="00AB0090" w:rsidRPr="00F7043A">
              <w:rPr>
                <w:rFonts w:ascii="Cordia New" w:hAnsi="Cordia New" w:cs="Cordia New"/>
                <w:spacing w:val="-2"/>
                <w:sz w:val="26"/>
                <w:szCs w:val="26"/>
                <w:lang w:bidi="th-TH"/>
              </w:rPr>
              <w:t>.</w:t>
            </w:r>
            <w:r w:rsidR="00F7043A" w:rsidRPr="00F7043A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>25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ล้านเหรียญสหรัฐเกิดจากการซื้อธุรกิจเหมืองถ่านหินในประเทศออสเตรเลีย</w:t>
            </w:r>
            <w:r w:rsidR="00D04EAB" w:rsidRPr="00F7043A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br/>
            </w:r>
            <w:r w:rsidR="00BB305F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691C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69</w:t>
            </w:r>
            <w:r w:rsidR="00691C2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91C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7B09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มูลค่าสุทธิของ</w:t>
            </w:r>
            <w:r w:rsidR="00691C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7B09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91C2A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โดย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67205F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ข้อ</w:t>
            </w:r>
            <w:r w:rsidR="00197CF7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สมมติฐาน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ที่สำคัญที่ใช้ในการคำนวณ</w:t>
            </w:r>
            <w:r w:rsidR="00C87F9D" w:rsidRPr="00F7043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="00C87F9D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ที่คาดว่าจะได้รับคืน</w:t>
            </w:r>
            <w:r w:rsidR="00E53E48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ของธุรกิจเหมืองถ่านหินในประเทศออสเตรเลีย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ประกอบด้วย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แนวโน้มของราคาถ่านหินในตลาดโลก ประมาณการปริมาณ</w:t>
            </w:r>
            <w:r w:rsidR="00C1627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สำรอง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ถ่านหิน แผนการผลิต</w:t>
            </w:r>
            <w:r w:rsidR="007229B5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ประมาณการอัตราแลกเปลี่ยนเงินตราต่างประเทศ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โครงสร้างต้นทุน อัตรา</w:t>
            </w:r>
            <w:r w:rsidR="00FA7625" w:rsidRPr="00F7043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เงินเฟ้อ</w:t>
            </w:r>
            <w:r w:rsidR="00197CF7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 xml:space="preserve"> และอัตราคิดลดที่ใช้ในการคิดลดประมาณการกระแสเงินสด</w:t>
            </w:r>
          </w:p>
          <w:p w14:paraId="013FD30A" w14:textId="2AF1C3DD" w:rsidR="00C87F9D" w:rsidRPr="00F7043A" w:rsidRDefault="00C87F9D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</w:pPr>
          </w:p>
          <w:p w14:paraId="6AD9CAE6" w14:textId="17BAB585" w:rsidR="007B4C9E" w:rsidRPr="00F7043A" w:rsidRDefault="003631A0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</w:pP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ข้าพเจ้าให้ความสนใจในเรื่อง</w:t>
            </w:r>
            <w:r w:rsidRPr="00F7043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การ</w:t>
            </w:r>
            <w:r w:rsidR="007B092A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ทดสอบ</w:t>
            </w:r>
            <w:r w:rsidRPr="00F7043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การด้อยค่า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br/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ค่าความนิยมที่เกิดขึ้นจากการซื้อธุรกิจเหมืองถ่านหินในประเทศออสเตรเลีย เนื่องจากความมีสาระสำคัญของตัวเลข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และการกำหนดประมาณการของ</w:t>
            </w:r>
            <w:r w:rsidR="0098478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ต้องอาศัยข้อสมมติฐานในการคำนวณเป็นจำนวนมาก อีกทั้ง</w:t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lastRenderedPageBreak/>
              <w:t>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</w:t>
            </w:r>
            <w:r w:rsidR="00000396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br/>
            </w: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759" w:type="dxa"/>
            <w:shd w:val="clear" w:color="auto" w:fill="FAFAFA"/>
          </w:tcPr>
          <w:p w14:paraId="4049CCDF" w14:textId="3F5B0F4B" w:rsidR="00197CF7" w:rsidRPr="00F7043A" w:rsidRDefault="00197CF7" w:rsidP="00F7043A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ผู้สอบบัญชีของกิจการภายในกลุ่มในประเทศออสเตรเลีย</w:t>
            </w:r>
            <w:r w:rsidR="00AB0090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เป็นผู้ปฏิบัติงานตรวจสอบ</w:t>
            </w:r>
            <w:r w:rsidR="00691C2A" w:rsidRPr="00F7043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สำหรับค่าความนิยมที่</w:t>
            </w:r>
            <w:r w:rsidR="00691C2A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เกิดจากการซื้อธุรกิจเหมืองถ่านหินในประเทศออสเตรเลีย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7B5DD2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ข้าพเจ้าได้วางแผน</w:t>
            </w:r>
            <w:r w:rsidR="00AB0090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7B5DD2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การตรวจสอบของกลุ่มกิจการโดยรวมและสื่อสารเรื่องดังกล่าว</w:t>
            </w:r>
            <w:r w:rsidR="007B5DD2" w:rsidRPr="00F7043A">
              <w:rPr>
                <w:rFonts w:ascii="Cordia New" w:hAnsi="Cordia New" w:cs="Cordia New"/>
                <w:spacing w:val="4"/>
                <w:sz w:val="26"/>
                <w:szCs w:val="26"/>
                <w:cs/>
                <w:lang w:val="en-GB"/>
              </w:rPr>
              <w:t>ให้แก่ผู้สอบบัญชี</w:t>
            </w:r>
            <w:r w:rsidR="00C87F9D" w:rsidRPr="00F7043A">
              <w:rPr>
                <w:rFonts w:ascii="Cordia New" w:hAnsi="Cordia New" w:cs="Cordia New" w:hint="cs"/>
                <w:spacing w:val="4"/>
                <w:sz w:val="26"/>
                <w:szCs w:val="26"/>
                <w:cs/>
                <w:lang w:val="en-GB"/>
              </w:rPr>
              <w:t>ของกิจการ</w:t>
            </w:r>
            <w:r w:rsidR="007B5DD2" w:rsidRPr="00F7043A">
              <w:rPr>
                <w:rFonts w:ascii="Cordia New" w:hAnsi="Cordia New" w:cs="Cordia New"/>
                <w:spacing w:val="4"/>
                <w:sz w:val="26"/>
                <w:szCs w:val="26"/>
                <w:cs/>
                <w:lang w:val="en-GB"/>
              </w:rPr>
              <w:t>ภายในกลุ่ม</w:t>
            </w:r>
            <w:r w:rsidR="007B5DD2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 นอกจากนี้ 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ข้าพเจ้าทำความเข้าใจและประเมินผลงาน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ของผู้สอบบัญชีดังกล่าวเพื่อให้ได้รับเอกสาร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การตรวจสอบที่เพียงพอและเหมาะสมเกี่ยวกับการทดสอบ</w:t>
            </w:r>
            <w:r w:rsidR="00FA7625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การด้อยค่า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ของค่าความนิยมที่เกิดขึ้นจากการซื้อธุรกิจเหมือง</w:t>
            </w:r>
            <w:r w:rsidR="00FA7625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ถ่านหินในประเทศออสเตรเลีย </w:t>
            </w:r>
            <w:r w:rsidR="00E53E48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ทั้ง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นี้ ข้าพเจ้าประเมินความเหมาะสมของการระบุหน่วยสินทรัพย์ที่ก่อให้เกิดเงินสดของกลุ่มกิจการ รวมถึงประเมิน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การควบคุมในกระบวนการทดสอบการด้อยค่าของกลุ่มกิจการ</w:t>
            </w:r>
          </w:p>
          <w:p w14:paraId="6A454F77" w14:textId="77777777" w:rsidR="00197CF7" w:rsidRPr="00F7043A" w:rsidRDefault="00197CF7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</w:p>
          <w:p w14:paraId="00067AE0" w14:textId="76403E4E" w:rsidR="00197CF7" w:rsidRPr="00000396" w:rsidRDefault="00197CF7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0039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ผู้สอบบัญชี</w:t>
            </w:r>
            <w:r w:rsidR="00984780" w:rsidRPr="0000039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ของกิจการภายในกลุ่ม</w:t>
            </w:r>
            <w:r w:rsidR="00FE118C" w:rsidRPr="00000396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ปฏิบัติงานดังต่อไปนี้</w:t>
            </w:r>
            <w:r w:rsidR="00000396" w:rsidRPr="00000396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="00FE118C" w:rsidRPr="00000396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เพื่อประเมินการทดสอบการด้อยค่าที่จัดทำโดยผู้บริหาร </w:t>
            </w:r>
            <w:r w:rsidR="00000396" w:rsidRPr="00000396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="00E3433E" w:rsidRPr="0000039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ซึ่ง</w:t>
            </w:r>
            <w:r w:rsidR="00471ABD" w:rsidRPr="0000039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</w:t>
            </w:r>
            <w:r w:rsidR="001003E4" w:rsidRPr="0000039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ประเมินผลงานดังกล่าว</w:t>
            </w:r>
            <w:r w:rsidR="00471ABD" w:rsidRPr="0000039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แล้ว</w:t>
            </w:r>
          </w:p>
          <w:p w14:paraId="13A49368" w14:textId="6FB36252" w:rsidR="00197CF7" w:rsidRPr="00F7043A" w:rsidRDefault="003D44B3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สอบถาม</w:t>
            </w:r>
            <w:r w:rsidR="00197CF7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บริหารเพื่อทำความเข้าใจข้อสมมติฐานที่ผู้บริหารใช้ในการทดสอบการด้อยค่าและประเมินขั้นตอนในการทดสอบ</w:t>
            </w:r>
            <w:r w:rsidR="00FE118C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="00197CF7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การด้อยค่ารวมถึงข้อสมมติฐานที่ใช้</w:t>
            </w:r>
          </w:p>
          <w:p w14:paraId="2BB7C0D2" w14:textId="2E248D59" w:rsidR="00197CF7" w:rsidRPr="00F7043A" w:rsidRDefault="00197CF7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</w:t>
            </w:r>
            <w:r w:rsidRPr="00F7043A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ผู้บริหารใช้ในการทดสอบการด้อยค่าของค่าความนิยมโดยเฉพาะ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ข้อมูลที่เกี่ยวกับ</w:t>
            </w:r>
            <w:r w:rsidR="009E4CED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แนวโน้มของราคาถ่านหินในตลาดโลก</w:t>
            </w:r>
            <w:r w:rsidR="009E4CED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ประมาณการปริมาณสำรองถ่านหิน </w:t>
            </w:r>
            <w:r w:rsidR="009E4CED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แผนการผลิต ประมาณการ</w:t>
            </w:r>
            <w:r w:rsidR="009E4CED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อัตราแลกเปลี่ยนเงินตราต่างประเทศ โครงสร้างต้นทุน อัตรา</w:t>
            </w:r>
            <w:r w:rsidR="009E4CED" w:rsidRPr="00F7043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เงินเฟ้อ</w:t>
            </w:r>
            <w:r w:rsidR="009E4CED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 และอัตราคิดลด</w:t>
            </w:r>
            <w:r w:rsidR="00CA6BE5" w:rsidRPr="00F7043A"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รวมทั้งเปรียบเทียบข้อสมมติฐานที่</w:t>
            </w:r>
            <w:r w:rsidRPr="00F7043A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สำคัญกับ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แหล่งข้อมูลภายนอก</w:t>
            </w:r>
            <w:r w:rsidR="00CA6BE5"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และแผนธุรกิจ</w:t>
            </w:r>
            <w:r w:rsidR="00CA6BE5"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และ</w:t>
            </w:r>
            <w:r w:rsidR="00CA6BE5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แผนการทำเหมือง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ที่ได้รับอนุมัติแล้ว</w:t>
            </w:r>
          </w:p>
          <w:p w14:paraId="01201F2D" w14:textId="37F26C8F" w:rsidR="00197CF7" w:rsidRPr="00F7043A" w:rsidRDefault="00197CF7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</w:t>
            </w:r>
            <w:r w:rsidR="00CA6BE5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แผนธุรกิจ</w:t>
            </w:r>
            <w:r w:rsidR="00CA6BE5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CA6BE5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แผนการทำเหมือ</w:t>
            </w:r>
            <w:r w:rsidR="00CA6BE5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ง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โดยเปรียบเทียบแผนกับผลลัพธ์ที่เกิดขึ้นจริง</w:t>
            </w:r>
            <w:r w:rsidR="00691C2A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ของปี พ.ศ.</w:t>
            </w:r>
            <w:r w:rsidR="009E4CED" w:rsidRPr="00F7043A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="00F7043A" w:rsidRPr="00F7043A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2566</w:t>
            </w:r>
          </w:p>
          <w:p w14:paraId="2B3A2223" w14:textId="77777777" w:rsidR="005808DD" w:rsidRPr="00F7043A" w:rsidRDefault="005808DD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4" w:right="-14" w:hanging="204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ทดสอบความสมเหตุสมผลของ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อัตราคิดลดโดยการพิจารณาและเปรียบเทียบกับข้อมูลของบริษัทที่อยู่ในอุตสาหกรรมเดียวกัน 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br/>
              <w:t>ซึ่งสามารถอ้างอิงได้จากข้อมูลที่เปิดเผยโดยทั่วไป เพื่อ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ว่าอัตราคิดลดที่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ใช้อยู่ในเกณฑ์ที่สามารถยอมรับได้</w:t>
            </w:r>
          </w:p>
          <w:p w14:paraId="479D93E2" w14:textId="04E87CAE" w:rsidR="00A9049B" w:rsidRPr="00F7043A" w:rsidRDefault="007B4C9E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lastRenderedPageBreak/>
              <w:t>ทดสอบการวิเคราะห์ความอ่อนไหวของข้อสมมติฐานที่สำคัญ</w:t>
            </w:r>
            <w:r w:rsidR="00D04EAB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="00CA6BE5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ที่ผู้บริหารใช้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เพื่อประเมินหาปัจจัยที่มีผลต่อการวิเคราะห์</w:t>
            </w:r>
            <w:r w:rsidR="00D04EAB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ความอ่อนไหวและ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ผลกระทบที่เป็นไปได้จากการเปลี่ยนแปลงของข้อสมมติฐาน</w:t>
            </w:r>
          </w:p>
          <w:p w14:paraId="74F66BC6" w14:textId="77777777" w:rsidR="003631A0" w:rsidRPr="00F7043A" w:rsidRDefault="003631A0" w:rsidP="00F7043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</w:p>
          <w:p w14:paraId="436CF6B9" w14:textId="6E86F32F" w:rsidR="003631A0" w:rsidRPr="00F7043A" w:rsidRDefault="003631A0" w:rsidP="00F7043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</w:pPr>
            <w:r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</w:t>
            </w:r>
            <w:r w:rsidRPr="00F7043A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ผู้บริหารใช้ในการประเมินมูลค่าที่คาดว่าจะได้รับคืนของค่าความนิยม</w:t>
            </w:r>
            <w:r w:rsidR="0001699B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3268B4" w:rsidRPr="00FE0FAF" w14:paraId="37B15048" w14:textId="77777777" w:rsidTr="00205943">
        <w:tc>
          <w:tcPr>
            <w:tcW w:w="4438" w:type="dxa"/>
            <w:tcBorders>
              <w:bottom w:val="dotted" w:sz="4" w:space="0" w:color="FFA543"/>
            </w:tcBorders>
            <w:shd w:val="clear" w:color="auto" w:fill="auto"/>
          </w:tcPr>
          <w:p w14:paraId="2E8B9EC3" w14:textId="77777777" w:rsidR="003268B4" w:rsidRPr="005778B0" w:rsidRDefault="003268B4" w:rsidP="0074299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dotted" w:sz="4" w:space="0" w:color="FFA543"/>
            </w:tcBorders>
            <w:shd w:val="clear" w:color="auto" w:fill="FAFAFA"/>
          </w:tcPr>
          <w:p w14:paraId="3D566D71" w14:textId="77777777" w:rsidR="003268B4" w:rsidRPr="005778B0" w:rsidRDefault="003268B4" w:rsidP="00742999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E65403" w:rsidRPr="00FE0FAF" w14:paraId="59D6693B" w14:textId="77777777" w:rsidTr="00E65403">
        <w:tc>
          <w:tcPr>
            <w:tcW w:w="4438" w:type="dxa"/>
            <w:shd w:val="clear" w:color="auto" w:fill="auto"/>
          </w:tcPr>
          <w:p w14:paraId="6017E772" w14:textId="77777777" w:rsidR="00E65403" w:rsidRPr="005778B0" w:rsidRDefault="00E65403" w:rsidP="0074299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1016E831" w14:textId="77777777" w:rsidR="00E65403" w:rsidRPr="005778B0" w:rsidRDefault="00E65403" w:rsidP="00742999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B843EA" w:rsidRPr="00FE0FAF" w14:paraId="6F62421F" w14:textId="77777777" w:rsidTr="00E65403">
        <w:tc>
          <w:tcPr>
            <w:tcW w:w="4438" w:type="dxa"/>
            <w:shd w:val="clear" w:color="auto" w:fill="auto"/>
          </w:tcPr>
          <w:p w14:paraId="47D88895" w14:textId="592A88C8" w:rsidR="005778B0" w:rsidRPr="00C87F9D" w:rsidRDefault="00C87F9D" w:rsidP="00E65403">
            <w:pPr>
              <w:pStyle w:val="Default"/>
              <w:ind w:right="9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  <w:r w:rsidRPr="00116A48">
              <w:rPr>
                <w:rFonts w:ascii="Cordia New" w:hAnsi="Cordia New" w:cs="Cordia New"/>
                <w:bCs/>
                <w:color w:val="auto"/>
                <w:spacing w:val="-4"/>
                <w:sz w:val="26"/>
                <w:szCs w:val="26"/>
                <w:cs/>
              </w:rPr>
              <w:t>การเพิ่มสัดส่วนการลงทุนใน</w:t>
            </w:r>
            <w:r w:rsidRPr="00C87F9D">
              <w:rPr>
                <w:rFonts w:ascii="Cordia New" w:hAnsi="Cordia New" w:cs="Cordia New"/>
                <w:b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proofErr w:type="spellStart"/>
            <w:r w:rsidRPr="00C87F9D">
              <w:rPr>
                <w:rFonts w:ascii="Cordia New" w:hAnsi="Cordia New" w:cs="Cordia New"/>
                <w:b/>
                <w:color w:val="auto"/>
                <w:spacing w:val="-4"/>
                <w:sz w:val="26"/>
                <w:szCs w:val="26"/>
              </w:rPr>
              <w:t>Durapower</w:t>
            </w:r>
            <w:proofErr w:type="spellEnd"/>
            <w:r w:rsidRPr="00C87F9D">
              <w:rPr>
                <w:rFonts w:ascii="Cordia New" w:hAnsi="Cordia New" w:cs="Cordia New"/>
                <w:b/>
                <w:color w:val="auto"/>
                <w:spacing w:val="-4"/>
                <w:sz w:val="26"/>
                <w:szCs w:val="26"/>
              </w:rPr>
              <w:t xml:space="preserve"> Holding </w:t>
            </w:r>
            <w:proofErr w:type="spellStart"/>
            <w:r w:rsidRPr="00C87F9D">
              <w:rPr>
                <w:rFonts w:ascii="Cordia New" w:hAnsi="Cordia New" w:cs="Cordia New"/>
                <w:b/>
                <w:color w:val="auto"/>
                <w:spacing w:val="-4"/>
                <w:sz w:val="26"/>
                <w:szCs w:val="26"/>
              </w:rPr>
              <w:t>Pte.</w:t>
            </w:r>
            <w:proofErr w:type="spellEnd"/>
            <w:r w:rsidRPr="00C87F9D">
              <w:rPr>
                <w:rFonts w:ascii="Cordia New" w:hAnsi="Cordia New" w:cs="Cordia New"/>
                <w:b/>
                <w:color w:val="auto"/>
                <w:spacing w:val="-4"/>
                <w:sz w:val="26"/>
                <w:szCs w:val="26"/>
              </w:rPr>
              <w:t xml:space="preserve"> Ltd</w:t>
            </w:r>
          </w:p>
        </w:tc>
        <w:tc>
          <w:tcPr>
            <w:tcW w:w="4759" w:type="dxa"/>
            <w:shd w:val="clear" w:color="auto" w:fill="FAFAFA"/>
          </w:tcPr>
          <w:p w14:paraId="58FCA567" w14:textId="77777777" w:rsidR="00B843EA" w:rsidRPr="00D267F1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</w:tr>
      <w:tr w:rsidR="00E65403" w:rsidRPr="00E65403" w14:paraId="6C3BC552" w14:textId="77777777" w:rsidTr="00E65403">
        <w:tc>
          <w:tcPr>
            <w:tcW w:w="4438" w:type="dxa"/>
            <w:shd w:val="clear" w:color="auto" w:fill="auto"/>
          </w:tcPr>
          <w:p w14:paraId="46491F66" w14:textId="77777777" w:rsidR="00E65403" w:rsidRPr="00E65403" w:rsidRDefault="00E65403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FAFAFA"/>
          </w:tcPr>
          <w:p w14:paraId="7E465BC6" w14:textId="77777777" w:rsidR="00E65403" w:rsidRPr="00E65403" w:rsidRDefault="00E65403" w:rsidP="00B843E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highlight w:val="yellow"/>
              </w:rPr>
            </w:pPr>
          </w:p>
        </w:tc>
      </w:tr>
      <w:tr w:rsidR="00DD0C2F" w:rsidRPr="00FE0FAF" w14:paraId="570AE038" w14:textId="77777777" w:rsidTr="00560A1A">
        <w:trPr>
          <w:trHeight w:val="117"/>
        </w:trPr>
        <w:tc>
          <w:tcPr>
            <w:tcW w:w="4438" w:type="dxa"/>
            <w:shd w:val="clear" w:color="auto" w:fill="auto"/>
          </w:tcPr>
          <w:p w14:paraId="44586B1A" w14:textId="62669937" w:rsidR="00595D5B" w:rsidRPr="00F7043A" w:rsidRDefault="00561765" w:rsidP="00F7043A">
            <w:pPr>
              <w:spacing w:after="0" w:line="240" w:lineRule="auto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7043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อ้างอิง</w:t>
            </w:r>
            <w:r w:rsidR="00DD0C2F" w:rsidRPr="00F7043A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31</w:t>
            </w:r>
            <w:r w:rsidR="00DA1E55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1</w:t>
            </w:r>
            <w:r w:rsidR="00C87F9D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3</w:t>
            </w:r>
            <w:r w:rsidR="00DD0C2F" w:rsidRPr="00F704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A7043" w:rsidRPr="00F7043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เรื่อง</w:t>
            </w:r>
            <w:r w:rsidR="00C87F9D" w:rsidRPr="00F7043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การเพิ่มสัดส่วนการลงทุนใน </w:t>
            </w:r>
            <w:proofErr w:type="spellStart"/>
            <w:r w:rsidR="00C87F9D" w:rsidRPr="00F7043A">
              <w:rPr>
                <w:rFonts w:ascii="Cordia New" w:hAnsi="Cordia New" w:cs="Cordia New"/>
                <w:sz w:val="26"/>
                <w:szCs w:val="26"/>
              </w:rPr>
              <w:t>Durapower</w:t>
            </w:r>
            <w:proofErr w:type="spellEnd"/>
            <w:r w:rsidR="00C87F9D" w:rsidRPr="00F7043A">
              <w:rPr>
                <w:rFonts w:ascii="Cordia New" w:hAnsi="Cordia New" w:cs="Cordia New"/>
                <w:sz w:val="26"/>
                <w:szCs w:val="26"/>
              </w:rPr>
              <w:t xml:space="preserve"> Holding Pte. Ltd. (DPH)</w:t>
            </w:r>
            <w:r w:rsidR="00BE4AD8" w:rsidRPr="00F7043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</w:p>
          <w:p w14:paraId="31233181" w14:textId="77777777" w:rsidR="00595D5B" w:rsidRPr="00F7043A" w:rsidRDefault="00595D5B" w:rsidP="00F7043A">
            <w:pPr>
              <w:spacing w:after="0" w:line="240" w:lineRule="auto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  <w:p w14:paraId="1A64FE65" w14:textId="0555FDA5" w:rsidR="00AA1106" w:rsidRPr="00F7043A" w:rsidRDefault="00DD0C2F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ในระหว่างปี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FA3AC7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="00BC1612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2566</w:t>
            </w:r>
            <w:r w:rsidR="0022777C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2777C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กลุ่มกิจการ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ได้ลงนามในสัญญาลงทุนเพื่อเพิ่มสัดส่วนการลงทุนใน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DPH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ซึ่งเดิมเป็นบริษัทร่วมของกลุ่มกิจการ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 xml:space="preserve">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ส่งผลให้กลุ่มกิจการมีสัดส่วนการถือหุ้นเพิ่มขึ้นจากร้อยละ 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เป็นร้อยละ 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F7043A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และมีสิทธิในการออกเสียงส่วนใหญ่ในที่ประชุมคณะกรรมการและที่ประชุม</w:t>
            </w:r>
            <w:r w:rsidR="0024409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ผู้ถือหุ้นของ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DPH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ผู้บริหารจึงพิจารณาว่ากลุ่มกิจการ</w:t>
            </w:r>
            <w:r w:rsidR="0024409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มีอำนาจในการควบคุม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DPH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และแสดงรายการเงินลงทุน</w:t>
            </w:r>
            <w:r w:rsidR="0024409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ใน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DPH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เป็นเงินลงทุนในบริษัทย่อย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595D5B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โดย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การเปลี่ยนสถานะ</w:t>
            </w:r>
            <w:r w:rsidR="00431A22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lang w:val="en-GB"/>
              </w:rPr>
              <w:t>DPH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จากเงินลงทุนในบริษัทร่วมเป็นเงินลงทุนในบริษัทย่อยถือว่าเป็นการรวมธุรกิจที่ดำเนินการสำเร็จเป็นขั้น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ตาม</w:t>
            </w:r>
            <w:r w:rsidR="00431A2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ข้อกำหนดของ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24409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ฉบับที่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เรื่องการรวมธุรกิจ ดังนั้น กลุ่มกิจการต้องวัดมูลค่า</w:t>
            </w:r>
            <w:r w:rsidR="00543849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ส่วนได้เสีย</w:t>
            </w:r>
            <w:r w:rsidR="00543849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ใน </w:t>
            </w:r>
            <w:r w:rsidR="00543849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DPH 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ที่กลุ่มกิจการ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ถืออยู่ก่อน</w:t>
            </w:r>
            <w:r w:rsidR="00D74E44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ที่จะ</w:t>
            </w:r>
            <w:r w:rsidR="00543849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มีอำนาจควบคุม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โดยใช้มูลค่ายุติธรรม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ณ วันที่มีอำนาจควบคุม</w:t>
            </w:r>
            <w:r w:rsidR="00543849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595D5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และรับรู้ผลต่างที่เกิดขึ้นจากการวัดมูลค่ายุติธรรมไปยังกำไรหรือขาดทุน</w:t>
            </w:r>
            <w:r w:rsidR="00595D5B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595D5B" w:rsidRPr="00F7043A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รวมทั้งต้อง</w:t>
            </w:r>
            <w:r w:rsidR="00595D5B" w:rsidRPr="00F7043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วัดมูลค่ายุติธรรม</w:t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ของสินทรัพย์สุทธิที่ระบุได้</w:t>
            </w:r>
            <w:r w:rsidR="0024409A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="00595D5B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ที่ได้มา</w:t>
            </w:r>
            <w:r w:rsidR="00794D27" w:rsidRPr="00F7043A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 xml:space="preserve">และปันส่วนต้นทุนการรวมธุรกิจ </w:t>
            </w:r>
          </w:p>
          <w:p w14:paraId="7DD0D973" w14:textId="77777777" w:rsidR="00F7043A" w:rsidRPr="00F7043A" w:rsidRDefault="00F7043A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</w:p>
          <w:p w14:paraId="43A629CB" w14:textId="7D1F70B7" w:rsidR="00211361" w:rsidRPr="0024409A" w:rsidRDefault="006B7245" w:rsidP="00F7043A">
            <w:pPr>
              <w:spacing w:after="0" w:line="240" w:lineRule="auto"/>
              <w:ind w:right="-14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bidi="th-TH"/>
              </w:rPr>
            </w:pP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กลุ่มกิจการ</w:t>
            </w:r>
            <w:r w:rsidR="009E4BCE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วัด</w:t>
            </w:r>
            <w:r w:rsidR="009E4BCE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มูลค่ายุติธรรมของส่วนได้เสียที่ถืออยู่ก่อนวันที่มีอำนาจควบคุม</w:t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โดยมีมูลค่าเท่ากับ</w:t>
            </w:r>
            <w:r w:rsidR="00B77FBD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95</w:t>
            </w:r>
            <w:r w:rsidR="00B77FBD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35</w:t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B77FBD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="00B77FBD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="00D04EAB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ทำให้เกิด</w:t>
            </w:r>
            <w:r w:rsidR="0021136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กำไรจากการรวมธุรกิจที่เกิดจากการวัดมูลค่ายุติธรรมของส่วนได้เสียที่ถืออยู่ก่อนวันที่มีอำนาจควบคุมจำนวน </w:t>
            </w:r>
            <w:r w:rsidR="0024409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lastRenderedPageBreak/>
              <w:t>78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63</w:t>
            </w:r>
            <w:r w:rsidR="0021136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ล้านเหรียญสหรัฐ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77FBD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รับรู้ใน</w:t>
            </w:r>
            <w:r w:rsidR="0021136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งบกำไรขาดทุนเบ็ดเสร็จรวมสำหรับปีสิ้นสุดวันที่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31</w:t>
            </w:r>
            <w:r w:rsidR="0021136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2566</w:t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นอกจากนี้ </w:t>
            </w:r>
            <w:r w:rsidR="0024409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ได้</w:t>
            </w:r>
            <w:r w:rsidR="00D1200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ใช้ผู้ประเมินอิสระที่เป็</w:t>
            </w:r>
            <w:r w:rsidR="004F422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น</w:t>
            </w:r>
            <w:r w:rsidR="00D1200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บุคคลภายนอกในการประเมิน</w:t>
            </w:r>
            <w:r w:rsidR="00AA1106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มูลค่ายุติธรรมของสินทรัพย์สุทธิที่ระบุได้ที่ได้มา</w:t>
            </w:r>
            <w:r w:rsidR="0021136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24409A">
              <w:rPr>
                <w:rFonts w:ascii="Cordia New" w:hAnsi="Cordia New" w:cs="Cordia New"/>
                <w:spacing w:val="-4"/>
                <w:sz w:val="26"/>
                <w:szCs w:val="26"/>
                <w:lang w:bidi="th-TH"/>
              </w:rPr>
              <w:br/>
            </w:r>
            <w:r w:rsidR="00211361" w:rsidRPr="0024409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ณ </w:t>
            </w:r>
            <w:r w:rsidR="00211361" w:rsidRPr="0024409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bidi="th-TH"/>
              </w:rPr>
              <w:t>วันที่มีอำนาจควบคุม</w:t>
            </w:r>
            <w:r w:rsidR="009341C1" w:rsidRPr="0024409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bidi="th-TH"/>
              </w:rPr>
              <w:t xml:space="preserve"> โดยมีมูลค่าเท่ากั</w:t>
            </w:r>
            <w:r w:rsidR="00D04EAB" w:rsidRPr="0024409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 xml:space="preserve">บ </w:t>
            </w:r>
            <w:r w:rsidR="00F7043A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117</w:t>
            </w:r>
            <w:r w:rsidR="00D04EAB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.</w:t>
            </w:r>
            <w:r w:rsidR="00F7043A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71</w:t>
            </w:r>
            <w:r w:rsidR="009341C1" w:rsidRPr="0024409A">
              <w:rPr>
                <w:rFonts w:ascii="Cordia New" w:hAnsi="Cordia New" w:cs="Cordia New"/>
                <w:spacing w:val="-6"/>
                <w:sz w:val="26"/>
                <w:szCs w:val="26"/>
                <w:cs/>
                <w:lang w:bidi="th-TH"/>
              </w:rPr>
              <w:t xml:space="preserve"> ล้านเหรียญสหรัฐ</w:t>
            </w:r>
            <w:r w:rsidR="009341C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 xml:space="preserve"> ซึ่ง</w:t>
            </w:r>
            <w:r w:rsidR="009341C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ส่วนใหญ่ประกอบด้วย ความสัมพันธ์กับลูกค้าและสิทธิบัตร </w:t>
            </w:r>
            <w:r w:rsidR="009341C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คิด</w:t>
            </w:r>
            <w:r w:rsidR="009341C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เป็นจำนวน</w:t>
            </w:r>
            <w:r w:rsidR="009341C1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="009341C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69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39</w:t>
            </w:r>
            <w:r w:rsidR="00D04EAB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9341C1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ล้านเหรียญสหรัฐ โดยการวัดมูลค่ายุติธรรมดังกล่าวเป็นส่วนหนึ่งของการปันส่วน</w:t>
            </w:r>
            <w:r w:rsidR="009341C1" w:rsidRPr="0024409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ต้นทุนการรวมธุรกิจทำให้เกิดค่าความนิยมตามสัดส่วนการถือหุ้น</w:t>
            </w:r>
            <w:r w:rsidR="009341C1" w:rsidRPr="0024409A">
              <w:rPr>
                <w:rFonts w:ascii="Cordia New" w:hAnsi="Cordia New" w:cs="Cordia New"/>
                <w:spacing w:val="-6"/>
                <w:sz w:val="26"/>
                <w:szCs w:val="26"/>
                <w:cs/>
                <w:lang w:bidi="th-TH"/>
              </w:rPr>
              <w:t>โดยกลุ่มกิจการร้อยละ</w:t>
            </w:r>
            <w:r w:rsidR="00D74E44" w:rsidRPr="0024409A">
              <w:rPr>
                <w:rFonts w:ascii="Cordia New" w:hAnsi="Cordia New" w:cs="Cord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F7043A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65</w:t>
            </w:r>
            <w:r w:rsidR="00D04EAB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.</w:t>
            </w:r>
            <w:r w:rsidR="00F7043A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10</w:t>
            </w:r>
            <w:r w:rsidR="00D04EAB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341C1" w:rsidRPr="0024409A">
              <w:rPr>
                <w:rFonts w:ascii="Cordia New" w:hAnsi="Cordia New" w:cs="Cordia New"/>
                <w:spacing w:val="-6"/>
                <w:sz w:val="26"/>
                <w:szCs w:val="26"/>
                <w:cs/>
                <w:lang w:bidi="th-TH"/>
              </w:rPr>
              <w:t xml:space="preserve">จำนวน </w:t>
            </w:r>
            <w:r w:rsidR="00F7043A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86</w:t>
            </w:r>
            <w:r w:rsidR="00D04EAB" w:rsidRPr="0024409A">
              <w:rPr>
                <w:rFonts w:ascii="Cordia New" w:hAnsi="Cordia New" w:cs="Cordia New"/>
                <w:spacing w:val="-6"/>
                <w:sz w:val="26"/>
                <w:szCs w:val="26"/>
                <w:lang w:bidi="th-TH"/>
              </w:rPr>
              <w:t>.</w:t>
            </w:r>
            <w:r w:rsidR="00F7043A" w:rsidRPr="0024409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10</w:t>
            </w:r>
            <w:r w:rsidR="00D04EAB" w:rsidRPr="0024409A">
              <w:rPr>
                <w:rFonts w:ascii="Cordia New" w:hAnsi="Cordia New" w:cs="Cord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9341C1" w:rsidRPr="0024409A">
              <w:rPr>
                <w:rFonts w:ascii="Cordia New" w:hAnsi="Cordia New" w:cs="Cordia New"/>
                <w:spacing w:val="-6"/>
                <w:sz w:val="26"/>
                <w:szCs w:val="26"/>
                <w:cs/>
                <w:lang w:bidi="th-TH"/>
              </w:rPr>
              <w:t>ล้านเหรียญสหรัฐ</w:t>
            </w:r>
          </w:p>
          <w:p w14:paraId="358BF6F7" w14:textId="508196F5" w:rsidR="00CC7015" w:rsidRPr="00F7043A" w:rsidRDefault="00CC7015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</w:pPr>
          </w:p>
          <w:p w14:paraId="483881BE" w14:textId="6E00B614" w:rsidR="00E65403" w:rsidRPr="00F7043A" w:rsidRDefault="00CC7015" w:rsidP="00F7043A">
            <w:pPr>
              <w:spacing w:after="0" w:line="240" w:lineRule="auto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F7043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ข้าพเจ้าให้ความสนใจในเรื่อง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การวัด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มูลค่ายุติธรรมของส่วนได้เสียที่ถืออยู่ก่อนวันที่มีอำนาจควบคุม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มูลค่ายุติธรรมของสินทรัพย์สุทธิที่ระบุได้ที่ได้มา ณ วันที่มีอำนาจ</w:t>
            </w:r>
            <w:r w:rsidR="00F8369E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 xml:space="preserve">ควบคุม ได้แก่ </w:t>
            </w:r>
            <w:r w:rsidR="00897F98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ความสัมพันธ์กับลูกค้าและ</w:t>
            </w:r>
            <w:r w:rsidR="00897F98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สิทธิบัต</w:t>
            </w:r>
            <w:r w:rsidR="00897F98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 xml:space="preserve">ร </w:t>
            </w:r>
            <w:r w:rsidRPr="00F7043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เนื่องจากความมีสาระสำคัญของตัวเลข และการประเมินมูลค่ายุติธรรม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อาศัยข้อสมมติฐานและดุลยพินิจที่สำคัญของผู้บริหาร</w:t>
            </w:r>
            <w:r w:rsidR="00F8369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F8369E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="00F8369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 ได้แก่ สัญญากับลูกค้า</w:t>
            </w:r>
            <w:r w:rsidR="009E4BC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ที่สำคัญ </w:t>
            </w:r>
            <w:r w:rsidR="00F8369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ประมาณการรายได้ ประมาณการปริมาณการผลิต </w:t>
            </w:r>
            <w:r w:rsidR="00DE4576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DE4576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ด้านการดำเนินงานและด้าน</w:t>
            </w:r>
            <w:r w:rsidR="00DE4576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การลงทุน</w:t>
            </w:r>
            <w:r w:rsidR="00DE4576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116A48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อัตราการสูญเสียลูกค้า </w:t>
            </w:r>
            <w:r w:rsidR="009E4BC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อัตราค่าสิทธิ </w:t>
            </w:r>
            <w:r w:rsidR="00F8369E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รวมถึงอัตราคิดลดที่ใช้ในการคิดลดกระแสเงินสด</w:t>
            </w:r>
          </w:p>
        </w:tc>
        <w:tc>
          <w:tcPr>
            <w:tcW w:w="4759" w:type="dxa"/>
            <w:shd w:val="clear" w:color="auto" w:fill="FAFAFA"/>
          </w:tcPr>
          <w:p w14:paraId="39BBBEB7" w14:textId="2C55FD2D" w:rsidR="00DD0C2F" w:rsidRPr="00F7043A" w:rsidRDefault="009E4BCE" w:rsidP="00F7043A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lastRenderedPageBreak/>
              <w:t>ข้าพเจ้าปฏิบัติงานดังต่อไปนี้</w:t>
            </w:r>
            <w:r w:rsidR="00DD0C2F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เพื่อให้ได้</w:t>
            </w:r>
            <w:r w:rsidR="00F75EE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หลักฐาน</w:t>
            </w:r>
            <w:r w:rsidR="00DD0C2F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การตรวจสอบ</w:t>
            </w:r>
            <w:r w:rsidR="00D1697C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="00DD0C2F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เกี่ยวกับ</w:t>
            </w:r>
            <w:r w:rsidR="002B00EB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วัด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มูลค่ายุติธรรมของส่วนได้เสียที่ถืออยู่ก่อนวันที่มีอำนาจควบคุม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และการวัด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และการปันส่วนต้นทุนการรวมธุรกิจ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ณ วันที่มีอำนาจควบคุม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14:paraId="300BC8F0" w14:textId="084068C6" w:rsidR="00E262EE" w:rsidRPr="00F7043A" w:rsidRDefault="00E262EE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อ่านสัญญาลงทุนและสอบถามผู้บริหารเพื่อทำความเข้าใจในข้อกำหนด เงื่อนไขต่าง ๆ และรายการที่เกิดขึ้น</w:t>
            </w:r>
          </w:p>
          <w:p w14:paraId="4CD70D3E" w14:textId="0E13FE34" w:rsidR="00116A48" w:rsidRPr="00F7043A" w:rsidRDefault="00377BFB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สอบทาน</w:t>
            </w:r>
            <w:r w:rsidR="00DD0C2F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การประเมินของ</w:t>
            </w:r>
            <w:r w:rsidR="00116A4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ผู้</w:t>
            </w:r>
            <w:r w:rsidR="00DD0C2F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บริหาร</w:t>
            </w:r>
            <w:r w:rsidR="00116A4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สำ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หรับการ</w:t>
            </w:r>
            <w:r w:rsidR="00116A4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เปลี่ยนสถานะของ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เงินลงทุนใน 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  <w:t>DPH</w:t>
            </w:r>
            <w:r w:rsidR="00116A4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ซึ่งผู้บริหารพิจารณา</w:t>
            </w:r>
            <w:r w:rsidR="00116A4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ว่าเงินลงทุน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ใน 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  <w:t xml:space="preserve">DPH </w:t>
            </w:r>
            <w:r w:rsidR="00116A4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เป็น</w:t>
            </w:r>
            <w:r w:rsidR="00116A48" w:rsidRPr="00F7043A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  <w:lang w:val="en-GB"/>
              </w:rPr>
              <w:t>เงินลงทุนในบริษัทย่อยจาก</w:t>
            </w:r>
            <w:r w:rsidR="00116A48" w:rsidRPr="00F7043A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การรวมธุรกิจที่ดำเนินการสำเร็จเป็นขั้น</w:t>
            </w:r>
          </w:p>
          <w:p w14:paraId="4C5C27EC" w14:textId="70D26DE1" w:rsidR="00BB7340" w:rsidRPr="00000396" w:rsidRDefault="00324544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ประเมินความเหมาะสมของ</w:t>
            </w:r>
            <w:r w:rsidR="00116A48" w:rsidRPr="00F7043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การ</w:t>
            </w:r>
            <w:r w:rsidR="00116A48" w:rsidRPr="00F7043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/>
              </w:rPr>
              <w:t>วัด</w:t>
            </w:r>
            <w:r w:rsidR="00116A48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มูลค่ายุติธรรมของส่วนได้เสียที่ถืออยู่ก่อนวันที่มีอำนาจควบคุม</w:t>
            </w:r>
            <w:r w:rsidR="00BB734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="00BB734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โดยใช้มูลค่ายุติธรรม </w:t>
            </w:r>
            <w:r w:rsidR="00BB734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br/>
              <w:t>ณ วันที่มีอำนาจควบคุม รวมถึงทดสอบการคำนวณ</w:t>
            </w:r>
            <w:r w:rsidR="00BB734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กำไรจาก</w:t>
            </w:r>
            <w:r w:rsidR="00BB734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br/>
            </w:r>
            <w:r w:rsidR="00BB734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การรวมธุรกิจที่เกิดจากการวัด</w:t>
            </w:r>
            <w:r w:rsidR="00BB734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มูลค่ายุติธรรมของส่วนได้เสีย</w:t>
            </w:r>
            <w:r w:rsidR="00000396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="00BB7340" w:rsidRPr="00000396">
              <w:rPr>
                <w:rFonts w:ascii="Cordia New" w:hAnsi="Cordia New" w:cs="Cordia New"/>
                <w:sz w:val="26"/>
                <w:szCs w:val="26"/>
                <w:cs/>
              </w:rPr>
              <w:t>ที่ถืออยู่ก่อนวันที่มีอำนาจควบคุม</w:t>
            </w:r>
          </w:p>
          <w:p w14:paraId="0FFEFD14" w14:textId="0D50AB1B" w:rsidR="00324544" w:rsidRPr="00F7043A" w:rsidRDefault="007E246C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ประเมินความเหมาะสมของการระบุ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สินทรัพย์สุทธิที่ระบุได้ที่ได้มา ณ วันที่มีอำนาจ</w:t>
            </w:r>
            <w:r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/>
              </w:rPr>
              <w:t xml:space="preserve">ควบคุม 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รวมถึงประเมินขั้นตอน</w:t>
            </w:r>
            <w:r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ก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าร</w:t>
            </w:r>
            <w:r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วัด</w:t>
            </w:r>
            <w:r w:rsidR="00324544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มูลค่ายุติธรรมของสินทรัพย์สุทธิที่ระบุได้ที่ได้มาและการปันส่วน</w:t>
            </w:r>
            <w:r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324544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ต้นทุนการรวมธุรกิจ</w:t>
            </w:r>
          </w:p>
          <w:p w14:paraId="2F05D191" w14:textId="50330E0F" w:rsidR="00324544" w:rsidRPr="00F7043A" w:rsidRDefault="00DD0C2F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ประเมินความรู้ความสามารถ คุณสมบัติ และประสบการณ์ของ</w:t>
            </w:r>
            <w:r w:rsidR="007B4C9E"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ผู้ประเมินอิสระซึ่งเป็น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ผู้เชี่ยวชาญที่</w:t>
            </w:r>
            <w:r w:rsidR="00410869" w:rsidRPr="00F7043A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กลุ่มกิจการ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ใช้</w:t>
            </w:r>
          </w:p>
          <w:p w14:paraId="2AB6DF66" w14:textId="3E178567" w:rsidR="00A21806" w:rsidRPr="00F7043A" w:rsidRDefault="00324544" w:rsidP="00F7043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04" w:hanging="204"/>
              <w:jc w:val="thaiDistribute"/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ทดสอบ</w:t>
            </w:r>
            <w:r w:rsidR="00464D69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การคำนวณ</w:t>
            </w:r>
            <w:r w:rsidR="00897F9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มูลค่ายุติธรรมของ</w:t>
            </w:r>
            <w:r w:rsidR="00897F98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ความสัมพันธ์กับลูกค้าและ</w:t>
            </w:r>
            <w:r w:rsidR="00897F98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สิทธิบัต</w:t>
            </w:r>
            <w:r w:rsidR="00897F98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ร</w:t>
            </w:r>
            <w:r w:rsidR="00897F98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 และประเมินความสมเหตุสมผลของ</w:t>
            </w:r>
            <w:r w:rsidR="00897F98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ข้อสมมติฐาน</w:t>
            </w:r>
            <w:r w:rsidR="00655850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ที่สำคัญ</w:t>
            </w:r>
            <w:r w:rsidR="007039BE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039BE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ได้แก่ </w:t>
            </w:r>
            <w:r w:rsidR="00A21806" w:rsidRPr="00F7043A">
              <w:rPr>
                <w:rFonts w:ascii="Cordia New" w:hAnsi="Cordia New" w:cs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สัญญากับลูกค้าที่สำคัญ ประมาณการรายได้ ประมาณการปริมาณการผลิต </w:t>
            </w:r>
            <w:r w:rsidR="00A21806" w:rsidRPr="00F7043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ค่าใช้จ่าย</w:t>
            </w:r>
            <w:r w:rsidR="00A21806" w:rsidRPr="00F7043A">
              <w:rPr>
                <w:rFonts w:ascii="Cordia New" w:hAnsi="Cordia New" w:cs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ด้านการดำเนินงาน</w:t>
            </w:r>
            <w:r w:rsidR="004F4222" w:rsidRPr="00F7043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br/>
            </w:r>
            <w:r w:rsidR="00A21806" w:rsidRPr="00F7043A">
              <w:rPr>
                <w:rFonts w:ascii="Cordia New" w:hAnsi="Cordia New" w:cs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และด้าน</w:t>
            </w:r>
            <w:r w:rsidR="00A21806" w:rsidRPr="00F7043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การลงทุน</w:t>
            </w:r>
            <w:r w:rsidR="00A21806" w:rsidRPr="00F7043A">
              <w:rPr>
                <w:rFonts w:ascii="Cordia New" w:hAnsi="Cordia New" w:cs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อัตราการสูญเสียลูกค้า อัตราค่าสิทธิ </w:t>
            </w:r>
            <w:r w:rsidR="00A21806" w:rsidRPr="00F7043A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</w:rPr>
              <w:t>รวมทั้ง</w:t>
            </w:r>
            <w:r w:rsidR="004F4222" w:rsidRPr="00F7043A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</w:rPr>
              <w:br/>
            </w:r>
            <w:r w:rsidR="00A21806" w:rsidRPr="00F7043A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</w:rPr>
              <w:lastRenderedPageBreak/>
              <w:t>การเปรียบเทียบข้อสมมติฐานที่สำคัญกับสัญญาที่เกี่ยวข้องและแหล่งข้อมูลภายนอก</w:t>
            </w:r>
          </w:p>
          <w:p w14:paraId="0403E252" w14:textId="0F13F0C2" w:rsidR="003F3ADF" w:rsidRPr="00F7043A" w:rsidRDefault="00A21806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4" w:right="-14" w:hanging="204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ทดสอบความสมเหตุสมผ</w:t>
            </w:r>
            <w:r w:rsidR="00932A14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ล</w:t>
            </w:r>
            <w:r w:rsidR="003F3ADF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ของ</w:t>
            </w:r>
            <w:r w:rsidR="003F3ADF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อัตราคิดลดโดยการพิจารณาและเปรียบเทียบกับข้อมูลของบริษัทที่อยู่ในอุตสาหกรรมเดียวกัน </w:t>
            </w:r>
            <w:r w:rsidR="00932A14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br/>
            </w:r>
            <w:r w:rsidR="003F3ADF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ซึ่งสามารถอ้างอิงได้จากข้อมูลที่เปิดเผยโดยทั่วไป เพื่อ</w:t>
            </w:r>
            <w:r w:rsidR="003F3ADF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="003F3ADF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ว่าอัตราคิดลดที่</w:t>
            </w:r>
            <w:r w:rsidR="00120D2C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="003F3ADF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ใช้อยู่ในเกณฑ์ที่สามารถยอมรับได้</w:t>
            </w:r>
          </w:p>
          <w:p w14:paraId="19FE5AE2" w14:textId="0F44A4E3" w:rsidR="0001699B" w:rsidRPr="00F7043A" w:rsidRDefault="0001699B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4" w:right="-14" w:hanging="204"/>
              <w:jc w:val="thaiDistribute"/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ประเมินความเหมาะสมและทดสอ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บ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การคำนวณ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มูล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ค่ายุติธรรมของสิ่งตอบแทนโอนให้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ค่าความนิยม</w:t>
            </w:r>
          </w:p>
          <w:p w14:paraId="69BB65B1" w14:textId="77777777" w:rsidR="0001699B" w:rsidRPr="00F7043A" w:rsidRDefault="0001699B" w:rsidP="00F704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</w:p>
          <w:p w14:paraId="5011D450" w14:textId="2A9B2720" w:rsidR="0001699B" w:rsidRPr="00F7043A" w:rsidRDefault="0001699B" w:rsidP="00F7043A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จากผลการปฏิบัติตามวิธีการดังกล่าว ข้าพเจ้าพบว่าการจัดประเภทของเงินลงทุนใน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DPH 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เหมาะสมตามคำนิยามและข้อกำหนดของมาตรฐานการรายงานทางการเงินฉบับที่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10</w:t>
            </w:r>
            <w:r w:rsidR="004232E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เรื่อง</w:t>
            </w:r>
            <w:r w:rsidR="004232E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งบการเงินรวม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932A14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br/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อีกทั้งวิธีการและข้อสมมติฐานที่ผู้บริหารใช้ในการประเมินมูลค่ายุติธรรมของส่วนได้เสียที่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ถืออยู่ก่อนวันที่มีอำนาจควบคุม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กำไรจากการรวมธุรกิจที่เกิดจากการวัด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มูลค่ายุติธรรมของส่วนได้เสียที่ถืออยู่ก่อนวันที่มีอำนาจควบคุม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มูลค่ายุติธรรม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ของความสัมพันธ์กับลูกค้าและสิทธิบัตร รวมถึง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การคำนวณ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มูล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ค่ายุติธรรมของสิ่งตอบแทนโอนให้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และ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ค่าความนิยม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มี</w:t>
            </w:r>
            <w:r w:rsidR="003C494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ค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วามสมเหตุสมผลและเป็นไปตามวิธีการบัญชี</w:t>
            </w:r>
            <w:r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สำหรับการพิจารณา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การปันส่วนต้นทุนการรวมธุรกิจ</w:t>
            </w:r>
          </w:p>
        </w:tc>
      </w:tr>
      <w:tr w:rsidR="00560A1A" w:rsidRPr="00FE0FAF" w14:paraId="2EF73882" w14:textId="77777777">
        <w:tc>
          <w:tcPr>
            <w:tcW w:w="4438" w:type="dxa"/>
            <w:tcBorders>
              <w:bottom w:val="dotted" w:sz="4" w:space="0" w:color="ED7D31"/>
            </w:tcBorders>
            <w:shd w:val="clear" w:color="auto" w:fill="auto"/>
          </w:tcPr>
          <w:p w14:paraId="5748B868" w14:textId="77777777" w:rsidR="00560A1A" w:rsidRPr="00560A1A" w:rsidRDefault="00560A1A" w:rsidP="00560A1A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dotted" w:sz="4" w:space="0" w:color="ED7D31"/>
            </w:tcBorders>
            <w:shd w:val="clear" w:color="auto" w:fill="FAFAFA"/>
          </w:tcPr>
          <w:p w14:paraId="1BD7557C" w14:textId="77777777" w:rsidR="00560A1A" w:rsidRPr="00560A1A" w:rsidRDefault="00560A1A" w:rsidP="00560A1A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60A1A" w:rsidRPr="00FE0FAF" w14:paraId="405125B4" w14:textId="77777777">
        <w:tc>
          <w:tcPr>
            <w:tcW w:w="4438" w:type="dxa"/>
            <w:tcBorders>
              <w:top w:val="dotted" w:sz="4" w:space="0" w:color="ED7D31"/>
            </w:tcBorders>
            <w:shd w:val="clear" w:color="auto" w:fill="auto"/>
          </w:tcPr>
          <w:p w14:paraId="0623F217" w14:textId="2FD9F383" w:rsidR="00560A1A" w:rsidRPr="003631A0" w:rsidRDefault="00560A1A" w:rsidP="00560A1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59" w:type="dxa"/>
            <w:tcBorders>
              <w:top w:val="dotted" w:sz="4" w:space="0" w:color="ED7D31"/>
            </w:tcBorders>
            <w:shd w:val="clear" w:color="auto" w:fill="FAFAFA"/>
          </w:tcPr>
          <w:p w14:paraId="2C0B15D4" w14:textId="77777777" w:rsidR="00560A1A" w:rsidRPr="003631A0" w:rsidRDefault="00560A1A" w:rsidP="00560A1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60A1A" w:rsidRPr="00FE0FAF" w14:paraId="61E9B08D" w14:textId="77777777" w:rsidTr="00560A1A">
        <w:tc>
          <w:tcPr>
            <w:tcW w:w="4438" w:type="dxa"/>
            <w:shd w:val="clear" w:color="auto" w:fill="auto"/>
          </w:tcPr>
          <w:p w14:paraId="781E3C1C" w14:textId="718B5C9B" w:rsidR="00560A1A" w:rsidRPr="00560A1A" w:rsidRDefault="00560A1A" w:rsidP="00560A1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bCs/>
                <w:sz w:val="12"/>
                <w:szCs w:val="12"/>
                <w:cs/>
                <w:lang w:bidi="th-TH"/>
              </w:rPr>
            </w:pPr>
            <w:r w:rsidRPr="00560A1A">
              <w:rPr>
                <w:rFonts w:ascii="Cordia New" w:hAnsi="Cordia New" w:cs="Cordia New"/>
                <w:bCs/>
                <w:spacing w:val="-4"/>
                <w:sz w:val="26"/>
                <w:szCs w:val="26"/>
                <w:cs/>
                <w:lang w:bidi="th-TH"/>
              </w:rPr>
              <w:t>การลงทุนโรงไฟฟ้า</w:t>
            </w:r>
            <w:r w:rsidRPr="00560A1A">
              <w:rPr>
                <w:rFonts w:ascii="Cordia New" w:hAnsi="Cordia New" w:cs="Cordia New"/>
                <w:b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560A1A">
              <w:rPr>
                <w:rFonts w:ascii="Cordia New" w:hAnsi="Cordia New" w:cs="Cordia New"/>
                <w:b/>
                <w:spacing w:val="-4"/>
                <w:sz w:val="26"/>
                <w:szCs w:val="26"/>
              </w:rPr>
              <w:t xml:space="preserve">Temple </w:t>
            </w:r>
            <w:proofErr w:type="spellStart"/>
            <w:r w:rsidRPr="00560A1A">
              <w:rPr>
                <w:rFonts w:ascii="Cordia New" w:hAnsi="Cordia New" w:cs="Cordia New"/>
                <w:b/>
                <w:spacing w:val="-4"/>
                <w:sz w:val="26"/>
                <w:szCs w:val="26"/>
              </w:rPr>
              <w:t>ll</w:t>
            </w:r>
            <w:proofErr w:type="spellEnd"/>
            <w:r w:rsidRPr="00560A1A">
              <w:rPr>
                <w:rFonts w:ascii="Cordia New" w:hAnsi="Cordia New" w:cs="Cordia New"/>
                <w:b/>
                <w:spacing w:val="-4"/>
                <w:sz w:val="26"/>
                <w:szCs w:val="26"/>
              </w:rPr>
              <w:t xml:space="preserve"> </w:t>
            </w:r>
            <w:r w:rsidRPr="00560A1A">
              <w:rPr>
                <w:rFonts w:ascii="Cordia New" w:hAnsi="Cordia New" w:cs="Cordia New"/>
                <w:bCs/>
                <w:spacing w:val="-4"/>
                <w:sz w:val="26"/>
                <w:szCs w:val="26"/>
                <w:cs/>
                <w:lang w:bidi="th-TH"/>
              </w:rPr>
              <w:t>ในประเทศสหรัฐอเมริกา</w:t>
            </w:r>
          </w:p>
        </w:tc>
        <w:tc>
          <w:tcPr>
            <w:tcW w:w="4759" w:type="dxa"/>
            <w:shd w:val="clear" w:color="auto" w:fill="FAFAFA"/>
          </w:tcPr>
          <w:p w14:paraId="3AF4F1B6" w14:textId="77777777" w:rsidR="00560A1A" w:rsidRPr="003631A0" w:rsidRDefault="00560A1A" w:rsidP="00560A1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60A1A" w:rsidRPr="00FE0FAF" w14:paraId="6386368A" w14:textId="77777777" w:rsidTr="00560A1A">
        <w:tc>
          <w:tcPr>
            <w:tcW w:w="4438" w:type="dxa"/>
            <w:shd w:val="clear" w:color="auto" w:fill="auto"/>
          </w:tcPr>
          <w:p w14:paraId="0F15E22A" w14:textId="77777777" w:rsidR="00560A1A" w:rsidRPr="003631A0" w:rsidRDefault="00560A1A" w:rsidP="00560A1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55922AF1" w14:textId="77777777" w:rsidR="00560A1A" w:rsidRPr="003631A0" w:rsidRDefault="00560A1A" w:rsidP="00560A1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60A1A" w:rsidRPr="00FE0FAF" w14:paraId="0E8DC271" w14:textId="77777777" w:rsidTr="00560A1A">
        <w:tc>
          <w:tcPr>
            <w:tcW w:w="4438" w:type="dxa"/>
            <w:shd w:val="clear" w:color="auto" w:fill="auto"/>
          </w:tcPr>
          <w:p w14:paraId="6A6BE42C" w14:textId="03E9C777" w:rsidR="00560A1A" w:rsidRPr="00F7043A" w:rsidRDefault="00560A1A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F7043A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F7043A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F7043A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1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การลงทุนโรงไฟฟ้า 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 xml:space="preserve">Temple </w:t>
            </w:r>
            <w:proofErr w:type="spellStart"/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>ll</w:t>
            </w:r>
            <w:proofErr w:type="spellEnd"/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ในประเทศสหรัฐอเมริกา</w:t>
            </w:r>
          </w:p>
          <w:p w14:paraId="47D05D78" w14:textId="77777777" w:rsidR="00D419EE" w:rsidRPr="00F7043A" w:rsidRDefault="00D419EE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7A1C2D60" w14:textId="06ADCFCA" w:rsidR="00D419EE" w:rsidRDefault="00560A1A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  <w:r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ในระหว่างปี พ.ศ.</w:t>
            </w:r>
            <w:r w:rsidRPr="00F7043A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  <w:r w:rsidRPr="00F7043A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กลุ่มกิจการได้เข้าซื้อหุ้นทั้งหมด</w:t>
            </w:r>
            <w:r w:rsidR="00D60F89"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="00D60F89"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F7043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val="en-GB" w:bidi="th-TH"/>
              </w:rPr>
              <w:t>Temple Generation II, LLC</w:t>
            </w:r>
            <w:r w:rsidRPr="00F7043A">
              <w:rPr>
                <w:rFonts w:ascii="Cordia New" w:hAnsi="Cordia New" w:cs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F7043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(Temple II) </w:t>
            </w:r>
            <w:r w:rsidRPr="00F7043A">
              <w:rPr>
                <w:rFonts w:ascii="Cordia New" w:hAnsi="Cordia New" w:cs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ซึ่งดำเนินธุรกิจโรงไฟฟ้า</w:t>
            </w:r>
            <w:r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ก๊าซ</w:t>
            </w:r>
            <w:r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ธรรมชาติ</w:t>
            </w:r>
            <w:r w:rsidR="00D419EE"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ในประเทศสหรัฐอเมริกา โดยมีมูลค่า</w:t>
            </w:r>
            <w:r w:rsidR="00D419EE" w:rsidRPr="00F7043A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การลงทุนจำนวน</w:t>
            </w:r>
            <w:r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465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F7043A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15</w:t>
            </w:r>
            <w:r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ล้านเหรียญสหรัฐ </w:t>
            </w:r>
            <w:r w:rsidR="00D419EE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ผู้บริหารประเมินว่าการ</w:t>
            </w:r>
            <w:r w:rsidR="00D419EE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ซื้อ</w:t>
            </w:r>
            <w:r w:rsidR="00D419E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หุ้นทั้งหมด</w:t>
            </w:r>
            <w:r w:rsidR="00D60F89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D60F89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D419EE" w:rsidRPr="00F7043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Temple II</w:t>
            </w:r>
            <w:r w:rsidR="00D419EE" w:rsidRPr="00F7043A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D419EE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ถือเป็นกา</w:t>
            </w:r>
            <w:r w:rsidR="00D419EE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รได้มาซึ่ง</w:t>
            </w:r>
            <w:r w:rsidR="00D419EE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ธุรกิจตาม</w:t>
            </w:r>
            <w:r w:rsidR="00A21806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="00D419EE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คำนิยามที่ระบุไว้ในมาตรฐานการรายงานทางการเงินฉบับที่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</w:t>
            </w:r>
            <w:r w:rsidR="00D419EE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เรื่องการรวมธุรกิจ</w:t>
            </w:r>
          </w:p>
          <w:p w14:paraId="2AB63E42" w14:textId="2C7F3EDF" w:rsidR="00F7043A" w:rsidRDefault="00F7043A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289BC323" w14:textId="77777777" w:rsidR="00F7043A" w:rsidRPr="00F7043A" w:rsidRDefault="00F7043A" w:rsidP="00F7043A">
            <w:pPr>
              <w:spacing w:after="0" w:line="240" w:lineRule="auto"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2DF20F0A" w14:textId="24BFFC6C" w:rsidR="00560A1A" w:rsidRPr="00F7043A" w:rsidRDefault="00D419EE" w:rsidP="00F7043A">
            <w:pPr>
              <w:pStyle w:val="Default"/>
              <w:autoSpaceDE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7043A">
              <w:rPr>
                <w:rFonts w:ascii="Cordia New" w:hAnsi="Cordia New" w:cs="Cordia New" w:hint="cs"/>
                <w:spacing w:val="-8"/>
                <w:sz w:val="26"/>
                <w:szCs w:val="26"/>
                <w:cs/>
              </w:rPr>
              <w:lastRenderedPageBreak/>
              <w:t xml:space="preserve">ทั้งนี้ </w:t>
            </w:r>
            <w:r w:rsidR="00560A1A" w:rsidRPr="00F7043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ผู้บริหารเลือกปฏิบัติตามทางเลือกการทดสอบการกระจุกตัว</w:t>
            </w:r>
            <w:r w:rsidR="005B730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="005B7302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(the concentration test) </w:t>
            </w:r>
            <w:r w:rsidR="00560A1A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ของมูลค่ายุติธรรมของสินทรัพย์รวมที่ได้มา ซึ่งเป็นไปตามข้อกำหนดของมาตรฐานการรายงานทางการเงินฉบับที่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>3</w:t>
            </w:r>
            <w:r w:rsidR="00560A1A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60A1A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เพื่อประเมินว่ารายการดังกล่าวเข้าข่ายเป็นการได้มาซึ่งสินทรัพย์หรือไม่ ดังนั้น ผู้บริหารจึงได้แยกแยะสินทรัพย์แต่ละประเภทแล้วจัดกลุ่มสินทรัพย์ที่มีลักษณะคล้ายคลึงกัน เพื่อให้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ผู้ประเมินอิสระที่เป็น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บุคคลภายนอก</w:t>
            </w:r>
            <w:r w:rsidR="00560A1A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ประเมินมูลค่ายุติธรรมของ</w:t>
            </w:r>
            <w:r w:rsidR="0030727C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กลุ่ม</w:t>
            </w:r>
            <w:r w:rsidR="00560A1A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สินทรัพย์ที่ได้มา ณ วันที่</w:t>
            </w:r>
            <w:r w:rsidR="00655850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br/>
            </w:r>
            <w:r w:rsidR="00560A1A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กลุ่มกิจการ</w:t>
            </w:r>
            <w:r w:rsidR="00D60F89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มีอำนาจควบคุมใน</w:t>
            </w:r>
            <w:r w:rsidR="005B7302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</w:t>
            </w:r>
            <w:r w:rsidR="005B7302" w:rsidRPr="00F7043A">
              <w:rPr>
                <w:rFonts w:ascii="Cordia New" w:hAnsi="Cordia New" w:cs="Cordia New"/>
                <w:spacing w:val="-6"/>
                <w:sz w:val="26"/>
                <w:szCs w:val="26"/>
              </w:rPr>
              <w:t>Temple II</w:t>
            </w:r>
            <w:r w:rsidR="005B730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เพื่อ</w:t>
            </w:r>
            <w:r w:rsidR="00EC1274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ใช้</w:t>
            </w:r>
            <w:r w:rsidR="005B730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ทำ</w:t>
            </w:r>
            <w:r w:rsidR="00560A1A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การทดสอบการกระจุกตัวของมูลค่ายุติธรรมของสินทรัพย์รวมที่ได้มา </w:t>
            </w:r>
            <w:r w:rsidR="00655850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br/>
            </w:r>
            <w:r w:rsidR="00560A1A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ทั้งนี้ ผู้บริหารพบว่ามูลค่ายุติธรรมของสินทรัพย์รวมที่ได้มาเกือ</w:t>
            </w:r>
            <w:r w:rsidR="00560A1A" w:rsidRPr="00F7043A">
              <w:rPr>
                <w:rFonts w:ascii="Cordia New" w:hAnsi="Cordia New" w:cs="Cordia New"/>
                <w:sz w:val="26"/>
                <w:szCs w:val="26"/>
                <w:cs/>
              </w:rPr>
              <w:t>บทั้งหมดกระจุกตัวอยู่ที่ที่ดิน อาคารและอุปกรณ์ของ</w:t>
            </w:r>
            <w:r w:rsidR="00560A1A" w:rsidRPr="00F7043A">
              <w:rPr>
                <w:rFonts w:ascii="Cordia New" w:hAnsi="Cordia New" w:cs="Cordia New"/>
                <w:sz w:val="26"/>
                <w:szCs w:val="26"/>
              </w:rPr>
              <w:t xml:space="preserve"> Temple II </w:t>
            </w:r>
            <w:r w:rsidR="005B7302" w:rsidRPr="00F7043A">
              <w:rPr>
                <w:rFonts w:ascii="Cordia New" w:hAnsi="Cordia New" w:cs="Cordia New" w:hint="cs"/>
                <w:sz w:val="26"/>
                <w:szCs w:val="26"/>
                <w:cs/>
              </w:rPr>
              <w:t>ซึ่งถือว่าเป็นการได้มาซึ่งสินทรัพย์ในทางบัญชี</w:t>
            </w:r>
            <w:r w:rsidR="00655850" w:rsidRPr="00F7043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5B7302" w:rsidRPr="00F7043A">
              <w:rPr>
                <w:rFonts w:ascii="Cordia New" w:hAnsi="Cordia New" w:cs="Cordia New" w:hint="cs"/>
                <w:sz w:val="26"/>
                <w:szCs w:val="26"/>
                <w:cs/>
              </w:rPr>
              <w:t>ตาม</w:t>
            </w:r>
            <w:r w:rsidR="005B7302" w:rsidRPr="00F7043A">
              <w:rPr>
                <w:rFonts w:ascii="Cordia New" w:hAnsi="Cordia New" w:cs="Cordi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="005B730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>3</w:t>
            </w:r>
          </w:p>
          <w:p w14:paraId="3A37AD74" w14:textId="77777777" w:rsidR="00560A1A" w:rsidRPr="00F7043A" w:rsidRDefault="00560A1A" w:rsidP="00F7043A">
            <w:pPr>
              <w:spacing w:after="0" w:line="240" w:lineRule="auto"/>
              <w:ind w:right="119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0506052C" w14:textId="72C2E679" w:rsidR="00560A1A" w:rsidRPr="00F7043A" w:rsidRDefault="00560A1A" w:rsidP="00F7043A">
            <w:pPr>
              <w:pStyle w:val="Default"/>
              <w:autoSpaceDE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ในการประเมินมูลค่ายุติธรรมของสินทรัพย์รวมที่ได้มาต้องอาศัย</w:t>
            </w:r>
            <w:r w:rsidR="005B730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ข้อสมมติฐาน</w:t>
            </w:r>
            <w:r w:rsidR="005B730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และ</w:t>
            </w:r>
            <w:r w:rsidR="005B7302"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ดุลยพินิจที่สำคัญของผู้บริหาร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ใน</w:t>
            </w:r>
            <w:r w:rsidR="002A4490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การเลือกใช้วิธีในการ</w:t>
            </w:r>
            <w:r w:rsidR="005B7302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ประเมิน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มูลค่า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ยุติธรรม</w:t>
            </w:r>
            <w:r w:rsidR="005B7302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</w:t>
            </w:r>
            <w:r w:rsidR="00DE4576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การ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ประมาณการผลการดำเนินงานและ</w:t>
            </w:r>
            <w:r w:rsidR="00DE4576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การ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ประมาณการกระแสเงินสดในอนาคตของ 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Temple II 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รวมถึงการใช้อัตราการคิดลดที่เหมาะสมใน</w:t>
            </w:r>
            <w:r w:rsidR="00686126"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br/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การคิดลดประมาณการกระแสเงินสด ข้อสมมติฐานที่สำคัญ</w:t>
            </w:r>
            <w:r w:rsidR="005B7302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ได้แก่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</w:t>
            </w:r>
            <w:r w:rsidR="00DE4576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ประมาณการ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ราคาขายไฟฟ้าต่อหน่วย กำลังการผลิตของโรงไฟฟ้า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และอัตราคิดลดที่ใช้ในการคิดลดประมาณการกระแสเงินสดคิดลด</w:t>
            </w:r>
          </w:p>
          <w:p w14:paraId="53012E24" w14:textId="77777777" w:rsidR="00560A1A" w:rsidRPr="00F7043A" w:rsidRDefault="00560A1A" w:rsidP="00F7043A">
            <w:pPr>
              <w:pStyle w:val="Default"/>
              <w:autoSpaceDE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</w:pPr>
          </w:p>
          <w:p w14:paraId="370AEED9" w14:textId="51362092" w:rsidR="00560A1A" w:rsidRPr="00F7043A" w:rsidRDefault="00560A1A" w:rsidP="00F7043A">
            <w:pPr>
              <w:pStyle w:val="Default"/>
              <w:autoSpaceDE/>
              <w:adjustRightInd/>
              <w:ind w:right="-11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ข้าพเจ้าให้ความสนใจในเรื่องการประเมินมูลค่ายุติธรรมของสินทรัพย์รวมที่เกิด</w:t>
            </w:r>
            <w:r w:rsidR="00D60F89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ขึ้น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</w:t>
            </w:r>
            <w:r w:rsidR="00B77FBD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การ</w:t>
            </w:r>
            <w:r w:rsidR="008569A0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ได้มาซึ่ง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สินทรัพย์ของ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Temple II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ที่ใช้ในการทดสอบการกระจุกตัวของมูลค่ายุติธรรมของสินทรัพย์รวม เนื่องจากความมีสาระสำคัญของรายการ และ</w:t>
            </w:r>
            <w:r w:rsidR="00817E65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การประเมินมูลค่ายุติธรรมอาศัยข้อสมมติฐานและดุลย</w:t>
            </w:r>
            <w:r w:rsidRPr="00F7043A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พินิจที่สำคัญของผู้บริหาร ซึ่งการเปลี่ยนแปลงของข้อสมมติฐาน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จะมีผลกระทบอย่างมีนัยสำคัญต่อผลของการทดสอบการกระจุกตัวของมูลค่ายุติธรรมของสินทรัพย์รวม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</w:rPr>
              <w:t>ที่ได้มา รวมถึงการแสดงรายการและมูลค่าในงบการเงินรวม</w:t>
            </w:r>
          </w:p>
        </w:tc>
        <w:tc>
          <w:tcPr>
            <w:tcW w:w="4759" w:type="dxa"/>
            <w:shd w:val="clear" w:color="auto" w:fill="FAFAFA"/>
          </w:tcPr>
          <w:p w14:paraId="4D793C17" w14:textId="4C3A95F9" w:rsidR="000F2A00" w:rsidRPr="00F7043A" w:rsidRDefault="000F2A00" w:rsidP="00F7043A">
            <w:pPr>
              <w:pStyle w:val="ListParagraph"/>
              <w:spacing w:after="0" w:line="240" w:lineRule="auto"/>
              <w:ind w:left="0" w:right="-14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ผู้สอบบัญชีของกิจการภายในกลุ่มในประเทศสหรัฐอเมริกาเป็นผู้ปฏิบัติงานตรวจสอบเรื่องนี้ ข้าพเจ้าได้วางแผนการตรวจสอบของกลุ่มกิจการโดยรวมและสื่อสารเรื่องดังกล่าวให้แก่ผู้สอบบัญชีภายในกลุ่ม นอกจากนี้ ข้าพเจ้าทำความเข้าใจและประเมินผลงานของผู้สอบบัญชีดังกล่าวเพื่อให้ได้รับหลักฐานการตรวจสอบที่เพียงพอและเหมาะสม</w:t>
            </w:r>
          </w:p>
          <w:p w14:paraId="042ADDC3" w14:textId="77777777" w:rsidR="0030727C" w:rsidRPr="00F7043A" w:rsidRDefault="0030727C" w:rsidP="00F7043A">
            <w:pPr>
              <w:pStyle w:val="ListParagraph"/>
              <w:spacing w:after="0" w:line="240" w:lineRule="auto"/>
              <w:ind w:left="0" w:right="-14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</w:p>
          <w:p w14:paraId="3F0326CE" w14:textId="7B8A2D72" w:rsidR="000F2A00" w:rsidRPr="00F7043A" w:rsidRDefault="000F2A00" w:rsidP="00F7043A">
            <w:pPr>
              <w:pStyle w:val="ListParagraph"/>
              <w:spacing w:after="0" w:line="240" w:lineRule="auto"/>
              <w:ind w:left="0" w:right="-14"/>
              <w:jc w:val="thaiDistribute"/>
              <w:rPr>
                <w:rFonts w:ascii="Cordia New" w:eastAsia="MS Mincho" w:hAnsi="Cordia New" w:cs="Cordia New"/>
                <w:spacing w:val="-6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/>
              </w:rPr>
              <w:t>ผู้สอบบัญชี</w:t>
            </w:r>
            <w:r w:rsidR="003F3ADF"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ของกิจการภายในกลุ่ม</w:t>
            </w:r>
            <w:r w:rsidRPr="00F7043A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/>
              </w:rPr>
              <w:t>ปฏิบัติงานดังต่อไปนี้เพื่อให้ได้หลักฐานที่เพียงพอเกี่ยวกับวิธีการทางบัญชีที่</w:t>
            </w:r>
            <w:r w:rsidR="003F3ADF" w:rsidRPr="00F7043A">
              <w:rPr>
                <w:rFonts w:ascii="Cordia New" w:eastAsia="MS Mincho" w:hAnsi="Cordia New" w:cs="Cordia New" w:hint="cs"/>
                <w:spacing w:val="-6"/>
                <w:sz w:val="26"/>
                <w:szCs w:val="26"/>
                <w:cs/>
                <w:lang w:val="en-GB"/>
              </w:rPr>
              <w:t>ผู้บริหารใช้</w:t>
            </w:r>
            <w:r w:rsidRPr="00F7043A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/>
              </w:rPr>
              <w:t>และการวัดมูลค่ายุติธรรมของสินทรัพย์รวมที่ได้มา ซึ่งข้าพเจ้าได้ประเมินผลงานดังกล่าวแล้ว</w:t>
            </w:r>
          </w:p>
          <w:p w14:paraId="7EFE63AC" w14:textId="77777777" w:rsidR="0030727C" w:rsidRPr="00F7043A" w:rsidRDefault="0030727C" w:rsidP="00F7043A">
            <w:pPr>
              <w:pStyle w:val="ListParagraph"/>
              <w:spacing w:after="0" w:line="240" w:lineRule="auto"/>
              <w:ind w:left="0" w:right="-14"/>
              <w:jc w:val="thaiDistribute"/>
              <w:rPr>
                <w:rFonts w:ascii="Cordia New" w:eastAsia="MS Mincho" w:hAnsi="Cordia New" w:cs="Cordia New"/>
                <w:spacing w:val="-6"/>
                <w:sz w:val="26"/>
                <w:szCs w:val="26"/>
                <w:lang w:val="en-GB"/>
              </w:rPr>
            </w:pPr>
          </w:p>
          <w:p w14:paraId="74C25E53" w14:textId="7B62891D" w:rsidR="00E262EE" w:rsidRPr="00F7043A" w:rsidRDefault="00E262EE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pacing w:val="-4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lastRenderedPageBreak/>
              <w:t>อ่านสัญญาซื้อขายหุ้นและสอบถามผู้บริหารเพื่อทำความเข้าใจในข้อกำหนด เงื่อนไขต่าง ๆ และรายการที่เกิดขึ้น</w:t>
            </w:r>
          </w:p>
          <w:p w14:paraId="46BC6099" w14:textId="15442818" w:rsidR="00E262EE" w:rsidRPr="00F7043A" w:rsidRDefault="000F2A00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spacing w:val="-6"/>
                <w:sz w:val="26"/>
                <w:szCs w:val="26"/>
                <w:lang w:val="en-GB"/>
              </w:rPr>
            </w:pPr>
            <w:r w:rsidRPr="00F7043A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ประเมินความเหมาะสมของการ</w:t>
            </w:r>
            <w:r w:rsidRPr="00F7043A">
              <w:rPr>
                <w:rFonts w:ascii="Cordia New" w:eastAsia="Calibri" w:hAnsi="Cordia New" w:cs="Cordia New" w:hint="cs"/>
                <w:spacing w:val="-6"/>
                <w:sz w:val="26"/>
                <w:szCs w:val="26"/>
                <w:cs/>
                <w:lang w:val="en-GB"/>
              </w:rPr>
              <w:t>จัดกลุ่ม</w:t>
            </w:r>
            <w:r w:rsidRPr="00F7043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สินทรัพย์</w:t>
            </w:r>
            <w:r w:rsidR="00E262EE"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="00E262EE" w:rsidRPr="00F7043A">
              <w:rPr>
                <w:rFonts w:ascii="Cordia New" w:eastAsia="Calibri" w:hAnsi="Cordia New" w:cs="Cordia New" w:hint="cs"/>
                <w:spacing w:val="-6"/>
                <w:sz w:val="26"/>
                <w:szCs w:val="26"/>
                <w:cs/>
                <w:lang w:val="en-GB"/>
              </w:rPr>
              <w:t>กระบวนการ</w:t>
            </w:r>
            <w:r w:rsidR="00D35D9D" w:rsidRPr="00D92DE8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การ</w:t>
            </w:r>
            <w:r w:rsidR="00E262EE" w:rsidRPr="00D92DE8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ทดสอบ</w:t>
            </w:r>
            <w:r w:rsidR="00E262EE" w:rsidRPr="00D92DE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การกระจุกตัว</w:t>
            </w:r>
            <w:r w:rsidR="00E262EE" w:rsidRPr="00D92DE8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="00E262EE" w:rsidRPr="00D92DE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(the concentration test)</w:t>
            </w:r>
            <w:r w:rsidR="00E262EE" w:rsidRPr="00D92DE8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ของผู้บริหาร</w:t>
            </w:r>
            <w:r w:rsidR="00D92DE8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E262EE" w:rsidRPr="00F7043A">
              <w:rPr>
                <w:rFonts w:ascii="Cordia New" w:eastAsia="Calibri" w:hAnsi="Cordia New" w:cs="Cordia New" w:hint="cs"/>
                <w:spacing w:val="-6"/>
                <w:sz w:val="26"/>
                <w:szCs w:val="26"/>
                <w:cs/>
                <w:lang w:val="en-GB"/>
              </w:rPr>
              <w:t>ว่าเป็นไปตามหลักเกณฑ์การทดสอบการกระจุกตัวของมูลค่ายุติธรรมของสินทรัพย์รวมและถือว่าเป็นการได้มาซึ่งสินทรัพย์</w:t>
            </w:r>
            <w:r w:rsidR="00D92DE8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br/>
            </w:r>
            <w:r w:rsidR="00E262EE" w:rsidRPr="00F7043A">
              <w:rPr>
                <w:rFonts w:ascii="Cordia New" w:eastAsia="Calibri" w:hAnsi="Cordia New" w:cs="Cordia New" w:hint="cs"/>
                <w:spacing w:val="-6"/>
                <w:sz w:val="26"/>
                <w:szCs w:val="26"/>
                <w:cs/>
                <w:lang w:val="en-GB"/>
              </w:rPr>
              <w:t xml:space="preserve">ตามมาตรฐานการรายงานทางการเงินฉบับที่ </w:t>
            </w:r>
            <w:r w:rsidR="00F7043A" w:rsidRPr="00F7043A">
              <w:rPr>
                <w:rFonts w:ascii="Cordia New" w:eastAsia="Calibri" w:hAnsi="Cordia New" w:cs="Cordia New" w:hint="cs"/>
                <w:spacing w:val="-6"/>
                <w:sz w:val="26"/>
                <w:szCs w:val="26"/>
                <w:lang w:val="en-GB"/>
              </w:rPr>
              <w:t>3</w:t>
            </w:r>
            <w:r w:rsidR="00E262EE" w:rsidRPr="00F7043A">
              <w:rPr>
                <w:rFonts w:ascii="Cordia New" w:eastAsia="Calibri" w:hAnsi="Cordia New" w:cs="Cord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  <w:p w14:paraId="16341006" w14:textId="35F37C39" w:rsidR="008569A0" w:rsidRPr="00F7043A" w:rsidRDefault="000F2A00" w:rsidP="00F7043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ประเมินความรู้ความสามารถ คุณสมบัติ และประสบการณ์ของผู้ประเมินอิสระซึ่งเป็นผู้เชี่ยวชาญที่</w:t>
            </w:r>
            <w:r w:rsidR="00E74CE9" w:rsidRPr="00F7043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กลุ่มกิจกา</w:t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รใช้</w:t>
            </w:r>
          </w:p>
          <w:p w14:paraId="6C1E9C7F" w14:textId="3AD2C768" w:rsidR="008569A0" w:rsidRPr="00F7043A" w:rsidRDefault="008569A0" w:rsidP="00F7043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7043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ประเมินวิธีการประเมินมูลค่ายุติธรรมที่ผู้ประเมินอิสระใช้ว่าเป็นไปตาม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0F09B51C" w14:textId="27526A71" w:rsidR="00044980" w:rsidRPr="00F7043A" w:rsidRDefault="00E262EE" w:rsidP="00F7043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</w:pPr>
            <w:r w:rsidRPr="00F7043A">
              <w:rPr>
                <w:rFonts w:ascii="Cordia New" w:hAnsi="Cordia New" w:cs="Cordia New" w:hint="cs"/>
                <w:sz w:val="26"/>
                <w:szCs w:val="26"/>
                <w:cs/>
              </w:rPr>
              <w:t>ทดสอบการคำนวณมูลค่ายุติธรรมของ</w:t>
            </w:r>
            <w:r w:rsidR="0030727C" w:rsidRPr="00F7043A">
              <w:rPr>
                <w:rFonts w:ascii="Cordia New" w:hAnsi="Cordia New" w:cs="Cordia New" w:hint="cs"/>
                <w:sz w:val="26"/>
                <w:szCs w:val="26"/>
                <w:cs/>
              </w:rPr>
              <w:t>กลุ่ม</w:t>
            </w:r>
            <w:r w:rsidRPr="00F7043A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</w:rPr>
              <w:t>และประเมินความสมเหตุ</w:t>
            </w:r>
            <w:r w:rsidRPr="00F7043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สมผลของ</w:t>
            </w:r>
            <w:r w:rsidRPr="00F7043A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ข้อสมมติฐาน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</w:rPr>
              <w:t>สำคัญที่ผู้บริหาร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</w:rPr>
              <w:t>และผู้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</w:rPr>
              <w:t>ประเมินอิสระ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</w:rPr>
              <w:t xml:space="preserve">ใช้ ซึ่งประกอบด้วย </w:t>
            </w:r>
            <w:r w:rsidRPr="00F7043A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ประมาณการ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</w:rPr>
              <w:t>ราคาขาย</w:t>
            </w:r>
            <w:r w:rsidRPr="00D92DE8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</w:rPr>
              <w:t xml:space="preserve">ไฟฟ้าต่อหน่วย กำลังการผลิตของโรงไฟฟ้า </w:t>
            </w:r>
            <w:r w:rsidR="00044980" w:rsidRPr="00D92DE8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</w:rPr>
              <w:t>รวมทั้งการเปรียบเทียบ</w:t>
            </w:r>
            <w:r w:rsidR="00D92DE8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="00044980"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</w:rPr>
              <w:t>ข้อสมมติฐานที่สำคัญกับสัญญาที่เกี่ยวข้องและแหล่งข้อมูลภายนอก</w:t>
            </w:r>
          </w:p>
          <w:p w14:paraId="3C9D2CA9" w14:textId="2B317665" w:rsidR="003F3ADF" w:rsidRPr="00F7043A" w:rsidRDefault="003F3ADF" w:rsidP="00F704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4" w:right="-14" w:hanging="20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ทดสอบความสมเหตุสมผลของ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</w:t>
            </w:r>
            <w:r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ว่าอัตราคิดลดที่</w:t>
            </w:r>
            <w:r w:rsidR="006A3236" w:rsidRPr="00F7043A"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F7043A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ใช้อยู่ในเกณฑ์ที่สามารถยอมรับได้</w:t>
            </w:r>
          </w:p>
          <w:p w14:paraId="37BBD9BE" w14:textId="77777777" w:rsidR="003F3ADF" w:rsidRPr="00F7043A" w:rsidRDefault="003F3ADF" w:rsidP="00F7043A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979BE7E" w14:textId="6EBEA113" w:rsidR="00560A1A" w:rsidRPr="00F7043A" w:rsidRDefault="000F2A00" w:rsidP="00F7043A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7043A">
              <w:rPr>
                <w:rFonts w:ascii="Cordia New" w:hAnsi="Cordia New" w:cs="Cordia New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ข้าพเจ้าพบว่าวิธีการและ</w:t>
            </w:r>
            <w:r w:rsidR="008569A0" w:rsidRPr="00F7043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F7043A">
              <w:rPr>
                <w:rFonts w:ascii="Cordia New" w:hAnsi="Cordia New" w:cs="Cordia New"/>
                <w:sz w:val="26"/>
                <w:szCs w:val="26"/>
                <w:cs/>
              </w:rPr>
              <w:t>ข้อ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สมมติฐาน</w:t>
            </w:r>
            <w:r w:rsidR="002D4679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ที่สำคัญ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ที่ผู้บริหารใช้ในการประเมินมูลค่ายุติธรรมของสินทรัพย์ และการทดสอบการกระจุกตัวของมูลค่ายุติธรรม</w:t>
            </w:r>
            <w:r w:rsidR="00E01D5E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ของสินทรัพย์รวม</w:t>
            </w:r>
            <w:r w:rsidR="008569A0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ตามหลักเกณฑ์ที่ระบุไว้ในมาตรฐานการรายงานทางการเงินฉบับที่ </w:t>
            </w:r>
            <w:r w:rsidR="00F7043A"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>3</w:t>
            </w:r>
            <w:r w:rsidRPr="00F7043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2D4679" w:rsidRPr="00F7043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มีความเหมาะสม</w:t>
            </w:r>
          </w:p>
        </w:tc>
      </w:tr>
      <w:tr w:rsidR="00560A1A" w:rsidRPr="00FE0FAF" w14:paraId="02E25F7A" w14:textId="77777777" w:rsidTr="00205943">
        <w:tc>
          <w:tcPr>
            <w:tcW w:w="4438" w:type="dxa"/>
            <w:tcBorders>
              <w:bottom w:val="single" w:sz="4" w:space="0" w:color="FFA543"/>
            </w:tcBorders>
            <w:shd w:val="clear" w:color="auto" w:fill="auto"/>
          </w:tcPr>
          <w:p w14:paraId="72E31DE5" w14:textId="77777777" w:rsidR="00560A1A" w:rsidRPr="003631A0" w:rsidRDefault="00560A1A" w:rsidP="00560A1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59" w:type="dxa"/>
            <w:tcBorders>
              <w:bottom w:val="single" w:sz="4" w:space="0" w:color="FFA543"/>
            </w:tcBorders>
            <w:shd w:val="clear" w:color="auto" w:fill="FAFAFA"/>
          </w:tcPr>
          <w:p w14:paraId="0DFECBF0" w14:textId="77777777" w:rsidR="00560A1A" w:rsidRPr="003631A0" w:rsidRDefault="00560A1A" w:rsidP="00560A1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49CEDEA9" w14:textId="77777777" w:rsidR="000F2A00" w:rsidRDefault="000F2A00" w:rsidP="00300435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sectPr w:rsidR="000F2A00" w:rsidSect="00920ADA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6F88CF37" w14:textId="28C64DB9" w:rsidR="00F6158F" w:rsidRPr="00FE0FAF" w:rsidRDefault="0042349D" w:rsidP="00300435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8263C5" w14:textId="77777777" w:rsidR="00BE2E20" w:rsidRPr="00F7043A" w:rsidRDefault="00BE2E20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1B3A60E6" w14:textId="70654426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954445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งบการเงินเฉพาะกิจการ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9A4136D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1689F519" w14:textId="763B951B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D1697C"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58C71E9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37FAC978" w14:textId="736DA9C1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B0FC18F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168150EF" w14:textId="77F454FF" w:rsidR="00FD7234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D7117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DD711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748A6CF8" w14:textId="77777777" w:rsidR="00300435" w:rsidRDefault="00300435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06A83474" w14:textId="293BC1E6" w:rsidR="0042349D" w:rsidRPr="00FE0FAF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DF0FDCF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rtl/>
          <w:lang w:val="en-GB"/>
        </w:rPr>
      </w:pPr>
    </w:p>
    <w:p w14:paraId="2145ECD5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9B59F5" w14:textId="77777777" w:rsidR="00EA22C9" w:rsidRPr="00DD7117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14:paraId="6CD6D6C8" w14:textId="6CC7666E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>(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)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DC5832"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การดำเนินงานต่อเนื่อง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08FA9B24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rtl/>
          <w:cs/>
          <w:lang w:val="en-GB"/>
        </w:rPr>
      </w:pPr>
    </w:p>
    <w:p w14:paraId="111E5786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rtl/>
          <w:cs/>
          <w:lang w:val="en-GB"/>
        </w:rPr>
      </w:pPr>
      <w:r w:rsidRPr="00FE0FAF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606AF1" w14:textId="77777777" w:rsidR="00E94092" w:rsidRPr="00FE0FAF" w:rsidRDefault="00E94092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133D2CC4" w14:textId="7D834CD1" w:rsidR="0042349D" w:rsidRPr="00FE0FAF" w:rsidRDefault="00300435" w:rsidP="00BF5DC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CEB25FC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541CF2A9" w14:textId="673EE2F1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แต่ไม่ได้</w:t>
      </w:r>
      <w:r w:rsidR="00A236EC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5962D7C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1D5BE410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48F095" w14:textId="77777777" w:rsidR="00EA22C9" w:rsidRPr="00FE0FAF" w:rsidRDefault="00EA22C9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E427BDE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E0FAF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96B12A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B1776F7" w14:textId="37DE34FC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6871B8">
        <w:rPr>
          <w:rFonts w:ascii="Cordia New" w:hAnsi="Cordia New" w:cs="Cordia New"/>
          <w:spacing w:val="-2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871B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871B8">
        <w:rPr>
          <w:rFonts w:ascii="Cordia New" w:hAnsi="Cordia New" w:cs="Cordia New"/>
          <w:spacing w:val="-2"/>
          <w:sz w:val="26"/>
          <w:szCs w:val="26"/>
          <w:cs/>
        </w:rPr>
        <w:t>และการเปิดเผย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E3BD259" w14:textId="6DA6D496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36EC">
        <w:rPr>
          <w:rFonts w:ascii="Cordia New" w:hAnsi="Cordia New" w:cs="Cordia New"/>
          <w:spacing w:val="-4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ที่ได้รับ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ข้อมูล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หรือถ้าการเปิดเผยดังกล่าวไม่เพียงพอ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ความเห็นของข้าพเจ้า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จะเปลี่ยนแปลงไป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อย่างไรก็ตาม</w:t>
      </w:r>
      <w:r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</w:p>
    <w:p w14:paraId="68017A78" w14:textId="2E9DE5B8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ประเมินการนำเสนอ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BC43B24" w14:textId="0FD8EB9B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236EC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21D9CFC" w14:textId="3DB837AB" w:rsidR="00DC5832" w:rsidRPr="003631A0" w:rsidRDefault="00300435" w:rsidP="00DC2897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>
        <w:rPr>
          <w:rFonts w:ascii="Cordia New" w:hAnsi="Cordia New" w:cs="Cordia New"/>
          <w:color w:val="000000"/>
          <w:sz w:val="16"/>
          <w:szCs w:val="16"/>
          <w:cs/>
          <w:lang w:val="en-GB" w:bidi="th-TH"/>
        </w:rPr>
        <w:br w:type="page"/>
      </w:r>
      <w:r w:rsidR="00DC5832"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lastRenderedPageBreak/>
        <w:t>ข้าพเจ้าได้สื่อสารกับคณะกรรมการตรวจสอบในเรื่องต่าง ๆ</w:t>
      </w:r>
      <w:r w:rsidR="00DC5832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="00DC5832"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C5832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="00DC5832"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51C3F45" w14:textId="77777777" w:rsidR="00DC5832" w:rsidRPr="00300435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37B41E19" w14:textId="1D14A220" w:rsidR="00DC5832" w:rsidRPr="003631A0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="00A236EC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F36B5E" w14:textId="77777777" w:rsidR="00DC5832" w:rsidRPr="00300435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7C6AB728" w14:textId="5A717FBF" w:rsidR="00DC5832" w:rsidRPr="003631A0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D1697C"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ของผู้สอบบัญชี</w:t>
      </w:r>
      <w:r w:rsidRPr="003631A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3631A0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17AB6" w14:textId="77777777" w:rsidR="0042349D" w:rsidRPr="00300435" w:rsidRDefault="0042349D" w:rsidP="00DC5832">
      <w:pPr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4CD514A" w14:textId="77777777" w:rsidR="00D14FEE" w:rsidRPr="00300435" w:rsidRDefault="00D14FEE" w:rsidP="00742999">
      <w:pPr>
        <w:spacing w:after="0" w:line="240" w:lineRule="auto"/>
        <w:jc w:val="both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13B44E11" w14:textId="77777777" w:rsidR="004E36D0" w:rsidRPr="003631A0" w:rsidRDefault="004E36D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31A0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238EE9" w14:textId="77777777" w:rsidR="00F021E2" w:rsidRPr="003631A0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</w:p>
    <w:p w14:paraId="5C191DD5" w14:textId="4F3E9B7A" w:rsidR="00EE30FC" w:rsidRPr="003631A0" w:rsidRDefault="00EE30F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FDF7009" w14:textId="295CEF36" w:rsidR="00D1697C" w:rsidRPr="003631A0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D51AB34" w14:textId="77777777" w:rsidR="00920ADA" w:rsidRPr="003631A0" w:rsidRDefault="00920ADA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74676B5" w14:textId="77777777" w:rsidR="00D1697C" w:rsidRPr="003631A0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16ED5B3" w14:textId="39DF6102" w:rsidR="000E3D20" w:rsidRPr="003631A0" w:rsidRDefault="00E7171D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7171D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อมรรัตน์  เพิ่มพูนวัฒนาสุข</w:t>
      </w:r>
    </w:p>
    <w:p w14:paraId="340908EC" w14:textId="6BC265D2" w:rsidR="000E3D20" w:rsidRPr="003631A0" w:rsidRDefault="000E3D2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3631A0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7043A" w:rsidRPr="00F7043A">
        <w:rPr>
          <w:rFonts w:ascii="Cordia New" w:hAnsi="Cordia New" w:cs="Cordia New"/>
          <w:sz w:val="26"/>
          <w:szCs w:val="26"/>
          <w:lang w:val="en-GB" w:bidi="th-TH"/>
        </w:rPr>
        <w:t>4599</w:t>
      </w:r>
    </w:p>
    <w:p w14:paraId="59A817DB" w14:textId="77777777" w:rsidR="00F021E2" w:rsidRPr="003631A0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3631A0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20A80966" w14:textId="11B01F6A" w:rsidR="00F021E2" w:rsidRPr="003631A0" w:rsidRDefault="00F7043A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rtl/>
          <w:cs/>
        </w:rPr>
      </w:pPr>
      <w:r w:rsidRPr="00F7043A">
        <w:rPr>
          <w:rFonts w:ascii="Cordia New" w:hAnsi="Cordia New" w:cs="Cordia New"/>
          <w:sz w:val="26"/>
          <w:szCs w:val="26"/>
          <w:lang w:val="en-GB" w:bidi="th-TH"/>
        </w:rPr>
        <w:t>21</w:t>
      </w:r>
      <w:r w:rsidR="003010BF" w:rsidRPr="003631A0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1C38F9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กุมภาพันธ์ </w:t>
      </w:r>
      <w:r w:rsidR="00BB0CB4" w:rsidRPr="003631A0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F7043A">
        <w:rPr>
          <w:rFonts w:ascii="Cordia New" w:hAnsi="Cordia New" w:cs="Cordia New"/>
          <w:sz w:val="26"/>
          <w:szCs w:val="26"/>
          <w:lang w:val="en-GB"/>
        </w:rPr>
        <w:t>2567</w:t>
      </w:r>
    </w:p>
    <w:sectPr w:rsidR="00F021E2" w:rsidRPr="003631A0" w:rsidSect="00920ADA"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E6837" w14:textId="77777777" w:rsidR="00673832" w:rsidRDefault="00673832" w:rsidP="0042349D">
      <w:pPr>
        <w:spacing w:after="0" w:line="240" w:lineRule="auto"/>
      </w:pPr>
      <w:r>
        <w:separator/>
      </w:r>
    </w:p>
  </w:endnote>
  <w:endnote w:type="continuationSeparator" w:id="0">
    <w:p w14:paraId="597E4186" w14:textId="77777777" w:rsidR="00673832" w:rsidRDefault="0067383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BB54F" w14:textId="77777777" w:rsidR="00020CB3" w:rsidRDefault="00020C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9C61" w14:textId="77777777" w:rsidR="00020CB3" w:rsidRDefault="00020C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9AE1" w14:textId="77777777" w:rsidR="00020CB3" w:rsidRDefault="00020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AD164" w14:textId="77777777" w:rsidR="00673832" w:rsidRDefault="00673832" w:rsidP="0042349D">
      <w:pPr>
        <w:spacing w:after="0" w:line="240" w:lineRule="auto"/>
      </w:pPr>
      <w:r>
        <w:separator/>
      </w:r>
    </w:p>
  </w:footnote>
  <w:footnote w:type="continuationSeparator" w:id="0">
    <w:p w14:paraId="20C4AA46" w14:textId="77777777" w:rsidR="00673832" w:rsidRDefault="0067383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C987" w14:textId="77777777" w:rsidR="00020CB3" w:rsidRDefault="00020C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53C6" w14:textId="77777777" w:rsidR="00020CB3" w:rsidRDefault="00020C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0D0C" w14:textId="77777777" w:rsidR="00020CB3" w:rsidRDefault="00020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370818E"/>
    <w:lvl w:ilvl="0" w:tplc="A81CC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E23"/>
    <w:multiLevelType w:val="hybridMultilevel"/>
    <w:tmpl w:val="A8B0F3EE"/>
    <w:lvl w:ilvl="0" w:tplc="2558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3" w15:restartNumberingAfterBreak="0">
    <w:nsid w:val="08845DAC"/>
    <w:multiLevelType w:val="hybridMultilevel"/>
    <w:tmpl w:val="B600D1D0"/>
    <w:lvl w:ilvl="0" w:tplc="B928C7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C8CAF98"/>
    <w:lvl w:ilvl="0" w:tplc="EC1EF5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B7AB5"/>
    <w:multiLevelType w:val="hybridMultilevel"/>
    <w:tmpl w:val="984888BA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E3D"/>
    <w:multiLevelType w:val="hybridMultilevel"/>
    <w:tmpl w:val="9202E716"/>
    <w:lvl w:ilvl="0" w:tplc="E6F86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4199"/>
    <w:multiLevelType w:val="hybridMultilevel"/>
    <w:tmpl w:val="A9A483E2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4C331D"/>
    <w:multiLevelType w:val="hybridMultilevel"/>
    <w:tmpl w:val="268A01D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6034A"/>
    <w:multiLevelType w:val="hybridMultilevel"/>
    <w:tmpl w:val="947E4CDA"/>
    <w:lvl w:ilvl="0" w:tplc="704A529C">
      <w:numFmt w:val="bullet"/>
      <w:lvlText w:val="-"/>
      <w:lvlJc w:val="left"/>
      <w:pPr>
        <w:ind w:left="77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963B32"/>
    <w:multiLevelType w:val="hybridMultilevel"/>
    <w:tmpl w:val="56902AE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B50E7"/>
    <w:multiLevelType w:val="hybridMultilevel"/>
    <w:tmpl w:val="C9CE824A"/>
    <w:lvl w:ilvl="0" w:tplc="99A02378">
      <w:start w:val="1"/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534"/>
    <w:multiLevelType w:val="hybridMultilevel"/>
    <w:tmpl w:val="989C3DDC"/>
    <w:lvl w:ilvl="0" w:tplc="704A529C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0C78"/>
    <w:multiLevelType w:val="hybridMultilevel"/>
    <w:tmpl w:val="012AF05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4773F"/>
    <w:multiLevelType w:val="hybridMultilevel"/>
    <w:tmpl w:val="DF461BD8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4E0B63"/>
    <w:multiLevelType w:val="hybridMultilevel"/>
    <w:tmpl w:val="02A4987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11F29"/>
    <w:multiLevelType w:val="hybridMultilevel"/>
    <w:tmpl w:val="3B92DF8C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3753E"/>
    <w:multiLevelType w:val="hybridMultilevel"/>
    <w:tmpl w:val="1584BAB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C64621"/>
    <w:multiLevelType w:val="hybridMultilevel"/>
    <w:tmpl w:val="23025E46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926434"/>
    <w:multiLevelType w:val="hybridMultilevel"/>
    <w:tmpl w:val="F3AA6D0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20981"/>
    <w:multiLevelType w:val="hybridMultilevel"/>
    <w:tmpl w:val="788AABA2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940E8D"/>
    <w:multiLevelType w:val="hybridMultilevel"/>
    <w:tmpl w:val="F7F4D8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124F5"/>
    <w:multiLevelType w:val="hybridMultilevel"/>
    <w:tmpl w:val="0044AC2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5229">
    <w:abstractNumId w:val="4"/>
  </w:num>
  <w:num w:numId="2" w16cid:durableId="1755273576">
    <w:abstractNumId w:val="11"/>
  </w:num>
  <w:num w:numId="3" w16cid:durableId="1643996577">
    <w:abstractNumId w:val="13"/>
  </w:num>
  <w:num w:numId="4" w16cid:durableId="193420097">
    <w:abstractNumId w:val="9"/>
  </w:num>
  <w:num w:numId="5" w16cid:durableId="570120717">
    <w:abstractNumId w:val="12"/>
  </w:num>
  <w:num w:numId="6" w16cid:durableId="1330450450">
    <w:abstractNumId w:val="8"/>
  </w:num>
  <w:num w:numId="7" w16cid:durableId="1406032879">
    <w:abstractNumId w:val="7"/>
  </w:num>
  <w:num w:numId="8" w16cid:durableId="1400637317">
    <w:abstractNumId w:val="27"/>
  </w:num>
  <w:num w:numId="9" w16cid:durableId="123433242">
    <w:abstractNumId w:val="19"/>
  </w:num>
  <w:num w:numId="10" w16cid:durableId="906888864">
    <w:abstractNumId w:val="17"/>
  </w:num>
  <w:num w:numId="11" w16cid:durableId="304892295">
    <w:abstractNumId w:val="6"/>
  </w:num>
  <w:num w:numId="12" w16cid:durableId="572012429">
    <w:abstractNumId w:val="1"/>
  </w:num>
  <w:num w:numId="13" w16cid:durableId="932937460">
    <w:abstractNumId w:val="0"/>
  </w:num>
  <w:num w:numId="14" w16cid:durableId="37123466">
    <w:abstractNumId w:val="3"/>
  </w:num>
  <w:num w:numId="15" w16cid:durableId="1166361112">
    <w:abstractNumId w:val="5"/>
  </w:num>
  <w:num w:numId="16" w16cid:durableId="428085150">
    <w:abstractNumId w:val="23"/>
  </w:num>
  <w:num w:numId="17" w16cid:durableId="1969553687">
    <w:abstractNumId w:val="10"/>
  </w:num>
  <w:num w:numId="18" w16cid:durableId="2144500028">
    <w:abstractNumId w:val="22"/>
  </w:num>
  <w:num w:numId="19" w16cid:durableId="432827208">
    <w:abstractNumId w:val="15"/>
  </w:num>
  <w:num w:numId="20" w16cid:durableId="1026104704">
    <w:abstractNumId w:val="18"/>
  </w:num>
  <w:num w:numId="21" w16cid:durableId="2094550514">
    <w:abstractNumId w:val="14"/>
  </w:num>
  <w:num w:numId="22" w16cid:durableId="440220959">
    <w:abstractNumId w:val="20"/>
  </w:num>
  <w:num w:numId="23" w16cid:durableId="1868710880">
    <w:abstractNumId w:val="25"/>
  </w:num>
  <w:num w:numId="24" w16cid:durableId="1123814546">
    <w:abstractNumId w:val="21"/>
  </w:num>
  <w:num w:numId="25" w16cid:durableId="983578832">
    <w:abstractNumId w:val="29"/>
  </w:num>
  <w:num w:numId="26" w16cid:durableId="1997566488">
    <w:abstractNumId w:val="26"/>
  </w:num>
  <w:num w:numId="27" w16cid:durableId="392702709">
    <w:abstractNumId w:val="24"/>
  </w:num>
  <w:num w:numId="28" w16cid:durableId="435710345">
    <w:abstractNumId w:val="28"/>
  </w:num>
  <w:num w:numId="29" w16cid:durableId="1226070632">
    <w:abstractNumId w:val="2"/>
  </w:num>
  <w:num w:numId="30" w16cid:durableId="1122574762">
    <w:abstractNumId w:val="20"/>
  </w:num>
  <w:num w:numId="31" w16cid:durableId="7831147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96"/>
    <w:rsid w:val="000011A7"/>
    <w:rsid w:val="0000148A"/>
    <w:rsid w:val="00001B0A"/>
    <w:rsid w:val="00002222"/>
    <w:rsid w:val="000023B0"/>
    <w:rsid w:val="00007BA5"/>
    <w:rsid w:val="0001325D"/>
    <w:rsid w:val="00013376"/>
    <w:rsid w:val="0001699B"/>
    <w:rsid w:val="00020CB3"/>
    <w:rsid w:val="00020E20"/>
    <w:rsid w:val="000249CE"/>
    <w:rsid w:val="000262A0"/>
    <w:rsid w:val="000375EE"/>
    <w:rsid w:val="00044980"/>
    <w:rsid w:val="0005235D"/>
    <w:rsid w:val="00052527"/>
    <w:rsid w:val="00053A20"/>
    <w:rsid w:val="000541A4"/>
    <w:rsid w:val="00056D4D"/>
    <w:rsid w:val="00057DD6"/>
    <w:rsid w:val="00061710"/>
    <w:rsid w:val="000621E8"/>
    <w:rsid w:val="00071535"/>
    <w:rsid w:val="00075952"/>
    <w:rsid w:val="00085D1F"/>
    <w:rsid w:val="000866D5"/>
    <w:rsid w:val="00090160"/>
    <w:rsid w:val="000939D5"/>
    <w:rsid w:val="000955EC"/>
    <w:rsid w:val="00097998"/>
    <w:rsid w:val="000A38E5"/>
    <w:rsid w:val="000A6777"/>
    <w:rsid w:val="000B2F43"/>
    <w:rsid w:val="000C4D3D"/>
    <w:rsid w:val="000E21DB"/>
    <w:rsid w:val="000E3D20"/>
    <w:rsid w:val="000F2A00"/>
    <w:rsid w:val="000F573C"/>
    <w:rsid w:val="000F74A6"/>
    <w:rsid w:val="001003E4"/>
    <w:rsid w:val="001007A0"/>
    <w:rsid w:val="001007F7"/>
    <w:rsid w:val="00100870"/>
    <w:rsid w:val="00103F22"/>
    <w:rsid w:val="00106304"/>
    <w:rsid w:val="00111CD4"/>
    <w:rsid w:val="00116A48"/>
    <w:rsid w:val="00120D2C"/>
    <w:rsid w:val="00122CD6"/>
    <w:rsid w:val="0013427B"/>
    <w:rsid w:val="00136AA5"/>
    <w:rsid w:val="00144C26"/>
    <w:rsid w:val="00150892"/>
    <w:rsid w:val="00151149"/>
    <w:rsid w:val="00152C68"/>
    <w:rsid w:val="00157604"/>
    <w:rsid w:val="001607CC"/>
    <w:rsid w:val="00162BCF"/>
    <w:rsid w:val="00171524"/>
    <w:rsid w:val="001773A4"/>
    <w:rsid w:val="001823F6"/>
    <w:rsid w:val="00197CF7"/>
    <w:rsid w:val="001A21CF"/>
    <w:rsid w:val="001A29AE"/>
    <w:rsid w:val="001A6238"/>
    <w:rsid w:val="001A7236"/>
    <w:rsid w:val="001B6231"/>
    <w:rsid w:val="001C0BC8"/>
    <w:rsid w:val="001C2476"/>
    <w:rsid w:val="001C38F9"/>
    <w:rsid w:val="001C69E9"/>
    <w:rsid w:val="001D45B8"/>
    <w:rsid w:val="001E2AEA"/>
    <w:rsid w:val="001E3303"/>
    <w:rsid w:val="001F1D94"/>
    <w:rsid w:val="001F2D48"/>
    <w:rsid w:val="001F5EE6"/>
    <w:rsid w:val="00200F35"/>
    <w:rsid w:val="00205943"/>
    <w:rsid w:val="00211361"/>
    <w:rsid w:val="00216DF8"/>
    <w:rsid w:val="00217941"/>
    <w:rsid w:val="00223FF4"/>
    <w:rsid w:val="0022777C"/>
    <w:rsid w:val="00233F7F"/>
    <w:rsid w:val="00241E93"/>
    <w:rsid w:val="00242880"/>
    <w:rsid w:val="00243A36"/>
    <w:rsid w:val="0024409A"/>
    <w:rsid w:val="002533A5"/>
    <w:rsid w:val="00256E78"/>
    <w:rsid w:val="002570DC"/>
    <w:rsid w:val="002638AA"/>
    <w:rsid w:val="00270B87"/>
    <w:rsid w:val="00280000"/>
    <w:rsid w:val="002809C7"/>
    <w:rsid w:val="00285BAD"/>
    <w:rsid w:val="002873C9"/>
    <w:rsid w:val="00290F14"/>
    <w:rsid w:val="00291819"/>
    <w:rsid w:val="00291A2A"/>
    <w:rsid w:val="002A4490"/>
    <w:rsid w:val="002B00EB"/>
    <w:rsid w:val="002B19E2"/>
    <w:rsid w:val="002B56BC"/>
    <w:rsid w:val="002B68EF"/>
    <w:rsid w:val="002C02D1"/>
    <w:rsid w:val="002C1AF6"/>
    <w:rsid w:val="002C3E28"/>
    <w:rsid w:val="002C3EF6"/>
    <w:rsid w:val="002C78B2"/>
    <w:rsid w:val="002D0E95"/>
    <w:rsid w:val="002D4609"/>
    <w:rsid w:val="002D4679"/>
    <w:rsid w:val="002E28BD"/>
    <w:rsid w:val="002E502B"/>
    <w:rsid w:val="002E67C7"/>
    <w:rsid w:val="002E6F57"/>
    <w:rsid w:val="002E7C73"/>
    <w:rsid w:val="002F601B"/>
    <w:rsid w:val="002F7835"/>
    <w:rsid w:val="00300435"/>
    <w:rsid w:val="003010BF"/>
    <w:rsid w:val="00301F83"/>
    <w:rsid w:val="00304B88"/>
    <w:rsid w:val="003060DE"/>
    <w:rsid w:val="00306D1C"/>
    <w:rsid w:val="0030727C"/>
    <w:rsid w:val="00312223"/>
    <w:rsid w:val="003124AB"/>
    <w:rsid w:val="00316BC5"/>
    <w:rsid w:val="00324544"/>
    <w:rsid w:val="00325098"/>
    <w:rsid w:val="003251E6"/>
    <w:rsid w:val="003268B4"/>
    <w:rsid w:val="00327DBA"/>
    <w:rsid w:val="003314E1"/>
    <w:rsid w:val="003316BD"/>
    <w:rsid w:val="003349F5"/>
    <w:rsid w:val="00340DAB"/>
    <w:rsid w:val="003417D0"/>
    <w:rsid w:val="00341BCA"/>
    <w:rsid w:val="00341D2A"/>
    <w:rsid w:val="00341DCB"/>
    <w:rsid w:val="003433AA"/>
    <w:rsid w:val="003441A3"/>
    <w:rsid w:val="0034786A"/>
    <w:rsid w:val="0034798D"/>
    <w:rsid w:val="00352D64"/>
    <w:rsid w:val="003531C2"/>
    <w:rsid w:val="003536C9"/>
    <w:rsid w:val="00355B6D"/>
    <w:rsid w:val="00361300"/>
    <w:rsid w:val="003631A0"/>
    <w:rsid w:val="00364A5B"/>
    <w:rsid w:val="00367F79"/>
    <w:rsid w:val="00370E0C"/>
    <w:rsid w:val="00374909"/>
    <w:rsid w:val="003751A9"/>
    <w:rsid w:val="00377BFB"/>
    <w:rsid w:val="00380C68"/>
    <w:rsid w:val="00381515"/>
    <w:rsid w:val="003866D7"/>
    <w:rsid w:val="0039060B"/>
    <w:rsid w:val="00391903"/>
    <w:rsid w:val="00392A7E"/>
    <w:rsid w:val="00393A64"/>
    <w:rsid w:val="003A068B"/>
    <w:rsid w:val="003A77E1"/>
    <w:rsid w:val="003B5446"/>
    <w:rsid w:val="003B6313"/>
    <w:rsid w:val="003C04AC"/>
    <w:rsid w:val="003C39EA"/>
    <w:rsid w:val="003C4942"/>
    <w:rsid w:val="003D44B3"/>
    <w:rsid w:val="003D6162"/>
    <w:rsid w:val="003E0566"/>
    <w:rsid w:val="003E7358"/>
    <w:rsid w:val="003E7FE6"/>
    <w:rsid w:val="003F01B1"/>
    <w:rsid w:val="003F3ADF"/>
    <w:rsid w:val="003F74F1"/>
    <w:rsid w:val="00405FB6"/>
    <w:rsid w:val="00410869"/>
    <w:rsid w:val="004124B5"/>
    <w:rsid w:val="004145E8"/>
    <w:rsid w:val="00420A37"/>
    <w:rsid w:val="00420E10"/>
    <w:rsid w:val="00421789"/>
    <w:rsid w:val="004232E0"/>
    <w:rsid w:val="0042349D"/>
    <w:rsid w:val="00423E73"/>
    <w:rsid w:val="00424754"/>
    <w:rsid w:val="00431A22"/>
    <w:rsid w:val="0043666A"/>
    <w:rsid w:val="004438E8"/>
    <w:rsid w:val="00445782"/>
    <w:rsid w:val="00447DC6"/>
    <w:rsid w:val="0045091B"/>
    <w:rsid w:val="0045253A"/>
    <w:rsid w:val="00452A4E"/>
    <w:rsid w:val="00454346"/>
    <w:rsid w:val="00457E19"/>
    <w:rsid w:val="004615BF"/>
    <w:rsid w:val="00463931"/>
    <w:rsid w:val="00464D69"/>
    <w:rsid w:val="00471043"/>
    <w:rsid w:val="00471ABD"/>
    <w:rsid w:val="004745E8"/>
    <w:rsid w:val="00475864"/>
    <w:rsid w:val="004764A1"/>
    <w:rsid w:val="00480897"/>
    <w:rsid w:val="00482A37"/>
    <w:rsid w:val="00482A76"/>
    <w:rsid w:val="004917BD"/>
    <w:rsid w:val="0049206C"/>
    <w:rsid w:val="004A1ACA"/>
    <w:rsid w:val="004A45CA"/>
    <w:rsid w:val="004A5605"/>
    <w:rsid w:val="004A5A3E"/>
    <w:rsid w:val="004B5F43"/>
    <w:rsid w:val="004B6192"/>
    <w:rsid w:val="004C4D33"/>
    <w:rsid w:val="004C78ED"/>
    <w:rsid w:val="004C7E9F"/>
    <w:rsid w:val="004E36D0"/>
    <w:rsid w:val="004E4C37"/>
    <w:rsid w:val="004F414F"/>
    <w:rsid w:val="004F4222"/>
    <w:rsid w:val="004F54DD"/>
    <w:rsid w:val="005074A6"/>
    <w:rsid w:val="005177C6"/>
    <w:rsid w:val="00517AA4"/>
    <w:rsid w:val="0052463B"/>
    <w:rsid w:val="0052623A"/>
    <w:rsid w:val="00526A90"/>
    <w:rsid w:val="00531F30"/>
    <w:rsid w:val="00534631"/>
    <w:rsid w:val="00535009"/>
    <w:rsid w:val="005370DA"/>
    <w:rsid w:val="00542053"/>
    <w:rsid w:val="00543743"/>
    <w:rsid w:val="00543849"/>
    <w:rsid w:val="005459EC"/>
    <w:rsid w:val="00555B5F"/>
    <w:rsid w:val="00560A1A"/>
    <w:rsid w:val="005610B6"/>
    <w:rsid w:val="00561765"/>
    <w:rsid w:val="00567EF4"/>
    <w:rsid w:val="00571F74"/>
    <w:rsid w:val="00577573"/>
    <w:rsid w:val="005778B0"/>
    <w:rsid w:val="005808DD"/>
    <w:rsid w:val="00580A0E"/>
    <w:rsid w:val="00586F40"/>
    <w:rsid w:val="00587B36"/>
    <w:rsid w:val="00592C86"/>
    <w:rsid w:val="00595D5B"/>
    <w:rsid w:val="005973E8"/>
    <w:rsid w:val="005A021D"/>
    <w:rsid w:val="005A27A1"/>
    <w:rsid w:val="005A32D8"/>
    <w:rsid w:val="005A4EB2"/>
    <w:rsid w:val="005B01D9"/>
    <w:rsid w:val="005B6546"/>
    <w:rsid w:val="005B7302"/>
    <w:rsid w:val="005B7448"/>
    <w:rsid w:val="005C3EFF"/>
    <w:rsid w:val="005C4094"/>
    <w:rsid w:val="005C5C43"/>
    <w:rsid w:val="005C6ADF"/>
    <w:rsid w:val="005D0964"/>
    <w:rsid w:val="005D1061"/>
    <w:rsid w:val="005D1D4C"/>
    <w:rsid w:val="005D7335"/>
    <w:rsid w:val="005E1BBE"/>
    <w:rsid w:val="005E2F01"/>
    <w:rsid w:val="005E3472"/>
    <w:rsid w:val="005E3AC8"/>
    <w:rsid w:val="005E4A4D"/>
    <w:rsid w:val="005E7C41"/>
    <w:rsid w:val="005F0358"/>
    <w:rsid w:val="005F0A27"/>
    <w:rsid w:val="005F1308"/>
    <w:rsid w:val="005F1A52"/>
    <w:rsid w:val="005F2DD6"/>
    <w:rsid w:val="005F3712"/>
    <w:rsid w:val="005F49BB"/>
    <w:rsid w:val="005F78A2"/>
    <w:rsid w:val="005F7A3A"/>
    <w:rsid w:val="00600791"/>
    <w:rsid w:val="0060280F"/>
    <w:rsid w:val="00623D93"/>
    <w:rsid w:val="00635157"/>
    <w:rsid w:val="006412A8"/>
    <w:rsid w:val="00650114"/>
    <w:rsid w:val="0065022F"/>
    <w:rsid w:val="00655850"/>
    <w:rsid w:val="00656924"/>
    <w:rsid w:val="0067205F"/>
    <w:rsid w:val="00673832"/>
    <w:rsid w:val="0067400F"/>
    <w:rsid w:val="00674ADA"/>
    <w:rsid w:val="00680083"/>
    <w:rsid w:val="00686126"/>
    <w:rsid w:val="006871B8"/>
    <w:rsid w:val="00691C2A"/>
    <w:rsid w:val="00692F53"/>
    <w:rsid w:val="006A1586"/>
    <w:rsid w:val="006A3236"/>
    <w:rsid w:val="006B5406"/>
    <w:rsid w:val="006B647C"/>
    <w:rsid w:val="006B7245"/>
    <w:rsid w:val="006C1444"/>
    <w:rsid w:val="006C36ED"/>
    <w:rsid w:val="006C4B10"/>
    <w:rsid w:val="006D29D8"/>
    <w:rsid w:val="006D3D56"/>
    <w:rsid w:val="006D5BD0"/>
    <w:rsid w:val="006D5DBA"/>
    <w:rsid w:val="006E35BD"/>
    <w:rsid w:val="006E3D60"/>
    <w:rsid w:val="006F1A17"/>
    <w:rsid w:val="006F2BAE"/>
    <w:rsid w:val="006F382A"/>
    <w:rsid w:val="007001FE"/>
    <w:rsid w:val="00702D06"/>
    <w:rsid w:val="007039BE"/>
    <w:rsid w:val="00706FB0"/>
    <w:rsid w:val="0070726B"/>
    <w:rsid w:val="00707FCA"/>
    <w:rsid w:val="00711897"/>
    <w:rsid w:val="00715A0A"/>
    <w:rsid w:val="007229B5"/>
    <w:rsid w:val="00722C62"/>
    <w:rsid w:val="00727728"/>
    <w:rsid w:val="007309DE"/>
    <w:rsid w:val="00732662"/>
    <w:rsid w:val="00733DCD"/>
    <w:rsid w:val="00737D24"/>
    <w:rsid w:val="00742999"/>
    <w:rsid w:val="007451AB"/>
    <w:rsid w:val="007514DA"/>
    <w:rsid w:val="00754FAE"/>
    <w:rsid w:val="007658D6"/>
    <w:rsid w:val="0077019C"/>
    <w:rsid w:val="007771EF"/>
    <w:rsid w:val="00777DB2"/>
    <w:rsid w:val="00780FFA"/>
    <w:rsid w:val="007815BB"/>
    <w:rsid w:val="00781676"/>
    <w:rsid w:val="00782735"/>
    <w:rsid w:val="007909D5"/>
    <w:rsid w:val="00794D27"/>
    <w:rsid w:val="007A1412"/>
    <w:rsid w:val="007A19C3"/>
    <w:rsid w:val="007A24CC"/>
    <w:rsid w:val="007A6B86"/>
    <w:rsid w:val="007B092A"/>
    <w:rsid w:val="007B1BED"/>
    <w:rsid w:val="007B4C9E"/>
    <w:rsid w:val="007B5DD2"/>
    <w:rsid w:val="007B744B"/>
    <w:rsid w:val="007C10D8"/>
    <w:rsid w:val="007C1D5D"/>
    <w:rsid w:val="007D1977"/>
    <w:rsid w:val="007D3E61"/>
    <w:rsid w:val="007E246C"/>
    <w:rsid w:val="007E26F5"/>
    <w:rsid w:val="007E4C9B"/>
    <w:rsid w:val="007E62EA"/>
    <w:rsid w:val="008031CC"/>
    <w:rsid w:val="008102B7"/>
    <w:rsid w:val="008102FA"/>
    <w:rsid w:val="0081107E"/>
    <w:rsid w:val="00815336"/>
    <w:rsid w:val="00817E65"/>
    <w:rsid w:val="008230FA"/>
    <w:rsid w:val="00833B2D"/>
    <w:rsid w:val="00837C91"/>
    <w:rsid w:val="00841C8F"/>
    <w:rsid w:val="008500A3"/>
    <w:rsid w:val="00850705"/>
    <w:rsid w:val="008535A9"/>
    <w:rsid w:val="00853783"/>
    <w:rsid w:val="00856223"/>
    <w:rsid w:val="008569A0"/>
    <w:rsid w:val="0086588A"/>
    <w:rsid w:val="008673F9"/>
    <w:rsid w:val="008678F4"/>
    <w:rsid w:val="00870F59"/>
    <w:rsid w:val="008760D4"/>
    <w:rsid w:val="00877BDF"/>
    <w:rsid w:val="00883B75"/>
    <w:rsid w:val="008911D7"/>
    <w:rsid w:val="00895F6C"/>
    <w:rsid w:val="00897F98"/>
    <w:rsid w:val="008A3403"/>
    <w:rsid w:val="008B6118"/>
    <w:rsid w:val="008B7F4F"/>
    <w:rsid w:val="008C2211"/>
    <w:rsid w:val="008C2FA6"/>
    <w:rsid w:val="008D0B33"/>
    <w:rsid w:val="008E0CD6"/>
    <w:rsid w:val="008E7DF3"/>
    <w:rsid w:val="008F01F1"/>
    <w:rsid w:val="008F3BC1"/>
    <w:rsid w:val="008F4E52"/>
    <w:rsid w:val="008F6DF3"/>
    <w:rsid w:val="00900B80"/>
    <w:rsid w:val="0091103F"/>
    <w:rsid w:val="00912650"/>
    <w:rsid w:val="00917E24"/>
    <w:rsid w:val="00920430"/>
    <w:rsid w:val="00920ADA"/>
    <w:rsid w:val="00921AF4"/>
    <w:rsid w:val="00923FFF"/>
    <w:rsid w:val="00927CEE"/>
    <w:rsid w:val="00932A14"/>
    <w:rsid w:val="009341C1"/>
    <w:rsid w:val="009408E1"/>
    <w:rsid w:val="009456AD"/>
    <w:rsid w:val="00945C56"/>
    <w:rsid w:val="00951ED3"/>
    <w:rsid w:val="00954445"/>
    <w:rsid w:val="00954506"/>
    <w:rsid w:val="009577CE"/>
    <w:rsid w:val="00957FFE"/>
    <w:rsid w:val="009611A6"/>
    <w:rsid w:val="009613EA"/>
    <w:rsid w:val="0096221B"/>
    <w:rsid w:val="0096576E"/>
    <w:rsid w:val="009674CC"/>
    <w:rsid w:val="0097121E"/>
    <w:rsid w:val="00973FB2"/>
    <w:rsid w:val="00982794"/>
    <w:rsid w:val="00983375"/>
    <w:rsid w:val="00984292"/>
    <w:rsid w:val="00984780"/>
    <w:rsid w:val="0099149B"/>
    <w:rsid w:val="009917C0"/>
    <w:rsid w:val="00992E1A"/>
    <w:rsid w:val="00995296"/>
    <w:rsid w:val="00996306"/>
    <w:rsid w:val="009A2AEE"/>
    <w:rsid w:val="009A2BFB"/>
    <w:rsid w:val="009B43F8"/>
    <w:rsid w:val="009C127D"/>
    <w:rsid w:val="009C1563"/>
    <w:rsid w:val="009C2A87"/>
    <w:rsid w:val="009C4A2E"/>
    <w:rsid w:val="009C712B"/>
    <w:rsid w:val="009C7DBC"/>
    <w:rsid w:val="009D0171"/>
    <w:rsid w:val="009E4BCE"/>
    <w:rsid w:val="009E4CED"/>
    <w:rsid w:val="009F05B0"/>
    <w:rsid w:val="009F34B0"/>
    <w:rsid w:val="00A00B98"/>
    <w:rsid w:val="00A0300F"/>
    <w:rsid w:val="00A03A75"/>
    <w:rsid w:val="00A03BF7"/>
    <w:rsid w:val="00A06EA0"/>
    <w:rsid w:val="00A0798F"/>
    <w:rsid w:val="00A17BFD"/>
    <w:rsid w:val="00A2124A"/>
    <w:rsid w:val="00A21806"/>
    <w:rsid w:val="00A236EC"/>
    <w:rsid w:val="00A30CD9"/>
    <w:rsid w:val="00A35237"/>
    <w:rsid w:val="00A367FD"/>
    <w:rsid w:val="00A408B0"/>
    <w:rsid w:val="00A429E8"/>
    <w:rsid w:val="00A4520C"/>
    <w:rsid w:val="00A4720B"/>
    <w:rsid w:val="00A47B74"/>
    <w:rsid w:val="00A47FC7"/>
    <w:rsid w:val="00A51124"/>
    <w:rsid w:val="00A513C5"/>
    <w:rsid w:val="00A553FB"/>
    <w:rsid w:val="00A55F1B"/>
    <w:rsid w:val="00A56369"/>
    <w:rsid w:val="00A62A47"/>
    <w:rsid w:val="00A75616"/>
    <w:rsid w:val="00A7618E"/>
    <w:rsid w:val="00A84BA8"/>
    <w:rsid w:val="00A84BC1"/>
    <w:rsid w:val="00A875B9"/>
    <w:rsid w:val="00A9049B"/>
    <w:rsid w:val="00A92502"/>
    <w:rsid w:val="00A9277F"/>
    <w:rsid w:val="00A93D09"/>
    <w:rsid w:val="00AA046E"/>
    <w:rsid w:val="00AA0F86"/>
    <w:rsid w:val="00AA1106"/>
    <w:rsid w:val="00AA380A"/>
    <w:rsid w:val="00AB0090"/>
    <w:rsid w:val="00AB0B6B"/>
    <w:rsid w:val="00AB5958"/>
    <w:rsid w:val="00AC1DD0"/>
    <w:rsid w:val="00AD2487"/>
    <w:rsid w:val="00AD293D"/>
    <w:rsid w:val="00AE202A"/>
    <w:rsid w:val="00AE672F"/>
    <w:rsid w:val="00AE7DCC"/>
    <w:rsid w:val="00AF38B9"/>
    <w:rsid w:val="00B013EE"/>
    <w:rsid w:val="00B0615B"/>
    <w:rsid w:val="00B13C97"/>
    <w:rsid w:val="00B16A22"/>
    <w:rsid w:val="00B24971"/>
    <w:rsid w:val="00B303DB"/>
    <w:rsid w:val="00B31239"/>
    <w:rsid w:val="00B419A3"/>
    <w:rsid w:val="00B47637"/>
    <w:rsid w:val="00B529FA"/>
    <w:rsid w:val="00B53D88"/>
    <w:rsid w:val="00B5460B"/>
    <w:rsid w:val="00B61E8E"/>
    <w:rsid w:val="00B7414D"/>
    <w:rsid w:val="00B746E5"/>
    <w:rsid w:val="00B77FBD"/>
    <w:rsid w:val="00B83E8C"/>
    <w:rsid w:val="00B843EA"/>
    <w:rsid w:val="00B902B1"/>
    <w:rsid w:val="00B9615A"/>
    <w:rsid w:val="00B96417"/>
    <w:rsid w:val="00B96EC2"/>
    <w:rsid w:val="00BA217C"/>
    <w:rsid w:val="00BB0CB4"/>
    <w:rsid w:val="00BB305F"/>
    <w:rsid w:val="00BB369B"/>
    <w:rsid w:val="00BB7340"/>
    <w:rsid w:val="00BC05FD"/>
    <w:rsid w:val="00BC1612"/>
    <w:rsid w:val="00BC5583"/>
    <w:rsid w:val="00BC5683"/>
    <w:rsid w:val="00BD4547"/>
    <w:rsid w:val="00BD503D"/>
    <w:rsid w:val="00BD6F71"/>
    <w:rsid w:val="00BE2E20"/>
    <w:rsid w:val="00BE3A3F"/>
    <w:rsid w:val="00BE3D66"/>
    <w:rsid w:val="00BE4035"/>
    <w:rsid w:val="00BE4AD8"/>
    <w:rsid w:val="00BF48B3"/>
    <w:rsid w:val="00BF4E75"/>
    <w:rsid w:val="00BF5DCD"/>
    <w:rsid w:val="00C0317B"/>
    <w:rsid w:val="00C071F2"/>
    <w:rsid w:val="00C14128"/>
    <w:rsid w:val="00C16277"/>
    <w:rsid w:val="00C350CA"/>
    <w:rsid w:val="00C40413"/>
    <w:rsid w:val="00C40672"/>
    <w:rsid w:val="00C43220"/>
    <w:rsid w:val="00C523B3"/>
    <w:rsid w:val="00C63B28"/>
    <w:rsid w:val="00C72BC6"/>
    <w:rsid w:val="00C73313"/>
    <w:rsid w:val="00C739FD"/>
    <w:rsid w:val="00C767C9"/>
    <w:rsid w:val="00C84F72"/>
    <w:rsid w:val="00C8691F"/>
    <w:rsid w:val="00C87F9D"/>
    <w:rsid w:val="00C87FFE"/>
    <w:rsid w:val="00C90FF2"/>
    <w:rsid w:val="00C928F2"/>
    <w:rsid w:val="00C9538D"/>
    <w:rsid w:val="00CA449C"/>
    <w:rsid w:val="00CA6BE5"/>
    <w:rsid w:val="00CA7043"/>
    <w:rsid w:val="00CB0D9A"/>
    <w:rsid w:val="00CB1EE7"/>
    <w:rsid w:val="00CC5369"/>
    <w:rsid w:val="00CC5A41"/>
    <w:rsid w:val="00CC7015"/>
    <w:rsid w:val="00CC7795"/>
    <w:rsid w:val="00CD6A7C"/>
    <w:rsid w:val="00CD73B3"/>
    <w:rsid w:val="00CE58E3"/>
    <w:rsid w:val="00CF33D4"/>
    <w:rsid w:val="00CF7364"/>
    <w:rsid w:val="00D005B1"/>
    <w:rsid w:val="00D020B7"/>
    <w:rsid w:val="00D04657"/>
    <w:rsid w:val="00D04EAB"/>
    <w:rsid w:val="00D059E8"/>
    <w:rsid w:val="00D07DD6"/>
    <w:rsid w:val="00D1200B"/>
    <w:rsid w:val="00D12B6E"/>
    <w:rsid w:val="00D14A3D"/>
    <w:rsid w:val="00D14FEE"/>
    <w:rsid w:val="00D1697C"/>
    <w:rsid w:val="00D221E9"/>
    <w:rsid w:val="00D267F1"/>
    <w:rsid w:val="00D276CD"/>
    <w:rsid w:val="00D277F9"/>
    <w:rsid w:val="00D33678"/>
    <w:rsid w:val="00D33D55"/>
    <w:rsid w:val="00D340BF"/>
    <w:rsid w:val="00D35D9D"/>
    <w:rsid w:val="00D419EE"/>
    <w:rsid w:val="00D424E1"/>
    <w:rsid w:val="00D44BCB"/>
    <w:rsid w:val="00D50084"/>
    <w:rsid w:val="00D60F89"/>
    <w:rsid w:val="00D66C37"/>
    <w:rsid w:val="00D6756E"/>
    <w:rsid w:val="00D737C7"/>
    <w:rsid w:val="00D74E44"/>
    <w:rsid w:val="00D77661"/>
    <w:rsid w:val="00D8136B"/>
    <w:rsid w:val="00D835DC"/>
    <w:rsid w:val="00D8544F"/>
    <w:rsid w:val="00D86DFD"/>
    <w:rsid w:val="00D8749E"/>
    <w:rsid w:val="00D92DE8"/>
    <w:rsid w:val="00D942BE"/>
    <w:rsid w:val="00DA1D15"/>
    <w:rsid w:val="00DA1E55"/>
    <w:rsid w:val="00DA20A0"/>
    <w:rsid w:val="00DA2120"/>
    <w:rsid w:val="00DA2D0C"/>
    <w:rsid w:val="00DA3509"/>
    <w:rsid w:val="00DA364F"/>
    <w:rsid w:val="00DA5008"/>
    <w:rsid w:val="00DA672E"/>
    <w:rsid w:val="00DB04EB"/>
    <w:rsid w:val="00DC2897"/>
    <w:rsid w:val="00DC5832"/>
    <w:rsid w:val="00DC73DA"/>
    <w:rsid w:val="00DD0A3D"/>
    <w:rsid w:val="00DD0C2F"/>
    <w:rsid w:val="00DD1366"/>
    <w:rsid w:val="00DD42AF"/>
    <w:rsid w:val="00DD7117"/>
    <w:rsid w:val="00DE4576"/>
    <w:rsid w:val="00DE46A9"/>
    <w:rsid w:val="00DE47E9"/>
    <w:rsid w:val="00DF26F3"/>
    <w:rsid w:val="00DF5D49"/>
    <w:rsid w:val="00E01D5E"/>
    <w:rsid w:val="00E02D94"/>
    <w:rsid w:val="00E064C6"/>
    <w:rsid w:val="00E06F19"/>
    <w:rsid w:val="00E10988"/>
    <w:rsid w:val="00E11732"/>
    <w:rsid w:val="00E21836"/>
    <w:rsid w:val="00E262EE"/>
    <w:rsid w:val="00E336B7"/>
    <w:rsid w:val="00E3433E"/>
    <w:rsid w:val="00E372BC"/>
    <w:rsid w:val="00E452B8"/>
    <w:rsid w:val="00E4581E"/>
    <w:rsid w:val="00E46C3B"/>
    <w:rsid w:val="00E53E48"/>
    <w:rsid w:val="00E60F27"/>
    <w:rsid w:val="00E64B00"/>
    <w:rsid w:val="00E65403"/>
    <w:rsid w:val="00E71496"/>
    <w:rsid w:val="00E7171D"/>
    <w:rsid w:val="00E72A13"/>
    <w:rsid w:val="00E73BD6"/>
    <w:rsid w:val="00E74A1B"/>
    <w:rsid w:val="00E74CE9"/>
    <w:rsid w:val="00E77693"/>
    <w:rsid w:val="00E80894"/>
    <w:rsid w:val="00E8169E"/>
    <w:rsid w:val="00E82810"/>
    <w:rsid w:val="00E84959"/>
    <w:rsid w:val="00E84C71"/>
    <w:rsid w:val="00E91320"/>
    <w:rsid w:val="00E93DB3"/>
    <w:rsid w:val="00E94092"/>
    <w:rsid w:val="00E97698"/>
    <w:rsid w:val="00E979B5"/>
    <w:rsid w:val="00EA04D3"/>
    <w:rsid w:val="00EA22C9"/>
    <w:rsid w:val="00EA624E"/>
    <w:rsid w:val="00EB23DF"/>
    <w:rsid w:val="00EC1274"/>
    <w:rsid w:val="00ED13FF"/>
    <w:rsid w:val="00EE0BE5"/>
    <w:rsid w:val="00EE30FC"/>
    <w:rsid w:val="00EE615A"/>
    <w:rsid w:val="00EF59E6"/>
    <w:rsid w:val="00EF7978"/>
    <w:rsid w:val="00F021E2"/>
    <w:rsid w:val="00F056C7"/>
    <w:rsid w:val="00F0615B"/>
    <w:rsid w:val="00F12463"/>
    <w:rsid w:val="00F13215"/>
    <w:rsid w:val="00F22C8B"/>
    <w:rsid w:val="00F26714"/>
    <w:rsid w:val="00F31C00"/>
    <w:rsid w:val="00F37D29"/>
    <w:rsid w:val="00F40F78"/>
    <w:rsid w:val="00F41A89"/>
    <w:rsid w:val="00F438A0"/>
    <w:rsid w:val="00F4789F"/>
    <w:rsid w:val="00F60A41"/>
    <w:rsid w:val="00F6158F"/>
    <w:rsid w:val="00F621A9"/>
    <w:rsid w:val="00F7043A"/>
    <w:rsid w:val="00F71EB5"/>
    <w:rsid w:val="00F75EE0"/>
    <w:rsid w:val="00F8369E"/>
    <w:rsid w:val="00F90B8F"/>
    <w:rsid w:val="00F9330E"/>
    <w:rsid w:val="00F93BE3"/>
    <w:rsid w:val="00F96F86"/>
    <w:rsid w:val="00F97F53"/>
    <w:rsid w:val="00FA3AC7"/>
    <w:rsid w:val="00FA6BB2"/>
    <w:rsid w:val="00FA7625"/>
    <w:rsid w:val="00FA7B04"/>
    <w:rsid w:val="00FB0641"/>
    <w:rsid w:val="00FB3340"/>
    <w:rsid w:val="00FB71F6"/>
    <w:rsid w:val="00FC3F25"/>
    <w:rsid w:val="00FC657E"/>
    <w:rsid w:val="00FC7042"/>
    <w:rsid w:val="00FD7234"/>
    <w:rsid w:val="00FE0FAF"/>
    <w:rsid w:val="00FE118C"/>
    <w:rsid w:val="00FE2E63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72962"/>
  <w15:chartTrackingRefBased/>
  <w15:docId w15:val="{A31A85A3-6F1B-4597-84B3-C4B496AB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A513C5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7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766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D77661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0E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00EB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377BFB"/>
    <w:rPr>
      <w:szCs w:val="22"/>
      <w:lang w:bidi="ar-SA"/>
    </w:rPr>
  </w:style>
  <w:style w:type="paragraph" w:styleId="BodyText3">
    <w:name w:val="Body Text 3"/>
    <w:basedOn w:val="Normal"/>
    <w:next w:val="Normal"/>
    <w:link w:val="BodyText3Char"/>
    <w:rsid w:val="00543743"/>
    <w:pPr>
      <w:spacing w:after="0" w:line="240" w:lineRule="auto"/>
      <w:jc w:val="both"/>
    </w:pPr>
    <w:rPr>
      <w:rFonts w:ascii="Arial" w:eastAsia="MS Mincho" w:hAnsi="Arial" w:cs="Cordia New"/>
      <w:snapToGrid w:val="0"/>
      <w:sz w:val="24"/>
      <w:szCs w:val="24"/>
      <w:lang w:val="th-TH" w:eastAsia="th-TH" w:bidi="th-TH"/>
    </w:rPr>
  </w:style>
  <w:style w:type="character" w:customStyle="1" w:styleId="BodyText3Char">
    <w:name w:val="Body Text 3 Char"/>
    <w:link w:val="BodyText3"/>
    <w:rsid w:val="00543743"/>
    <w:rPr>
      <w:rFonts w:ascii="Arial" w:eastAsia="MS Mincho" w:hAnsi="Arial" w:cs="Cordia New"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88151-5D17-44A3-90D0-48EAC9FF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19</cp:revision>
  <cp:lastPrinted>2024-02-21T09:29:00Z</cp:lastPrinted>
  <dcterms:created xsi:type="dcterms:W3CDTF">2024-02-18T18:11:00Z</dcterms:created>
  <dcterms:modified xsi:type="dcterms:W3CDTF">2024-02-21T09:56:00Z</dcterms:modified>
</cp:coreProperties>
</file>