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98CBC" w14:textId="77777777" w:rsidR="00BE01F6" w:rsidRPr="00DC4561" w:rsidRDefault="005A3410">
      <w:pPr>
        <w:spacing w:after="0" w:line="240" w:lineRule="auto"/>
        <w:ind w:left="720"/>
        <w:rPr>
          <w:rFonts w:ascii="Cordia New" w:eastAsia="Cordia New" w:hAnsi="Cordia New" w:cs="Cordia New"/>
          <w:b/>
          <w:sz w:val="32"/>
          <w:szCs w:val="32"/>
        </w:rPr>
      </w:pPr>
      <w:r w:rsidRPr="00DC4561">
        <w:rPr>
          <w:rFonts w:ascii="Cordia New" w:eastAsia="Cordia New" w:hAnsi="Cordia New" w:cs="Cordia New"/>
          <w:b/>
          <w:sz w:val="32"/>
          <w:szCs w:val="32"/>
        </w:rPr>
        <w:t>BANPU PUBLIC COMPANY LIMITED</w:t>
      </w:r>
    </w:p>
    <w:p w14:paraId="7258C7C2" w14:textId="77777777" w:rsidR="00BE01F6" w:rsidRPr="00DC4561" w:rsidRDefault="00BE01F6">
      <w:pPr>
        <w:spacing w:after="0" w:line="240" w:lineRule="auto"/>
        <w:ind w:left="720"/>
        <w:rPr>
          <w:rFonts w:ascii="Cordia New" w:eastAsia="Cordia New" w:hAnsi="Cordia New" w:cs="Cordia New"/>
          <w:b/>
          <w:sz w:val="32"/>
          <w:szCs w:val="32"/>
        </w:rPr>
      </w:pPr>
    </w:p>
    <w:p w14:paraId="52F457E9" w14:textId="77777777" w:rsidR="00BE01F6" w:rsidRPr="00DC4561" w:rsidRDefault="005A3410">
      <w:pPr>
        <w:spacing w:after="0" w:line="240" w:lineRule="auto"/>
        <w:ind w:left="720"/>
        <w:rPr>
          <w:rFonts w:ascii="Cordia New" w:eastAsia="Cordia New" w:hAnsi="Cordia New" w:cs="Cordia New"/>
          <w:b/>
          <w:sz w:val="32"/>
          <w:szCs w:val="32"/>
        </w:rPr>
      </w:pPr>
      <w:r w:rsidRPr="00DC4561">
        <w:rPr>
          <w:rFonts w:ascii="Cordia New" w:eastAsia="Cordia New" w:hAnsi="Cordia New" w:cs="Cordia New"/>
          <w:b/>
          <w:sz w:val="32"/>
          <w:szCs w:val="32"/>
        </w:rPr>
        <w:t>CONSOLIDATED AND SEPARATE FINANCIAL STATEMENTS</w:t>
      </w:r>
    </w:p>
    <w:p w14:paraId="02DD57FF" w14:textId="294EA8C2" w:rsidR="00BE01F6" w:rsidRPr="00DC4561" w:rsidRDefault="0053290D">
      <w:pPr>
        <w:spacing w:after="0" w:line="240" w:lineRule="auto"/>
        <w:ind w:left="720"/>
        <w:rPr>
          <w:rFonts w:ascii="Cordia New" w:eastAsia="Cordia New" w:hAnsi="Cordia New" w:cs="Cordia New"/>
          <w:b/>
          <w:sz w:val="32"/>
          <w:szCs w:val="32"/>
        </w:rPr>
      </w:pPr>
      <w:r w:rsidRPr="0053290D">
        <w:rPr>
          <w:rFonts w:ascii="Cordia New" w:eastAsia="Cordia New" w:hAnsi="Cordia New" w:cs="Cordia New"/>
          <w:b/>
          <w:sz w:val="32"/>
          <w:szCs w:val="32"/>
        </w:rPr>
        <w:t>31</w:t>
      </w:r>
      <w:r w:rsidR="005A3410" w:rsidRPr="00DC4561">
        <w:rPr>
          <w:rFonts w:ascii="Cordia New" w:eastAsia="Cordia New" w:hAnsi="Cordia New" w:cs="Cordia New"/>
          <w:b/>
          <w:sz w:val="32"/>
          <w:szCs w:val="32"/>
        </w:rPr>
        <w:t xml:space="preserve"> DECEMBER </w:t>
      </w:r>
      <w:r w:rsidRPr="0053290D">
        <w:rPr>
          <w:rFonts w:ascii="Cordia New" w:eastAsia="Cordia New" w:hAnsi="Cordia New" w:cs="Cordia New"/>
          <w:b/>
          <w:sz w:val="32"/>
          <w:szCs w:val="32"/>
        </w:rPr>
        <w:t>2023</w:t>
      </w:r>
    </w:p>
    <w:p w14:paraId="008576A8" w14:textId="77777777" w:rsidR="00BE01F6" w:rsidRPr="00DC4561" w:rsidRDefault="00BE01F6">
      <w:pPr>
        <w:spacing w:after="0" w:line="240" w:lineRule="auto"/>
        <w:ind w:left="720"/>
        <w:rPr>
          <w:rFonts w:ascii="Cordia New" w:eastAsia="Cordia New" w:hAnsi="Cordia New" w:cs="Cordia New"/>
          <w:b/>
          <w:sz w:val="32"/>
          <w:szCs w:val="32"/>
        </w:rPr>
        <w:sectPr w:rsidR="00BE01F6" w:rsidRPr="00DC4561" w:rsidSect="00826832">
          <w:headerReference w:type="even" r:id="rId9"/>
          <w:headerReference w:type="default" r:id="rId10"/>
          <w:footerReference w:type="even" r:id="rId11"/>
          <w:footerReference w:type="default" r:id="rId12"/>
          <w:headerReference w:type="first" r:id="rId13"/>
          <w:footerReference w:type="first" r:id="rId14"/>
          <w:pgSz w:w="11909" w:h="16834" w:code="9"/>
          <w:pgMar w:top="4176" w:right="2880" w:bottom="10080" w:left="1800" w:header="706" w:footer="706" w:gutter="0"/>
          <w:pgNumType w:start="1"/>
          <w:cols w:space="720"/>
        </w:sectPr>
      </w:pPr>
    </w:p>
    <w:p w14:paraId="1B25B42C" w14:textId="77777777" w:rsidR="00BE01F6" w:rsidRPr="00DC4561" w:rsidRDefault="005A3410">
      <w:pPr>
        <w:pBdr>
          <w:top w:val="nil"/>
          <w:left w:val="nil"/>
          <w:bottom w:val="nil"/>
          <w:right w:val="nil"/>
          <w:between w:val="nil"/>
        </w:pBdr>
        <w:spacing w:after="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lastRenderedPageBreak/>
        <w:t xml:space="preserve">Independent Auditor’s Report </w:t>
      </w:r>
    </w:p>
    <w:p w14:paraId="107DBBBF"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429844D3"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669517D9" w14:textId="34BB7D92" w:rsidR="00BE01F6" w:rsidRPr="00DA4197" w:rsidRDefault="005A3410">
      <w:pPr>
        <w:pBdr>
          <w:top w:val="nil"/>
          <w:left w:val="nil"/>
          <w:bottom w:val="nil"/>
          <w:right w:val="nil"/>
          <w:between w:val="nil"/>
        </w:pBdr>
        <w:spacing w:after="0" w:line="240" w:lineRule="auto"/>
        <w:jc w:val="both"/>
        <w:rPr>
          <w:rFonts w:ascii="Cordia New" w:eastAsia="Cordia New" w:hAnsi="Cordia New" w:cs="Cordia New"/>
          <w:bCs/>
          <w:color w:val="CF4A02"/>
          <w:sz w:val="26"/>
          <w:szCs w:val="26"/>
        </w:rPr>
      </w:pPr>
      <w:r w:rsidRPr="00DA4197">
        <w:rPr>
          <w:rFonts w:ascii="Cordia New" w:eastAsia="Cordia New" w:hAnsi="Cordia New" w:cs="Cordia New"/>
          <w:bCs/>
          <w:color w:val="CF4A02"/>
          <w:sz w:val="26"/>
          <w:szCs w:val="26"/>
        </w:rPr>
        <w:t xml:space="preserve">To the </w:t>
      </w:r>
      <w:r w:rsidR="003D0BE3">
        <w:rPr>
          <w:rFonts w:ascii="Cordia New" w:eastAsia="Cordia New" w:hAnsi="Cordia New" w:cs="Cordia New"/>
          <w:bCs/>
          <w:color w:val="CF4A02"/>
          <w:sz w:val="26"/>
          <w:szCs w:val="26"/>
        </w:rPr>
        <w:t>s</w:t>
      </w:r>
      <w:r w:rsidRPr="00DA4197">
        <w:rPr>
          <w:rFonts w:ascii="Cordia New" w:eastAsia="Cordia New" w:hAnsi="Cordia New" w:cs="Cordia New"/>
          <w:bCs/>
          <w:color w:val="CF4A02"/>
          <w:sz w:val="26"/>
          <w:szCs w:val="26"/>
        </w:rPr>
        <w:t xml:space="preserve">hareholders of Banpu Public Company Limited </w:t>
      </w:r>
    </w:p>
    <w:p w14:paraId="00C0C30B"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7E071CFD"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71F00541" w14:textId="77777777" w:rsidR="00BE01F6" w:rsidRPr="00DC4561" w:rsidRDefault="005A3410">
      <w:pPr>
        <w:pBdr>
          <w:top w:val="nil"/>
          <w:left w:val="nil"/>
          <w:bottom w:val="nil"/>
          <w:right w:val="nil"/>
          <w:between w:val="nil"/>
        </w:pBdr>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t xml:space="preserve">My opinion </w:t>
      </w:r>
    </w:p>
    <w:p w14:paraId="200670D9" w14:textId="6D547F6E" w:rsidR="00BE01F6" w:rsidRPr="00DC4561" w:rsidRDefault="005A3410" w:rsidP="002A4BBB">
      <w:pPr>
        <w:spacing w:after="0" w:line="240" w:lineRule="auto"/>
        <w:jc w:val="both"/>
        <w:rPr>
          <w:rFonts w:ascii="Cordia New" w:eastAsia="Cordia New" w:hAnsi="Cordia New" w:cs="Cordia New"/>
          <w:sz w:val="26"/>
          <w:szCs w:val="26"/>
        </w:rPr>
      </w:pPr>
      <w:r w:rsidRPr="00DC4561">
        <w:rPr>
          <w:rFonts w:ascii="Cordia New" w:eastAsia="Cordia New" w:hAnsi="Cordia New" w:cs="Cordia New"/>
          <w:spacing w:val="-4"/>
          <w:sz w:val="26"/>
          <w:szCs w:val="26"/>
        </w:rPr>
        <w:t xml:space="preserve">In my opinion, the consolidated financial </w:t>
      </w:r>
      <w:r w:rsidR="00AF15ED" w:rsidRPr="00DC4561">
        <w:rPr>
          <w:rFonts w:ascii="Cordia New" w:eastAsia="Cordia New" w:hAnsi="Cordia New" w:cs="Cordia New"/>
          <w:spacing w:val="-4"/>
          <w:sz w:val="26"/>
          <w:szCs w:val="26"/>
        </w:rPr>
        <w:t xml:space="preserve">statements </w:t>
      </w:r>
      <w:r w:rsidRPr="00DC4561">
        <w:rPr>
          <w:rFonts w:ascii="Cordia New" w:eastAsia="Cordia New" w:hAnsi="Cordia New" w:cs="Cordia New"/>
          <w:spacing w:val="-4"/>
          <w:sz w:val="26"/>
          <w:szCs w:val="26"/>
        </w:rPr>
        <w:t>and the separate financial statements present fairly, in all material respects, the consolidated financial position of Banpu Public Company Limited (the Company) and its subsidiaries (the Group)</w:t>
      </w:r>
      <w:r w:rsidRPr="00DC4561">
        <w:rPr>
          <w:rFonts w:ascii="Cordia New" w:eastAsia="Cordia New" w:hAnsi="Cordia New" w:cs="Cordia New"/>
          <w:sz w:val="26"/>
          <w:szCs w:val="26"/>
        </w:rPr>
        <w:t xml:space="preserve"> and </w:t>
      </w:r>
      <w:r w:rsidR="002D33C1">
        <w:rPr>
          <w:rFonts w:ascii="Cordia New" w:eastAsia="Cordia New" w:hAnsi="Cordia New" w:cs="Cordia New"/>
          <w:sz w:val="26"/>
          <w:szCs w:val="26"/>
        </w:rPr>
        <w:br/>
      </w:r>
      <w:r w:rsidRPr="00DC4561">
        <w:rPr>
          <w:rFonts w:ascii="Cordia New" w:eastAsia="Cordia New" w:hAnsi="Cordia New" w:cs="Cordia New"/>
          <w:sz w:val="26"/>
          <w:szCs w:val="26"/>
        </w:rPr>
        <w:t xml:space="preserve">the separate financial position of the Company as at </w:t>
      </w:r>
      <w:r w:rsidR="0053290D" w:rsidRPr="0053290D">
        <w:rPr>
          <w:rFonts w:ascii="Cordia New" w:eastAsia="Cordia New" w:hAnsi="Cordia New" w:cs="Cordia New"/>
          <w:sz w:val="26"/>
          <w:szCs w:val="26"/>
        </w:rPr>
        <w:t>31</w:t>
      </w:r>
      <w:r w:rsidRPr="00DC4561">
        <w:rPr>
          <w:rFonts w:ascii="Cordia New" w:eastAsia="Cordia New" w:hAnsi="Cordia New" w:cs="Cordia New"/>
          <w:sz w:val="26"/>
          <w:szCs w:val="26"/>
        </w:rPr>
        <w:t xml:space="preserve"> December </w:t>
      </w:r>
      <w:r w:rsidR="0053290D" w:rsidRPr="0053290D">
        <w:rPr>
          <w:rFonts w:ascii="Cordia New" w:eastAsia="Cordia New" w:hAnsi="Cordia New" w:cs="Cordia New"/>
          <w:sz w:val="26"/>
          <w:szCs w:val="26"/>
        </w:rPr>
        <w:t>2023</w:t>
      </w:r>
      <w:r w:rsidRPr="00DC4561">
        <w:rPr>
          <w:rFonts w:ascii="Cordia New" w:eastAsia="Cordia New" w:hAnsi="Cordia New" w:cs="Cordia New"/>
          <w:sz w:val="26"/>
          <w:szCs w:val="26"/>
        </w:rPr>
        <w:t xml:space="preserve">, and its consolidated and separate financial performance and its consolidated and separate cash flows for the year then ended in accordance with Thai Financial Reporting Standards (TFRS). </w:t>
      </w:r>
    </w:p>
    <w:p w14:paraId="3223ED67"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20"/>
          <w:szCs w:val="20"/>
        </w:rPr>
      </w:pPr>
    </w:p>
    <w:p w14:paraId="27576794" w14:textId="77777777" w:rsidR="00BE01F6" w:rsidRPr="00DC4561" w:rsidRDefault="005A3410">
      <w:pPr>
        <w:pBdr>
          <w:top w:val="nil"/>
          <w:left w:val="nil"/>
          <w:bottom w:val="nil"/>
          <w:right w:val="nil"/>
          <w:between w:val="nil"/>
        </w:pBdr>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t>What I have audited</w:t>
      </w:r>
    </w:p>
    <w:p w14:paraId="5F2D6677" w14:textId="77777777" w:rsidR="00BE01F6" w:rsidRPr="00DC4561" w:rsidRDefault="005A3410">
      <w:pPr>
        <w:pBdr>
          <w:top w:val="nil"/>
          <w:left w:val="nil"/>
          <w:bottom w:val="nil"/>
          <w:right w:val="nil"/>
          <w:between w:val="nil"/>
        </w:pBdr>
        <w:spacing w:after="0" w:line="300" w:lineRule="auto"/>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The consolidated financial statements and the separate financial statements comprise:</w:t>
      </w:r>
    </w:p>
    <w:p w14:paraId="6BC0CAEE"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12"/>
          <w:szCs w:val="12"/>
        </w:rPr>
      </w:pPr>
    </w:p>
    <w:p w14:paraId="5E35F549" w14:textId="293E6DD1" w:rsidR="00BE01F6" w:rsidRPr="00DC4561"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the consolidated and separate statements of financial position as at </w:t>
      </w:r>
      <w:r w:rsidR="0053290D" w:rsidRPr="0053290D">
        <w:rPr>
          <w:rFonts w:ascii="Cordia New" w:eastAsia="Cordia New" w:hAnsi="Cordia New" w:cs="Cordia New"/>
          <w:color w:val="000000"/>
          <w:sz w:val="26"/>
          <w:szCs w:val="26"/>
        </w:rPr>
        <w:t>31</w:t>
      </w:r>
      <w:r w:rsidRPr="00DC4561">
        <w:rPr>
          <w:rFonts w:ascii="Cordia New" w:eastAsia="Cordia New" w:hAnsi="Cordia New" w:cs="Cordia New"/>
          <w:color w:val="000000"/>
          <w:sz w:val="26"/>
          <w:szCs w:val="26"/>
        </w:rPr>
        <w:t xml:space="preserve"> December </w:t>
      </w:r>
      <w:r w:rsidR="0053290D" w:rsidRPr="0053290D">
        <w:rPr>
          <w:rFonts w:ascii="Cordia New" w:eastAsia="Cordia New" w:hAnsi="Cordia New" w:cs="Cordia New"/>
          <w:color w:val="000000"/>
          <w:sz w:val="26"/>
          <w:szCs w:val="26"/>
        </w:rPr>
        <w:t>2023</w:t>
      </w:r>
      <w:r w:rsidRPr="00DC4561">
        <w:rPr>
          <w:rFonts w:ascii="Cordia New" w:eastAsia="Cordia New" w:hAnsi="Cordia New" w:cs="Cordia New"/>
          <w:color w:val="000000"/>
          <w:sz w:val="26"/>
          <w:szCs w:val="26"/>
        </w:rPr>
        <w:t>;</w:t>
      </w:r>
    </w:p>
    <w:p w14:paraId="570FCFDA" w14:textId="77777777" w:rsidR="00BE01F6" w:rsidRPr="00DC4561"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the consolidated and separate statements of comprehensive income for the year then ended;</w:t>
      </w:r>
    </w:p>
    <w:p w14:paraId="14A5D256" w14:textId="77777777" w:rsidR="00BE01F6" w:rsidRPr="00DC4561"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the consolidated and separate statements of changes in equity for the year then ended;</w:t>
      </w:r>
    </w:p>
    <w:p w14:paraId="3882F58C" w14:textId="77777777" w:rsidR="00BE01F6" w:rsidRPr="00DC4561"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the consolidated and separate statements of cash flows for the year then ended; and</w:t>
      </w:r>
    </w:p>
    <w:p w14:paraId="1312E091" w14:textId="77777777" w:rsidR="00BE01F6" w:rsidRPr="00DC4561"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the notes to the consolidated and separate financial statements, which include significant accounting policies and other explanatory information. </w:t>
      </w:r>
    </w:p>
    <w:p w14:paraId="563DD2F2"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20"/>
          <w:szCs w:val="20"/>
        </w:rPr>
      </w:pPr>
    </w:p>
    <w:p w14:paraId="1CD27791" w14:textId="77777777" w:rsidR="00BE01F6" w:rsidRPr="00DC4561" w:rsidRDefault="005A3410">
      <w:pPr>
        <w:pBdr>
          <w:top w:val="nil"/>
          <w:left w:val="nil"/>
          <w:bottom w:val="nil"/>
          <w:right w:val="nil"/>
          <w:between w:val="nil"/>
        </w:pBdr>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t xml:space="preserve">Basis for opinion </w:t>
      </w:r>
    </w:p>
    <w:p w14:paraId="08217A89" w14:textId="7E4E39C2" w:rsidR="00631296" w:rsidRDefault="00631296">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631296">
        <w:rPr>
          <w:rFonts w:ascii="Cordia New" w:eastAsia="Cordia New" w:hAnsi="Cordia New" w:cs="Cordia New"/>
          <w:color w:val="000000"/>
          <w:sz w:val="26"/>
          <w:szCs w:val="26"/>
        </w:rPr>
        <w:t xml:space="preserve">I conducted my audit in accordance with Thai Standards on Auditing (TSAs). My responsibilities under those standards </w:t>
      </w:r>
      <w:r w:rsidRPr="00562345">
        <w:rPr>
          <w:rFonts w:ascii="Cordia New" w:eastAsia="Cordia New" w:hAnsi="Cordia New" w:cs="Cordia New"/>
          <w:color w:val="000000"/>
          <w:spacing w:val="-4"/>
          <w:sz w:val="26"/>
          <w:szCs w:val="26"/>
        </w:rPr>
        <w:t>are further described in the Auditor’s responsibilities for the audit of the consolidated and separate financial statements section</w:t>
      </w:r>
      <w:r w:rsidRPr="00631296">
        <w:rPr>
          <w:rFonts w:ascii="Cordia New" w:eastAsia="Cordia New" w:hAnsi="Cordia New" w:cs="Cordia New"/>
          <w:color w:val="000000"/>
          <w:sz w:val="26"/>
          <w:szCs w:val="26"/>
        </w:rPr>
        <w:t xml:space="preserve">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04CF755B" w14:textId="77777777" w:rsidR="00631296" w:rsidRDefault="00631296">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42CEE3F1" w14:textId="77777777" w:rsidR="00F474EE" w:rsidRPr="00DC4561" w:rsidRDefault="00F474EE">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1010E7A8" w14:textId="77777777" w:rsidR="002A4BBB" w:rsidRPr="00DC4561" w:rsidRDefault="002A4BBB">
      <w:pPr>
        <w:pBdr>
          <w:top w:val="nil"/>
          <w:left w:val="nil"/>
          <w:bottom w:val="nil"/>
          <w:right w:val="nil"/>
          <w:between w:val="nil"/>
        </w:pBdr>
        <w:spacing w:after="80" w:line="240" w:lineRule="auto"/>
        <w:jc w:val="both"/>
        <w:rPr>
          <w:rFonts w:ascii="Cordia New" w:eastAsia="Cordia New" w:hAnsi="Cordia New" w:cs="Cordia New"/>
          <w:b/>
          <w:color w:val="CF4A02"/>
          <w:sz w:val="26"/>
          <w:szCs w:val="26"/>
        </w:rPr>
        <w:sectPr w:rsidR="002A4BBB" w:rsidRPr="00DC4561" w:rsidSect="00826832">
          <w:pgSz w:w="11909" w:h="16834" w:code="9"/>
          <w:pgMar w:top="3139" w:right="720" w:bottom="1584" w:left="1987" w:header="706" w:footer="706" w:gutter="0"/>
          <w:cols w:space="720"/>
        </w:sectPr>
      </w:pPr>
    </w:p>
    <w:p w14:paraId="160B5AB0" w14:textId="2F880412" w:rsidR="00BE01F6" w:rsidRPr="00DC4561" w:rsidRDefault="005A3410">
      <w:pPr>
        <w:pBdr>
          <w:top w:val="nil"/>
          <w:left w:val="nil"/>
          <w:bottom w:val="nil"/>
          <w:right w:val="nil"/>
          <w:between w:val="nil"/>
        </w:pBdr>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lastRenderedPageBreak/>
        <w:t>Key audit matters</w:t>
      </w:r>
    </w:p>
    <w:p w14:paraId="4CA2C603" w14:textId="77777777" w:rsidR="00BE01F6" w:rsidRPr="00DC4561" w:rsidRDefault="005A3410">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7BAA1E39" w14:textId="77777777" w:rsidR="00BE01F6" w:rsidRPr="00DC4561" w:rsidRDefault="00BE01F6"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tbl>
      <w:tblPr>
        <w:tblStyle w:val="a"/>
        <w:tblW w:w="9225" w:type="dxa"/>
        <w:tblLayout w:type="fixed"/>
        <w:tblLook w:val="0400" w:firstRow="0" w:lastRow="0" w:firstColumn="0" w:lastColumn="0" w:noHBand="0" w:noVBand="1"/>
      </w:tblPr>
      <w:tblGrid>
        <w:gridCol w:w="4320"/>
        <w:gridCol w:w="4905"/>
      </w:tblGrid>
      <w:tr w:rsidR="00BE01F6" w:rsidRPr="00DC4561" w14:paraId="3444A764" w14:textId="77777777" w:rsidTr="00F4424B">
        <w:trPr>
          <w:trHeight w:val="346"/>
          <w:tblHeader/>
        </w:trPr>
        <w:tc>
          <w:tcPr>
            <w:tcW w:w="4320" w:type="dxa"/>
            <w:shd w:val="clear" w:color="auto" w:fill="FFA543"/>
          </w:tcPr>
          <w:p w14:paraId="4856684B" w14:textId="16F12857" w:rsidR="00BE01F6" w:rsidRPr="00DC4561" w:rsidRDefault="005A3410">
            <w:pPr>
              <w:pBdr>
                <w:top w:val="nil"/>
                <w:left w:val="nil"/>
                <w:bottom w:val="nil"/>
                <w:right w:val="nil"/>
                <w:between w:val="nil"/>
              </w:pBdr>
              <w:spacing w:after="0" w:line="240" w:lineRule="auto"/>
              <w:ind w:right="244"/>
              <w:jc w:val="center"/>
              <w:rPr>
                <w:rFonts w:ascii="Cordia New" w:eastAsia="Cordia New" w:hAnsi="Cordia New" w:cs="Cordia New"/>
                <w:b/>
                <w:color w:val="FFFFFF"/>
                <w:sz w:val="26"/>
                <w:szCs w:val="26"/>
              </w:rPr>
            </w:pPr>
            <w:r w:rsidRPr="00DC4561">
              <w:rPr>
                <w:rFonts w:ascii="Cordia New" w:eastAsia="Cordia New" w:hAnsi="Cordia New" w:cs="Cordia New"/>
                <w:b/>
                <w:color w:val="FFFFFF"/>
                <w:sz w:val="26"/>
                <w:szCs w:val="26"/>
              </w:rPr>
              <w:t>Key audit matter</w:t>
            </w:r>
          </w:p>
        </w:tc>
        <w:tc>
          <w:tcPr>
            <w:tcW w:w="4905" w:type="dxa"/>
            <w:shd w:val="clear" w:color="auto" w:fill="FFA543"/>
          </w:tcPr>
          <w:p w14:paraId="35EBDB31" w14:textId="3CA558DD" w:rsidR="00BE01F6" w:rsidRPr="00DC4561" w:rsidRDefault="005A3410">
            <w:pPr>
              <w:pBdr>
                <w:top w:val="nil"/>
                <w:left w:val="nil"/>
                <w:bottom w:val="nil"/>
                <w:right w:val="nil"/>
                <w:between w:val="nil"/>
              </w:pBdr>
              <w:spacing w:after="0" w:line="240" w:lineRule="auto"/>
              <w:jc w:val="center"/>
              <w:rPr>
                <w:rFonts w:ascii="Cordia New" w:eastAsia="Cordia New" w:hAnsi="Cordia New" w:cs="Cordia New"/>
                <w:b/>
                <w:color w:val="FFFFFF"/>
                <w:sz w:val="26"/>
                <w:szCs w:val="26"/>
              </w:rPr>
            </w:pPr>
            <w:r w:rsidRPr="00DC4561">
              <w:rPr>
                <w:rFonts w:ascii="Cordia New" w:eastAsia="Cordia New" w:hAnsi="Cordia New" w:cs="Cordia New"/>
                <w:b/>
                <w:color w:val="FFFFFF"/>
                <w:sz w:val="26"/>
                <w:szCs w:val="26"/>
              </w:rPr>
              <w:t>How my audit addressed the key audit matter</w:t>
            </w:r>
          </w:p>
        </w:tc>
      </w:tr>
      <w:tr w:rsidR="00F4424B" w:rsidRPr="00F4424B" w14:paraId="190920C4" w14:textId="77777777" w:rsidTr="00F4424B">
        <w:trPr>
          <w:tblHeader/>
        </w:trPr>
        <w:tc>
          <w:tcPr>
            <w:tcW w:w="4320" w:type="dxa"/>
          </w:tcPr>
          <w:p w14:paraId="1F2E726D" w14:textId="77777777" w:rsidR="00F4424B" w:rsidRPr="00F4424B" w:rsidRDefault="00F4424B">
            <w:pPr>
              <w:spacing w:after="0" w:line="240" w:lineRule="auto"/>
              <w:jc w:val="both"/>
              <w:rPr>
                <w:rFonts w:ascii="Cordia New" w:eastAsia="Cordia New" w:hAnsi="Cordia New" w:cs="Cordia New"/>
                <w:b/>
                <w:sz w:val="12"/>
                <w:szCs w:val="12"/>
              </w:rPr>
            </w:pPr>
          </w:p>
        </w:tc>
        <w:tc>
          <w:tcPr>
            <w:tcW w:w="4905" w:type="dxa"/>
            <w:shd w:val="clear" w:color="auto" w:fill="FAFAFA"/>
          </w:tcPr>
          <w:p w14:paraId="53E87CD0" w14:textId="77777777" w:rsidR="00F4424B" w:rsidRPr="00F4424B" w:rsidRDefault="00F4424B">
            <w:pPr>
              <w:pBdr>
                <w:top w:val="nil"/>
                <w:left w:val="nil"/>
                <w:bottom w:val="nil"/>
                <w:right w:val="nil"/>
                <w:between w:val="nil"/>
              </w:pBdr>
              <w:spacing w:after="0" w:line="240" w:lineRule="auto"/>
              <w:jc w:val="both"/>
              <w:rPr>
                <w:rFonts w:ascii="Cordia New" w:eastAsia="Cordia New" w:hAnsi="Cordia New" w:cs="Cordia New"/>
                <w:color w:val="000000"/>
                <w:sz w:val="12"/>
                <w:szCs w:val="12"/>
              </w:rPr>
            </w:pPr>
          </w:p>
        </w:tc>
      </w:tr>
      <w:tr w:rsidR="00BE01F6" w:rsidRPr="00DC4561" w14:paraId="0354A95E" w14:textId="77777777" w:rsidTr="004E6E71">
        <w:tc>
          <w:tcPr>
            <w:tcW w:w="4320" w:type="dxa"/>
          </w:tcPr>
          <w:p w14:paraId="31BB8A79" w14:textId="1840B4DC" w:rsidR="00BE01F6" w:rsidRPr="00DC4561" w:rsidRDefault="005A3410" w:rsidP="00F4424B">
            <w:pPr>
              <w:spacing w:after="0" w:line="240" w:lineRule="auto"/>
              <w:jc w:val="both"/>
              <w:rPr>
                <w:rFonts w:ascii="Cordia New" w:eastAsia="Cordia New" w:hAnsi="Cordia New" w:cs="Cordia New"/>
                <w:b/>
                <w:sz w:val="8"/>
                <w:szCs w:val="8"/>
              </w:rPr>
            </w:pPr>
            <w:r w:rsidRPr="00DC4561">
              <w:rPr>
                <w:rFonts w:ascii="Cordia New" w:eastAsia="Cordia New" w:hAnsi="Cordia New" w:cs="Cordia New"/>
                <w:b/>
                <w:sz w:val="26"/>
                <w:szCs w:val="26"/>
              </w:rPr>
              <w:t xml:space="preserve">Impairment assessment of goodwill </w:t>
            </w:r>
          </w:p>
        </w:tc>
        <w:tc>
          <w:tcPr>
            <w:tcW w:w="4905" w:type="dxa"/>
            <w:shd w:val="clear" w:color="auto" w:fill="FAFAFA"/>
          </w:tcPr>
          <w:p w14:paraId="02BC0D3E"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tc>
      </w:tr>
      <w:tr w:rsidR="00F4424B" w:rsidRPr="00F4424B" w14:paraId="2871290E" w14:textId="77777777" w:rsidTr="004E6E71">
        <w:tc>
          <w:tcPr>
            <w:tcW w:w="4320" w:type="dxa"/>
          </w:tcPr>
          <w:p w14:paraId="38F4442E" w14:textId="77777777" w:rsidR="00F4424B" w:rsidRPr="00F4424B" w:rsidRDefault="00F4424B">
            <w:pPr>
              <w:spacing w:after="0" w:line="240" w:lineRule="auto"/>
              <w:jc w:val="both"/>
              <w:rPr>
                <w:rFonts w:ascii="Cordia New" w:eastAsia="Cordia New" w:hAnsi="Cordia New" w:cs="Cordia New"/>
                <w:b/>
                <w:sz w:val="12"/>
                <w:szCs w:val="12"/>
              </w:rPr>
            </w:pPr>
          </w:p>
        </w:tc>
        <w:tc>
          <w:tcPr>
            <w:tcW w:w="4905" w:type="dxa"/>
            <w:shd w:val="clear" w:color="auto" w:fill="FAFAFA"/>
          </w:tcPr>
          <w:p w14:paraId="0DE86B83" w14:textId="77777777" w:rsidR="00F4424B" w:rsidRPr="00F4424B" w:rsidRDefault="00F4424B">
            <w:pPr>
              <w:pBdr>
                <w:top w:val="nil"/>
                <w:left w:val="nil"/>
                <w:bottom w:val="nil"/>
                <w:right w:val="nil"/>
                <w:between w:val="nil"/>
              </w:pBdr>
              <w:spacing w:after="0" w:line="240" w:lineRule="auto"/>
              <w:jc w:val="both"/>
              <w:rPr>
                <w:rFonts w:ascii="Cordia New" w:eastAsia="Cordia New" w:hAnsi="Cordia New" w:cs="Cordia New"/>
                <w:color w:val="000000"/>
                <w:sz w:val="12"/>
                <w:szCs w:val="12"/>
              </w:rPr>
            </w:pPr>
          </w:p>
        </w:tc>
      </w:tr>
      <w:tr w:rsidR="00BE01F6" w:rsidRPr="00DC4561" w14:paraId="22BDFC39" w14:textId="77777777" w:rsidTr="003D65F0">
        <w:tc>
          <w:tcPr>
            <w:tcW w:w="4320" w:type="dxa"/>
          </w:tcPr>
          <w:p w14:paraId="7B2AE022" w14:textId="780DA0E6" w:rsidR="003D0BE3" w:rsidRPr="00921045" w:rsidRDefault="00E37F2D"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921045">
              <w:rPr>
                <w:rFonts w:ascii="Cordia New" w:eastAsia="Cordia New" w:hAnsi="Cordia New" w:cs="Cordia New"/>
                <w:color w:val="000000"/>
                <w:sz w:val="26"/>
                <w:szCs w:val="26"/>
              </w:rPr>
              <w:t>A</w:t>
            </w:r>
            <w:r w:rsidR="005A3410" w:rsidRPr="00921045">
              <w:rPr>
                <w:rFonts w:ascii="Cordia New" w:eastAsia="Cordia New" w:hAnsi="Cordia New" w:cs="Cordia New"/>
                <w:color w:val="000000"/>
                <w:sz w:val="26"/>
                <w:szCs w:val="26"/>
              </w:rPr>
              <w:t xml:space="preserve">s at </w:t>
            </w:r>
            <w:r w:rsidR="0053290D" w:rsidRPr="0053290D">
              <w:rPr>
                <w:rFonts w:ascii="Cordia New" w:eastAsia="Cordia New" w:hAnsi="Cordia New" w:cs="Cordia New"/>
                <w:color w:val="000000"/>
                <w:sz w:val="26"/>
                <w:szCs w:val="26"/>
              </w:rPr>
              <w:t>31</w:t>
            </w:r>
            <w:r w:rsidR="005A3410" w:rsidRPr="00921045">
              <w:rPr>
                <w:rFonts w:ascii="Cordia New" w:eastAsia="Cordia New" w:hAnsi="Cordia New" w:cs="Cordia New"/>
                <w:color w:val="000000"/>
                <w:sz w:val="26"/>
                <w:szCs w:val="26"/>
              </w:rPr>
              <w:t xml:space="preserve"> December </w:t>
            </w:r>
            <w:r w:rsidR="0053290D" w:rsidRPr="0053290D">
              <w:rPr>
                <w:rFonts w:ascii="Cordia New" w:eastAsia="Cordia New" w:hAnsi="Cordia New" w:cs="Cordia New"/>
                <w:color w:val="000000"/>
                <w:sz w:val="26"/>
                <w:szCs w:val="26"/>
              </w:rPr>
              <w:t>2023</w:t>
            </w:r>
            <w:r w:rsidR="005A3410" w:rsidRPr="00921045">
              <w:rPr>
                <w:rFonts w:ascii="Cordia New" w:eastAsia="Cordia New" w:hAnsi="Cordia New" w:cs="Cordia New"/>
                <w:color w:val="000000"/>
                <w:sz w:val="26"/>
                <w:szCs w:val="26"/>
              </w:rPr>
              <w:t>, the Group has goodwill</w:t>
            </w:r>
            <w:r w:rsidR="003D0BE3" w:rsidRPr="00921045">
              <w:rPr>
                <w:rFonts w:ascii="Cordia New" w:eastAsia="Cordia New" w:hAnsi="Cordia New" w:cs="Cordia New"/>
                <w:color w:val="000000"/>
                <w:sz w:val="26"/>
                <w:szCs w:val="26"/>
              </w:rPr>
              <w:t xml:space="preserve"> </w:t>
            </w:r>
            <w:r w:rsidR="00891240" w:rsidRPr="00921045">
              <w:rPr>
                <w:rFonts w:ascii="Cordia New" w:eastAsia="Cordia New" w:hAnsi="Cordia New" w:cs="Cordia New"/>
                <w:color w:val="000000"/>
                <w:sz w:val="26"/>
                <w:szCs w:val="26"/>
              </w:rPr>
              <w:br/>
            </w:r>
            <w:r w:rsidR="003D0BE3" w:rsidRPr="00921045">
              <w:rPr>
                <w:rFonts w:ascii="Cordia New" w:eastAsia="Cordia New" w:hAnsi="Cordia New" w:cs="Cordia New"/>
                <w:color w:val="000000"/>
                <w:sz w:val="26"/>
                <w:szCs w:val="26"/>
              </w:rPr>
              <w:t xml:space="preserve">net of </w:t>
            </w:r>
            <w:r w:rsidR="00891240" w:rsidRPr="00921045">
              <w:rPr>
                <w:rFonts w:ascii="Cordia New" w:eastAsia="Cordia New" w:hAnsi="Cordia New" w:cs="Cordia New"/>
                <w:color w:val="000000"/>
                <w:sz w:val="26"/>
                <w:szCs w:val="26"/>
              </w:rPr>
              <w:t xml:space="preserve">an </w:t>
            </w:r>
            <w:r w:rsidR="00891240" w:rsidRPr="00921045">
              <w:rPr>
                <w:rFonts w:ascii="Cordia New" w:eastAsia="Cordia New" w:hAnsi="Cordia New" w:cs="Cordia New"/>
                <w:color w:val="000000"/>
                <w:sz w:val="26"/>
                <w:szCs w:val="26"/>
                <w:lang w:val="en-US"/>
              </w:rPr>
              <w:t xml:space="preserve">accumulated </w:t>
            </w:r>
            <w:r w:rsidR="003D0BE3" w:rsidRPr="00921045">
              <w:rPr>
                <w:rFonts w:ascii="Cordia New" w:eastAsia="Cordia New" w:hAnsi="Cordia New" w:cs="Cordia New"/>
                <w:color w:val="000000"/>
                <w:sz w:val="26"/>
                <w:szCs w:val="26"/>
              </w:rPr>
              <w:t xml:space="preserve">impairment </w:t>
            </w:r>
            <w:r w:rsidR="005A3410" w:rsidRPr="00921045">
              <w:rPr>
                <w:rFonts w:ascii="Cordia New" w:eastAsia="Cordia New" w:hAnsi="Cordia New" w:cs="Cordia New"/>
                <w:color w:val="000000"/>
                <w:sz w:val="26"/>
                <w:szCs w:val="26"/>
              </w:rPr>
              <w:t xml:space="preserve">of US Dollar </w:t>
            </w:r>
            <w:r w:rsidR="0053290D" w:rsidRPr="0053290D">
              <w:rPr>
                <w:rFonts w:ascii="Cordia New" w:eastAsia="Cordia New" w:hAnsi="Cordia New" w:cs="Cordia New"/>
                <w:color w:val="000000"/>
                <w:sz w:val="26"/>
                <w:szCs w:val="26"/>
              </w:rPr>
              <w:t>484</w:t>
            </w:r>
            <w:r w:rsidR="006E304F" w:rsidRPr="00921045">
              <w:rPr>
                <w:rFonts w:ascii="Cordia New" w:eastAsia="Cordia New" w:hAnsi="Cordia New" w:cs="Cordia New"/>
                <w:color w:val="000000"/>
                <w:sz w:val="26"/>
                <w:szCs w:val="26"/>
              </w:rPr>
              <w:t>.</w:t>
            </w:r>
            <w:r w:rsidR="0053290D" w:rsidRPr="0053290D">
              <w:rPr>
                <w:rFonts w:ascii="Cordia New" w:eastAsia="Cordia New" w:hAnsi="Cordia New" w:cs="Cordia New"/>
                <w:color w:val="000000"/>
                <w:sz w:val="26"/>
                <w:szCs w:val="26"/>
              </w:rPr>
              <w:t>85</w:t>
            </w:r>
            <w:r w:rsidR="00891240" w:rsidRPr="00921045">
              <w:rPr>
                <w:rFonts w:ascii="Cordia New" w:eastAsia="Cordia New" w:hAnsi="Cordia New" w:cs="Cordia New"/>
                <w:color w:val="000000"/>
                <w:sz w:val="26"/>
                <w:szCs w:val="26"/>
                <w:lang w:val="en-US"/>
              </w:rPr>
              <w:t xml:space="preserve"> </w:t>
            </w:r>
            <w:r w:rsidR="005A3410" w:rsidRPr="00921045">
              <w:rPr>
                <w:rFonts w:ascii="Cordia New" w:eastAsia="Cordia New" w:hAnsi="Cordia New" w:cs="Cordia New"/>
                <w:color w:val="000000"/>
                <w:sz w:val="26"/>
                <w:szCs w:val="26"/>
              </w:rPr>
              <w:t>million</w:t>
            </w:r>
            <w:r w:rsidR="00921045" w:rsidRPr="00921045">
              <w:rPr>
                <w:rFonts w:ascii="Cordia New" w:eastAsia="Cordia New" w:hAnsi="Cordia New" w:cs="Cordia New"/>
                <w:color w:val="000000"/>
                <w:sz w:val="26"/>
                <w:szCs w:val="26"/>
              </w:rPr>
              <w:t xml:space="preserve">, </w:t>
            </w:r>
            <w:r w:rsidR="006E304F" w:rsidRPr="00921045">
              <w:rPr>
                <w:rFonts w:ascii="Cordia New" w:eastAsia="Cordia New" w:hAnsi="Cordia New" w:cs="Cordia New"/>
                <w:color w:val="000000"/>
                <w:sz w:val="26"/>
                <w:szCs w:val="26"/>
              </w:rPr>
              <w:t xml:space="preserve">represented </w:t>
            </w:r>
            <w:r w:rsidR="0053290D" w:rsidRPr="0053290D">
              <w:rPr>
                <w:rFonts w:ascii="Cordia New" w:eastAsia="Cordia New" w:hAnsi="Cordia New" w:cs="Cordia New"/>
                <w:color w:val="000000"/>
                <w:sz w:val="26"/>
                <w:szCs w:val="26"/>
              </w:rPr>
              <w:t>3</w:t>
            </w:r>
            <w:r w:rsidR="006E304F" w:rsidRPr="00921045">
              <w:rPr>
                <w:rFonts w:ascii="Cordia New" w:eastAsia="Cordia New" w:hAnsi="Cordia New" w:cs="Cordia New"/>
                <w:color w:val="000000"/>
                <w:sz w:val="26"/>
                <w:szCs w:val="26"/>
              </w:rPr>
              <w:t>.</w:t>
            </w:r>
            <w:r w:rsidR="0053290D" w:rsidRPr="0053290D">
              <w:rPr>
                <w:rFonts w:ascii="Cordia New" w:eastAsia="Cordia New" w:hAnsi="Cordia New" w:cs="Cordia New"/>
                <w:color w:val="000000"/>
                <w:sz w:val="26"/>
                <w:szCs w:val="26"/>
              </w:rPr>
              <w:t>73</w:t>
            </w:r>
            <w:r w:rsidR="006E304F" w:rsidRPr="00921045">
              <w:rPr>
                <w:rFonts w:ascii="Cordia New" w:eastAsia="Cordia New" w:hAnsi="Cordia New" w:cs="Cordia New"/>
                <w:color w:val="000000"/>
                <w:sz w:val="26"/>
                <w:szCs w:val="26"/>
              </w:rPr>
              <w:t xml:space="preserve">% of its total </w:t>
            </w:r>
            <w:r w:rsidR="00921045" w:rsidRPr="00921045">
              <w:rPr>
                <w:rFonts w:ascii="Cordia New" w:eastAsia="Cordia New" w:hAnsi="Cordia New" w:cs="Cordia New"/>
                <w:color w:val="000000"/>
                <w:sz w:val="26"/>
                <w:szCs w:val="26"/>
              </w:rPr>
              <w:t xml:space="preserve">consolidated </w:t>
            </w:r>
            <w:r w:rsidR="006E304F" w:rsidRPr="00132A18">
              <w:rPr>
                <w:rFonts w:ascii="Cordia New" w:eastAsia="Cordia New" w:hAnsi="Cordia New" w:cs="Cordia New"/>
                <w:color w:val="000000"/>
                <w:spacing w:val="-6"/>
                <w:sz w:val="26"/>
                <w:szCs w:val="26"/>
              </w:rPr>
              <w:t>asset</w:t>
            </w:r>
            <w:r w:rsidR="00921045" w:rsidRPr="00132A18">
              <w:rPr>
                <w:rFonts w:ascii="Cordia New" w:eastAsia="Cordia New" w:hAnsi="Cordia New" w:cs="Cordia New"/>
                <w:color w:val="000000"/>
                <w:spacing w:val="-6"/>
                <w:sz w:val="26"/>
                <w:szCs w:val="26"/>
              </w:rPr>
              <w:t>s</w:t>
            </w:r>
            <w:r w:rsidR="005A3410" w:rsidRPr="00132A18">
              <w:rPr>
                <w:rFonts w:ascii="Cordia New" w:eastAsia="Cordia New" w:hAnsi="Cordia New" w:cs="Cordia New"/>
                <w:color w:val="000000"/>
                <w:spacing w:val="-6"/>
                <w:sz w:val="26"/>
                <w:szCs w:val="26"/>
              </w:rPr>
              <w:t xml:space="preserve">. </w:t>
            </w:r>
            <w:r w:rsidR="003D0BE3" w:rsidRPr="00132A18">
              <w:rPr>
                <w:rFonts w:ascii="Cordia New" w:eastAsia="Cordia New" w:hAnsi="Cordia New" w:cs="Cordia New"/>
                <w:color w:val="000000"/>
                <w:spacing w:val="-6"/>
                <w:sz w:val="26"/>
                <w:szCs w:val="26"/>
              </w:rPr>
              <w:t xml:space="preserve">In </w:t>
            </w:r>
            <w:r w:rsidR="0053290D" w:rsidRPr="0053290D">
              <w:rPr>
                <w:rFonts w:ascii="Cordia New" w:eastAsia="Cordia New" w:hAnsi="Cordia New" w:cs="Cordia New"/>
                <w:color w:val="000000"/>
                <w:spacing w:val="-6"/>
                <w:sz w:val="26"/>
                <w:szCs w:val="26"/>
              </w:rPr>
              <w:t>2023</w:t>
            </w:r>
            <w:r w:rsidR="003D0BE3" w:rsidRPr="00132A18">
              <w:rPr>
                <w:rFonts w:ascii="Cordia New" w:eastAsia="Cordia New" w:hAnsi="Cordia New" w:cs="Cordia New"/>
                <w:color w:val="000000"/>
                <w:spacing w:val="-6"/>
                <w:sz w:val="26"/>
                <w:szCs w:val="26"/>
              </w:rPr>
              <w:t xml:space="preserve">, the Group </w:t>
            </w:r>
            <w:r w:rsidR="00921045" w:rsidRPr="00132A18">
              <w:rPr>
                <w:rFonts w:ascii="Cordia New" w:eastAsia="Cordia New" w:hAnsi="Cordia New" w:cs="Cordia New"/>
                <w:color w:val="000000"/>
                <w:spacing w:val="-6"/>
                <w:sz w:val="26"/>
                <w:szCs w:val="26"/>
              </w:rPr>
              <w:t xml:space="preserve">didn’t </w:t>
            </w:r>
            <w:r w:rsidR="003D0BE3" w:rsidRPr="00132A18">
              <w:rPr>
                <w:rFonts w:ascii="Cordia New" w:eastAsia="Cordia New" w:hAnsi="Cordia New" w:cs="Cordia New"/>
                <w:color w:val="000000"/>
                <w:spacing w:val="-6"/>
                <w:sz w:val="26"/>
                <w:szCs w:val="26"/>
              </w:rPr>
              <w:t>recognise an impairment</w:t>
            </w:r>
            <w:r w:rsidR="003D0BE3" w:rsidRPr="00921045">
              <w:rPr>
                <w:rFonts w:ascii="Cordia New" w:eastAsia="Cordia New" w:hAnsi="Cordia New" w:cs="Cordia New"/>
                <w:color w:val="000000"/>
                <w:sz w:val="26"/>
                <w:szCs w:val="26"/>
              </w:rPr>
              <w:t xml:space="preserve"> loss for the goodwill as disclosed in Note </w:t>
            </w:r>
            <w:r w:rsidR="0053290D" w:rsidRPr="0053290D">
              <w:rPr>
                <w:rFonts w:ascii="Cordia New" w:eastAsia="Cordia New" w:hAnsi="Cordia New" w:cs="Cordia New"/>
                <w:color w:val="000000"/>
                <w:sz w:val="26"/>
                <w:szCs w:val="26"/>
              </w:rPr>
              <w:t>18</w:t>
            </w:r>
            <w:r w:rsidR="00AC1287" w:rsidRPr="00921045">
              <w:rPr>
                <w:rFonts w:ascii="Cordia New" w:eastAsia="Cordia New" w:hAnsi="Cordia New" w:cs="Cordia New"/>
                <w:color w:val="000000"/>
                <w:sz w:val="26"/>
                <w:szCs w:val="26"/>
              </w:rPr>
              <w:t>, Goodwill</w:t>
            </w:r>
            <w:r w:rsidR="003D0BE3" w:rsidRPr="00921045">
              <w:rPr>
                <w:rFonts w:ascii="Cordia New" w:eastAsia="Cordia New" w:hAnsi="Cordia New" w:cs="Cordia New"/>
                <w:color w:val="000000"/>
                <w:sz w:val="26"/>
                <w:szCs w:val="26"/>
              </w:rPr>
              <w:t xml:space="preserve">. </w:t>
            </w:r>
          </w:p>
          <w:p w14:paraId="1D0C68CD" w14:textId="77777777" w:rsidR="003D0BE3" w:rsidRDefault="003D0BE3" w:rsidP="002A4BBB">
            <w:pPr>
              <w:pBdr>
                <w:top w:val="nil"/>
                <w:left w:val="nil"/>
                <w:bottom w:val="nil"/>
                <w:right w:val="nil"/>
                <w:between w:val="nil"/>
              </w:pBdr>
              <w:spacing w:after="0" w:line="240" w:lineRule="auto"/>
              <w:jc w:val="both"/>
              <w:rPr>
                <w:rFonts w:ascii="Cordia New" w:eastAsia="Cordia New" w:hAnsi="Cordia New" w:cs="Cordia New"/>
                <w:color w:val="000000"/>
                <w:spacing w:val="-4"/>
                <w:sz w:val="26"/>
                <w:szCs w:val="26"/>
              </w:rPr>
            </w:pPr>
          </w:p>
          <w:p w14:paraId="3DF8F4D5" w14:textId="6712EC6C" w:rsidR="003D0BE3" w:rsidRPr="00132A18" w:rsidRDefault="005A3410"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132A18">
              <w:rPr>
                <w:rFonts w:ascii="Cordia New" w:eastAsia="Cordia New" w:hAnsi="Cordia New" w:cs="Cordia New"/>
                <w:color w:val="000000"/>
                <w:sz w:val="26"/>
                <w:szCs w:val="26"/>
              </w:rPr>
              <w:t xml:space="preserve">Management </w:t>
            </w:r>
            <w:r w:rsidR="00524C50">
              <w:rPr>
                <w:rFonts w:ascii="Cordia New" w:eastAsia="Cordia New" w:hAnsi="Cordia New" w:cs="Cordia New"/>
                <w:color w:val="000000"/>
                <w:sz w:val="26"/>
                <w:szCs w:val="26"/>
              </w:rPr>
              <w:t>assesses</w:t>
            </w:r>
            <w:r w:rsidR="007947CD" w:rsidRPr="00132A18">
              <w:rPr>
                <w:rFonts w:ascii="Cordia New" w:eastAsia="Cordia New" w:hAnsi="Cordia New" w:cs="Cordia New"/>
                <w:color w:val="000000"/>
                <w:sz w:val="26"/>
                <w:szCs w:val="26"/>
              </w:rPr>
              <w:t xml:space="preserve"> </w:t>
            </w:r>
            <w:r w:rsidRPr="00132A18">
              <w:rPr>
                <w:rFonts w:ascii="Cordia New" w:eastAsia="Cordia New" w:hAnsi="Cordia New" w:cs="Cordia New"/>
                <w:color w:val="000000"/>
                <w:sz w:val="26"/>
                <w:szCs w:val="26"/>
              </w:rPr>
              <w:t xml:space="preserve">goodwill </w:t>
            </w:r>
            <w:r w:rsidR="00A67108" w:rsidRPr="00132A18">
              <w:rPr>
                <w:rFonts w:ascii="Cordia New" w:eastAsia="Cordia New" w:hAnsi="Cordia New" w:cs="Cordia New"/>
                <w:color w:val="000000"/>
                <w:sz w:val="26"/>
                <w:szCs w:val="26"/>
              </w:rPr>
              <w:t xml:space="preserve">for impairment </w:t>
            </w:r>
            <w:r w:rsidRPr="00132A18">
              <w:rPr>
                <w:rFonts w:ascii="Cordia New" w:eastAsia="Cordia New" w:hAnsi="Cordia New" w:cs="Cordia New"/>
                <w:color w:val="000000"/>
                <w:sz w:val="26"/>
                <w:szCs w:val="26"/>
              </w:rPr>
              <w:t>annually</w:t>
            </w:r>
            <w:r w:rsidR="00921045" w:rsidRPr="00132A18">
              <w:rPr>
                <w:rFonts w:ascii="Cordia New" w:eastAsia="Cordia New" w:hAnsi="Cordia New" w:cs="Cordia New"/>
                <w:color w:val="000000"/>
                <w:sz w:val="26"/>
                <w:szCs w:val="26"/>
              </w:rPr>
              <w:t xml:space="preserve"> or whenever there is an indicator of impairment</w:t>
            </w:r>
            <w:r w:rsidRPr="00132A18">
              <w:rPr>
                <w:rFonts w:ascii="Cordia New" w:eastAsia="Cordia New" w:hAnsi="Cordia New" w:cs="Cordia New"/>
                <w:color w:val="000000"/>
                <w:sz w:val="26"/>
                <w:szCs w:val="26"/>
              </w:rPr>
              <w:t xml:space="preserve">. The impairment test is performed at </w:t>
            </w:r>
            <w:r w:rsidR="00827875" w:rsidRPr="00132A18">
              <w:rPr>
                <w:rFonts w:ascii="Cordia New" w:eastAsia="Cordia New" w:hAnsi="Cordia New" w:cs="Cordia New"/>
                <w:color w:val="000000"/>
                <w:sz w:val="26"/>
                <w:szCs w:val="26"/>
              </w:rPr>
              <w:t xml:space="preserve">the </w:t>
            </w:r>
            <w:r w:rsidRPr="00132A18">
              <w:rPr>
                <w:rFonts w:ascii="Cordia New" w:eastAsia="Cordia New" w:hAnsi="Cordia New" w:cs="Cordia New"/>
                <w:color w:val="000000"/>
                <w:sz w:val="26"/>
                <w:szCs w:val="26"/>
              </w:rPr>
              <w:t xml:space="preserve">level of </w:t>
            </w:r>
            <w:r w:rsidR="00286407" w:rsidRPr="00132A18">
              <w:rPr>
                <w:rFonts w:ascii="Cordia New" w:eastAsia="Cordia New" w:hAnsi="Cordia New" w:cs="Cordia New"/>
                <w:color w:val="000000"/>
                <w:sz w:val="26"/>
                <w:szCs w:val="26"/>
              </w:rPr>
              <w:t xml:space="preserve">the </w:t>
            </w:r>
            <w:r w:rsidRPr="00132A18">
              <w:rPr>
                <w:rFonts w:ascii="Cordia New" w:eastAsia="Cordia New" w:hAnsi="Cordia New" w:cs="Cordia New"/>
                <w:color w:val="000000"/>
                <w:sz w:val="26"/>
                <w:szCs w:val="26"/>
              </w:rPr>
              <w:t xml:space="preserve">cash generating unit (CGU) and </w:t>
            </w:r>
            <w:r w:rsidR="00921045" w:rsidRPr="00132A18">
              <w:rPr>
                <w:rFonts w:ascii="Cordia New" w:eastAsia="Cordia New" w:hAnsi="Cordia New" w:cs="Cordia New"/>
                <w:color w:val="000000"/>
                <w:sz w:val="26"/>
                <w:szCs w:val="26"/>
              </w:rPr>
              <w:t>establishing</w:t>
            </w:r>
            <w:r w:rsidR="007947CD" w:rsidRPr="00132A18">
              <w:rPr>
                <w:rFonts w:ascii="Cordia New" w:eastAsia="Cordia New" w:hAnsi="Cordia New" w:cs="Cordia New"/>
                <w:color w:val="000000"/>
                <w:sz w:val="26"/>
                <w:szCs w:val="26"/>
              </w:rPr>
              <w:t xml:space="preserve"> </w:t>
            </w:r>
            <w:r w:rsidR="00A67108" w:rsidRPr="00132A18">
              <w:rPr>
                <w:rFonts w:ascii="Cordia New" w:eastAsia="Cordia New" w:hAnsi="Cordia New" w:cs="Cordia New"/>
                <w:color w:val="000000"/>
                <w:sz w:val="26"/>
                <w:szCs w:val="26"/>
              </w:rPr>
              <w:t>a re</w:t>
            </w:r>
            <w:r w:rsidRPr="00132A18">
              <w:rPr>
                <w:rFonts w:ascii="Cordia New" w:eastAsia="Cordia New" w:hAnsi="Cordia New" w:cs="Cordia New"/>
                <w:color w:val="000000"/>
                <w:sz w:val="26"/>
                <w:szCs w:val="26"/>
              </w:rPr>
              <w:t xml:space="preserve">coverable amount by applying </w:t>
            </w:r>
            <w:r w:rsidR="00921045" w:rsidRPr="00132A18">
              <w:rPr>
                <w:rFonts w:ascii="Cordia New" w:eastAsia="Cordia New" w:hAnsi="Cordia New" w:cs="Cordia New"/>
                <w:color w:val="000000"/>
                <w:sz w:val="26"/>
                <w:szCs w:val="26"/>
              </w:rPr>
              <w:t xml:space="preserve">the higher of </w:t>
            </w:r>
            <w:r w:rsidRPr="00132A18">
              <w:rPr>
                <w:rFonts w:ascii="Cordia New" w:eastAsia="Cordia New" w:hAnsi="Cordia New" w:cs="Cordia New"/>
                <w:color w:val="000000"/>
                <w:sz w:val="26"/>
                <w:szCs w:val="26"/>
              </w:rPr>
              <w:t>value</w:t>
            </w:r>
            <w:r w:rsidR="00921045" w:rsidRPr="00132A18">
              <w:rPr>
                <w:rFonts w:ascii="Cordia New" w:eastAsia="Cordia New" w:hAnsi="Cordia New" w:cs="Cordia New"/>
                <w:color w:val="000000"/>
                <w:sz w:val="26"/>
                <w:szCs w:val="26"/>
              </w:rPr>
              <w:t xml:space="preserve"> </w:t>
            </w:r>
            <w:r w:rsidRPr="00132A18">
              <w:rPr>
                <w:rFonts w:ascii="Cordia New" w:eastAsia="Cordia New" w:hAnsi="Cordia New" w:cs="Cordia New"/>
                <w:color w:val="000000"/>
                <w:sz w:val="26"/>
                <w:szCs w:val="26"/>
              </w:rPr>
              <w:t>in</w:t>
            </w:r>
            <w:r w:rsidR="00921045" w:rsidRPr="00132A18">
              <w:rPr>
                <w:rFonts w:ascii="Cordia New" w:eastAsia="Cordia New" w:hAnsi="Cordia New" w:cs="Cordia New"/>
                <w:color w:val="000000"/>
                <w:sz w:val="26"/>
                <w:szCs w:val="26"/>
              </w:rPr>
              <w:t xml:space="preserve"> </w:t>
            </w:r>
            <w:r w:rsidRPr="00132A18">
              <w:rPr>
                <w:rFonts w:ascii="Cordia New" w:eastAsia="Cordia New" w:hAnsi="Cordia New" w:cs="Cordia New"/>
                <w:color w:val="000000"/>
                <w:sz w:val="26"/>
                <w:szCs w:val="26"/>
              </w:rPr>
              <w:t xml:space="preserve">use </w:t>
            </w:r>
            <w:r w:rsidR="00921045" w:rsidRPr="00132A18">
              <w:rPr>
                <w:rFonts w:ascii="Cordia New" w:eastAsia="Cordia New" w:hAnsi="Cordia New" w:cs="Cordia New"/>
                <w:color w:val="000000"/>
                <w:sz w:val="26"/>
                <w:szCs w:val="26"/>
              </w:rPr>
              <w:t>and fair value less costs of disposal.</w:t>
            </w:r>
            <w:r w:rsidR="00921045" w:rsidRPr="00132A18">
              <w:rPr>
                <w:rFonts w:ascii="Cordia New" w:eastAsia="Cordia New" w:hAnsi="Cordia New" w:cs="Cordia New" w:hint="cs"/>
                <w:color w:val="000000"/>
                <w:sz w:val="26"/>
                <w:szCs w:val="26"/>
                <w:cs/>
              </w:rPr>
              <w:t xml:space="preserve"> </w:t>
            </w:r>
            <w:r w:rsidR="00921045" w:rsidRPr="00132A18">
              <w:rPr>
                <w:rFonts w:ascii="Cordia New" w:eastAsia="Cordia New" w:hAnsi="Cordia New" w:cs="Cordia New"/>
                <w:color w:val="000000"/>
                <w:sz w:val="26"/>
                <w:szCs w:val="26"/>
              </w:rPr>
              <w:t xml:space="preserve">The establishment of </w:t>
            </w:r>
            <w:r w:rsidR="00921045" w:rsidRPr="00132A18">
              <w:rPr>
                <w:rFonts w:ascii="Cordia New" w:eastAsia="Cordia New" w:hAnsi="Cordia New" w:cs="Cordia New"/>
                <w:color w:val="000000"/>
                <w:spacing w:val="-4"/>
                <w:sz w:val="26"/>
                <w:szCs w:val="26"/>
              </w:rPr>
              <w:t>recoverable amount</w:t>
            </w:r>
            <w:r w:rsidRPr="00132A18">
              <w:rPr>
                <w:rFonts w:ascii="Cordia New" w:eastAsia="Cordia New" w:hAnsi="Cordia New" w:cs="Cordia New"/>
                <w:color w:val="000000"/>
                <w:spacing w:val="-4"/>
                <w:sz w:val="26"/>
                <w:szCs w:val="26"/>
              </w:rPr>
              <w:t xml:space="preserve"> involves the significant</w:t>
            </w:r>
            <w:r w:rsidR="00286407" w:rsidRPr="00132A18">
              <w:rPr>
                <w:rFonts w:ascii="Cordia New" w:eastAsia="Cordia New" w:hAnsi="Cordia New" w:cs="Cordia New"/>
                <w:color w:val="000000"/>
                <w:spacing w:val="-4"/>
                <w:sz w:val="26"/>
                <w:szCs w:val="26"/>
              </w:rPr>
              <w:t xml:space="preserve"> management</w:t>
            </w:r>
            <w:r w:rsidRPr="00132A18">
              <w:rPr>
                <w:rFonts w:ascii="Cordia New" w:eastAsia="Cordia New" w:hAnsi="Cordia New" w:cs="Cordia New"/>
                <w:color w:val="000000"/>
                <w:sz w:val="26"/>
                <w:szCs w:val="26"/>
              </w:rPr>
              <w:t xml:space="preserve"> judgements in respect to the future operating results of business, projected cash flows and the discount rate to be applied to the projected cash flows. </w:t>
            </w:r>
          </w:p>
          <w:p w14:paraId="1FBF6031" w14:textId="77777777" w:rsidR="003D0BE3" w:rsidRDefault="003D0BE3" w:rsidP="002A4BBB">
            <w:pPr>
              <w:pBdr>
                <w:top w:val="nil"/>
                <w:left w:val="nil"/>
                <w:bottom w:val="nil"/>
                <w:right w:val="nil"/>
                <w:between w:val="nil"/>
              </w:pBdr>
              <w:spacing w:after="0" w:line="240" w:lineRule="auto"/>
              <w:jc w:val="both"/>
              <w:rPr>
                <w:rFonts w:ascii="Cordia New" w:eastAsia="Cordia New" w:hAnsi="Cordia New" w:cs="Cordia New"/>
                <w:color w:val="000000"/>
                <w:spacing w:val="-4"/>
                <w:sz w:val="26"/>
                <w:szCs w:val="26"/>
              </w:rPr>
            </w:pPr>
          </w:p>
          <w:p w14:paraId="0A1C046B" w14:textId="37247209" w:rsidR="00BE01F6" w:rsidRPr="00DC4561" w:rsidRDefault="003D0BE3"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3D0BE3">
              <w:rPr>
                <w:rFonts w:ascii="Cordia New" w:eastAsia="Cordia New" w:hAnsi="Cordia New" w:cs="Cordia New"/>
                <w:color w:val="000000"/>
                <w:spacing w:val="-4"/>
                <w:sz w:val="26"/>
                <w:szCs w:val="26"/>
              </w:rPr>
              <w:t xml:space="preserve">Goodwill of US Dollar </w:t>
            </w:r>
            <w:r w:rsidR="0053290D" w:rsidRPr="0053290D">
              <w:rPr>
                <w:rFonts w:ascii="Cordia New" w:eastAsia="Cordia New" w:hAnsi="Cordia New" w:cs="Cordia New"/>
                <w:color w:val="000000"/>
                <w:spacing w:val="-4"/>
                <w:sz w:val="26"/>
                <w:szCs w:val="26"/>
              </w:rPr>
              <w:t>334</w:t>
            </w:r>
            <w:r w:rsidR="00921045">
              <w:rPr>
                <w:rFonts w:ascii="Cordia New" w:eastAsia="Cordia New" w:hAnsi="Cordia New" w:cs="Cordia New"/>
                <w:color w:val="000000"/>
                <w:spacing w:val="-4"/>
                <w:sz w:val="26"/>
                <w:szCs w:val="26"/>
              </w:rPr>
              <w:t>.</w:t>
            </w:r>
            <w:r w:rsidR="0053290D" w:rsidRPr="0053290D">
              <w:rPr>
                <w:rFonts w:ascii="Cordia New" w:eastAsia="Cordia New" w:hAnsi="Cordia New" w:cs="Cordia New"/>
                <w:color w:val="000000"/>
                <w:spacing w:val="-4"/>
                <w:sz w:val="26"/>
                <w:szCs w:val="26"/>
              </w:rPr>
              <w:t>25</w:t>
            </w:r>
            <w:r w:rsidRPr="003D0BE3">
              <w:rPr>
                <w:rFonts w:ascii="Cordia New" w:eastAsia="Cordia New" w:hAnsi="Cordia New" w:cs="Cordia New"/>
                <w:color w:val="000000"/>
                <w:spacing w:val="-4"/>
                <w:sz w:val="26"/>
                <w:szCs w:val="26"/>
              </w:rPr>
              <w:t xml:space="preserve"> million, representing </w:t>
            </w:r>
            <w:r w:rsidR="0053290D" w:rsidRPr="0053290D">
              <w:rPr>
                <w:rFonts w:ascii="Cordia New" w:eastAsia="Cordia New" w:hAnsi="Cordia New" w:cs="Cordia New"/>
                <w:color w:val="000000"/>
                <w:spacing w:val="-4"/>
                <w:sz w:val="26"/>
                <w:szCs w:val="26"/>
              </w:rPr>
              <w:t>69</w:t>
            </w:r>
            <w:r w:rsidRPr="003D0BE3">
              <w:rPr>
                <w:rFonts w:ascii="Cordia New" w:eastAsia="Cordia New" w:hAnsi="Cordia New" w:cs="Cordia New"/>
                <w:color w:val="000000"/>
                <w:spacing w:val="-4"/>
                <w:sz w:val="26"/>
                <w:szCs w:val="26"/>
              </w:rPr>
              <w:t xml:space="preserve">% of </w:t>
            </w:r>
            <w:r w:rsidR="00921045">
              <w:rPr>
                <w:rFonts w:ascii="Cordia New" w:eastAsia="Cordia New" w:hAnsi="Cordia New" w:cs="Cordia New"/>
                <w:color w:val="000000"/>
                <w:spacing w:val="-4"/>
                <w:sz w:val="26"/>
                <w:szCs w:val="26"/>
              </w:rPr>
              <w:t>net amount of</w:t>
            </w:r>
            <w:r w:rsidRPr="003D0BE3">
              <w:rPr>
                <w:rFonts w:ascii="Cordia New" w:eastAsia="Cordia New" w:hAnsi="Cordia New" w:cs="Cordia New"/>
                <w:color w:val="000000"/>
                <w:spacing w:val="-4"/>
                <w:sz w:val="26"/>
                <w:szCs w:val="26"/>
              </w:rPr>
              <w:t xml:space="preserve"> goodwill, arose from the acquisition of </w:t>
            </w:r>
            <w:r w:rsidR="00A67108">
              <w:rPr>
                <w:rFonts w:ascii="Cordia New" w:eastAsia="Cordia New" w:hAnsi="Cordia New" w:cs="Cordia New"/>
                <w:color w:val="000000"/>
                <w:spacing w:val="-4"/>
                <w:sz w:val="26"/>
                <w:szCs w:val="26"/>
              </w:rPr>
              <w:t xml:space="preserve">a </w:t>
            </w:r>
            <w:r w:rsidRPr="003D0BE3">
              <w:rPr>
                <w:rFonts w:ascii="Cordia New" w:eastAsia="Cordia New" w:hAnsi="Cordia New" w:cs="Cordia New"/>
                <w:color w:val="000000"/>
                <w:spacing w:val="-4"/>
                <w:sz w:val="26"/>
                <w:szCs w:val="26"/>
              </w:rPr>
              <w:t xml:space="preserve">coal mining business in Australia. </w:t>
            </w:r>
            <w:r w:rsidR="007947CD" w:rsidRPr="00DC4561">
              <w:rPr>
                <w:rFonts w:ascii="Cordia New" w:eastAsia="Cordia New" w:hAnsi="Cordia New" w:cs="Cordia New"/>
                <w:color w:val="000000"/>
                <w:spacing w:val="-4"/>
                <w:sz w:val="26"/>
                <w:szCs w:val="26"/>
              </w:rPr>
              <w:t>The k</w:t>
            </w:r>
            <w:r w:rsidR="005A3410" w:rsidRPr="00DC4561">
              <w:rPr>
                <w:rFonts w:ascii="Cordia New" w:eastAsia="Cordia New" w:hAnsi="Cordia New" w:cs="Cordia New"/>
                <w:color w:val="000000"/>
                <w:spacing w:val="-4"/>
                <w:sz w:val="26"/>
                <w:szCs w:val="26"/>
              </w:rPr>
              <w:t xml:space="preserve">ey assumptions </w:t>
            </w:r>
            <w:r w:rsidR="00161E53">
              <w:rPr>
                <w:rFonts w:ascii="Cordia New" w:eastAsia="Cordia New" w:hAnsi="Cordia New" w:cs="Cordia New"/>
                <w:color w:val="000000"/>
                <w:spacing w:val="-4"/>
                <w:sz w:val="26"/>
                <w:szCs w:val="26"/>
              </w:rPr>
              <w:t xml:space="preserve">applied in </w:t>
            </w:r>
            <w:r w:rsidR="00161E53" w:rsidRPr="00921045">
              <w:rPr>
                <w:rFonts w:ascii="Cordia New" w:eastAsia="Cordia New" w:hAnsi="Cordia New" w:cs="Cordia New"/>
                <w:color w:val="000000"/>
                <w:spacing w:val="-4"/>
                <w:sz w:val="26"/>
                <w:szCs w:val="26"/>
              </w:rPr>
              <w:t>establish</w:t>
            </w:r>
            <w:r w:rsidR="00161E53">
              <w:rPr>
                <w:rFonts w:ascii="Cordia New" w:eastAsia="Cordia New" w:hAnsi="Cordia New" w:cs="Cordia New"/>
                <w:color w:val="000000"/>
                <w:spacing w:val="-4"/>
                <w:sz w:val="26"/>
                <w:szCs w:val="26"/>
              </w:rPr>
              <w:t>ing</w:t>
            </w:r>
            <w:r w:rsidR="00161E53" w:rsidRPr="00921045">
              <w:rPr>
                <w:rFonts w:ascii="Cordia New" w:eastAsia="Cordia New" w:hAnsi="Cordia New" w:cs="Cordia New"/>
                <w:color w:val="000000"/>
                <w:spacing w:val="-4"/>
                <w:sz w:val="26"/>
                <w:szCs w:val="26"/>
              </w:rPr>
              <w:t xml:space="preserve"> a recoverable amount</w:t>
            </w:r>
            <w:r w:rsidR="00161E53">
              <w:rPr>
                <w:rFonts w:ascii="Cordia New" w:eastAsia="Cordia New" w:hAnsi="Cordia New" w:cs="Cordia New"/>
                <w:color w:val="000000"/>
                <w:spacing w:val="-4"/>
                <w:sz w:val="26"/>
                <w:szCs w:val="26"/>
              </w:rPr>
              <w:t xml:space="preserve"> </w:t>
            </w:r>
            <w:r w:rsidR="00367E21">
              <w:rPr>
                <w:rFonts w:ascii="Cordia New" w:eastAsia="Cordia New" w:hAnsi="Cordia New" w:cs="Cordia New"/>
                <w:color w:val="000000"/>
                <w:spacing w:val="-4"/>
                <w:sz w:val="26"/>
                <w:szCs w:val="26"/>
              </w:rPr>
              <w:t xml:space="preserve">of coal mining business in Australia </w:t>
            </w:r>
            <w:r w:rsidR="007947CD" w:rsidRPr="00DC4561">
              <w:rPr>
                <w:rFonts w:ascii="Cordia New" w:eastAsia="Cordia New" w:hAnsi="Cordia New" w:cs="Cordia New"/>
                <w:color w:val="000000"/>
                <w:spacing w:val="-4"/>
                <w:sz w:val="26"/>
                <w:szCs w:val="26"/>
              </w:rPr>
              <w:t xml:space="preserve">include the </w:t>
            </w:r>
            <w:r w:rsidR="005A3410" w:rsidRPr="00DC4561">
              <w:rPr>
                <w:rFonts w:ascii="Cordia New" w:eastAsia="Cordia New" w:hAnsi="Cordia New" w:cs="Cordia New"/>
                <w:color w:val="000000"/>
                <w:spacing w:val="-4"/>
                <w:sz w:val="26"/>
                <w:szCs w:val="26"/>
              </w:rPr>
              <w:t xml:space="preserve">trend of global coal prices, estimated </w:t>
            </w:r>
            <w:r w:rsidR="00225391">
              <w:rPr>
                <w:rFonts w:ascii="Cordia New" w:eastAsia="Cordia New" w:hAnsi="Cordia New" w:cs="Cordia New"/>
                <w:color w:val="000000"/>
                <w:spacing w:val="-4"/>
                <w:sz w:val="26"/>
                <w:szCs w:val="26"/>
              </w:rPr>
              <w:t xml:space="preserve">coal </w:t>
            </w:r>
            <w:r w:rsidR="005A3410" w:rsidRPr="00DC4561">
              <w:rPr>
                <w:rFonts w:ascii="Cordia New" w:eastAsia="Cordia New" w:hAnsi="Cordia New" w:cs="Cordia New"/>
                <w:color w:val="000000"/>
                <w:spacing w:val="-4"/>
                <w:sz w:val="26"/>
                <w:szCs w:val="26"/>
              </w:rPr>
              <w:t>reserves, production</w:t>
            </w:r>
            <w:r w:rsidR="005A3410" w:rsidRPr="00DC4561">
              <w:rPr>
                <w:rFonts w:ascii="Cordia New" w:eastAsia="Cordia New" w:hAnsi="Cordia New" w:cs="Cordia New"/>
                <w:color w:val="000000"/>
                <w:sz w:val="26"/>
                <w:szCs w:val="26"/>
              </w:rPr>
              <w:t xml:space="preserve"> plan</w:t>
            </w:r>
            <w:r w:rsidR="00286407">
              <w:rPr>
                <w:rFonts w:ascii="Cordia New" w:eastAsia="Cordia New" w:hAnsi="Cordia New" w:cs="Cordia New"/>
                <w:color w:val="000000"/>
                <w:sz w:val="26"/>
                <w:szCs w:val="26"/>
              </w:rPr>
              <w:t>s</w:t>
            </w:r>
            <w:r w:rsidR="005A3410" w:rsidRPr="00DC4561">
              <w:rPr>
                <w:rFonts w:ascii="Cordia New" w:eastAsia="Cordia New" w:hAnsi="Cordia New" w:cs="Cordia New"/>
                <w:color w:val="000000"/>
                <w:sz w:val="26"/>
                <w:szCs w:val="26"/>
              </w:rPr>
              <w:t xml:space="preserve">, </w:t>
            </w:r>
            <w:r w:rsidR="008D4D70">
              <w:rPr>
                <w:rFonts w:ascii="Cordia New" w:eastAsia="Cordia New" w:hAnsi="Cordia New" w:cs="Cordia New"/>
                <w:color w:val="000000"/>
                <w:sz w:val="26"/>
                <w:szCs w:val="26"/>
              </w:rPr>
              <w:t xml:space="preserve">forecasted exchange rates, </w:t>
            </w:r>
            <w:r w:rsidR="005A3410" w:rsidRPr="00DC4561">
              <w:rPr>
                <w:rFonts w:ascii="Cordia New" w:eastAsia="Cordia New" w:hAnsi="Cordia New" w:cs="Cordia New"/>
                <w:color w:val="000000"/>
                <w:sz w:val="26"/>
                <w:szCs w:val="26"/>
              </w:rPr>
              <w:t xml:space="preserve">cost </w:t>
            </w:r>
            <w:r w:rsidR="00286407">
              <w:rPr>
                <w:rFonts w:ascii="Cordia New" w:eastAsia="Cordia New" w:hAnsi="Cordia New" w:cs="Cordia New"/>
                <w:color w:val="000000"/>
                <w:sz w:val="26"/>
                <w:szCs w:val="26"/>
                <w:lang w:val="en-US"/>
              </w:rPr>
              <w:t>structure</w:t>
            </w:r>
            <w:r w:rsidR="005A3410" w:rsidRPr="00DC4561">
              <w:rPr>
                <w:rFonts w:ascii="Cordia New" w:eastAsia="Cordia New" w:hAnsi="Cordia New" w:cs="Cordia New"/>
                <w:color w:val="000000"/>
                <w:sz w:val="26"/>
                <w:szCs w:val="26"/>
              </w:rPr>
              <w:t xml:space="preserve">s, </w:t>
            </w:r>
            <w:r w:rsidR="00225391">
              <w:rPr>
                <w:rFonts w:ascii="Cordia New" w:eastAsia="Cordia New" w:hAnsi="Cordia New" w:cs="Cordia New"/>
                <w:color w:val="000000"/>
                <w:sz w:val="26"/>
                <w:szCs w:val="26"/>
                <w:lang w:val="en-US"/>
              </w:rPr>
              <w:t>inflation</w:t>
            </w:r>
            <w:r w:rsidR="005A3410" w:rsidRPr="00DC4561">
              <w:rPr>
                <w:rFonts w:ascii="Cordia New" w:eastAsia="Cordia New" w:hAnsi="Cordia New" w:cs="Cordia New"/>
                <w:color w:val="000000"/>
                <w:sz w:val="26"/>
                <w:szCs w:val="26"/>
              </w:rPr>
              <w:t xml:space="preserve"> rate and discount rate applied to </w:t>
            </w:r>
            <w:r w:rsidR="00AC1287" w:rsidRPr="00DC4561">
              <w:rPr>
                <w:rFonts w:ascii="Cordia New" w:eastAsia="Cordia New" w:hAnsi="Cordia New" w:cs="Cordia New"/>
                <w:color w:val="000000"/>
                <w:spacing w:val="-4"/>
                <w:sz w:val="26"/>
                <w:szCs w:val="26"/>
              </w:rPr>
              <w:t>projected cash flows.</w:t>
            </w:r>
          </w:p>
          <w:p w14:paraId="6E0001F8" w14:textId="77777777" w:rsidR="00485186" w:rsidRDefault="00485186" w:rsidP="002A4BBB">
            <w:pPr>
              <w:spacing w:after="0" w:line="240" w:lineRule="auto"/>
              <w:jc w:val="both"/>
              <w:rPr>
                <w:rFonts w:ascii="Cordia New" w:eastAsia="Cordia New" w:hAnsi="Cordia New" w:cs="Cordia New"/>
                <w:sz w:val="26"/>
                <w:szCs w:val="26"/>
              </w:rPr>
            </w:pPr>
          </w:p>
          <w:p w14:paraId="09EAB195" w14:textId="15224FDD" w:rsidR="00BE01F6" w:rsidRPr="00DC4561" w:rsidRDefault="005A3410" w:rsidP="002A4BBB">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lastRenderedPageBreak/>
              <w:t xml:space="preserve">I focused on the </w:t>
            </w:r>
            <w:r w:rsidR="003D0BE3">
              <w:rPr>
                <w:rFonts w:ascii="Cordia New" w:eastAsia="Cordia New" w:hAnsi="Cordia New" w:cs="Cordia New"/>
                <w:sz w:val="26"/>
                <w:szCs w:val="26"/>
              </w:rPr>
              <w:t xml:space="preserve">impairment </w:t>
            </w:r>
            <w:r w:rsidR="00814DB4">
              <w:rPr>
                <w:rFonts w:ascii="Cordia New" w:eastAsia="Cordia New" w:hAnsi="Cordia New" w:cs="Cordia New"/>
                <w:sz w:val="26"/>
                <w:szCs w:val="26"/>
              </w:rPr>
              <w:t>test</w:t>
            </w:r>
            <w:r w:rsidR="003D0BE3">
              <w:rPr>
                <w:rFonts w:ascii="Cordia New" w:eastAsia="Cordia New" w:hAnsi="Cordia New" w:cs="Cordia New"/>
                <w:sz w:val="26"/>
                <w:szCs w:val="26"/>
              </w:rPr>
              <w:t xml:space="preserve"> </w:t>
            </w:r>
            <w:r w:rsidRPr="00DC4561">
              <w:rPr>
                <w:rFonts w:ascii="Cordia New" w:eastAsia="Cordia New" w:hAnsi="Cordia New" w:cs="Cordia New"/>
                <w:sz w:val="26"/>
                <w:szCs w:val="26"/>
              </w:rPr>
              <w:t xml:space="preserve">of goodwill arising from the acquisition of coal mining business in Australia due to </w:t>
            </w:r>
            <w:r w:rsidR="00F474EE" w:rsidRPr="00DC4561">
              <w:rPr>
                <w:rFonts w:ascii="Cordia New" w:eastAsia="Cordia New" w:hAnsi="Cordia New" w:cs="Cordia New"/>
                <w:sz w:val="26"/>
                <w:szCs w:val="26"/>
              </w:rPr>
              <w:t>its</w:t>
            </w:r>
            <w:r w:rsidRPr="00DC4561">
              <w:rPr>
                <w:rFonts w:ascii="Cordia New" w:eastAsia="Cordia New" w:hAnsi="Cordia New" w:cs="Cordia New"/>
                <w:sz w:val="26"/>
                <w:szCs w:val="26"/>
              </w:rPr>
              <w:t xml:space="preserve"> significant value and the fact that the </w:t>
            </w:r>
            <w:r w:rsidR="00161E53">
              <w:rPr>
                <w:rFonts w:ascii="Cordia New" w:eastAsia="Cordia New" w:hAnsi="Cordia New" w:cs="Cordia New"/>
                <w:sz w:val="26"/>
                <w:szCs w:val="26"/>
              </w:rPr>
              <w:t>establishment</w:t>
            </w:r>
            <w:r w:rsidRPr="00DC4561">
              <w:rPr>
                <w:rFonts w:ascii="Cordia New" w:eastAsia="Cordia New" w:hAnsi="Cordia New" w:cs="Cordia New"/>
                <w:sz w:val="26"/>
                <w:szCs w:val="26"/>
              </w:rPr>
              <w:t xml:space="preserve"> of </w:t>
            </w:r>
            <w:r w:rsidR="003D0BE3">
              <w:rPr>
                <w:rFonts w:ascii="Cordia New" w:eastAsia="Cordia New" w:hAnsi="Cordia New" w:cs="Cordia New"/>
                <w:sz w:val="26"/>
                <w:szCs w:val="26"/>
              </w:rPr>
              <w:t>recoverable amount</w:t>
            </w:r>
            <w:r w:rsidRPr="00DC4561">
              <w:rPr>
                <w:rFonts w:ascii="Cordia New" w:eastAsia="Cordia New" w:hAnsi="Cordia New" w:cs="Cordia New"/>
                <w:sz w:val="26"/>
                <w:szCs w:val="26"/>
              </w:rPr>
              <w:t xml:space="preserve"> depends on a number of assumptions. Those assumptions involve significant judgement made by management in assessing the possibility of future business plans.</w:t>
            </w:r>
          </w:p>
          <w:p w14:paraId="0BAB51C3" w14:textId="77777777" w:rsidR="00BE01F6" w:rsidRPr="00DC4561" w:rsidRDefault="00BE01F6"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tc>
        <w:tc>
          <w:tcPr>
            <w:tcW w:w="4905" w:type="dxa"/>
            <w:shd w:val="clear" w:color="auto" w:fill="FAFAFA"/>
          </w:tcPr>
          <w:p w14:paraId="466C54E5" w14:textId="0D4A2083" w:rsidR="00BE01F6" w:rsidRPr="000C1B36" w:rsidRDefault="005A3410" w:rsidP="002A4BBB">
            <w:pPr>
              <w:spacing w:after="0" w:line="240" w:lineRule="auto"/>
              <w:jc w:val="both"/>
              <w:rPr>
                <w:rFonts w:ascii="Cordia New" w:eastAsia="Cordia New" w:hAnsi="Cordia New" w:cs="Cordia New"/>
                <w:spacing w:val="-4"/>
                <w:sz w:val="26"/>
                <w:szCs w:val="26"/>
              </w:rPr>
            </w:pPr>
            <w:r w:rsidRPr="000C1B36">
              <w:rPr>
                <w:rFonts w:ascii="Cordia New" w:eastAsia="Cordia New" w:hAnsi="Cordia New" w:cs="Cordia New"/>
                <w:spacing w:val="-4"/>
                <w:sz w:val="26"/>
                <w:szCs w:val="26"/>
              </w:rPr>
              <w:lastRenderedPageBreak/>
              <w:t xml:space="preserve">The audit procedures of </w:t>
            </w:r>
            <w:r w:rsidR="00331E87" w:rsidRPr="000C1B36">
              <w:rPr>
                <w:rFonts w:ascii="Cordia New" w:eastAsia="Cordia New" w:hAnsi="Cordia New" w:cs="Cordia New"/>
                <w:spacing w:val="-4"/>
                <w:sz w:val="26"/>
                <w:szCs w:val="26"/>
              </w:rPr>
              <w:t>th</w:t>
            </w:r>
            <w:r w:rsidR="00D11AAD" w:rsidRPr="000C1B36">
              <w:rPr>
                <w:rFonts w:ascii="Cordia New" w:eastAsia="Cordia New" w:hAnsi="Cordia New" w:cs="Cordia New"/>
                <w:spacing w:val="-4"/>
                <w:sz w:val="26"/>
                <w:szCs w:val="26"/>
              </w:rPr>
              <w:t>e</w:t>
            </w:r>
            <w:r w:rsidR="00331E87" w:rsidRPr="000C1B36">
              <w:rPr>
                <w:rFonts w:ascii="Cordia New" w:eastAsia="Cordia New" w:hAnsi="Cordia New" w:cs="Cordia New"/>
                <w:spacing w:val="-4"/>
                <w:sz w:val="26"/>
                <w:szCs w:val="26"/>
              </w:rPr>
              <w:t xml:space="preserve"> impairment assessment of goodwill arising from the acquisition of coal mining business in Australia</w:t>
            </w:r>
            <w:r w:rsidR="00243EB0" w:rsidRPr="000C1B36">
              <w:rPr>
                <w:rFonts w:ascii="Cordia New" w:eastAsia="Cordia New" w:hAnsi="Cordia New" w:cs="Cordia New" w:hint="cs"/>
                <w:spacing w:val="-4"/>
                <w:sz w:val="26"/>
                <w:szCs w:val="26"/>
                <w:cs/>
              </w:rPr>
              <w:t xml:space="preserve"> </w:t>
            </w:r>
            <w:r w:rsidRPr="000C1B36">
              <w:rPr>
                <w:rFonts w:ascii="Cordia New" w:eastAsia="Cordia New" w:hAnsi="Cordia New" w:cs="Cordia New"/>
                <w:spacing w:val="-4"/>
                <w:sz w:val="26"/>
                <w:szCs w:val="26"/>
              </w:rPr>
              <w:t>were performed by the component auditor in</w:t>
            </w:r>
            <w:r w:rsidR="00185C79" w:rsidRPr="000C1B36">
              <w:rPr>
                <w:rFonts w:ascii="Cordia New" w:eastAsia="Cordia New" w:hAnsi="Cordia New" w:cs="Cordia New"/>
                <w:spacing w:val="-4"/>
                <w:sz w:val="26"/>
                <w:szCs w:val="26"/>
              </w:rPr>
              <w:t xml:space="preserve"> Australia</w:t>
            </w:r>
            <w:r w:rsidRPr="000C1B36">
              <w:rPr>
                <w:rFonts w:ascii="Cordia New" w:eastAsia="Cordia New" w:hAnsi="Cordia New" w:cs="Cordia New"/>
                <w:spacing w:val="-4"/>
                <w:sz w:val="26"/>
                <w:szCs w:val="26"/>
              </w:rPr>
              <w:t xml:space="preserve">. </w:t>
            </w:r>
            <w:r w:rsidR="00B159FF" w:rsidRPr="000C1B36">
              <w:rPr>
                <w:rFonts w:ascii="Cordia New" w:hAnsi="Cordia New" w:cs="Cordia New"/>
                <w:spacing w:val="-4"/>
                <w:sz w:val="26"/>
                <w:szCs w:val="26"/>
              </w:rPr>
              <w:t xml:space="preserve">I planned the audit procedures of the </w:t>
            </w:r>
            <w:r w:rsidR="00B159FF" w:rsidRPr="000C1B36">
              <w:rPr>
                <w:rFonts w:ascii="Cordia New" w:eastAsia="Cordia New" w:hAnsi="Cordia New" w:cs="Cordia New"/>
                <w:spacing w:val="-4"/>
                <w:sz w:val="26"/>
                <w:szCs w:val="26"/>
              </w:rPr>
              <w:t xml:space="preserve">consolidation </w:t>
            </w:r>
            <w:r w:rsidR="00B159FF" w:rsidRPr="000C1B36">
              <w:rPr>
                <w:rFonts w:ascii="Cordia New" w:eastAsia="Cordia New" w:hAnsi="Cordia New" w:cs="Cordia New"/>
                <w:spacing w:val="-4"/>
                <w:sz w:val="26"/>
                <w:szCs w:val="26"/>
                <w:lang w:val="en-US"/>
              </w:rPr>
              <w:t>process</w:t>
            </w:r>
            <w:r w:rsidR="00B159FF" w:rsidRPr="000C1B36">
              <w:rPr>
                <w:rFonts w:ascii="Cordia New" w:eastAsia="Cordia New" w:hAnsi="Cordia New" w:cs="Cordia New"/>
                <w:spacing w:val="-4"/>
                <w:sz w:val="26"/>
                <w:szCs w:val="26"/>
              </w:rPr>
              <w:t xml:space="preserve"> and communicated them</w:t>
            </w:r>
            <w:r w:rsidR="00B159FF" w:rsidRPr="000C1B36">
              <w:rPr>
                <w:rFonts w:ascii="Cordia New" w:hAnsi="Cordia New" w:cs="Cordia New"/>
                <w:spacing w:val="-4"/>
                <w:sz w:val="26"/>
                <w:szCs w:val="26"/>
              </w:rPr>
              <w:t xml:space="preserve"> to the component auditors</w:t>
            </w:r>
            <w:r w:rsidR="00872091" w:rsidRPr="000C1B36">
              <w:rPr>
                <w:rFonts w:ascii="Cordia New" w:eastAsia="Cordia New" w:hAnsi="Cordia New" w:cs="Cordia New"/>
                <w:spacing w:val="-4"/>
                <w:sz w:val="26"/>
                <w:szCs w:val="26"/>
              </w:rPr>
              <w:t xml:space="preserve">. In addition, </w:t>
            </w:r>
            <w:r w:rsidR="00132A18">
              <w:rPr>
                <w:rFonts w:ascii="Cordia New" w:eastAsia="Cordia New" w:hAnsi="Cordia New" w:cs="Cordia New"/>
                <w:spacing w:val="-4"/>
                <w:sz w:val="26"/>
                <w:szCs w:val="26"/>
              </w:rPr>
              <w:br/>
            </w:r>
            <w:r w:rsidR="00872091" w:rsidRPr="000C1B36">
              <w:rPr>
                <w:rFonts w:ascii="Cordia New" w:eastAsia="Cordia New" w:hAnsi="Cordia New" w:cs="Cordia New"/>
                <w:spacing w:val="-4"/>
                <w:sz w:val="26"/>
                <w:szCs w:val="26"/>
              </w:rPr>
              <w:t>I</w:t>
            </w:r>
            <w:r w:rsidR="007947CD" w:rsidRPr="000C1B36">
              <w:rPr>
                <w:rFonts w:ascii="Cordia New" w:eastAsia="Cordia New" w:hAnsi="Cordia New" w:cs="Cordia New"/>
                <w:spacing w:val="-4"/>
                <w:sz w:val="26"/>
                <w:szCs w:val="26"/>
              </w:rPr>
              <w:t xml:space="preserve"> </w:t>
            </w:r>
            <w:r w:rsidRPr="000C1B36">
              <w:rPr>
                <w:rFonts w:ascii="Cordia New" w:eastAsia="Cordia New" w:hAnsi="Cordia New" w:cs="Cordia New"/>
                <w:spacing w:val="-4"/>
                <w:sz w:val="26"/>
                <w:szCs w:val="26"/>
              </w:rPr>
              <w:t xml:space="preserve">understood and evaluated the work of the component auditor to </w:t>
            </w:r>
            <w:r w:rsidRPr="000C1B36">
              <w:rPr>
                <w:rFonts w:ascii="Cordia New" w:eastAsia="Cordia New" w:hAnsi="Cordia New" w:cs="Cordia New"/>
                <w:spacing w:val="-6"/>
                <w:sz w:val="26"/>
                <w:szCs w:val="26"/>
              </w:rPr>
              <w:t>obtain sufficient and appropriate audit evidence for the impairment</w:t>
            </w:r>
            <w:r w:rsidRPr="000C1B36">
              <w:rPr>
                <w:rFonts w:ascii="Cordia New" w:eastAsia="Cordia New" w:hAnsi="Cordia New" w:cs="Cordia New"/>
                <w:spacing w:val="-4"/>
                <w:sz w:val="26"/>
                <w:szCs w:val="26"/>
              </w:rPr>
              <w:t xml:space="preserve"> </w:t>
            </w:r>
            <w:r w:rsidRPr="000C1B36">
              <w:rPr>
                <w:rFonts w:ascii="Cordia New" w:eastAsia="Cordia New" w:hAnsi="Cordia New" w:cs="Cordia New"/>
                <w:spacing w:val="-6"/>
                <w:sz w:val="26"/>
                <w:szCs w:val="26"/>
              </w:rPr>
              <w:t>testing of goodwill</w:t>
            </w:r>
            <w:r w:rsidR="00331E87" w:rsidRPr="000C1B36">
              <w:rPr>
                <w:rFonts w:ascii="Cordia New" w:eastAsia="Cordia New" w:hAnsi="Cordia New" w:cs="Cordia New"/>
                <w:spacing w:val="-6"/>
                <w:sz w:val="26"/>
                <w:szCs w:val="26"/>
              </w:rPr>
              <w:t xml:space="preserve">. </w:t>
            </w:r>
            <w:r w:rsidRPr="000C1B36">
              <w:rPr>
                <w:rFonts w:ascii="Cordia New" w:eastAsia="Cordia New" w:hAnsi="Cordia New" w:cs="Cordia New"/>
                <w:spacing w:val="-6"/>
                <w:sz w:val="26"/>
                <w:szCs w:val="26"/>
              </w:rPr>
              <w:t xml:space="preserve">I also </w:t>
            </w:r>
            <w:r w:rsidRPr="000C1B36">
              <w:rPr>
                <w:rFonts w:ascii="Cordia New" w:eastAsia="Cordia New" w:hAnsi="Cordia New" w:cs="Cordia New"/>
                <w:color w:val="000000"/>
                <w:spacing w:val="-6"/>
                <w:sz w:val="26"/>
                <w:szCs w:val="26"/>
              </w:rPr>
              <w:t>satisfied myself as to the appropriateness</w:t>
            </w:r>
            <w:r w:rsidRPr="000C1B36">
              <w:rPr>
                <w:rFonts w:ascii="Cordia New" w:eastAsia="Cordia New" w:hAnsi="Cordia New" w:cs="Cordia New"/>
                <w:color w:val="000000"/>
                <w:spacing w:val="-4"/>
                <w:sz w:val="26"/>
                <w:szCs w:val="26"/>
              </w:rPr>
              <w:t xml:space="preserve"> of management’s identification of the Group’s CGUs and the continued satisfactory operation of the Group’s controls over the impairment assessment</w:t>
            </w:r>
            <w:r w:rsidRPr="000C1B36">
              <w:rPr>
                <w:rFonts w:ascii="Cordia New" w:eastAsia="Cordia New" w:hAnsi="Cordia New" w:cs="Cordia New"/>
                <w:spacing w:val="-4"/>
                <w:sz w:val="26"/>
                <w:szCs w:val="26"/>
              </w:rPr>
              <w:t xml:space="preserve"> process. </w:t>
            </w:r>
          </w:p>
          <w:p w14:paraId="4501B1BA" w14:textId="77777777" w:rsidR="00BE01F6" w:rsidRPr="000C1B36" w:rsidRDefault="00BE01F6" w:rsidP="002A4BBB">
            <w:pPr>
              <w:spacing w:after="0" w:line="240" w:lineRule="auto"/>
              <w:ind w:left="245"/>
              <w:jc w:val="both"/>
              <w:rPr>
                <w:rFonts w:ascii="Cordia New" w:eastAsia="Cordia New" w:hAnsi="Cordia New" w:cs="Cordia New"/>
                <w:sz w:val="16"/>
                <w:szCs w:val="16"/>
              </w:rPr>
            </w:pPr>
          </w:p>
          <w:p w14:paraId="033EC639" w14:textId="58E51E5E" w:rsidR="00BE01F6" w:rsidRPr="000C1B36" w:rsidRDefault="005A3410" w:rsidP="002A4BBB">
            <w:pPr>
              <w:spacing w:after="0" w:line="240" w:lineRule="auto"/>
              <w:jc w:val="both"/>
              <w:rPr>
                <w:rFonts w:ascii="Cordia New" w:eastAsia="Cordia New" w:hAnsi="Cordia New" w:cs="Cordia New"/>
                <w:sz w:val="26"/>
                <w:szCs w:val="26"/>
              </w:rPr>
            </w:pPr>
            <w:r w:rsidRPr="000C1B36">
              <w:rPr>
                <w:rFonts w:ascii="Cordia New" w:eastAsia="Cordia New" w:hAnsi="Cordia New" w:cs="Cordia New"/>
                <w:sz w:val="26"/>
                <w:szCs w:val="26"/>
              </w:rPr>
              <w:t>The component auditor carried out the following</w:t>
            </w:r>
            <w:r w:rsidR="00286407" w:rsidRPr="000C1B36">
              <w:rPr>
                <w:rFonts w:ascii="Cordia New" w:eastAsia="Cordia New" w:hAnsi="Cordia New" w:cs="Cordia New"/>
                <w:sz w:val="26"/>
                <w:szCs w:val="26"/>
              </w:rPr>
              <w:t xml:space="preserve"> procedures</w:t>
            </w:r>
            <w:r w:rsidRPr="000C1B36">
              <w:rPr>
                <w:rFonts w:ascii="Cordia New" w:eastAsia="Cordia New" w:hAnsi="Cordia New" w:cs="Cordia New"/>
                <w:sz w:val="26"/>
                <w:szCs w:val="26"/>
              </w:rPr>
              <w:t xml:space="preserve"> to </w:t>
            </w:r>
            <w:r w:rsidR="00814DB4">
              <w:rPr>
                <w:rFonts w:ascii="Cordia New" w:eastAsia="Cordia New" w:hAnsi="Cordia New" w:cs="Cordia New"/>
                <w:sz w:val="26"/>
                <w:szCs w:val="26"/>
              </w:rPr>
              <w:t>assess</w:t>
            </w:r>
            <w:r w:rsidRPr="000C1B36">
              <w:rPr>
                <w:rFonts w:ascii="Cordia New" w:eastAsia="Cordia New" w:hAnsi="Cordia New" w:cs="Cordia New"/>
                <w:sz w:val="26"/>
                <w:szCs w:val="26"/>
              </w:rPr>
              <w:t xml:space="preserve"> management’s impairment testing of </w:t>
            </w:r>
            <w:r w:rsidR="00053A77" w:rsidRPr="000C1B36">
              <w:rPr>
                <w:rFonts w:ascii="Cordia New" w:eastAsia="Cordia New" w:hAnsi="Cordia New" w:cs="Cordia New"/>
                <w:sz w:val="26"/>
                <w:szCs w:val="26"/>
              </w:rPr>
              <w:t>goodwill which</w:t>
            </w:r>
            <w:r w:rsidR="007947CD" w:rsidRPr="000C1B36">
              <w:rPr>
                <w:rFonts w:ascii="Cordia New" w:eastAsia="Cordia New" w:hAnsi="Cordia New" w:cs="Cordia New"/>
                <w:sz w:val="26"/>
                <w:szCs w:val="26"/>
              </w:rPr>
              <w:t xml:space="preserve"> I have reviewed</w:t>
            </w:r>
            <w:r w:rsidRPr="000C1B36">
              <w:rPr>
                <w:rFonts w:ascii="Cordia New" w:eastAsia="Cordia New" w:hAnsi="Cordia New" w:cs="Cordia New"/>
                <w:sz w:val="26"/>
                <w:szCs w:val="26"/>
              </w:rPr>
              <w:t>.</w:t>
            </w:r>
          </w:p>
          <w:p w14:paraId="1A472E22" w14:textId="15DFB950" w:rsidR="00BE01F6" w:rsidRPr="000C1B36" w:rsidRDefault="00996251" w:rsidP="002A4BBB">
            <w:pPr>
              <w:numPr>
                <w:ilvl w:val="0"/>
                <w:numId w:val="3"/>
              </w:numPr>
              <w:pBdr>
                <w:top w:val="nil"/>
                <w:left w:val="nil"/>
                <w:bottom w:val="nil"/>
                <w:right w:val="nil"/>
                <w:between w:val="nil"/>
              </w:pBdr>
              <w:spacing w:after="0" w:line="240" w:lineRule="auto"/>
              <w:ind w:left="234" w:hanging="234"/>
              <w:jc w:val="both"/>
              <w:rPr>
                <w:rFonts w:ascii="Cordia New" w:eastAsia="Cordia New" w:hAnsi="Cordia New" w:cs="Cordia New"/>
                <w:color w:val="000000"/>
                <w:sz w:val="26"/>
                <w:szCs w:val="26"/>
              </w:rPr>
            </w:pPr>
            <w:r w:rsidRPr="000C1B36">
              <w:rPr>
                <w:rFonts w:ascii="Cordia New" w:eastAsia="Cordia New" w:hAnsi="Cordia New" w:cs="Cordia New"/>
                <w:color w:val="000000"/>
                <w:sz w:val="26"/>
                <w:szCs w:val="26"/>
              </w:rPr>
              <w:t>h</w:t>
            </w:r>
            <w:r w:rsidR="005A3410" w:rsidRPr="000C1B36">
              <w:rPr>
                <w:rFonts w:ascii="Cordia New" w:eastAsia="Cordia New" w:hAnsi="Cordia New" w:cs="Cordia New"/>
                <w:color w:val="000000"/>
                <w:sz w:val="26"/>
                <w:szCs w:val="26"/>
              </w:rPr>
              <w:t xml:space="preserve">eld discussions with management to understand the basis for the assumptions used and assessed the impairment testing process and assumptions </w:t>
            </w:r>
            <w:r w:rsidR="000C1B36" w:rsidRPr="000C1B36">
              <w:rPr>
                <w:rFonts w:ascii="Cordia New" w:eastAsia="Cordia New" w:hAnsi="Cordia New" w:cs="Cordia New"/>
                <w:color w:val="000000"/>
                <w:sz w:val="26"/>
                <w:szCs w:val="26"/>
              </w:rPr>
              <w:t>applied by management</w:t>
            </w:r>
            <w:r w:rsidR="005A3410" w:rsidRPr="000C1B36">
              <w:rPr>
                <w:rFonts w:ascii="Cordia New" w:eastAsia="Cordia New" w:hAnsi="Cordia New" w:cs="Cordia New"/>
                <w:color w:val="000000"/>
                <w:sz w:val="26"/>
                <w:szCs w:val="26"/>
              </w:rPr>
              <w:t>.</w:t>
            </w:r>
          </w:p>
          <w:p w14:paraId="37C19563" w14:textId="50DF4FE9" w:rsidR="00BE01F6" w:rsidRPr="000C1B36" w:rsidRDefault="001F0EE1" w:rsidP="002A4BBB">
            <w:pPr>
              <w:numPr>
                <w:ilvl w:val="0"/>
                <w:numId w:val="3"/>
              </w:numPr>
              <w:pBdr>
                <w:top w:val="nil"/>
                <w:left w:val="nil"/>
                <w:bottom w:val="nil"/>
                <w:right w:val="nil"/>
                <w:between w:val="nil"/>
              </w:pBdr>
              <w:spacing w:after="0" w:line="240" w:lineRule="auto"/>
              <w:ind w:left="234" w:hanging="234"/>
              <w:jc w:val="both"/>
              <w:rPr>
                <w:rFonts w:ascii="Cordia New" w:eastAsia="Cordia New" w:hAnsi="Cordia New" w:cs="Cordia New"/>
                <w:color w:val="000000"/>
                <w:sz w:val="26"/>
                <w:szCs w:val="26"/>
              </w:rPr>
            </w:pPr>
            <w:r w:rsidRPr="000C1B36">
              <w:rPr>
                <w:rFonts w:ascii="Cordia New" w:eastAsia="Cordia New" w:hAnsi="Cordia New" w:cs="Cordia New"/>
                <w:color w:val="000000"/>
                <w:sz w:val="26"/>
                <w:szCs w:val="26"/>
              </w:rPr>
              <w:t>evaluated</w:t>
            </w:r>
            <w:r w:rsidR="005A3410" w:rsidRPr="000C1B36">
              <w:rPr>
                <w:rFonts w:ascii="Cordia New" w:eastAsia="Cordia New" w:hAnsi="Cordia New" w:cs="Cordia New"/>
                <w:color w:val="000000"/>
                <w:sz w:val="26"/>
                <w:szCs w:val="26"/>
              </w:rPr>
              <w:t xml:space="preserve"> management’s significant assumptions used in impairment testing for goodwill, specifically </w:t>
            </w:r>
            <w:r w:rsidR="008D4D70" w:rsidRPr="000C1B36">
              <w:rPr>
                <w:rFonts w:ascii="Cordia New" w:eastAsia="Cordia New" w:hAnsi="Cordia New" w:cs="Cordia New"/>
                <w:color w:val="000000"/>
                <w:spacing w:val="-4"/>
                <w:sz w:val="26"/>
                <w:szCs w:val="26"/>
              </w:rPr>
              <w:t>the trend of global coal prices, estimated coal reserves, production</w:t>
            </w:r>
            <w:r w:rsidR="008D4D70" w:rsidRPr="000C1B36">
              <w:rPr>
                <w:rFonts w:ascii="Cordia New" w:eastAsia="Cordia New" w:hAnsi="Cordia New" w:cs="Cordia New"/>
                <w:color w:val="000000"/>
                <w:sz w:val="26"/>
                <w:szCs w:val="26"/>
              </w:rPr>
              <w:t xml:space="preserve"> plans, forecasted exchange rates, cost </w:t>
            </w:r>
            <w:r w:rsidR="008D4D70" w:rsidRPr="000C1B36">
              <w:rPr>
                <w:rFonts w:ascii="Cordia New" w:eastAsia="Cordia New" w:hAnsi="Cordia New" w:cs="Cordia New"/>
                <w:color w:val="000000"/>
                <w:sz w:val="26"/>
                <w:szCs w:val="26"/>
                <w:lang w:val="en-US"/>
              </w:rPr>
              <w:t>structure</w:t>
            </w:r>
            <w:r w:rsidR="008D4D70" w:rsidRPr="000C1B36">
              <w:rPr>
                <w:rFonts w:ascii="Cordia New" w:eastAsia="Cordia New" w:hAnsi="Cordia New" w:cs="Cordia New"/>
                <w:color w:val="000000"/>
                <w:sz w:val="26"/>
                <w:szCs w:val="26"/>
              </w:rPr>
              <w:t xml:space="preserve">s, </w:t>
            </w:r>
            <w:r w:rsidR="008D4D70" w:rsidRPr="000C1B36">
              <w:rPr>
                <w:rFonts w:ascii="Cordia New" w:eastAsia="Cordia New" w:hAnsi="Cordia New" w:cs="Cordia New"/>
                <w:color w:val="000000"/>
                <w:sz w:val="26"/>
                <w:szCs w:val="26"/>
                <w:lang w:val="en-US"/>
              </w:rPr>
              <w:t>inflation</w:t>
            </w:r>
            <w:r w:rsidR="008D4D70" w:rsidRPr="000C1B36">
              <w:rPr>
                <w:rFonts w:ascii="Cordia New" w:eastAsia="Cordia New" w:hAnsi="Cordia New" w:cs="Cordia New"/>
                <w:color w:val="000000"/>
                <w:sz w:val="26"/>
                <w:szCs w:val="26"/>
              </w:rPr>
              <w:t xml:space="preserve"> rate and discount rate</w:t>
            </w:r>
            <w:r w:rsidR="005A3410" w:rsidRPr="000C1B36">
              <w:rPr>
                <w:rFonts w:ascii="Cordia New" w:eastAsia="Cordia New" w:hAnsi="Cordia New" w:cs="Cordia New"/>
                <w:color w:val="000000"/>
                <w:sz w:val="26"/>
                <w:szCs w:val="26"/>
              </w:rPr>
              <w:t>. The procedures included comparing the key assumptions to the external sources and the approved business and mine plan</w:t>
            </w:r>
            <w:r w:rsidR="00675A8B" w:rsidRPr="000C1B36">
              <w:rPr>
                <w:rFonts w:ascii="Cordia New" w:eastAsia="Cordia New" w:hAnsi="Cordia New" w:cs="Cordia New"/>
                <w:color w:val="000000"/>
                <w:sz w:val="26"/>
                <w:szCs w:val="26"/>
              </w:rPr>
              <w:t>s</w:t>
            </w:r>
            <w:r w:rsidR="005A3410" w:rsidRPr="000C1B36">
              <w:rPr>
                <w:rFonts w:ascii="Cordia New" w:eastAsia="Cordia New" w:hAnsi="Cordia New" w:cs="Cordia New"/>
                <w:color w:val="000000"/>
                <w:sz w:val="26"/>
                <w:szCs w:val="26"/>
              </w:rPr>
              <w:t xml:space="preserve">. </w:t>
            </w:r>
          </w:p>
          <w:p w14:paraId="188CC8F0" w14:textId="05DE39E2" w:rsidR="00BE01F6" w:rsidRPr="000C1B36" w:rsidRDefault="00996251" w:rsidP="002A4BBB">
            <w:pPr>
              <w:numPr>
                <w:ilvl w:val="0"/>
                <w:numId w:val="3"/>
              </w:numPr>
              <w:pBdr>
                <w:top w:val="nil"/>
                <w:left w:val="nil"/>
                <w:bottom w:val="nil"/>
                <w:right w:val="nil"/>
                <w:between w:val="nil"/>
              </w:pBdr>
              <w:spacing w:after="0" w:line="240" w:lineRule="auto"/>
              <w:ind w:left="234" w:hanging="234"/>
              <w:jc w:val="both"/>
              <w:rPr>
                <w:rFonts w:ascii="Cordia New" w:eastAsia="Cordia New" w:hAnsi="Cordia New" w:cs="Cordia New"/>
                <w:color w:val="000000"/>
                <w:spacing w:val="-2"/>
                <w:sz w:val="26"/>
                <w:szCs w:val="26"/>
              </w:rPr>
            </w:pPr>
            <w:r w:rsidRPr="000C1B36">
              <w:rPr>
                <w:rFonts w:ascii="Cordia New" w:eastAsia="Cordia New" w:hAnsi="Cordia New" w:cs="Cordia New"/>
                <w:color w:val="000000"/>
                <w:spacing w:val="-2"/>
                <w:sz w:val="26"/>
                <w:szCs w:val="26"/>
              </w:rPr>
              <w:lastRenderedPageBreak/>
              <w:t xml:space="preserve">assessed </w:t>
            </w:r>
            <w:r w:rsidR="005A3410" w:rsidRPr="000C1B36">
              <w:rPr>
                <w:rFonts w:ascii="Cordia New" w:eastAsia="Cordia New" w:hAnsi="Cordia New" w:cs="Cordia New"/>
                <w:color w:val="000000"/>
                <w:spacing w:val="-2"/>
                <w:sz w:val="26"/>
                <w:szCs w:val="26"/>
              </w:rPr>
              <w:t>the reasonableness of business and mine plan</w:t>
            </w:r>
            <w:r w:rsidR="00286407" w:rsidRPr="000C1B36">
              <w:rPr>
                <w:rFonts w:ascii="Cordia New" w:eastAsia="Cordia New" w:hAnsi="Cordia New" w:cs="Cordia New"/>
                <w:color w:val="000000"/>
                <w:spacing w:val="-2"/>
                <w:sz w:val="26"/>
                <w:szCs w:val="26"/>
              </w:rPr>
              <w:t>s</w:t>
            </w:r>
            <w:r w:rsidR="005A3410" w:rsidRPr="000C1B36">
              <w:rPr>
                <w:rFonts w:ascii="Cordia New" w:eastAsia="Cordia New" w:hAnsi="Cordia New" w:cs="Cordia New"/>
                <w:color w:val="000000"/>
                <w:spacing w:val="-2"/>
                <w:sz w:val="26"/>
                <w:szCs w:val="26"/>
              </w:rPr>
              <w:t xml:space="preserve"> </w:t>
            </w:r>
            <w:r w:rsidR="00286407" w:rsidRPr="000C1B36">
              <w:rPr>
                <w:rFonts w:ascii="Cordia New" w:eastAsia="Cordia New" w:hAnsi="Cordia New" w:cs="Cordia New"/>
                <w:color w:val="000000"/>
                <w:spacing w:val="-2"/>
                <w:sz w:val="26"/>
                <w:szCs w:val="26"/>
              </w:rPr>
              <w:t>and</w:t>
            </w:r>
            <w:r w:rsidR="005A3410" w:rsidRPr="000C1B36">
              <w:rPr>
                <w:rFonts w:ascii="Cordia New" w:eastAsia="Cordia New" w:hAnsi="Cordia New" w:cs="Cordia New"/>
                <w:color w:val="000000"/>
                <w:spacing w:val="-2"/>
                <w:sz w:val="26"/>
                <w:szCs w:val="26"/>
              </w:rPr>
              <w:t xml:space="preserve"> compar</w:t>
            </w:r>
            <w:r w:rsidR="00286407" w:rsidRPr="000C1B36">
              <w:rPr>
                <w:rFonts w:ascii="Cordia New" w:eastAsia="Cordia New" w:hAnsi="Cordia New" w:cs="Cordia New"/>
                <w:color w:val="000000"/>
                <w:spacing w:val="-2"/>
                <w:sz w:val="26"/>
                <w:szCs w:val="26"/>
              </w:rPr>
              <w:t>ed</w:t>
            </w:r>
            <w:r w:rsidR="005A3410" w:rsidRPr="000C1B36">
              <w:rPr>
                <w:rFonts w:ascii="Cordia New" w:eastAsia="Cordia New" w:hAnsi="Cordia New" w:cs="Cordia New"/>
                <w:color w:val="000000"/>
                <w:spacing w:val="-2"/>
                <w:sz w:val="26"/>
                <w:szCs w:val="26"/>
              </w:rPr>
              <w:t xml:space="preserve"> the plans with actual results</w:t>
            </w:r>
            <w:r w:rsidR="00286407" w:rsidRPr="000C1B36">
              <w:rPr>
                <w:rFonts w:ascii="Cordia New" w:eastAsia="Cordia New" w:hAnsi="Cordia New" w:cs="Cordia New"/>
                <w:color w:val="000000"/>
                <w:spacing w:val="-2"/>
                <w:sz w:val="26"/>
                <w:szCs w:val="26"/>
              </w:rPr>
              <w:t xml:space="preserve"> of </w:t>
            </w:r>
            <w:r w:rsidR="0053290D" w:rsidRPr="0053290D">
              <w:rPr>
                <w:rFonts w:ascii="Cordia New" w:eastAsia="Cordia New" w:hAnsi="Cordia New" w:cs="Cordia New"/>
                <w:color w:val="000000"/>
                <w:spacing w:val="-2"/>
                <w:sz w:val="26"/>
                <w:szCs w:val="26"/>
              </w:rPr>
              <w:t>2022</w:t>
            </w:r>
            <w:r w:rsidR="005A3410" w:rsidRPr="000C1B36">
              <w:rPr>
                <w:rFonts w:ascii="Cordia New" w:eastAsia="Cordia New" w:hAnsi="Cordia New" w:cs="Cordia New"/>
                <w:color w:val="000000"/>
                <w:spacing w:val="-2"/>
                <w:sz w:val="26"/>
                <w:szCs w:val="26"/>
              </w:rPr>
              <w:t>.</w:t>
            </w:r>
          </w:p>
          <w:p w14:paraId="2BE8EACA" w14:textId="1CE9CE39" w:rsidR="00161E53" w:rsidRPr="000C1B36" w:rsidRDefault="00161E53" w:rsidP="002A4BBB">
            <w:pPr>
              <w:numPr>
                <w:ilvl w:val="0"/>
                <w:numId w:val="3"/>
              </w:numPr>
              <w:pBdr>
                <w:top w:val="nil"/>
                <w:left w:val="nil"/>
                <w:bottom w:val="nil"/>
                <w:right w:val="nil"/>
                <w:between w:val="nil"/>
              </w:pBdr>
              <w:spacing w:after="0" w:line="240" w:lineRule="auto"/>
              <w:ind w:left="234" w:hanging="234"/>
              <w:jc w:val="both"/>
              <w:rPr>
                <w:rFonts w:ascii="Cordia New" w:eastAsia="Cordia New" w:hAnsi="Cordia New" w:cs="Cordia New"/>
                <w:color w:val="000000"/>
                <w:sz w:val="26"/>
                <w:szCs w:val="26"/>
              </w:rPr>
            </w:pPr>
            <w:r w:rsidRPr="000C1B36">
              <w:rPr>
                <w:rFonts w:ascii="Cordia New" w:eastAsia="Cordia New" w:hAnsi="Cordia New" w:cs="Cordia New"/>
                <w:color w:val="000000"/>
                <w:spacing w:val="-4"/>
                <w:sz w:val="26"/>
                <w:szCs w:val="26"/>
              </w:rPr>
              <w:t>Tested reasonableness of the discount rate by considering publicly available information on other companies in the industry</w:t>
            </w:r>
            <w:r w:rsidR="006E6282" w:rsidRPr="000C1B36">
              <w:rPr>
                <w:rFonts w:ascii="Cordia New" w:eastAsia="Cordia New" w:hAnsi="Cordia New" w:cs="Cordia New"/>
                <w:color w:val="000000"/>
                <w:spacing w:val="-4"/>
                <w:sz w:val="26"/>
                <w:szCs w:val="26"/>
              </w:rPr>
              <w:t xml:space="preserve"> </w:t>
            </w:r>
            <w:r w:rsidRPr="000C1B36">
              <w:rPr>
                <w:rFonts w:ascii="Cordia New" w:eastAsia="Cordia New" w:hAnsi="Cordia New" w:cs="Cordia New"/>
                <w:color w:val="000000"/>
                <w:spacing w:val="-4"/>
                <w:sz w:val="26"/>
                <w:szCs w:val="26"/>
              </w:rPr>
              <w:t>to assess whether the discount rate that</w:t>
            </w:r>
            <w:r w:rsidR="006E6282" w:rsidRPr="000C1B36">
              <w:rPr>
                <w:rFonts w:ascii="Cordia New" w:eastAsia="Cordia New" w:hAnsi="Cordia New" w:cs="Cordia New"/>
                <w:color w:val="000000"/>
                <w:spacing w:val="-4"/>
                <w:sz w:val="26"/>
                <w:szCs w:val="26"/>
              </w:rPr>
              <w:t xml:space="preserve"> the Group </w:t>
            </w:r>
            <w:r w:rsidRPr="000C1B36">
              <w:rPr>
                <w:rFonts w:ascii="Cordia New" w:eastAsia="Cordia New" w:hAnsi="Cordia New" w:cs="Cordia New"/>
                <w:color w:val="000000"/>
                <w:spacing w:val="-4"/>
                <w:sz w:val="26"/>
                <w:szCs w:val="26"/>
              </w:rPr>
              <w:t>used was within an acceptable range.</w:t>
            </w:r>
          </w:p>
          <w:p w14:paraId="275D2619" w14:textId="041ACDF1" w:rsidR="00BE01F6" w:rsidRPr="000C1B36" w:rsidRDefault="00996251" w:rsidP="002A4BBB">
            <w:pPr>
              <w:numPr>
                <w:ilvl w:val="0"/>
                <w:numId w:val="3"/>
              </w:numPr>
              <w:pBdr>
                <w:top w:val="nil"/>
                <w:left w:val="nil"/>
                <w:bottom w:val="nil"/>
                <w:right w:val="nil"/>
                <w:between w:val="nil"/>
              </w:pBdr>
              <w:spacing w:after="0" w:line="240" w:lineRule="auto"/>
              <w:ind w:left="234" w:hanging="234"/>
              <w:jc w:val="both"/>
              <w:rPr>
                <w:rFonts w:ascii="Cordia New" w:eastAsia="Cordia New" w:hAnsi="Cordia New" w:cs="Cordia New"/>
                <w:color w:val="000000"/>
                <w:sz w:val="26"/>
                <w:szCs w:val="26"/>
              </w:rPr>
            </w:pPr>
            <w:r w:rsidRPr="000C1B36">
              <w:rPr>
                <w:rFonts w:ascii="Cordia New" w:eastAsia="Cordia New" w:hAnsi="Cordia New" w:cs="Cordia New"/>
                <w:color w:val="000000"/>
                <w:sz w:val="26"/>
                <w:szCs w:val="26"/>
              </w:rPr>
              <w:t xml:space="preserve">tested </w:t>
            </w:r>
            <w:r w:rsidR="005A3410" w:rsidRPr="000C1B36">
              <w:rPr>
                <w:rFonts w:ascii="Cordia New" w:eastAsia="Cordia New" w:hAnsi="Cordia New" w:cs="Cordia New"/>
                <w:color w:val="000000"/>
                <w:sz w:val="26"/>
                <w:szCs w:val="26"/>
              </w:rPr>
              <w:t>sensitivity analysis over key assumptions</w:t>
            </w:r>
            <w:r w:rsidR="00AC1287" w:rsidRPr="000C1B36">
              <w:rPr>
                <w:rFonts w:ascii="Cordia New" w:eastAsia="Cordia New" w:hAnsi="Cordia New" w:cs="Cordia New"/>
                <w:color w:val="000000"/>
                <w:sz w:val="26"/>
                <w:szCs w:val="26"/>
              </w:rPr>
              <w:t xml:space="preserve"> used </w:t>
            </w:r>
            <w:r w:rsidR="005A3410" w:rsidRPr="000C1B36">
              <w:rPr>
                <w:rFonts w:ascii="Cordia New" w:eastAsia="Cordia New" w:hAnsi="Cordia New" w:cs="Cordia New"/>
                <w:color w:val="000000"/>
                <w:sz w:val="26"/>
                <w:szCs w:val="26"/>
              </w:rPr>
              <w:t>by management in order to assess factors to be sensitive to assumptions and potential impact of a range possible outcomes.</w:t>
            </w:r>
          </w:p>
          <w:p w14:paraId="3B8B5A55" w14:textId="77777777" w:rsidR="00BE01F6" w:rsidRPr="000C1B36" w:rsidRDefault="00BE01F6" w:rsidP="002A4BBB">
            <w:pPr>
              <w:pBdr>
                <w:top w:val="nil"/>
                <w:left w:val="nil"/>
                <w:bottom w:val="nil"/>
                <w:right w:val="nil"/>
                <w:between w:val="nil"/>
              </w:pBdr>
              <w:spacing w:after="0" w:line="240" w:lineRule="auto"/>
              <w:ind w:left="245"/>
              <w:jc w:val="both"/>
              <w:rPr>
                <w:rFonts w:ascii="Cordia New" w:eastAsia="Cordia New" w:hAnsi="Cordia New" w:cs="Cordia New"/>
                <w:color w:val="000000"/>
                <w:sz w:val="16"/>
                <w:szCs w:val="16"/>
              </w:rPr>
            </w:pPr>
          </w:p>
          <w:p w14:paraId="09231A8B" w14:textId="1A7A58A9" w:rsidR="00862083" w:rsidRPr="000C1B36" w:rsidRDefault="005A3410" w:rsidP="003D65F0">
            <w:pPr>
              <w:spacing w:after="0" w:line="240" w:lineRule="auto"/>
              <w:jc w:val="both"/>
              <w:rPr>
                <w:rFonts w:ascii="Cordia New" w:eastAsia="Cordia New" w:hAnsi="Cordia New" w:cs="Cordia New"/>
                <w:spacing w:val="-2"/>
                <w:sz w:val="12"/>
                <w:szCs w:val="12"/>
              </w:rPr>
            </w:pPr>
            <w:r w:rsidRPr="000C1B36">
              <w:rPr>
                <w:rFonts w:ascii="Cordia New" w:eastAsia="Cordia New" w:hAnsi="Cordia New" w:cs="Cordia New"/>
                <w:spacing w:val="-2"/>
                <w:sz w:val="26"/>
                <w:szCs w:val="26"/>
              </w:rPr>
              <w:t xml:space="preserve">As a result of the procedures performed, the key assumptions used by management in assessing the recoverable amount of goodwill </w:t>
            </w:r>
            <w:r w:rsidR="00B159FF" w:rsidRPr="000C1B36">
              <w:rPr>
                <w:rFonts w:ascii="Cordia New" w:eastAsia="Cordia New" w:hAnsi="Cordia New" w:cs="Cordia New"/>
                <w:spacing w:val="-2"/>
                <w:sz w:val="26"/>
                <w:szCs w:val="26"/>
                <w:lang w:val="en-US"/>
              </w:rPr>
              <w:t xml:space="preserve">were </w:t>
            </w:r>
            <w:r w:rsidRPr="000C1B36">
              <w:rPr>
                <w:rFonts w:ascii="Cordia New" w:eastAsia="Cordia New" w:hAnsi="Cordia New" w:cs="Cordia New"/>
                <w:spacing w:val="-2"/>
                <w:sz w:val="26"/>
                <w:szCs w:val="26"/>
              </w:rPr>
              <w:t>reasonable and consistent with supporting evidence.</w:t>
            </w:r>
          </w:p>
        </w:tc>
      </w:tr>
      <w:tr w:rsidR="003D65F0" w:rsidRPr="001A73BE" w14:paraId="2D6C4707" w14:textId="77777777" w:rsidTr="003D65F0">
        <w:tc>
          <w:tcPr>
            <w:tcW w:w="4320" w:type="dxa"/>
            <w:tcBorders>
              <w:bottom w:val="dotted" w:sz="4" w:space="0" w:color="FFA543"/>
            </w:tcBorders>
          </w:tcPr>
          <w:p w14:paraId="403B810A" w14:textId="77777777" w:rsidR="003D65F0" w:rsidRPr="001A73BE" w:rsidRDefault="003D65F0" w:rsidP="001A73BE">
            <w:pPr>
              <w:spacing w:after="0" w:line="240" w:lineRule="auto"/>
              <w:jc w:val="both"/>
              <w:rPr>
                <w:rFonts w:ascii="Cordia New" w:eastAsia="Cordia New" w:hAnsi="Cordia New" w:cs="Cordia New"/>
                <w:b/>
                <w:sz w:val="12"/>
                <w:szCs w:val="12"/>
              </w:rPr>
            </w:pPr>
          </w:p>
        </w:tc>
        <w:tc>
          <w:tcPr>
            <w:tcW w:w="4905" w:type="dxa"/>
            <w:tcBorders>
              <w:bottom w:val="dotted" w:sz="4" w:space="0" w:color="FFA543"/>
            </w:tcBorders>
            <w:shd w:val="clear" w:color="auto" w:fill="FAFAFA"/>
          </w:tcPr>
          <w:p w14:paraId="45D23C9E" w14:textId="77777777" w:rsidR="003D65F0" w:rsidRPr="001A73BE" w:rsidRDefault="003D65F0" w:rsidP="001A73BE">
            <w:pPr>
              <w:spacing w:after="0" w:line="240" w:lineRule="auto"/>
              <w:jc w:val="both"/>
              <w:rPr>
                <w:rFonts w:ascii="Cordia New" w:eastAsia="Cordia New" w:hAnsi="Cordia New" w:cs="Cordia New"/>
                <w:sz w:val="12"/>
                <w:szCs w:val="12"/>
              </w:rPr>
            </w:pPr>
          </w:p>
        </w:tc>
      </w:tr>
      <w:tr w:rsidR="001A73BE" w:rsidRPr="003D65F0" w14:paraId="5C520809" w14:textId="77777777" w:rsidTr="001A73BE">
        <w:tc>
          <w:tcPr>
            <w:tcW w:w="4320" w:type="dxa"/>
          </w:tcPr>
          <w:p w14:paraId="218272AC" w14:textId="77777777" w:rsidR="001A73BE" w:rsidRPr="003D65F0" w:rsidRDefault="001A73BE" w:rsidP="001A73BE">
            <w:pPr>
              <w:spacing w:after="0" w:line="240" w:lineRule="auto"/>
              <w:jc w:val="both"/>
              <w:rPr>
                <w:rFonts w:ascii="Cordia New" w:eastAsia="Cordia New" w:hAnsi="Cordia New" w:cs="Cordia New"/>
                <w:b/>
                <w:sz w:val="12"/>
                <w:szCs w:val="12"/>
              </w:rPr>
            </w:pPr>
          </w:p>
        </w:tc>
        <w:tc>
          <w:tcPr>
            <w:tcW w:w="4905" w:type="dxa"/>
            <w:shd w:val="clear" w:color="auto" w:fill="FAFAFA"/>
          </w:tcPr>
          <w:p w14:paraId="2475F558" w14:textId="77777777" w:rsidR="001A73BE" w:rsidRPr="003D65F0" w:rsidRDefault="001A73BE" w:rsidP="001A73BE">
            <w:pPr>
              <w:spacing w:after="0" w:line="240" w:lineRule="auto"/>
              <w:jc w:val="both"/>
              <w:rPr>
                <w:rFonts w:ascii="Cordia New" w:eastAsia="Cordia New" w:hAnsi="Cordia New" w:cs="Cordia New"/>
                <w:sz w:val="12"/>
                <w:szCs w:val="12"/>
              </w:rPr>
            </w:pPr>
          </w:p>
        </w:tc>
      </w:tr>
      <w:tr w:rsidR="00BE01F6" w:rsidRPr="00631296" w14:paraId="065A0BA0" w14:textId="77777777" w:rsidTr="001A73BE">
        <w:tc>
          <w:tcPr>
            <w:tcW w:w="4320" w:type="dxa"/>
          </w:tcPr>
          <w:p w14:paraId="6D81D33F" w14:textId="33C9A4FA" w:rsidR="00BE01F6" w:rsidRPr="00631296" w:rsidRDefault="00AA01EE" w:rsidP="00631296">
            <w:pPr>
              <w:spacing w:after="0" w:line="240" w:lineRule="auto"/>
              <w:jc w:val="both"/>
              <w:rPr>
                <w:rFonts w:ascii="Cordia New" w:eastAsia="Cordia New" w:hAnsi="Cordia New" w:cs="Cordia New"/>
                <w:b/>
                <w:sz w:val="26"/>
                <w:szCs w:val="26"/>
              </w:rPr>
            </w:pPr>
            <w:r w:rsidRPr="00AA01EE">
              <w:rPr>
                <w:rFonts w:ascii="Cordia New" w:eastAsia="Arial" w:hAnsi="Cordia New" w:cs="Cordia New"/>
                <w:b/>
                <w:sz w:val="26"/>
                <w:szCs w:val="26"/>
                <w:lang w:bidi="ar-SA"/>
              </w:rPr>
              <w:t xml:space="preserve">Additional investment in Durapower Holding Pte. Ltd. </w:t>
            </w:r>
          </w:p>
        </w:tc>
        <w:tc>
          <w:tcPr>
            <w:tcW w:w="4905" w:type="dxa"/>
            <w:shd w:val="clear" w:color="auto" w:fill="FAFAFA"/>
          </w:tcPr>
          <w:p w14:paraId="28920F19" w14:textId="77777777" w:rsidR="00BE01F6" w:rsidRPr="00631296" w:rsidRDefault="00BE01F6" w:rsidP="00631296">
            <w:pPr>
              <w:spacing w:after="0" w:line="240" w:lineRule="auto"/>
              <w:jc w:val="both"/>
              <w:rPr>
                <w:rFonts w:ascii="Cordia New" w:eastAsia="Cordia New" w:hAnsi="Cordia New" w:cs="Cordia New"/>
                <w:sz w:val="26"/>
                <w:szCs w:val="26"/>
              </w:rPr>
            </w:pPr>
          </w:p>
        </w:tc>
      </w:tr>
      <w:tr w:rsidR="003D65F0" w:rsidRPr="003D65F0" w14:paraId="1B836007" w14:textId="77777777" w:rsidTr="003D65F0">
        <w:tc>
          <w:tcPr>
            <w:tcW w:w="4320" w:type="dxa"/>
          </w:tcPr>
          <w:p w14:paraId="50F8AD5A" w14:textId="77777777" w:rsidR="003D65F0" w:rsidRPr="00A52C59" w:rsidRDefault="003D65F0" w:rsidP="001A73BE">
            <w:pPr>
              <w:spacing w:after="0" w:line="240" w:lineRule="auto"/>
              <w:jc w:val="both"/>
              <w:rPr>
                <w:rFonts w:ascii="Cordia New" w:eastAsia="Cordia New" w:hAnsi="Cordia New" w:cs="Cordia New"/>
                <w:b/>
                <w:sz w:val="12"/>
                <w:szCs w:val="12"/>
              </w:rPr>
            </w:pPr>
          </w:p>
        </w:tc>
        <w:tc>
          <w:tcPr>
            <w:tcW w:w="4905" w:type="dxa"/>
            <w:shd w:val="clear" w:color="auto" w:fill="FAFAFA"/>
          </w:tcPr>
          <w:p w14:paraId="6F1F36BA" w14:textId="77777777" w:rsidR="003D65F0" w:rsidRPr="00A52C59" w:rsidRDefault="003D65F0" w:rsidP="001A73BE">
            <w:pPr>
              <w:spacing w:after="0" w:line="240" w:lineRule="auto"/>
              <w:jc w:val="both"/>
              <w:rPr>
                <w:rFonts w:ascii="Cordia New" w:eastAsia="Cordia New" w:hAnsi="Cordia New" w:cs="Cordia New"/>
                <w:sz w:val="12"/>
                <w:szCs w:val="12"/>
              </w:rPr>
            </w:pPr>
          </w:p>
        </w:tc>
      </w:tr>
      <w:tr w:rsidR="00BE01F6" w:rsidRPr="00DC4561" w14:paraId="168EF32B" w14:textId="77777777" w:rsidTr="00132A18">
        <w:tc>
          <w:tcPr>
            <w:tcW w:w="4320" w:type="dxa"/>
          </w:tcPr>
          <w:p w14:paraId="71A49B68" w14:textId="68F78819" w:rsidR="00AA01EE" w:rsidRDefault="000639E6" w:rsidP="00331E87">
            <w:pPr>
              <w:spacing w:after="0" w:line="240" w:lineRule="auto"/>
              <w:jc w:val="both"/>
              <w:rPr>
                <w:rFonts w:ascii="Cordia New" w:eastAsia="Cordia New" w:hAnsi="Cordia New" w:cs="Cordia New"/>
                <w:spacing w:val="-4"/>
                <w:sz w:val="26"/>
                <w:szCs w:val="26"/>
              </w:rPr>
            </w:pPr>
            <w:r w:rsidRPr="00A52C59">
              <w:rPr>
                <w:rFonts w:ascii="Cordia New" w:eastAsia="Cordia New" w:hAnsi="Cordia New" w:cs="Cordia New"/>
                <w:spacing w:val="-4"/>
                <w:sz w:val="26"/>
                <w:szCs w:val="26"/>
              </w:rPr>
              <w:t xml:space="preserve">Refer to </w:t>
            </w:r>
            <w:r w:rsidR="00691FF4" w:rsidRPr="00A52C59">
              <w:rPr>
                <w:rFonts w:ascii="Cordia New" w:eastAsia="Cordia New" w:hAnsi="Cordia New" w:cs="Cordia New"/>
                <w:spacing w:val="-4"/>
                <w:sz w:val="26"/>
                <w:szCs w:val="26"/>
              </w:rPr>
              <w:t xml:space="preserve">Note </w:t>
            </w:r>
            <w:r w:rsidR="0053290D" w:rsidRPr="0053290D">
              <w:rPr>
                <w:rFonts w:ascii="Cordia New" w:eastAsia="Cordia New" w:hAnsi="Cordia New" w:cs="Cordia New"/>
                <w:spacing w:val="-4"/>
                <w:sz w:val="26"/>
                <w:szCs w:val="26"/>
              </w:rPr>
              <w:t>31</w:t>
            </w:r>
            <w:r w:rsidR="00331E87">
              <w:rPr>
                <w:rFonts w:ascii="Cordia New" w:eastAsia="Cordia New" w:hAnsi="Cordia New" w:cs="Cordia New"/>
                <w:spacing w:val="-4"/>
                <w:sz w:val="26"/>
                <w:szCs w:val="26"/>
              </w:rPr>
              <w:t>.</w:t>
            </w:r>
            <w:r w:rsidR="0053290D" w:rsidRPr="0053290D">
              <w:rPr>
                <w:rFonts w:ascii="Cordia New" w:eastAsia="Cordia New" w:hAnsi="Cordia New" w:cs="Cordia New"/>
                <w:spacing w:val="-4"/>
                <w:sz w:val="26"/>
                <w:szCs w:val="26"/>
              </w:rPr>
              <w:t>1</w:t>
            </w:r>
            <w:r w:rsidR="00AA01EE">
              <w:rPr>
                <w:rFonts w:ascii="Cordia New" w:eastAsia="Cordia New" w:hAnsi="Cordia New" w:cs="Cordia New"/>
                <w:spacing w:val="-4"/>
                <w:sz w:val="26"/>
                <w:szCs w:val="26"/>
              </w:rPr>
              <w:t>.</w:t>
            </w:r>
            <w:r w:rsidR="0053290D" w:rsidRPr="0053290D">
              <w:rPr>
                <w:rFonts w:ascii="Cordia New" w:eastAsia="Cordia New" w:hAnsi="Cordia New" w:cs="Cordia New"/>
                <w:spacing w:val="-4"/>
                <w:sz w:val="26"/>
                <w:szCs w:val="26"/>
              </w:rPr>
              <w:t>3</w:t>
            </w:r>
            <w:r w:rsidR="00B50C1B" w:rsidRPr="00A52C59">
              <w:rPr>
                <w:rFonts w:ascii="Cordia New" w:eastAsia="Cordia New" w:hAnsi="Cordia New" w:cs="Cordia New"/>
                <w:spacing w:val="-4"/>
                <w:sz w:val="26"/>
                <w:szCs w:val="26"/>
              </w:rPr>
              <w:t xml:space="preserve"> </w:t>
            </w:r>
            <w:r w:rsidR="00AA01EE" w:rsidRPr="00AA01EE">
              <w:rPr>
                <w:rFonts w:ascii="Cordia New" w:eastAsia="Cordia New" w:hAnsi="Cordia New" w:cs="Cordia New"/>
                <w:spacing w:val="-4"/>
                <w:sz w:val="26"/>
                <w:szCs w:val="26"/>
              </w:rPr>
              <w:t>Additional investment in Durapower Holding Pte. Ltd. (DPH)</w:t>
            </w:r>
            <w:r w:rsidR="00AA01EE">
              <w:rPr>
                <w:rFonts w:ascii="Cordia New" w:eastAsia="Cordia New" w:hAnsi="Cordia New" w:cs="Cordia New"/>
                <w:spacing w:val="-4"/>
                <w:sz w:val="26"/>
                <w:szCs w:val="26"/>
              </w:rPr>
              <w:t>.</w:t>
            </w:r>
          </w:p>
          <w:p w14:paraId="5CF3896D" w14:textId="05EC024D" w:rsidR="00AA01EE" w:rsidRDefault="00AA01EE" w:rsidP="00331E87">
            <w:pPr>
              <w:spacing w:after="0" w:line="240" w:lineRule="auto"/>
              <w:jc w:val="both"/>
              <w:rPr>
                <w:rFonts w:ascii="Cordia New" w:eastAsia="Cordia New" w:hAnsi="Cordia New" w:cs="Cordia New"/>
                <w:spacing w:val="-4"/>
                <w:sz w:val="26"/>
                <w:szCs w:val="26"/>
              </w:rPr>
            </w:pPr>
          </w:p>
          <w:p w14:paraId="37CB158B" w14:textId="372FD2E2" w:rsidR="00D1535C" w:rsidRDefault="00AA01EE" w:rsidP="00331E87">
            <w:pPr>
              <w:spacing w:after="0" w:line="240" w:lineRule="auto"/>
              <w:jc w:val="both"/>
              <w:rPr>
                <w:rFonts w:ascii="Cordia New" w:eastAsia="Cordia New" w:hAnsi="Cordia New" w:cs="Cordia New"/>
                <w:spacing w:val="-4"/>
                <w:sz w:val="26"/>
                <w:szCs w:val="26"/>
              </w:rPr>
            </w:pPr>
            <w:r>
              <w:rPr>
                <w:rFonts w:ascii="Cordia New" w:eastAsia="Cordia New" w:hAnsi="Cordia New" w:cs="Cordia New"/>
                <w:spacing w:val="-4"/>
                <w:sz w:val="26"/>
                <w:szCs w:val="26"/>
              </w:rPr>
              <w:t xml:space="preserve">In </w:t>
            </w:r>
            <w:r w:rsidR="0053290D" w:rsidRPr="0053290D">
              <w:rPr>
                <w:rFonts w:ascii="Cordia New" w:eastAsia="Cordia New" w:hAnsi="Cordia New" w:cs="Cordia New"/>
                <w:spacing w:val="-4"/>
                <w:sz w:val="26"/>
                <w:szCs w:val="26"/>
              </w:rPr>
              <w:t>2023</w:t>
            </w:r>
            <w:r>
              <w:rPr>
                <w:rFonts w:ascii="Cordia New" w:eastAsia="Cordia New" w:hAnsi="Cordia New" w:cs="Cordia New"/>
                <w:spacing w:val="-4"/>
                <w:sz w:val="26"/>
                <w:szCs w:val="26"/>
              </w:rPr>
              <w:t>, t</w:t>
            </w:r>
            <w:r w:rsidRPr="00AA01EE">
              <w:rPr>
                <w:rFonts w:ascii="Cordia New" w:eastAsia="Cordia New" w:hAnsi="Cordia New" w:cs="Cordia New"/>
                <w:spacing w:val="-4"/>
                <w:sz w:val="26"/>
                <w:szCs w:val="26"/>
              </w:rPr>
              <w:t xml:space="preserve">he Group entered into a subscription agreement to additionally invest in DPH, a former associate of the Group. As a result, the Group's shareholding in DPH increased from </w:t>
            </w:r>
            <w:r w:rsidR="0053290D" w:rsidRPr="0053290D">
              <w:rPr>
                <w:rFonts w:ascii="Cordia New" w:eastAsia="Cordia New" w:hAnsi="Cordia New" w:cs="Cordia New"/>
                <w:spacing w:val="-4"/>
                <w:sz w:val="26"/>
                <w:szCs w:val="26"/>
              </w:rPr>
              <w:t>47</w:t>
            </w:r>
            <w:r w:rsidRPr="00AA01EE">
              <w:rPr>
                <w:rFonts w:ascii="Cordia New" w:eastAsia="Cordia New" w:hAnsi="Cordia New" w:cs="Cordia New"/>
                <w:spacing w:val="-4"/>
                <w:sz w:val="26"/>
                <w:szCs w:val="26"/>
              </w:rPr>
              <w:t>.</w:t>
            </w:r>
            <w:r w:rsidR="0053290D" w:rsidRPr="0053290D">
              <w:rPr>
                <w:rFonts w:ascii="Cordia New" w:eastAsia="Cordia New" w:hAnsi="Cordia New" w:cs="Cordia New"/>
                <w:spacing w:val="-4"/>
                <w:sz w:val="26"/>
                <w:szCs w:val="26"/>
              </w:rPr>
              <w:t>68</w:t>
            </w:r>
            <w:r w:rsidRPr="00AA01EE">
              <w:rPr>
                <w:rFonts w:ascii="Cordia New" w:eastAsia="Cordia New" w:hAnsi="Cordia New" w:cs="Cordia New"/>
                <w:spacing w:val="-4"/>
                <w:sz w:val="26"/>
                <w:szCs w:val="26"/>
                <w:cs/>
              </w:rPr>
              <w:t xml:space="preserve">% </w:t>
            </w:r>
            <w:r w:rsidRPr="00AA01EE">
              <w:rPr>
                <w:rFonts w:ascii="Cordia New" w:eastAsia="Cordia New" w:hAnsi="Cordia New" w:cs="Cordia New"/>
                <w:spacing w:val="-4"/>
                <w:sz w:val="26"/>
                <w:szCs w:val="26"/>
              </w:rPr>
              <w:t xml:space="preserve">to </w:t>
            </w:r>
            <w:r w:rsidR="0053290D" w:rsidRPr="0053290D">
              <w:rPr>
                <w:rFonts w:ascii="Cordia New" w:eastAsia="Cordia New" w:hAnsi="Cordia New" w:cs="Cordia New"/>
                <w:spacing w:val="-4"/>
                <w:sz w:val="26"/>
                <w:szCs w:val="26"/>
              </w:rPr>
              <w:t>65</w:t>
            </w:r>
            <w:r w:rsidRPr="00AA01EE">
              <w:rPr>
                <w:rFonts w:ascii="Cordia New" w:eastAsia="Cordia New" w:hAnsi="Cordia New" w:cs="Cordia New"/>
                <w:spacing w:val="-4"/>
                <w:sz w:val="26"/>
                <w:szCs w:val="26"/>
              </w:rPr>
              <w:t>.</w:t>
            </w:r>
            <w:r w:rsidR="0053290D" w:rsidRPr="0053290D">
              <w:rPr>
                <w:rFonts w:ascii="Cordia New" w:eastAsia="Cordia New" w:hAnsi="Cordia New" w:cs="Cordia New"/>
                <w:spacing w:val="-4"/>
                <w:sz w:val="26"/>
                <w:szCs w:val="26"/>
              </w:rPr>
              <w:t>10</w:t>
            </w:r>
            <w:r w:rsidRPr="00AA01EE">
              <w:rPr>
                <w:rFonts w:ascii="Cordia New" w:eastAsia="Cordia New" w:hAnsi="Cordia New" w:cs="Cordia New"/>
                <w:spacing w:val="-4"/>
                <w:sz w:val="26"/>
                <w:szCs w:val="26"/>
                <w:cs/>
              </w:rPr>
              <w:t>%</w:t>
            </w:r>
            <w:r w:rsidRPr="00AA01EE">
              <w:rPr>
                <w:rFonts w:ascii="Cordia New" w:eastAsia="Cordia New" w:hAnsi="Cordia New" w:cs="Cordia New"/>
                <w:spacing w:val="-4"/>
                <w:sz w:val="26"/>
                <w:szCs w:val="26"/>
              </w:rPr>
              <w:t xml:space="preserve"> and the Group acquired major voting rights in the Board of Directors’ and shareholders’ meeting</w:t>
            </w:r>
            <w:r>
              <w:rPr>
                <w:rFonts w:ascii="Cordia New" w:eastAsia="Cordia New" w:hAnsi="Cordia New" w:cs="Cordia New"/>
                <w:spacing w:val="-4"/>
                <w:sz w:val="26"/>
                <w:szCs w:val="26"/>
              </w:rPr>
              <w:t xml:space="preserve"> of DPH</w:t>
            </w:r>
            <w:r w:rsidRPr="00AA01EE">
              <w:rPr>
                <w:rFonts w:ascii="Cordia New" w:eastAsia="Cordia New" w:hAnsi="Cordia New" w:cs="Cordia New"/>
                <w:spacing w:val="-4"/>
                <w:sz w:val="26"/>
                <w:szCs w:val="26"/>
              </w:rPr>
              <w:t xml:space="preserve">. Management considered that the Group has control over DPH and presented its investment in DPH as an investment in subsidiary. Reclassification of investment in DPH from </w:t>
            </w:r>
            <w:r>
              <w:rPr>
                <w:rFonts w:ascii="Cordia New" w:eastAsia="Cordia New" w:hAnsi="Cordia New" w:cs="Cordia New"/>
                <w:spacing w:val="-4"/>
                <w:sz w:val="26"/>
                <w:szCs w:val="26"/>
              </w:rPr>
              <w:t xml:space="preserve">the </w:t>
            </w:r>
            <w:r w:rsidRPr="00AA01EE">
              <w:rPr>
                <w:rFonts w:ascii="Cordia New" w:eastAsia="Cordia New" w:hAnsi="Cordia New" w:cs="Cordia New"/>
                <w:spacing w:val="-4"/>
                <w:sz w:val="26"/>
                <w:szCs w:val="26"/>
              </w:rPr>
              <w:t>associate to</w:t>
            </w:r>
            <w:r w:rsidR="00D1535C">
              <w:rPr>
                <w:rFonts w:ascii="Cordia New" w:eastAsia="Cordia New" w:hAnsi="Cordia New" w:cs="Cordia New"/>
                <w:spacing w:val="-4"/>
                <w:sz w:val="26"/>
                <w:szCs w:val="26"/>
              </w:rPr>
              <w:t xml:space="preserve"> be</w:t>
            </w:r>
            <w:r w:rsidRPr="00AA01EE">
              <w:rPr>
                <w:rFonts w:ascii="Cordia New" w:eastAsia="Cordia New" w:hAnsi="Cordia New" w:cs="Cordia New"/>
                <w:spacing w:val="-4"/>
                <w:sz w:val="26"/>
                <w:szCs w:val="26"/>
              </w:rPr>
              <w:t xml:space="preserve"> </w:t>
            </w:r>
            <w:r>
              <w:rPr>
                <w:rFonts w:ascii="Cordia New" w:eastAsia="Cordia New" w:hAnsi="Cordia New" w:cs="Cordia New"/>
                <w:spacing w:val="-4"/>
                <w:sz w:val="26"/>
                <w:szCs w:val="26"/>
              </w:rPr>
              <w:t xml:space="preserve">the </w:t>
            </w:r>
            <w:r w:rsidRPr="00AA01EE">
              <w:rPr>
                <w:rFonts w:ascii="Cordia New" w:eastAsia="Cordia New" w:hAnsi="Cordia New" w:cs="Cordia New"/>
                <w:spacing w:val="-4"/>
                <w:sz w:val="26"/>
                <w:szCs w:val="26"/>
              </w:rPr>
              <w:t xml:space="preserve">subsidiary </w:t>
            </w:r>
            <w:r w:rsidR="00D1535C">
              <w:rPr>
                <w:rFonts w:ascii="Cordia New" w:eastAsia="Cordia New" w:hAnsi="Cordia New" w:cs="Cordia New"/>
                <w:spacing w:val="-4"/>
                <w:sz w:val="26"/>
                <w:szCs w:val="26"/>
              </w:rPr>
              <w:t>is</w:t>
            </w:r>
            <w:r w:rsidRPr="00AA01EE">
              <w:rPr>
                <w:rFonts w:ascii="Cordia New" w:eastAsia="Cordia New" w:hAnsi="Cordia New" w:cs="Cordia New"/>
                <w:spacing w:val="-4"/>
                <w:sz w:val="26"/>
                <w:szCs w:val="26"/>
              </w:rPr>
              <w:t xml:space="preserve"> a business combination achieved in stages, following Thai Financial Reporting Standard (TFRS) </w:t>
            </w:r>
            <w:r w:rsidR="0053290D" w:rsidRPr="0053290D">
              <w:rPr>
                <w:rFonts w:ascii="Cordia New" w:eastAsia="Cordia New" w:hAnsi="Cordia New" w:cs="Cordia New"/>
                <w:spacing w:val="-4"/>
                <w:sz w:val="26"/>
                <w:szCs w:val="26"/>
              </w:rPr>
              <w:t>3</w:t>
            </w:r>
            <w:r w:rsidRPr="00AA01EE">
              <w:rPr>
                <w:rFonts w:ascii="Cordia New" w:eastAsia="Cordia New" w:hAnsi="Cordia New" w:cs="Cordia New"/>
                <w:spacing w:val="-4"/>
                <w:sz w:val="26"/>
                <w:szCs w:val="26"/>
              </w:rPr>
              <w:t xml:space="preserve"> - Business Combination</w:t>
            </w:r>
            <w:r>
              <w:rPr>
                <w:rFonts w:ascii="Cordia New" w:eastAsia="Cordia New" w:hAnsi="Cordia New" w:cs="Cordia New"/>
                <w:spacing w:val="-4"/>
                <w:sz w:val="26"/>
                <w:szCs w:val="26"/>
              </w:rPr>
              <w:t>.</w:t>
            </w:r>
            <w:r w:rsidR="00D1535C">
              <w:rPr>
                <w:rFonts w:ascii="Cordia New" w:eastAsia="Cordia New" w:hAnsi="Cordia New" w:cs="Cordia New"/>
                <w:spacing w:val="-4"/>
                <w:sz w:val="26"/>
                <w:szCs w:val="26"/>
              </w:rPr>
              <w:t xml:space="preserve"> </w:t>
            </w:r>
            <w:r w:rsidR="006B704B">
              <w:rPr>
                <w:rFonts w:ascii="Cordia New" w:eastAsia="Cordia New" w:hAnsi="Cordia New" w:cs="Cordia New"/>
                <w:spacing w:val="-4"/>
                <w:sz w:val="26"/>
                <w:szCs w:val="26"/>
              </w:rPr>
              <w:t>Therefore,</w:t>
            </w:r>
            <w:r w:rsidR="00D1535C">
              <w:rPr>
                <w:rFonts w:ascii="Cordia New" w:eastAsia="Cordia New" w:hAnsi="Cordia New" w:cs="Cordia New"/>
                <w:spacing w:val="-4"/>
                <w:sz w:val="26"/>
                <w:szCs w:val="26"/>
              </w:rPr>
              <w:t xml:space="preserve"> the Group is required to remeasu</w:t>
            </w:r>
            <w:r w:rsidR="00D1535C" w:rsidRPr="00D1535C">
              <w:rPr>
                <w:rFonts w:ascii="Cordia New" w:eastAsia="Cordia New" w:hAnsi="Cordia New" w:cs="Cordia New"/>
                <w:spacing w:val="-4"/>
                <w:sz w:val="26"/>
                <w:szCs w:val="26"/>
              </w:rPr>
              <w:t xml:space="preserve">re </w:t>
            </w:r>
            <w:r w:rsidR="00D1535C">
              <w:rPr>
                <w:rFonts w:ascii="Cordia New" w:eastAsia="Cordia New" w:hAnsi="Cordia New" w:cs="Cordia New"/>
                <w:spacing w:val="-4"/>
                <w:sz w:val="26"/>
                <w:szCs w:val="26"/>
              </w:rPr>
              <w:t>its</w:t>
            </w:r>
            <w:r w:rsidR="00D1535C" w:rsidRPr="00D1535C">
              <w:rPr>
                <w:rFonts w:ascii="Cordia New" w:eastAsia="Cordia New" w:hAnsi="Cordia New" w:cs="Cordia New"/>
                <w:spacing w:val="-4"/>
                <w:sz w:val="26"/>
                <w:szCs w:val="26"/>
              </w:rPr>
              <w:t xml:space="preserve"> previously held equity interest in </w:t>
            </w:r>
            <w:r w:rsidR="00D1535C">
              <w:rPr>
                <w:rFonts w:ascii="Cordia New" w:eastAsia="Cordia New" w:hAnsi="Cordia New" w:cs="Cordia New"/>
                <w:spacing w:val="-4"/>
                <w:sz w:val="26"/>
                <w:szCs w:val="26"/>
              </w:rPr>
              <w:t>DPH</w:t>
            </w:r>
            <w:r w:rsidR="00D1535C" w:rsidRPr="00D1535C">
              <w:rPr>
                <w:rFonts w:ascii="Cordia New" w:eastAsia="Cordia New" w:hAnsi="Cordia New" w:cs="Cordia New"/>
                <w:spacing w:val="-4"/>
                <w:sz w:val="26"/>
                <w:szCs w:val="26"/>
              </w:rPr>
              <w:t xml:space="preserve"> to fair value as at the date of obtaining control and </w:t>
            </w:r>
            <w:r w:rsidR="00D1535C" w:rsidRPr="00D1535C">
              <w:rPr>
                <w:rFonts w:ascii="Cordia New" w:eastAsia="Cordia New" w:hAnsi="Cordia New" w:cs="Cordia New"/>
                <w:spacing w:val="-4"/>
                <w:sz w:val="26"/>
                <w:szCs w:val="26"/>
              </w:rPr>
              <w:lastRenderedPageBreak/>
              <w:t xml:space="preserve">recognised </w:t>
            </w:r>
            <w:r w:rsidR="00D1535C">
              <w:rPr>
                <w:rFonts w:ascii="Cordia New" w:eastAsia="Cordia New" w:hAnsi="Cordia New" w:cs="Cordia New"/>
                <w:spacing w:val="-4"/>
                <w:sz w:val="26"/>
                <w:szCs w:val="26"/>
              </w:rPr>
              <w:t>the resulting</w:t>
            </w:r>
            <w:r w:rsidR="00D1535C" w:rsidRPr="00D1535C">
              <w:rPr>
                <w:rFonts w:ascii="Cordia New" w:eastAsia="Cordia New" w:hAnsi="Cordia New" w:cs="Cordia New"/>
                <w:spacing w:val="-4"/>
                <w:sz w:val="26"/>
                <w:szCs w:val="26"/>
              </w:rPr>
              <w:t xml:space="preserve"> gain or loss arising from </w:t>
            </w:r>
            <w:r w:rsidR="00D1535C">
              <w:rPr>
                <w:rFonts w:ascii="Cordia New" w:eastAsia="Cordia New" w:hAnsi="Cordia New" w:cs="Cordia New"/>
                <w:spacing w:val="-4"/>
                <w:sz w:val="26"/>
                <w:szCs w:val="26"/>
              </w:rPr>
              <w:t>remeasurement</w:t>
            </w:r>
            <w:r w:rsidR="00D1535C" w:rsidRPr="00D1535C">
              <w:rPr>
                <w:rFonts w:ascii="Cordia New" w:eastAsia="Cordia New" w:hAnsi="Cordia New" w:cs="Cordia New"/>
                <w:spacing w:val="-4"/>
                <w:sz w:val="26"/>
                <w:szCs w:val="26"/>
              </w:rPr>
              <w:t xml:space="preserve"> in profit or loss</w:t>
            </w:r>
            <w:r w:rsidR="00814DB4">
              <w:rPr>
                <w:rFonts w:ascii="Cordia New" w:eastAsia="Cordia New" w:hAnsi="Cordia New" w:cs="Cordia New"/>
                <w:spacing w:val="-4"/>
                <w:sz w:val="26"/>
                <w:szCs w:val="26"/>
              </w:rPr>
              <w:t>. T</w:t>
            </w:r>
            <w:r w:rsidR="00D1535C">
              <w:rPr>
                <w:rFonts w:ascii="Cordia New" w:eastAsia="Cordia New" w:hAnsi="Cordia New" w:cs="Cordia New"/>
                <w:spacing w:val="-4"/>
                <w:sz w:val="26"/>
                <w:szCs w:val="26"/>
              </w:rPr>
              <w:t xml:space="preserve">he Group </w:t>
            </w:r>
            <w:r w:rsidR="00D1535C" w:rsidRPr="00D1535C">
              <w:rPr>
                <w:rFonts w:ascii="Cordia New" w:eastAsia="Cordia New" w:hAnsi="Cordia New" w:cs="Cordia New"/>
                <w:spacing w:val="-4"/>
                <w:sz w:val="26"/>
                <w:szCs w:val="26"/>
              </w:rPr>
              <w:t>is also required to determine</w:t>
            </w:r>
            <w:r w:rsidR="00D1535C">
              <w:rPr>
                <w:rFonts w:ascii="Cordia New" w:eastAsia="Cordia New" w:hAnsi="Cordia New" w:cs="Cordia New"/>
                <w:spacing w:val="-4"/>
                <w:sz w:val="26"/>
                <w:szCs w:val="26"/>
              </w:rPr>
              <w:t xml:space="preserve"> the</w:t>
            </w:r>
            <w:r w:rsidR="00D1535C" w:rsidRPr="00D1535C">
              <w:rPr>
                <w:rFonts w:ascii="Cordia New" w:eastAsia="Cordia New" w:hAnsi="Cordia New" w:cs="Cordia New"/>
                <w:spacing w:val="-4"/>
                <w:sz w:val="26"/>
                <w:szCs w:val="26"/>
              </w:rPr>
              <w:t xml:space="preserve"> fair value of net identifiable assets acquired</w:t>
            </w:r>
            <w:r w:rsidR="00D1535C">
              <w:rPr>
                <w:rFonts w:ascii="Cordia New" w:eastAsia="Cordia New" w:hAnsi="Cordia New" w:cs="Cordia New"/>
                <w:spacing w:val="-4"/>
                <w:sz w:val="26"/>
                <w:szCs w:val="26"/>
              </w:rPr>
              <w:t xml:space="preserve"> and </w:t>
            </w:r>
            <w:r w:rsidR="00D1535C">
              <w:rPr>
                <w:rFonts w:ascii="Cordia New" w:eastAsia="Cordia New" w:hAnsi="Cordia New" w:cs="Cordia New"/>
                <w:sz w:val="26"/>
                <w:szCs w:val="26"/>
              </w:rPr>
              <w:t>to</w:t>
            </w:r>
            <w:r w:rsidR="00D1535C" w:rsidRPr="000842D7">
              <w:rPr>
                <w:rFonts w:ascii="Cordia New" w:eastAsia="Cordia New" w:hAnsi="Cordia New" w:cs="Cordia New"/>
                <w:sz w:val="26"/>
                <w:szCs w:val="26"/>
              </w:rPr>
              <w:t xml:space="preserve"> perform the purchase price allocation</w:t>
            </w:r>
            <w:r w:rsidR="00D1535C" w:rsidRPr="00D1535C">
              <w:rPr>
                <w:rFonts w:ascii="Cordia New" w:eastAsia="Cordia New" w:hAnsi="Cordia New" w:cs="Cordia New"/>
                <w:spacing w:val="-4"/>
                <w:sz w:val="26"/>
                <w:szCs w:val="26"/>
              </w:rPr>
              <w:t>.</w:t>
            </w:r>
          </w:p>
          <w:p w14:paraId="58AB1D3A" w14:textId="6ACBCDAD" w:rsidR="00331E87" w:rsidRDefault="00331E87" w:rsidP="00B50C1B">
            <w:pPr>
              <w:spacing w:after="0" w:line="240" w:lineRule="auto"/>
              <w:ind w:left="-15"/>
              <w:jc w:val="both"/>
              <w:rPr>
                <w:rFonts w:ascii="Cordia New" w:eastAsia="Cordia New" w:hAnsi="Cordia New" w:cs="Cordia New"/>
                <w:sz w:val="26"/>
                <w:szCs w:val="26"/>
              </w:rPr>
            </w:pPr>
          </w:p>
          <w:p w14:paraId="279E448F" w14:textId="0619F82A" w:rsidR="00D1535C" w:rsidRPr="00D1535C" w:rsidRDefault="00D1535C" w:rsidP="0009315A">
            <w:pPr>
              <w:spacing w:after="0" w:line="240" w:lineRule="auto"/>
              <w:ind w:left="-15"/>
              <w:jc w:val="both"/>
              <w:rPr>
                <w:rFonts w:ascii="Cordia New" w:eastAsia="Cordia New" w:hAnsi="Cordia New" w:cs="Cordia New"/>
                <w:spacing w:val="-4"/>
                <w:sz w:val="26"/>
                <w:szCs w:val="26"/>
              </w:rPr>
            </w:pPr>
            <w:r w:rsidRPr="006B704B">
              <w:rPr>
                <w:rFonts w:ascii="Cordia New" w:eastAsia="Cordia New" w:hAnsi="Cordia New" w:cs="Cordia New"/>
                <w:spacing w:val="-2"/>
                <w:sz w:val="26"/>
                <w:szCs w:val="26"/>
              </w:rPr>
              <w:t xml:space="preserve">The Group determined the fair value of previously held equity interest in DPH of US Dollar </w:t>
            </w:r>
            <w:r w:rsidR="0053290D" w:rsidRPr="0053290D">
              <w:rPr>
                <w:rFonts w:ascii="Cordia New" w:eastAsia="Cordia New" w:hAnsi="Cordia New" w:cs="Cordia New"/>
                <w:spacing w:val="-2"/>
                <w:sz w:val="26"/>
                <w:szCs w:val="26"/>
              </w:rPr>
              <w:t>95</w:t>
            </w:r>
            <w:r w:rsidRPr="006B704B">
              <w:rPr>
                <w:rFonts w:ascii="Cordia New" w:eastAsia="Cordia New" w:hAnsi="Cordia New" w:cs="Cordia New"/>
                <w:spacing w:val="-2"/>
                <w:sz w:val="26"/>
                <w:szCs w:val="26"/>
              </w:rPr>
              <w:t>.</w:t>
            </w:r>
            <w:r w:rsidR="0053290D" w:rsidRPr="0053290D">
              <w:rPr>
                <w:rFonts w:ascii="Cordia New" w:eastAsia="Cordia New" w:hAnsi="Cordia New" w:cs="Cordia New"/>
                <w:spacing w:val="-2"/>
                <w:sz w:val="26"/>
                <w:szCs w:val="26"/>
              </w:rPr>
              <w:t>35</w:t>
            </w:r>
            <w:r w:rsidRPr="006B704B">
              <w:rPr>
                <w:rFonts w:ascii="Cordia New" w:eastAsia="Cordia New" w:hAnsi="Cordia New" w:cs="Cordia New"/>
                <w:spacing w:val="-2"/>
                <w:sz w:val="26"/>
                <w:szCs w:val="26"/>
              </w:rPr>
              <w:t xml:space="preserve"> million which resulted in gain</w:t>
            </w:r>
            <w:r w:rsidR="006B704B" w:rsidRPr="006B704B">
              <w:rPr>
                <w:rFonts w:ascii="Cordia New" w:eastAsia="Cordia New" w:hAnsi="Cordia New" w:cs="Cordia New"/>
                <w:spacing w:val="-2"/>
                <w:sz w:val="26"/>
                <w:szCs w:val="26"/>
              </w:rPr>
              <w:t xml:space="preserve"> arising from remeasurement of</w:t>
            </w:r>
            <w:r w:rsidR="006B704B">
              <w:rPr>
                <w:rFonts w:ascii="Cordia New" w:eastAsia="Cordia New" w:hAnsi="Cordia New" w:cs="Cordia New"/>
                <w:spacing w:val="-2"/>
                <w:sz w:val="26"/>
                <w:szCs w:val="26"/>
              </w:rPr>
              <w:t xml:space="preserve"> </w:t>
            </w:r>
            <w:r w:rsidR="006B704B" w:rsidRPr="006B704B">
              <w:rPr>
                <w:rFonts w:ascii="Cordia New" w:eastAsia="Cordia New" w:hAnsi="Cordia New" w:cs="Cordia New"/>
                <w:spacing w:val="-2"/>
                <w:sz w:val="26"/>
                <w:szCs w:val="26"/>
              </w:rPr>
              <w:t xml:space="preserve">its previously held equity interest of US Dollar </w:t>
            </w:r>
            <w:r w:rsidR="0053290D" w:rsidRPr="0053290D">
              <w:rPr>
                <w:rFonts w:ascii="Cordia New" w:eastAsia="Cordia New" w:hAnsi="Cordia New" w:cs="Cordia New"/>
                <w:spacing w:val="-2"/>
                <w:sz w:val="26"/>
                <w:szCs w:val="26"/>
              </w:rPr>
              <w:t>78</w:t>
            </w:r>
            <w:r w:rsidR="006B704B" w:rsidRPr="006B704B">
              <w:rPr>
                <w:rFonts w:ascii="Cordia New" w:eastAsia="Cordia New" w:hAnsi="Cordia New" w:cs="Cordia New"/>
                <w:spacing w:val="-2"/>
                <w:sz w:val="26"/>
                <w:szCs w:val="26"/>
              </w:rPr>
              <w:t>.</w:t>
            </w:r>
            <w:r w:rsidR="0053290D" w:rsidRPr="0053290D">
              <w:rPr>
                <w:rFonts w:ascii="Cordia New" w:eastAsia="Cordia New" w:hAnsi="Cordia New" w:cs="Cordia New"/>
                <w:spacing w:val="-2"/>
                <w:sz w:val="26"/>
                <w:szCs w:val="26"/>
              </w:rPr>
              <w:t>63</w:t>
            </w:r>
            <w:r w:rsidR="006B704B" w:rsidRPr="006B704B">
              <w:rPr>
                <w:rFonts w:ascii="Cordia New" w:eastAsia="Cordia New" w:hAnsi="Cordia New" w:cs="Cordia New"/>
                <w:spacing w:val="-2"/>
                <w:sz w:val="26"/>
                <w:szCs w:val="26"/>
              </w:rPr>
              <w:t xml:space="preserve"> million, </w:t>
            </w:r>
            <w:r w:rsidR="006B704B" w:rsidRPr="00132A18">
              <w:rPr>
                <w:rFonts w:ascii="Cordia New" w:eastAsia="Cordia New" w:hAnsi="Cordia New" w:cs="Cordia New"/>
                <w:spacing w:val="-8"/>
                <w:sz w:val="26"/>
                <w:szCs w:val="26"/>
              </w:rPr>
              <w:t>recognised in the consolidated statement of comprehensive</w:t>
            </w:r>
            <w:r w:rsidR="006B704B" w:rsidRPr="006B704B">
              <w:rPr>
                <w:rFonts w:ascii="Cordia New" w:eastAsia="Cordia New" w:hAnsi="Cordia New" w:cs="Cordia New"/>
                <w:spacing w:val="-2"/>
                <w:sz w:val="26"/>
                <w:szCs w:val="26"/>
              </w:rPr>
              <w:t xml:space="preserve"> income</w:t>
            </w:r>
            <w:r w:rsidR="006B704B">
              <w:rPr>
                <w:rFonts w:ascii="Cordia New" w:eastAsia="Cordia New" w:hAnsi="Cordia New" w:cs="Cordia New"/>
                <w:spacing w:val="-2"/>
                <w:sz w:val="26"/>
                <w:szCs w:val="26"/>
              </w:rPr>
              <w:t xml:space="preserve"> for the year ended </w:t>
            </w:r>
            <w:r w:rsidR="0053290D" w:rsidRPr="0053290D">
              <w:rPr>
                <w:rFonts w:ascii="Cordia New" w:eastAsia="Cordia New" w:hAnsi="Cordia New" w:cs="Cordia New"/>
                <w:spacing w:val="-2"/>
                <w:sz w:val="26"/>
                <w:szCs w:val="26"/>
              </w:rPr>
              <w:t>31</w:t>
            </w:r>
            <w:r w:rsidR="006B704B">
              <w:rPr>
                <w:rFonts w:ascii="Cordia New" w:eastAsia="Cordia New" w:hAnsi="Cordia New" w:cs="Cordia New"/>
                <w:spacing w:val="-2"/>
                <w:sz w:val="26"/>
                <w:szCs w:val="26"/>
              </w:rPr>
              <w:t xml:space="preserve"> December </w:t>
            </w:r>
            <w:r w:rsidR="0053290D" w:rsidRPr="0053290D">
              <w:rPr>
                <w:rFonts w:ascii="Cordia New" w:eastAsia="Cordia New" w:hAnsi="Cordia New" w:cs="Cordia New"/>
                <w:spacing w:val="-2"/>
                <w:sz w:val="26"/>
                <w:szCs w:val="26"/>
              </w:rPr>
              <w:t>2023</w:t>
            </w:r>
            <w:r w:rsidR="006B704B">
              <w:rPr>
                <w:rFonts w:ascii="Cordia New" w:eastAsia="Cordia New" w:hAnsi="Cordia New" w:cs="Cordia New"/>
                <w:spacing w:val="-2"/>
                <w:sz w:val="26"/>
                <w:szCs w:val="26"/>
              </w:rPr>
              <w:t xml:space="preserve">. In addition, the Group </w:t>
            </w:r>
            <w:r w:rsidR="006B704B" w:rsidRPr="000842D7">
              <w:rPr>
                <w:rFonts w:ascii="Cordia New" w:eastAsia="Cordia New" w:hAnsi="Cordia New" w:cs="Cordia New"/>
                <w:sz w:val="26"/>
                <w:szCs w:val="26"/>
              </w:rPr>
              <w:t xml:space="preserve">engaged an external valuer to appraise the fair value of </w:t>
            </w:r>
            <w:r w:rsidR="006B704B" w:rsidRPr="000842D7">
              <w:rPr>
                <w:rFonts w:ascii="Cordia New" w:hAnsi="Cordia New" w:cs="Cordia New"/>
                <w:sz w:val="26"/>
                <w:szCs w:val="26"/>
                <w:lang w:val="en-US"/>
              </w:rPr>
              <w:t xml:space="preserve">net </w:t>
            </w:r>
            <w:r w:rsidR="006B704B" w:rsidRPr="000842D7">
              <w:rPr>
                <w:rFonts w:ascii="Cordia New" w:hAnsi="Cordia New" w:cs="Cordia New"/>
                <w:sz w:val="26"/>
                <w:szCs w:val="26"/>
              </w:rPr>
              <w:t xml:space="preserve">identifiable assets </w:t>
            </w:r>
            <w:r w:rsidR="006B704B" w:rsidRPr="000842D7">
              <w:rPr>
                <w:rFonts w:ascii="Cordia New" w:eastAsia="Cordia New" w:hAnsi="Cordia New" w:cs="Cordia New"/>
                <w:sz w:val="26"/>
                <w:szCs w:val="26"/>
              </w:rPr>
              <w:t xml:space="preserve">acquired </w:t>
            </w:r>
            <w:r w:rsidR="006B704B" w:rsidRPr="00D1535C">
              <w:rPr>
                <w:rFonts w:ascii="Cordia New" w:eastAsia="Cordia New" w:hAnsi="Cordia New" w:cs="Cordia New"/>
                <w:spacing w:val="-4"/>
                <w:sz w:val="26"/>
                <w:szCs w:val="26"/>
              </w:rPr>
              <w:t>as of the date of obtaining contro</w:t>
            </w:r>
            <w:r w:rsidR="006B704B">
              <w:rPr>
                <w:rFonts w:ascii="Cordia New" w:eastAsia="Cordia New" w:hAnsi="Cordia New" w:cs="Cordia New"/>
                <w:spacing w:val="-4"/>
                <w:sz w:val="26"/>
                <w:szCs w:val="26"/>
              </w:rPr>
              <w:t xml:space="preserve">l, which have the total value of </w:t>
            </w:r>
            <w:r w:rsidR="006B704B" w:rsidRPr="006B704B">
              <w:rPr>
                <w:rFonts w:ascii="Cordia New" w:eastAsia="Cordia New" w:hAnsi="Cordia New" w:cs="Cordia New"/>
                <w:spacing w:val="-2"/>
                <w:sz w:val="26"/>
                <w:szCs w:val="26"/>
              </w:rPr>
              <w:t xml:space="preserve">US Dollar </w:t>
            </w:r>
            <w:r w:rsidR="0053290D" w:rsidRPr="0053290D">
              <w:rPr>
                <w:rFonts w:ascii="Cordia New" w:eastAsia="Cordia New" w:hAnsi="Cordia New" w:cs="Cordia New"/>
                <w:spacing w:val="-2"/>
                <w:sz w:val="26"/>
                <w:szCs w:val="26"/>
              </w:rPr>
              <w:t>117</w:t>
            </w:r>
            <w:r w:rsidR="006B704B">
              <w:rPr>
                <w:rFonts w:ascii="Cordia New" w:eastAsia="Cordia New" w:hAnsi="Cordia New" w:cs="Cordia New"/>
                <w:spacing w:val="-2"/>
                <w:sz w:val="26"/>
                <w:szCs w:val="26"/>
              </w:rPr>
              <w:t>.</w:t>
            </w:r>
            <w:r w:rsidR="0053290D" w:rsidRPr="0053290D">
              <w:rPr>
                <w:rFonts w:ascii="Cordia New" w:eastAsia="Cordia New" w:hAnsi="Cordia New" w:cs="Cordia New"/>
                <w:spacing w:val="-2"/>
                <w:sz w:val="26"/>
                <w:szCs w:val="26"/>
              </w:rPr>
              <w:t>71</w:t>
            </w:r>
            <w:r w:rsidR="006B704B" w:rsidRPr="006B704B">
              <w:rPr>
                <w:rFonts w:ascii="Cordia New" w:eastAsia="Cordia New" w:hAnsi="Cordia New" w:cs="Cordia New"/>
                <w:spacing w:val="-2"/>
                <w:sz w:val="26"/>
                <w:szCs w:val="26"/>
              </w:rPr>
              <w:t xml:space="preserve"> million</w:t>
            </w:r>
            <w:r w:rsidR="006B704B">
              <w:rPr>
                <w:rFonts w:ascii="Cordia New" w:eastAsia="Cordia New" w:hAnsi="Cordia New" w:cs="Cordia New"/>
                <w:spacing w:val="-2"/>
                <w:sz w:val="26"/>
                <w:szCs w:val="26"/>
              </w:rPr>
              <w:t xml:space="preserve">, </w:t>
            </w:r>
            <w:r w:rsidR="006B704B" w:rsidRPr="00D1535C">
              <w:rPr>
                <w:rFonts w:ascii="Cordia New" w:eastAsia="Cordia New" w:hAnsi="Cordia New" w:cs="Cordia New"/>
                <w:spacing w:val="-4"/>
                <w:sz w:val="26"/>
                <w:szCs w:val="26"/>
              </w:rPr>
              <w:t>mainly</w:t>
            </w:r>
            <w:r w:rsidR="0009315A">
              <w:rPr>
                <w:rFonts w:ascii="Cordia New" w:eastAsia="Cordia New" w:hAnsi="Cordia New" w:cs="Cordia New"/>
                <w:spacing w:val="-4"/>
                <w:sz w:val="26"/>
                <w:szCs w:val="26"/>
              </w:rPr>
              <w:t xml:space="preserve"> consisted of</w:t>
            </w:r>
            <w:r w:rsidR="006B704B">
              <w:rPr>
                <w:rFonts w:ascii="Cordia New" w:eastAsia="Cordia New" w:hAnsi="Cordia New" w:cs="Cordia New"/>
                <w:spacing w:val="-4"/>
                <w:sz w:val="26"/>
                <w:szCs w:val="26"/>
              </w:rPr>
              <w:t xml:space="preserve"> customer relationship and patent, totalling </w:t>
            </w:r>
            <w:r w:rsidR="006B704B" w:rsidRPr="006B704B">
              <w:rPr>
                <w:rFonts w:ascii="Cordia New" w:eastAsia="Cordia New" w:hAnsi="Cordia New" w:cs="Cordia New"/>
                <w:spacing w:val="-2"/>
                <w:sz w:val="26"/>
                <w:szCs w:val="26"/>
              </w:rPr>
              <w:t xml:space="preserve">US Dollar </w:t>
            </w:r>
            <w:r w:rsidR="0053290D" w:rsidRPr="0053290D">
              <w:rPr>
                <w:rFonts w:ascii="Cordia New" w:eastAsia="Cordia New" w:hAnsi="Cordia New" w:cs="Cordia New"/>
                <w:spacing w:val="-2"/>
                <w:sz w:val="26"/>
                <w:szCs w:val="26"/>
              </w:rPr>
              <w:t>69</w:t>
            </w:r>
            <w:r w:rsidR="006B704B">
              <w:rPr>
                <w:rFonts w:ascii="Cordia New" w:eastAsia="Cordia New" w:hAnsi="Cordia New" w:cs="Cordia New"/>
                <w:spacing w:val="-2"/>
                <w:sz w:val="26"/>
                <w:szCs w:val="26"/>
              </w:rPr>
              <w:t>.</w:t>
            </w:r>
            <w:r w:rsidR="0053290D" w:rsidRPr="0053290D">
              <w:rPr>
                <w:rFonts w:ascii="Cordia New" w:eastAsia="Cordia New" w:hAnsi="Cordia New" w:cs="Cordia New"/>
                <w:spacing w:val="-2"/>
                <w:sz w:val="26"/>
                <w:szCs w:val="26"/>
              </w:rPr>
              <w:t>39</w:t>
            </w:r>
            <w:r w:rsidR="006B704B" w:rsidRPr="006B704B">
              <w:rPr>
                <w:rFonts w:ascii="Cordia New" w:eastAsia="Cordia New" w:hAnsi="Cordia New" w:cs="Cordia New"/>
                <w:spacing w:val="-2"/>
                <w:sz w:val="26"/>
                <w:szCs w:val="26"/>
              </w:rPr>
              <w:t xml:space="preserve"> million</w:t>
            </w:r>
            <w:r w:rsidR="006B704B">
              <w:rPr>
                <w:rFonts w:ascii="Cordia New" w:eastAsia="Cordia New" w:hAnsi="Cordia New" w:cs="Cordia New"/>
                <w:spacing w:val="-2"/>
                <w:sz w:val="26"/>
                <w:szCs w:val="26"/>
              </w:rPr>
              <w:t>.</w:t>
            </w:r>
            <w:r w:rsidR="0009315A">
              <w:rPr>
                <w:rFonts w:ascii="Cordia New" w:eastAsia="Cordia New" w:hAnsi="Cordia New" w:cs="Cordia New"/>
                <w:spacing w:val="-4"/>
                <w:sz w:val="26"/>
                <w:szCs w:val="26"/>
              </w:rPr>
              <w:t xml:space="preserve"> </w:t>
            </w:r>
            <w:r w:rsidRPr="00D1535C">
              <w:rPr>
                <w:rFonts w:ascii="Cordia New" w:eastAsia="Cordia New" w:hAnsi="Cordia New" w:cs="Cordia New"/>
                <w:spacing w:val="-4"/>
                <w:sz w:val="26"/>
                <w:szCs w:val="26"/>
              </w:rPr>
              <w:t xml:space="preserve">The valuation of net identifiable assets acquired was </w:t>
            </w:r>
            <w:r w:rsidR="0009315A">
              <w:rPr>
                <w:rFonts w:ascii="Cordia New" w:eastAsia="Cordia New" w:hAnsi="Cordia New" w:cs="Cordia New"/>
                <w:spacing w:val="-4"/>
                <w:sz w:val="26"/>
                <w:szCs w:val="26"/>
              </w:rPr>
              <w:t>the</w:t>
            </w:r>
            <w:r w:rsidRPr="00D1535C">
              <w:rPr>
                <w:rFonts w:ascii="Cordia New" w:eastAsia="Cordia New" w:hAnsi="Cordia New" w:cs="Cordia New"/>
                <w:spacing w:val="-4"/>
                <w:sz w:val="26"/>
                <w:szCs w:val="26"/>
              </w:rPr>
              <w:t xml:space="preserve"> part of the purchase price allocation. This resulted in</w:t>
            </w:r>
            <w:r w:rsidR="0009315A">
              <w:rPr>
                <w:rFonts w:ascii="Cordia New" w:eastAsia="Cordia New" w:hAnsi="Cordia New" w:cs="Cordia New"/>
                <w:spacing w:val="-4"/>
                <w:sz w:val="26"/>
                <w:szCs w:val="26"/>
              </w:rPr>
              <w:t xml:space="preserve"> recognition of </w:t>
            </w:r>
            <w:r w:rsidRPr="00D1535C">
              <w:rPr>
                <w:rFonts w:ascii="Cordia New" w:eastAsia="Cordia New" w:hAnsi="Cordia New" w:cs="Cordia New"/>
                <w:spacing w:val="-4"/>
                <w:sz w:val="26"/>
                <w:szCs w:val="26"/>
              </w:rPr>
              <w:t xml:space="preserve">goodwill </w:t>
            </w:r>
            <w:r w:rsidR="0009315A">
              <w:rPr>
                <w:rFonts w:ascii="Cordia New" w:eastAsia="Cordia New" w:hAnsi="Cordia New" w:cs="Cordia New"/>
                <w:spacing w:val="-4"/>
                <w:sz w:val="26"/>
                <w:szCs w:val="26"/>
              </w:rPr>
              <w:t xml:space="preserve">of </w:t>
            </w:r>
            <w:r w:rsidR="0009315A" w:rsidRPr="006B704B">
              <w:rPr>
                <w:rFonts w:ascii="Cordia New" w:eastAsia="Cordia New" w:hAnsi="Cordia New" w:cs="Cordia New"/>
                <w:spacing w:val="-2"/>
                <w:sz w:val="26"/>
                <w:szCs w:val="26"/>
              </w:rPr>
              <w:t xml:space="preserve">US Dollar </w:t>
            </w:r>
            <w:r w:rsidR="0053290D" w:rsidRPr="0053290D">
              <w:rPr>
                <w:rFonts w:ascii="Cordia New" w:eastAsia="Cordia New" w:hAnsi="Cordia New" w:cs="Cordia New"/>
                <w:spacing w:val="-2"/>
                <w:sz w:val="26"/>
                <w:szCs w:val="26"/>
              </w:rPr>
              <w:t>86</w:t>
            </w:r>
            <w:r w:rsidR="0009315A">
              <w:rPr>
                <w:rFonts w:ascii="Cordia New" w:eastAsia="Cordia New" w:hAnsi="Cordia New" w:cs="Cordia New"/>
                <w:spacing w:val="-2"/>
                <w:sz w:val="26"/>
                <w:szCs w:val="26"/>
              </w:rPr>
              <w:t>.</w:t>
            </w:r>
            <w:r w:rsidR="0053290D" w:rsidRPr="0053290D">
              <w:rPr>
                <w:rFonts w:ascii="Cordia New" w:eastAsia="Cordia New" w:hAnsi="Cordia New" w:cs="Cordia New"/>
                <w:spacing w:val="-2"/>
                <w:sz w:val="26"/>
                <w:szCs w:val="26"/>
              </w:rPr>
              <w:t>10</w:t>
            </w:r>
            <w:r w:rsidR="0009315A">
              <w:rPr>
                <w:rFonts w:ascii="Cordia New" w:eastAsia="Cordia New" w:hAnsi="Cordia New" w:cs="Cordia New"/>
                <w:spacing w:val="-2"/>
                <w:sz w:val="26"/>
                <w:szCs w:val="26"/>
              </w:rPr>
              <w:t xml:space="preserve"> </w:t>
            </w:r>
            <w:r w:rsidR="0009315A" w:rsidRPr="006B704B">
              <w:rPr>
                <w:rFonts w:ascii="Cordia New" w:eastAsia="Cordia New" w:hAnsi="Cordia New" w:cs="Cordia New"/>
                <w:spacing w:val="-2"/>
                <w:sz w:val="26"/>
                <w:szCs w:val="26"/>
              </w:rPr>
              <w:t>million</w:t>
            </w:r>
            <w:r w:rsidR="0009315A">
              <w:rPr>
                <w:rFonts w:ascii="Cordia New" w:eastAsia="Cordia New" w:hAnsi="Cordia New" w:cs="Cordia New"/>
                <w:spacing w:val="-2"/>
                <w:sz w:val="26"/>
                <w:szCs w:val="26"/>
              </w:rPr>
              <w:t>,</w:t>
            </w:r>
            <w:r w:rsidR="0009315A">
              <w:rPr>
                <w:rFonts w:ascii="Cordia New" w:eastAsia="Cordia New" w:hAnsi="Cordia New" w:cs="Cordia New"/>
                <w:spacing w:val="-4"/>
                <w:sz w:val="26"/>
                <w:szCs w:val="26"/>
              </w:rPr>
              <w:t xml:space="preserve"> in the proportion of the Group’s shareholding </w:t>
            </w:r>
            <w:r w:rsidRPr="00D1535C">
              <w:rPr>
                <w:rFonts w:ascii="Cordia New" w:eastAsia="Cordia New" w:hAnsi="Cordia New" w:cs="Cordia New"/>
                <w:spacing w:val="-4"/>
                <w:sz w:val="26"/>
                <w:szCs w:val="26"/>
              </w:rPr>
              <w:t xml:space="preserve">of </w:t>
            </w:r>
            <w:r w:rsidR="0053290D" w:rsidRPr="0053290D">
              <w:rPr>
                <w:rFonts w:ascii="Cordia New" w:eastAsia="Cordia New" w:hAnsi="Cordia New" w:cs="Cordia New"/>
                <w:spacing w:val="-4"/>
                <w:sz w:val="26"/>
                <w:szCs w:val="26"/>
              </w:rPr>
              <w:t>65</w:t>
            </w:r>
            <w:r w:rsidR="0009315A">
              <w:rPr>
                <w:rFonts w:ascii="Cordia New" w:eastAsia="Cordia New" w:hAnsi="Cordia New" w:cs="Cordia New"/>
                <w:spacing w:val="-4"/>
                <w:sz w:val="26"/>
                <w:szCs w:val="26"/>
              </w:rPr>
              <w:t>.</w:t>
            </w:r>
            <w:r w:rsidR="0053290D" w:rsidRPr="0053290D">
              <w:rPr>
                <w:rFonts w:ascii="Cordia New" w:eastAsia="Cordia New" w:hAnsi="Cordia New" w:cs="Cordia New"/>
                <w:spacing w:val="-4"/>
                <w:sz w:val="26"/>
                <w:szCs w:val="26"/>
              </w:rPr>
              <w:t>10</w:t>
            </w:r>
            <w:r w:rsidR="0009315A">
              <w:rPr>
                <w:rFonts w:ascii="Cordia New" w:eastAsia="Cordia New" w:hAnsi="Cordia New" w:cs="Cordia New"/>
                <w:spacing w:val="-4"/>
                <w:sz w:val="26"/>
                <w:szCs w:val="26"/>
              </w:rPr>
              <w:t>%</w:t>
            </w:r>
            <w:r w:rsidRPr="00D1535C">
              <w:rPr>
                <w:rFonts w:ascii="Cordia New" w:eastAsia="Cordia New" w:hAnsi="Cordia New" w:cs="Cordia New"/>
                <w:spacing w:val="-4"/>
                <w:sz w:val="26"/>
                <w:szCs w:val="26"/>
              </w:rPr>
              <w:t>.</w:t>
            </w:r>
          </w:p>
          <w:p w14:paraId="3A4A60F5" w14:textId="77777777" w:rsidR="00D1535C" w:rsidRDefault="00D1535C" w:rsidP="00B50C1B">
            <w:pPr>
              <w:spacing w:after="0" w:line="240" w:lineRule="auto"/>
              <w:ind w:left="-15"/>
              <w:jc w:val="both"/>
              <w:rPr>
                <w:rFonts w:ascii="Cordia New" w:eastAsia="Cordia New" w:hAnsi="Cordia New" w:cs="Cordia New"/>
                <w:sz w:val="26"/>
                <w:szCs w:val="26"/>
              </w:rPr>
            </w:pPr>
          </w:p>
          <w:p w14:paraId="444942DD" w14:textId="3CC05074" w:rsidR="009F53FF" w:rsidRPr="00A52C59" w:rsidRDefault="00691FF4" w:rsidP="00603D67">
            <w:pPr>
              <w:spacing w:after="0" w:line="240" w:lineRule="auto"/>
              <w:ind w:left="-15"/>
              <w:jc w:val="both"/>
              <w:rPr>
                <w:rFonts w:ascii="Cordia New" w:eastAsia="Cordia New" w:hAnsi="Cordia New" w:cs="Cordia New"/>
                <w:spacing w:val="-2"/>
                <w:sz w:val="26"/>
                <w:szCs w:val="26"/>
                <w:cs/>
              </w:rPr>
            </w:pPr>
            <w:r w:rsidRPr="00A52C59">
              <w:rPr>
                <w:rFonts w:ascii="Cordia New" w:eastAsia="Cordia New" w:hAnsi="Cordia New" w:cs="Cordia New"/>
                <w:spacing w:val="-2"/>
                <w:sz w:val="26"/>
                <w:szCs w:val="26"/>
              </w:rPr>
              <w:t xml:space="preserve">I </w:t>
            </w:r>
            <w:r w:rsidRPr="00132A18">
              <w:rPr>
                <w:rFonts w:ascii="Cordia New" w:eastAsia="Cordia New" w:hAnsi="Cordia New" w:cs="Cordia New"/>
                <w:sz w:val="26"/>
                <w:szCs w:val="26"/>
              </w:rPr>
              <w:t xml:space="preserve">focused on </w:t>
            </w:r>
            <w:r w:rsidR="00B159FF" w:rsidRPr="00132A18">
              <w:rPr>
                <w:rFonts w:ascii="Cordia New" w:eastAsia="Cordia New" w:hAnsi="Cordia New" w:cs="Cordia New"/>
                <w:sz w:val="26"/>
                <w:szCs w:val="26"/>
              </w:rPr>
              <w:t>the fair value determination of</w:t>
            </w:r>
            <w:r w:rsidR="0009315A" w:rsidRPr="00132A18">
              <w:rPr>
                <w:rFonts w:ascii="Cordia New" w:eastAsia="Cordia New" w:hAnsi="Cordia New" w:cs="Cordia New"/>
                <w:sz w:val="26"/>
                <w:szCs w:val="26"/>
              </w:rPr>
              <w:t xml:space="preserve"> previously </w:t>
            </w:r>
            <w:r w:rsidR="0009315A" w:rsidRPr="00132A18">
              <w:rPr>
                <w:rFonts w:ascii="Cordia New" w:eastAsia="Cordia New" w:hAnsi="Cordia New" w:cs="Cordia New"/>
                <w:spacing w:val="-4"/>
                <w:sz w:val="26"/>
                <w:szCs w:val="26"/>
              </w:rPr>
              <w:t>held equity interest and</w:t>
            </w:r>
            <w:r w:rsidRPr="00132A18">
              <w:rPr>
                <w:rFonts w:ascii="Cordia New" w:eastAsia="Cordia New" w:hAnsi="Cordia New" w:cs="Cordia New"/>
                <w:spacing w:val="-4"/>
                <w:sz w:val="26"/>
                <w:szCs w:val="26"/>
              </w:rPr>
              <w:t xml:space="preserve"> </w:t>
            </w:r>
            <w:r w:rsidR="00BD1978" w:rsidRPr="00132A18">
              <w:rPr>
                <w:rFonts w:ascii="Cordia New" w:eastAsia="Cordia New" w:hAnsi="Cordia New" w:cs="Cordia New"/>
                <w:spacing w:val="-4"/>
                <w:sz w:val="26"/>
                <w:szCs w:val="26"/>
              </w:rPr>
              <w:t xml:space="preserve">net identifiable </w:t>
            </w:r>
            <w:r w:rsidRPr="00132A18">
              <w:rPr>
                <w:rFonts w:ascii="Cordia New" w:eastAsia="Cordia New" w:hAnsi="Cordia New" w:cs="Cordia New"/>
                <w:spacing w:val="-4"/>
                <w:sz w:val="26"/>
                <w:szCs w:val="26"/>
              </w:rPr>
              <w:t xml:space="preserve">assets </w:t>
            </w:r>
            <w:r w:rsidR="0009315A" w:rsidRPr="00132A18">
              <w:rPr>
                <w:rFonts w:ascii="Cordia New" w:eastAsia="Cordia New" w:hAnsi="Cordia New" w:cs="Cordia New"/>
                <w:spacing w:val="-4"/>
                <w:sz w:val="26"/>
                <w:szCs w:val="26"/>
              </w:rPr>
              <w:t>acquired</w:t>
            </w:r>
            <w:r w:rsidR="0009315A" w:rsidRPr="00132A18">
              <w:rPr>
                <w:rFonts w:ascii="Cordia New" w:eastAsia="Cordia New" w:hAnsi="Cordia New" w:cs="Cordia New"/>
                <w:sz w:val="26"/>
                <w:szCs w:val="26"/>
              </w:rPr>
              <w:t xml:space="preserve"> </w:t>
            </w:r>
            <w:r w:rsidR="0009315A" w:rsidRPr="00132A18">
              <w:rPr>
                <w:rFonts w:ascii="Cordia New" w:eastAsia="Cordia New" w:hAnsi="Cordia New" w:cs="Cordia New"/>
                <w:spacing w:val="-6"/>
                <w:sz w:val="26"/>
                <w:szCs w:val="26"/>
              </w:rPr>
              <w:t>as</w:t>
            </w:r>
            <w:r w:rsidR="006109F7" w:rsidRPr="00132A18">
              <w:rPr>
                <w:rFonts w:ascii="Cordia New" w:eastAsia="Cordia New" w:hAnsi="Cordia New" w:cs="Cordia New"/>
                <w:spacing w:val="-6"/>
                <w:sz w:val="26"/>
                <w:szCs w:val="26"/>
              </w:rPr>
              <w:t xml:space="preserve"> of</w:t>
            </w:r>
            <w:r w:rsidR="0009315A" w:rsidRPr="00132A18">
              <w:rPr>
                <w:rFonts w:ascii="Cordia New" w:eastAsia="Cordia New" w:hAnsi="Cordia New" w:cs="Cordia New"/>
                <w:spacing w:val="-6"/>
                <w:sz w:val="26"/>
                <w:szCs w:val="26"/>
              </w:rPr>
              <w:t xml:space="preserve"> the date of obtaining control, specifically for customer</w:t>
            </w:r>
            <w:r w:rsidR="0009315A" w:rsidRPr="00132A18">
              <w:rPr>
                <w:rFonts w:ascii="Cordia New" w:eastAsia="Cordia New" w:hAnsi="Cordia New" w:cs="Cordia New"/>
                <w:sz w:val="26"/>
                <w:szCs w:val="26"/>
              </w:rPr>
              <w:t xml:space="preserve"> relationship and patent</w:t>
            </w:r>
            <w:r w:rsidRPr="00132A18">
              <w:rPr>
                <w:rFonts w:ascii="Cordia New" w:eastAsia="Cordia New" w:hAnsi="Cordia New" w:cs="Cordia New"/>
                <w:sz w:val="26"/>
                <w:szCs w:val="26"/>
              </w:rPr>
              <w:t xml:space="preserve"> due to its significant value and </w:t>
            </w:r>
            <w:r w:rsidRPr="00BB4DD1">
              <w:rPr>
                <w:rFonts w:ascii="Cordia New" w:eastAsia="Cordia New" w:hAnsi="Cordia New" w:cs="Cordia New"/>
                <w:sz w:val="26"/>
                <w:szCs w:val="26"/>
              </w:rPr>
              <w:t>the</w:t>
            </w:r>
            <w:r w:rsidR="00F72CA5" w:rsidRPr="00BB4DD1">
              <w:rPr>
                <w:rFonts w:ascii="Cordia New" w:eastAsia="Cordia New" w:hAnsi="Cordia New" w:cs="Cordia New"/>
                <w:sz w:val="26"/>
                <w:szCs w:val="26"/>
              </w:rPr>
              <w:t xml:space="preserve"> fair value determination</w:t>
            </w:r>
            <w:r w:rsidRPr="00BB4DD1">
              <w:rPr>
                <w:rFonts w:ascii="Cordia New" w:eastAsia="Cordia New" w:hAnsi="Cordia New" w:cs="Cordia New"/>
                <w:sz w:val="26"/>
                <w:szCs w:val="26"/>
              </w:rPr>
              <w:t xml:space="preserve"> involves </w:t>
            </w:r>
            <w:r w:rsidR="00BB4DD1" w:rsidRPr="00BB4DD1">
              <w:rPr>
                <w:rFonts w:ascii="Cordia New" w:eastAsia="Cordia New" w:hAnsi="Cordia New" w:cs="Cordia New"/>
                <w:sz w:val="26"/>
                <w:szCs w:val="26"/>
              </w:rPr>
              <w:t>significant assumptions and management judgement</w:t>
            </w:r>
            <w:r w:rsidRPr="00132A18">
              <w:rPr>
                <w:rFonts w:ascii="Cordia New" w:eastAsia="Cordia New" w:hAnsi="Cordia New" w:cs="Cordia New"/>
                <w:sz w:val="26"/>
                <w:szCs w:val="26"/>
              </w:rPr>
              <w:t>.</w:t>
            </w:r>
            <w:r w:rsidR="0009315A" w:rsidRPr="00132A18">
              <w:rPr>
                <w:rFonts w:ascii="Cordia New" w:eastAsia="Cordia New" w:hAnsi="Cordia New" w:cs="Cordia New"/>
                <w:sz w:val="26"/>
                <w:szCs w:val="26"/>
              </w:rPr>
              <w:t xml:space="preserve"> The key </w:t>
            </w:r>
            <w:r w:rsidR="0009315A" w:rsidRPr="00132A18">
              <w:rPr>
                <w:rFonts w:ascii="Cordia New" w:eastAsia="Cordia New" w:hAnsi="Cordia New" w:cs="Cordia New"/>
                <w:spacing w:val="-6"/>
                <w:sz w:val="26"/>
                <w:szCs w:val="26"/>
              </w:rPr>
              <w:t>assumptions are customer contracts, forecasted revenue</w:t>
            </w:r>
            <w:r w:rsidR="0009315A" w:rsidRPr="00132A18">
              <w:rPr>
                <w:rFonts w:ascii="Cordia New" w:eastAsia="Cordia New" w:hAnsi="Cordia New" w:cs="Cordia New"/>
                <w:sz w:val="26"/>
                <w:szCs w:val="26"/>
              </w:rPr>
              <w:t xml:space="preserve">, forecasted production volumes, operating </w:t>
            </w:r>
            <w:r w:rsidR="005C5CAD" w:rsidRPr="00132A18">
              <w:rPr>
                <w:rFonts w:ascii="Cordia New" w:eastAsia="Cordia New" w:hAnsi="Cordia New" w:cs="Cordia New"/>
                <w:sz w:val="26"/>
                <w:szCs w:val="26"/>
              </w:rPr>
              <w:t xml:space="preserve">expenses </w:t>
            </w:r>
            <w:r w:rsidR="0009315A" w:rsidRPr="00132A18">
              <w:rPr>
                <w:rFonts w:ascii="Cordia New" w:eastAsia="Cordia New" w:hAnsi="Cordia New" w:cs="Cordia New"/>
                <w:sz w:val="26"/>
                <w:szCs w:val="26"/>
              </w:rPr>
              <w:t>and capita</w:t>
            </w:r>
            <w:r w:rsidR="005C5CAD" w:rsidRPr="00132A18">
              <w:rPr>
                <w:rFonts w:ascii="Cordia New" w:eastAsia="Cordia New" w:hAnsi="Cordia New" w:cs="Cordia New"/>
                <w:sz w:val="26"/>
                <w:szCs w:val="26"/>
              </w:rPr>
              <w:t xml:space="preserve">l </w:t>
            </w:r>
            <w:r w:rsidR="0009315A" w:rsidRPr="00132A18">
              <w:rPr>
                <w:rFonts w:ascii="Cordia New" w:eastAsia="Cordia New" w:hAnsi="Cordia New" w:cs="Cordia New"/>
                <w:sz w:val="26"/>
                <w:szCs w:val="26"/>
              </w:rPr>
              <w:t>expenditur</w:t>
            </w:r>
            <w:r w:rsidR="005C5CAD" w:rsidRPr="00132A18">
              <w:rPr>
                <w:rFonts w:ascii="Cordia New" w:eastAsia="Cordia New" w:hAnsi="Cordia New" w:cs="Cordia New"/>
                <w:sz w:val="26"/>
                <w:szCs w:val="26"/>
              </w:rPr>
              <w:t>es</w:t>
            </w:r>
            <w:r w:rsidR="0009315A" w:rsidRPr="00132A18">
              <w:rPr>
                <w:rFonts w:ascii="Cordia New" w:eastAsia="Cordia New" w:hAnsi="Cordia New" w:cs="Cordia New"/>
                <w:sz w:val="26"/>
                <w:szCs w:val="26"/>
              </w:rPr>
              <w:t xml:space="preserve">, </w:t>
            </w:r>
            <w:r w:rsidR="00521C67" w:rsidRPr="00132A18">
              <w:rPr>
                <w:rFonts w:ascii="Cordia New" w:eastAsia="Cordia New" w:hAnsi="Cordia New" w:cs="Cordia New"/>
                <w:sz w:val="26"/>
                <w:szCs w:val="26"/>
              </w:rPr>
              <w:t>customer attrition rate,</w:t>
            </w:r>
            <w:r w:rsidR="0009315A" w:rsidRPr="00132A18">
              <w:rPr>
                <w:rFonts w:ascii="Cordia New" w:eastAsia="Cordia New" w:hAnsi="Cordia New" w:cs="Cordia New"/>
                <w:sz w:val="26"/>
                <w:szCs w:val="26"/>
              </w:rPr>
              <w:t xml:space="preserve"> royalty rates and </w:t>
            </w:r>
            <w:r w:rsidR="0009315A" w:rsidRPr="00132A18">
              <w:rPr>
                <w:rFonts w:ascii="Cordia New" w:eastAsia="Cordia New" w:hAnsi="Cordia New" w:cs="Cordia New"/>
                <w:color w:val="000000"/>
                <w:sz w:val="26"/>
                <w:szCs w:val="26"/>
              </w:rPr>
              <w:t>discount rate applied to projected cash flows</w:t>
            </w:r>
            <w:r w:rsidR="005C5CAD" w:rsidRPr="00132A18">
              <w:rPr>
                <w:rFonts w:ascii="Cordia New" w:eastAsia="Cordia New" w:hAnsi="Cordia New" w:cs="Cordia New"/>
                <w:color w:val="000000"/>
                <w:sz w:val="26"/>
                <w:szCs w:val="26"/>
              </w:rPr>
              <w:t>.</w:t>
            </w:r>
          </w:p>
        </w:tc>
        <w:tc>
          <w:tcPr>
            <w:tcW w:w="4905" w:type="dxa"/>
            <w:shd w:val="clear" w:color="auto" w:fill="FAFAFA"/>
          </w:tcPr>
          <w:p w14:paraId="261B7B5A" w14:textId="51D0948F" w:rsidR="00A52C59" w:rsidRPr="00D5710D" w:rsidRDefault="00521C67" w:rsidP="00603D67">
            <w:pPr>
              <w:spacing w:after="0" w:line="240" w:lineRule="auto"/>
              <w:jc w:val="both"/>
              <w:rPr>
                <w:rFonts w:asciiTheme="minorBidi" w:eastAsia="Cordia New" w:hAnsiTheme="minorBidi" w:cstheme="minorBidi"/>
                <w:sz w:val="26"/>
                <w:szCs w:val="26"/>
              </w:rPr>
            </w:pPr>
            <w:r w:rsidRPr="00D5710D">
              <w:rPr>
                <w:rFonts w:asciiTheme="minorBidi" w:eastAsia="Cordia New" w:hAnsiTheme="minorBidi" w:cstheme="minorBidi"/>
                <w:sz w:val="26"/>
                <w:szCs w:val="26"/>
              </w:rPr>
              <w:lastRenderedPageBreak/>
              <w:t>I performed the following procedures to obtain evidence of the fair value determination of previously held equity interest and net identifiable assets acquired and the purchase price allocation as of the date of obtaining</w:t>
            </w:r>
            <w:r w:rsidR="00814DB4">
              <w:rPr>
                <w:rFonts w:asciiTheme="minorBidi" w:eastAsia="Cordia New" w:hAnsiTheme="minorBidi" w:cstheme="minorBidi"/>
                <w:sz w:val="26"/>
                <w:szCs w:val="26"/>
              </w:rPr>
              <w:t xml:space="preserve"> control</w:t>
            </w:r>
            <w:r w:rsidRPr="00D5710D">
              <w:rPr>
                <w:rFonts w:asciiTheme="minorBidi" w:eastAsia="Cordia New" w:hAnsiTheme="minorBidi" w:cstheme="minorBidi"/>
                <w:sz w:val="26"/>
                <w:szCs w:val="26"/>
              </w:rPr>
              <w:t>:</w:t>
            </w:r>
          </w:p>
          <w:p w14:paraId="4F537111" w14:textId="5EF13F70" w:rsidR="00521C67" w:rsidRPr="00D5710D" w:rsidRDefault="00521C67" w:rsidP="00B159FF">
            <w:pPr>
              <w:numPr>
                <w:ilvl w:val="0"/>
                <w:numId w:val="3"/>
              </w:numPr>
              <w:spacing w:after="0" w:line="240" w:lineRule="auto"/>
              <w:ind w:left="234" w:hanging="234"/>
              <w:jc w:val="both"/>
              <w:rPr>
                <w:rFonts w:asciiTheme="minorBidi" w:eastAsia="Cordia New" w:hAnsiTheme="minorBidi" w:cstheme="minorBidi"/>
                <w:sz w:val="26"/>
                <w:szCs w:val="26"/>
              </w:rPr>
            </w:pPr>
            <w:r w:rsidRPr="00D5710D">
              <w:rPr>
                <w:rFonts w:asciiTheme="minorBidi" w:eastAsia="Cordia New" w:hAnsiTheme="minorBidi" w:cstheme="minorBidi"/>
                <w:sz w:val="26"/>
                <w:szCs w:val="26"/>
              </w:rPr>
              <w:t xml:space="preserve">read the subscription agreement and inquired with management to understand key terms and conditions and the transactions. </w:t>
            </w:r>
          </w:p>
          <w:p w14:paraId="5BD9E657" w14:textId="09703E40" w:rsidR="00B159FF" w:rsidRPr="00D5710D" w:rsidRDefault="00D5710D" w:rsidP="00B159FF">
            <w:pPr>
              <w:numPr>
                <w:ilvl w:val="0"/>
                <w:numId w:val="3"/>
              </w:numPr>
              <w:spacing w:after="0" w:line="240" w:lineRule="auto"/>
              <w:ind w:left="234" w:hanging="234"/>
              <w:jc w:val="both"/>
              <w:rPr>
                <w:rFonts w:asciiTheme="minorBidi" w:eastAsia="Cordia New" w:hAnsiTheme="minorBidi" w:cstheme="minorBidi"/>
                <w:sz w:val="26"/>
                <w:szCs w:val="26"/>
              </w:rPr>
            </w:pPr>
            <w:r w:rsidRPr="00D5710D">
              <w:rPr>
                <w:rFonts w:asciiTheme="minorBidi" w:eastAsia="Cordia New" w:hAnsiTheme="minorBidi" w:cstheme="minorBidi"/>
                <w:sz w:val="26"/>
                <w:szCs w:val="26"/>
              </w:rPr>
              <w:t xml:space="preserve">reviewed </w:t>
            </w:r>
            <w:r w:rsidR="00821E72" w:rsidRPr="00D5710D">
              <w:rPr>
                <w:rFonts w:asciiTheme="minorBidi" w:eastAsia="Cordia New" w:hAnsiTheme="minorBidi" w:cstheme="minorBidi" w:hint="cs"/>
                <w:sz w:val="26"/>
                <w:szCs w:val="26"/>
              </w:rPr>
              <w:t xml:space="preserve">management's assessment </w:t>
            </w:r>
            <w:r w:rsidR="00521C67" w:rsidRPr="00D5710D">
              <w:rPr>
                <w:rFonts w:asciiTheme="minorBidi" w:eastAsia="Cordia New" w:hAnsiTheme="minorBidi" w:cstheme="minorBidi"/>
                <w:sz w:val="26"/>
                <w:szCs w:val="26"/>
              </w:rPr>
              <w:t>of reclassification of investment in DPH whether it is investment in subsidiary from the business combination achieved in stages</w:t>
            </w:r>
            <w:r w:rsidR="005A5CFD" w:rsidRPr="00D5710D">
              <w:rPr>
                <w:rFonts w:asciiTheme="minorBidi" w:eastAsia="Cordia New" w:hAnsiTheme="minorBidi" w:cstheme="minorBidi"/>
                <w:sz w:val="26"/>
                <w:szCs w:val="26"/>
              </w:rPr>
              <w:t>.</w:t>
            </w:r>
          </w:p>
          <w:p w14:paraId="433DCD81" w14:textId="3ED85ED5" w:rsidR="00D5710D" w:rsidRPr="00156EC6" w:rsidRDefault="00C61EEE" w:rsidP="00D5710D">
            <w:pPr>
              <w:numPr>
                <w:ilvl w:val="0"/>
                <w:numId w:val="3"/>
              </w:numPr>
              <w:spacing w:after="0" w:line="240" w:lineRule="auto"/>
              <w:ind w:left="234" w:hanging="234"/>
              <w:jc w:val="both"/>
              <w:rPr>
                <w:rFonts w:asciiTheme="minorBidi" w:eastAsia="Cordia New" w:hAnsiTheme="minorBidi" w:cstheme="minorBidi"/>
                <w:spacing w:val="-4"/>
                <w:sz w:val="26"/>
                <w:szCs w:val="26"/>
              </w:rPr>
            </w:pPr>
            <w:r w:rsidRPr="00156EC6">
              <w:rPr>
                <w:rFonts w:asciiTheme="minorBidi" w:eastAsia="Cordia New" w:hAnsiTheme="minorBidi" w:cstheme="minorBidi"/>
                <w:spacing w:val="-4"/>
                <w:sz w:val="26"/>
                <w:szCs w:val="26"/>
              </w:rPr>
              <w:t>assessed the appropriateness of the</w:t>
            </w:r>
            <w:r w:rsidR="00521C67" w:rsidRPr="00156EC6">
              <w:rPr>
                <w:rFonts w:asciiTheme="minorBidi" w:eastAsia="Cordia New" w:hAnsiTheme="minorBidi" w:cstheme="minorBidi"/>
                <w:spacing w:val="-4"/>
                <w:sz w:val="26"/>
                <w:szCs w:val="26"/>
              </w:rPr>
              <w:t xml:space="preserve"> fair value determination of</w:t>
            </w:r>
            <w:r w:rsidRPr="00156EC6">
              <w:rPr>
                <w:rFonts w:asciiTheme="minorBidi" w:eastAsia="Cordia New" w:hAnsiTheme="minorBidi" w:cstheme="minorBidi"/>
                <w:spacing w:val="-4"/>
                <w:sz w:val="26"/>
                <w:szCs w:val="26"/>
              </w:rPr>
              <w:t xml:space="preserve"> </w:t>
            </w:r>
            <w:r w:rsidR="00D5710D" w:rsidRPr="00156EC6">
              <w:rPr>
                <w:rFonts w:asciiTheme="minorBidi" w:eastAsia="Cordia New" w:hAnsiTheme="minorBidi" w:cstheme="minorBidi"/>
                <w:spacing w:val="-4"/>
                <w:sz w:val="26"/>
                <w:szCs w:val="26"/>
              </w:rPr>
              <w:t xml:space="preserve">previously held equity interest </w:t>
            </w:r>
            <w:r w:rsidR="00D5710D" w:rsidRPr="00156EC6">
              <w:rPr>
                <w:rFonts w:asciiTheme="minorBidi" w:eastAsia="Cordia New" w:hAnsiTheme="minorBidi" w:cstheme="minorBidi" w:hint="cs"/>
                <w:spacing w:val="-4"/>
                <w:sz w:val="26"/>
                <w:szCs w:val="26"/>
              </w:rPr>
              <w:t xml:space="preserve">based on its fair value as </w:t>
            </w:r>
            <w:r w:rsidR="00D5710D" w:rsidRPr="00156EC6">
              <w:rPr>
                <w:rFonts w:asciiTheme="minorBidi" w:eastAsia="Cordia New" w:hAnsiTheme="minorBidi" w:cstheme="minorBidi"/>
                <w:spacing w:val="-4"/>
                <w:sz w:val="26"/>
                <w:szCs w:val="26"/>
              </w:rPr>
              <w:t>of</w:t>
            </w:r>
            <w:r w:rsidR="00D5710D" w:rsidRPr="00156EC6">
              <w:rPr>
                <w:rFonts w:asciiTheme="minorBidi" w:eastAsia="Cordia New" w:hAnsiTheme="minorBidi" w:cstheme="minorBidi" w:hint="cs"/>
                <w:spacing w:val="-4"/>
                <w:sz w:val="26"/>
                <w:szCs w:val="26"/>
              </w:rPr>
              <w:t xml:space="preserve"> the date of obtaining control and </w:t>
            </w:r>
            <w:r w:rsidR="00814DB4" w:rsidRPr="00156EC6">
              <w:rPr>
                <w:rFonts w:asciiTheme="minorBidi" w:eastAsia="Cordia New" w:hAnsiTheme="minorBidi" w:cstheme="minorBidi"/>
                <w:spacing w:val="-4"/>
                <w:sz w:val="26"/>
                <w:szCs w:val="26"/>
              </w:rPr>
              <w:t>tested calculation of</w:t>
            </w:r>
            <w:r w:rsidR="00D5710D" w:rsidRPr="00156EC6">
              <w:rPr>
                <w:rFonts w:asciiTheme="minorBidi" w:eastAsia="Cordia New" w:hAnsiTheme="minorBidi" w:cstheme="minorBidi"/>
                <w:spacing w:val="-4"/>
                <w:sz w:val="26"/>
                <w:szCs w:val="26"/>
              </w:rPr>
              <w:t xml:space="preserve"> gain on business combination arising from remeasurement of its previously held equity interest</w:t>
            </w:r>
            <w:r w:rsidR="00D5710D" w:rsidRPr="00156EC6">
              <w:rPr>
                <w:rFonts w:asciiTheme="minorBidi" w:eastAsia="Cordia New" w:hAnsiTheme="minorBidi" w:cstheme="minorBidi" w:hint="cs"/>
                <w:spacing w:val="-4"/>
                <w:sz w:val="26"/>
                <w:szCs w:val="26"/>
              </w:rPr>
              <w:t>.</w:t>
            </w:r>
          </w:p>
          <w:p w14:paraId="01495EA6" w14:textId="55154C2F" w:rsidR="00E75F52" w:rsidRPr="00D5710D" w:rsidRDefault="00D5710D" w:rsidP="00E75F52">
            <w:pPr>
              <w:numPr>
                <w:ilvl w:val="0"/>
                <w:numId w:val="3"/>
              </w:numPr>
              <w:spacing w:after="0" w:line="240" w:lineRule="auto"/>
              <w:ind w:left="234" w:hanging="234"/>
              <w:jc w:val="both"/>
              <w:rPr>
                <w:rFonts w:asciiTheme="minorBidi" w:eastAsia="Cordia New" w:hAnsiTheme="minorBidi" w:cstheme="minorBidi"/>
                <w:sz w:val="26"/>
                <w:szCs w:val="26"/>
              </w:rPr>
            </w:pPr>
            <w:r w:rsidRPr="00D5710D">
              <w:rPr>
                <w:rFonts w:asciiTheme="minorBidi" w:eastAsia="Cordia New" w:hAnsiTheme="minorBidi" w:cstheme="minorBidi"/>
                <w:sz w:val="26"/>
                <w:szCs w:val="26"/>
              </w:rPr>
              <w:t xml:space="preserve">assessed the identification of </w:t>
            </w:r>
            <w:r w:rsidR="00C61EEE" w:rsidRPr="00D5710D">
              <w:rPr>
                <w:rFonts w:asciiTheme="minorBidi" w:eastAsia="Cordia New" w:hAnsiTheme="minorBidi" w:cstheme="minorBidi"/>
                <w:sz w:val="26"/>
                <w:szCs w:val="26"/>
              </w:rPr>
              <w:t xml:space="preserve">net identifiable assets acquired </w:t>
            </w:r>
            <w:r w:rsidR="00521C67" w:rsidRPr="00D5710D">
              <w:rPr>
                <w:rFonts w:asciiTheme="minorBidi" w:eastAsia="Cordia New" w:hAnsiTheme="minorBidi" w:cstheme="minorBidi"/>
                <w:sz w:val="26"/>
                <w:szCs w:val="26"/>
              </w:rPr>
              <w:t xml:space="preserve">as of the date of obtaining </w:t>
            </w:r>
            <w:r w:rsidR="00C61EEE" w:rsidRPr="00D5710D">
              <w:rPr>
                <w:rFonts w:asciiTheme="minorBidi" w:eastAsia="Cordia New" w:hAnsiTheme="minorBidi" w:cstheme="minorBidi"/>
                <w:sz w:val="26"/>
                <w:szCs w:val="26"/>
              </w:rPr>
              <w:t xml:space="preserve">and </w:t>
            </w:r>
            <w:r w:rsidR="00E75F52" w:rsidRPr="00D5710D">
              <w:rPr>
                <w:rFonts w:asciiTheme="minorBidi" w:eastAsia="Cordia New" w:hAnsiTheme="minorBidi" w:cstheme="minorBidi"/>
                <w:sz w:val="26"/>
                <w:szCs w:val="26"/>
              </w:rPr>
              <w:t xml:space="preserve">evaluated the </w:t>
            </w:r>
            <w:r w:rsidR="00E75F52" w:rsidRPr="00D5710D">
              <w:rPr>
                <w:rFonts w:asciiTheme="minorBidi" w:eastAsia="Cordia New" w:hAnsiTheme="minorBidi" w:cstheme="minorBidi"/>
                <w:sz w:val="26"/>
                <w:szCs w:val="26"/>
              </w:rPr>
              <w:lastRenderedPageBreak/>
              <w:t xml:space="preserve">management’s process for </w:t>
            </w:r>
            <w:r w:rsidRPr="00D5710D">
              <w:rPr>
                <w:rFonts w:asciiTheme="minorBidi" w:eastAsia="Cordia New" w:hAnsiTheme="minorBidi" w:cstheme="minorBidi"/>
                <w:sz w:val="26"/>
                <w:szCs w:val="26"/>
              </w:rPr>
              <w:t xml:space="preserve">the </w:t>
            </w:r>
            <w:r w:rsidR="00E75F52" w:rsidRPr="00D5710D">
              <w:rPr>
                <w:rFonts w:asciiTheme="minorBidi" w:eastAsia="Cordia New" w:hAnsiTheme="minorBidi" w:cstheme="minorBidi"/>
                <w:sz w:val="26"/>
                <w:szCs w:val="26"/>
              </w:rPr>
              <w:t xml:space="preserve">fair value </w:t>
            </w:r>
            <w:r w:rsidRPr="00D5710D">
              <w:rPr>
                <w:rFonts w:asciiTheme="minorBidi" w:eastAsia="Cordia New" w:hAnsiTheme="minorBidi" w:cstheme="minorBidi"/>
                <w:sz w:val="26"/>
                <w:szCs w:val="26"/>
              </w:rPr>
              <w:t xml:space="preserve">determination </w:t>
            </w:r>
            <w:r w:rsidR="00E75F52" w:rsidRPr="00D5710D">
              <w:rPr>
                <w:rFonts w:asciiTheme="minorBidi" w:eastAsia="Cordia New" w:hAnsiTheme="minorBidi" w:cstheme="minorBidi"/>
                <w:sz w:val="26"/>
                <w:szCs w:val="26"/>
              </w:rPr>
              <w:t xml:space="preserve">of net identifiable assets acquired and </w:t>
            </w:r>
            <w:r w:rsidRPr="00D5710D">
              <w:rPr>
                <w:rFonts w:asciiTheme="minorBidi" w:eastAsia="Cordia New" w:hAnsiTheme="minorBidi" w:cstheme="minorBidi"/>
                <w:sz w:val="26"/>
                <w:szCs w:val="26"/>
              </w:rPr>
              <w:t>the</w:t>
            </w:r>
            <w:r w:rsidR="00E75F52" w:rsidRPr="00D5710D">
              <w:rPr>
                <w:rFonts w:asciiTheme="minorBidi" w:eastAsia="Cordia New" w:hAnsiTheme="minorBidi" w:cstheme="minorBidi"/>
                <w:sz w:val="26"/>
                <w:szCs w:val="26"/>
              </w:rPr>
              <w:t xml:space="preserve"> purchase price </w:t>
            </w:r>
            <w:r w:rsidRPr="00D5710D">
              <w:rPr>
                <w:rFonts w:asciiTheme="minorBidi" w:eastAsia="Cordia New" w:hAnsiTheme="minorBidi" w:cstheme="minorBidi"/>
                <w:sz w:val="26"/>
                <w:szCs w:val="26"/>
              </w:rPr>
              <w:t>allocation.</w:t>
            </w:r>
          </w:p>
          <w:p w14:paraId="57440B31" w14:textId="47243EDB" w:rsidR="00862083" w:rsidRPr="00D5710D" w:rsidRDefault="00996251" w:rsidP="00603D67">
            <w:pPr>
              <w:numPr>
                <w:ilvl w:val="0"/>
                <w:numId w:val="3"/>
              </w:numPr>
              <w:spacing w:after="0" w:line="240" w:lineRule="auto"/>
              <w:ind w:left="234" w:hanging="234"/>
              <w:jc w:val="both"/>
              <w:rPr>
                <w:rFonts w:asciiTheme="minorBidi" w:eastAsia="Cordia New" w:hAnsiTheme="minorBidi" w:cstheme="minorBidi"/>
                <w:sz w:val="26"/>
                <w:szCs w:val="26"/>
              </w:rPr>
            </w:pPr>
            <w:r w:rsidRPr="00D5710D">
              <w:rPr>
                <w:rFonts w:asciiTheme="minorBidi" w:eastAsia="Cordia New" w:hAnsiTheme="minorBidi" w:cstheme="minorBidi"/>
                <w:sz w:val="26"/>
                <w:szCs w:val="26"/>
              </w:rPr>
              <w:t xml:space="preserve">evaluated </w:t>
            </w:r>
            <w:r w:rsidR="005A3410" w:rsidRPr="00D5710D">
              <w:rPr>
                <w:rFonts w:asciiTheme="minorBidi" w:eastAsia="Cordia New" w:hAnsiTheme="minorBidi" w:cstheme="minorBidi"/>
                <w:sz w:val="26"/>
                <w:szCs w:val="26"/>
              </w:rPr>
              <w:t xml:space="preserve">the competency, qualifications, </w:t>
            </w:r>
            <w:r w:rsidR="00D5710D" w:rsidRPr="00D5710D">
              <w:rPr>
                <w:rFonts w:asciiTheme="minorBidi" w:eastAsia="Cordia New" w:hAnsiTheme="minorBidi" w:cstheme="minorBidi"/>
                <w:sz w:val="26"/>
                <w:szCs w:val="26"/>
              </w:rPr>
              <w:t>experience,</w:t>
            </w:r>
            <w:r w:rsidR="005A3410" w:rsidRPr="00D5710D">
              <w:rPr>
                <w:rFonts w:asciiTheme="minorBidi" w:eastAsia="Cordia New" w:hAnsiTheme="minorBidi" w:cstheme="minorBidi"/>
                <w:sz w:val="26"/>
                <w:szCs w:val="26"/>
              </w:rPr>
              <w:t xml:space="preserve"> and objectivity of </w:t>
            </w:r>
            <w:r w:rsidR="00862083" w:rsidRPr="00D5710D">
              <w:rPr>
                <w:rFonts w:asciiTheme="minorBidi" w:eastAsia="Cordia New" w:hAnsiTheme="minorBidi" w:cstheme="minorBidi"/>
                <w:sz w:val="26"/>
                <w:szCs w:val="26"/>
              </w:rPr>
              <w:t xml:space="preserve">the external valuer who is </w:t>
            </w:r>
            <w:r w:rsidR="00D5710D" w:rsidRPr="00D5710D">
              <w:rPr>
                <w:rFonts w:asciiTheme="minorBidi" w:eastAsia="Cordia New" w:hAnsiTheme="minorBidi" w:cstheme="minorBidi"/>
                <w:sz w:val="26"/>
                <w:szCs w:val="26"/>
              </w:rPr>
              <w:t>Group’</w:t>
            </w:r>
            <w:r w:rsidR="005A3410" w:rsidRPr="00D5710D">
              <w:rPr>
                <w:rFonts w:asciiTheme="minorBidi" w:eastAsia="Cordia New" w:hAnsiTheme="minorBidi" w:cstheme="minorBidi"/>
                <w:sz w:val="26"/>
                <w:szCs w:val="26"/>
              </w:rPr>
              <w:t xml:space="preserve">s </w:t>
            </w:r>
            <w:r w:rsidR="00977E40" w:rsidRPr="00D5710D">
              <w:rPr>
                <w:rFonts w:asciiTheme="minorBidi" w:eastAsia="Cordia New" w:hAnsiTheme="minorBidi" w:cstheme="minorBidi"/>
                <w:sz w:val="26"/>
                <w:szCs w:val="26"/>
              </w:rPr>
              <w:t>specialist</w:t>
            </w:r>
            <w:r w:rsidR="00D5710D" w:rsidRPr="00D5710D">
              <w:rPr>
                <w:rFonts w:asciiTheme="minorBidi" w:eastAsia="Cordia New" w:hAnsiTheme="minorBidi" w:cstheme="minorBidi"/>
                <w:sz w:val="26"/>
                <w:szCs w:val="26"/>
              </w:rPr>
              <w:t>.</w:t>
            </w:r>
          </w:p>
          <w:p w14:paraId="18FF2F8D" w14:textId="4605788F" w:rsidR="00D5710D" w:rsidRPr="00D5710D" w:rsidRDefault="00A52C59" w:rsidP="00603D67">
            <w:pPr>
              <w:numPr>
                <w:ilvl w:val="0"/>
                <w:numId w:val="3"/>
              </w:numPr>
              <w:spacing w:after="0" w:line="240" w:lineRule="auto"/>
              <w:ind w:left="234" w:hanging="234"/>
              <w:jc w:val="both"/>
              <w:rPr>
                <w:rFonts w:asciiTheme="minorBidi" w:eastAsia="Cordia New" w:hAnsiTheme="minorBidi" w:cstheme="minorBidi"/>
                <w:sz w:val="26"/>
                <w:szCs w:val="26"/>
              </w:rPr>
            </w:pPr>
            <w:r w:rsidRPr="00132A18">
              <w:rPr>
                <w:rFonts w:asciiTheme="minorBidi" w:eastAsia="Cordia New" w:hAnsiTheme="minorBidi" w:cstheme="minorBidi"/>
                <w:spacing w:val="-6"/>
                <w:sz w:val="26"/>
                <w:szCs w:val="26"/>
              </w:rPr>
              <w:t xml:space="preserve">tested </w:t>
            </w:r>
            <w:r w:rsidR="00E75F52" w:rsidRPr="00132A18">
              <w:rPr>
                <w:rFonts w:asciiTheme="minorBidi" w:eastAsia="Cordia New" w:hAnsiTheme="minorBidi" w:cstheme="minorBidi"/>
                <w:spacing w:val="-6"/>
                <w:sz w:val="26"/>
                <w:szCs w:val="26"/>
              </w:rPr>
              <w:t>the</w:t>
            </w:r>
            <w:r w:rsidR="00D5710D" w:rsidRPr="00132A18">
              <w:rPr>
                <w:rFonts w:asciiTheme="minorBidi" w:eastAsia="Cordia New" w:hAnsiTheme="minorBidi" w:cstheme="minorBidi"/>
                <w:spacing w:val="-6"/>
                <w:sz w:val="26"/>
                <w:szCs w:val="26"/>
              </w:rPr>
              <w:t xml:space="preserve"> calculation of the fair value determination of customer</w:t>
            </w:r>
            <w:r w:rsidR="00D5710D" w:rsidRPr="00D5710D">
              <w:rPr>
                <w:rFonts w:asciiTheme="minorBidi" w:eastAsia="Cordia New" w:hAnsiTheme="minorBidi" w:cstheme="minorBidi"/>
                <w:sz w:val="26"/>
                <w:szCs w:val="26"/>
              </w:rPr>
              <w:t xml:space="preserve"> relationship and patent</w:t>
            </w:r>
            <w:r w:rsidR="00E75F52" w:rsidRPr="00D5710D">
              <w:rPr>
                <w:rFonts w:asciiTheme="minorBidi" w:eastAsia="Cordia New" w:hAnsiTheme="minorBidi" w:cstheme="minorBidi"/>
                <w:sz w:val="26"/>
                <w:szCs w:val="26"/>
              </w:rPr>
              <w:t xml:space="preserve"> and evalua</w:t>
            </w:r>
            <w:r w:rsidR="00977E40" w:rsidRPr="00D5710D">
              <w:rPr>
                <w:rFonts w:asciiTheme="minorBidi" w:eastAsia="Cordia New" w:hAnsiTheme="minorBidi" w:cstheme="minorBidi"/>
                <w:sz w:val="26"/>
                <w:szCs w:val="26"/>
              </w:rPr>
              <w:t>te</w:t>
            </w:r>
            <w:r w:rsidR="00E75F52" w:rsidRPr="00D5710D">
              <w:rPr>
                <w:rFonts w:asciiTheme="minorBidi" w:eastAsia="Cordia New" w:hAnsiTheme="minorBidi" w:cstheme="minorBidi"/>
                <w:sz w:val="26"/>
                <w:szCs w:val="26"/>
              </w:rPr>
              <w:t xml:space="preserve">d the </w:t>
            </w:r>
            <w:r w:rsidR="00977E40" w:rsidRPr="00D5710D">
              <w:rPr>
                <w:rFonts w:asciiTheme="minorBidi" w:eastAsia="Cordia New" w:hAnsiTheme="minorBidi" w:cstheme="minorBidi"/>
                <w:sz w:val="26"/>
                <w:szCs w:val="26"/>
              </w:rPr>
              <w:t>reasonableness</w:t>
            </w:r>
            <w:r w:rsidR="00E75F52" w:rsidRPr="00D5710D">
              <w:rPr>
                <w:rFonts w:asciiTheme="minorBidi" w:eastAsia="Cordia New" w:hAnsiTheme="minorBidi" w:cstheme="minorBidi"/>
                <w:sz w:val="26"/>
                <w:szCs w:val="26"/>
              </w:rPr>
              <w:t xml:space="preserve"> </w:t>
            </w:r>
            <w:r w:rsidR="00E75F52" w:rsidRPr="00132A18">
              <w:rPr>
                <w:rFonts w:asciiTheme="minorBidi" w:eastAsia="Cordia New" w:hAnsiTheme="minorBidi" w:cstheme="minorBidi"/>
                <w:sz w:val="26"/>
                <w:szCs w:val="26"/>
              </w:rPr>
              <w:t xml:space="preserve">of the </w:t>
            </w:r>
            <w:r w:rsidR="00D5710D" w:rsidRPr="00132A18">
              <w:rPr>
                <w:rFonts w:asciiTheme="minorBidi" w:eastAsia="Cordia New" w:hAnsiTheme="minorBidi" w:cstheme="minorBidi"/>
                <w:sz w:val="26"/>
                <w:szCs w:val="26"/>
              </w:rPr>
              <w:t>key</w:t>
            </w:r>
            <w:r w:rsidR="00E75F52" w:rsidRPr="00132A18">
              <w:rPr>
                <w:rFonts w:asciiTheme="minorBidi" w:eastAsia="Cordia New" w:hAnsiTheme="minorBidi" w:cstheme="minorBidi"/>
                <w:sz w:val="26"/>
                <w:szCs w:val="26"/>
              </w:rPr>
              <w:t xml:space="preserve"> </w:t>
            </w:r>
            <w:r w:rsidR="00977E40" w:rsidRPr="00132A18">
              <w:rPr>
                <w:rFonts w:asciiTheme="minorBidi" w:eastAsia="Cordia New" w:hAnsiTheme="minorBidi" w:cstheme="minorBidi"/>
                <w:sz w:val="26"/>
                <w:szCs w:val="26"/>
              </w:rPr>
              <w:t>assumptions</w:t>
            </w:r>
            <w:r w:rsidR="00E75F52" w:rsidRPr="00132A18">
              <w:rPr>
                <w:rFonts w:asciiTheme="minorBidi" w:eastAsia="Cordia New" w:hAnsiTheme="minorBidi" w:cstheme="minorBidi"/>
                <w:sz w:val="26"/>
                <w:szCs w:val="26"/>
              </w:rPr>
              <w:t xml:space="preserve"> related to </w:t>
            </w:r>
            <w:r w:rsidR="00D5710D" w:rsidRPr="00132A18">
              <w:rPr>
                <w:rFonts w:asciiTheme="minorBidi" w:eastAsia="Cordia New" w:hAnsiTheme="minorBidi" w:cstheme="minorBidi"/>
                <w:sz w:val="26"/>
                <w:szCs w:val="26"/>
              </w:rPr>
              <w:t xml:space="preserve">customer contracts, </w:t>
            </w:r>
            <w:r w:rsidR="00D5710D" w:rsidRPr="00132A18">
              <w:rPr>
                <w:rFonts w:asciiTheme="minorBidi" w:eastAsia="Cordia New" w:hAnsiTheme="minorBidi" w:cstheme="minorBidi"/>
                <w:spacing w:val="-6"/>
                <w:sz w:val="26"/>
                <w:szCs w:val="26"/>
              </w:rPr>
              <w:t xml:space="preserve">forecasted revenue, forecasted production volumes, </w:t>
            </w:r>
            <w:r w:rsidR="005C5CAD" w:rsidRPr="00132A18">
              <w:rPr>
                <w:rFonts w:ascii="Cordia New" w:eastAsia="Cordia New" w:hAnsi="Cordia New" w:cs="Cordia New"/>
                <w:spacing w:val="-6"/>
                <w:sz w:val="26"/>
                <w:szCs w:val="26"/>
              </w:rPr>
              <w:t>operating</w:t>
            </w:r>
            <w:r w:rsidR="005C5CAD">
              <w:rPr>
                <w:rFonts w:ascii="Cordia New" w:eastAsia="Cordia New" w:hAnsi="Cordia New" w:cs="Cordia New"/>
                <w:spacing w:val="-2"/>
                <w:sz w:val="26"/>
                <w:szCs w:val="26"/>
              </w:rPr>
              <w:t xml:space="preserve"> expenses and capital expenditures</w:t>
            </w:r>
            <w:r w:rsidR="00D5710D" w:rsidRPr="00D5710D">
              <w:rPr>
                <w:rFonts w:asciiTheme="minorBidi" w:eastAsia="Cordia New" w:hAnsiTheme="minorBidi" w:cstheme="minorBidi"/>
                <w:sz w:val="26"/>
                <w:szCs w:val="26"/>
              </w:rPr>
              <w:t>, customer attrition rate, royalty rates and compared those key assumptions to the underlying agreements and external sources.</w:t>
            </w:r>
          </w:p>
          <w:p w14:paraId="11DA9B43" w14:textId="628688F7" w:rsidR="00D5710D" w:rsidRPr="00D5710D" w:rsidRDefault="00D5710D" w:rsidP="00D5710D">
            <w:pPr>
              <w:numPr>
                <w:ilvl w:val="0"/>
                <w:numId w:val="3"/>
              </w:numPr>
              <w:pBdr>
                <w:top w:val="nil"/>
                <w:left w:val="nil"/>
                <w:bottom w:val="nil"/>
                <w:right w:val="nil"/>
                <w:between w:val="nil"/>
              </w:pBdr>
              <w:spacing w:after="0" w:line="240" w:lineRule="auto"/>
              <w:ind w:left="234" w:hanging="234"/>
              <w:jc w:val="both"/>
              <w:rPr>
                <w:rFonts w:asciiTheme="minorBidi" w:eastAsia="Cordia New" w:hAnsiTheme="minorBidi" w:cstheme="minorBidi"/>
                <w:sz w:val="26"/>
                <w:szCs w:val="26"/>
              </w:rPr>
            </w:pPr>
            <w:r w:rsidRPr="00D5710D">
              <w:rPr>
                <w:rFonts w:asciiTheme="minorBidi" w:eastAsia="Cordia New" w:hAnsiTheme="minorBidi" w:cstheme="minorBidi"/>
                <w:sz w:val="26"/>
                <w:szCs w:val="26"/>
              </w:rPr>
              <w:t>tested reasonableness of the discount rate by considering publicly available information on other companies in the industry to assess whether the discount rate that the Group used was within an acceptable range.</w:t>
            </w:r>
          </w:p>
          <w:p w14:paraId="2B691FEB" w14:textId="1D472417" w:rsidR="00E75F52" w:rsidRPr="00D5710D" w:rsidRDefault="00D5710D" w:rsidP="00603D67">
            <w:pPr>
              <w:numPr>
                <w:ilvl w:val="0"/>
                <w:numId w:val="3"/>
              </w:numPr>
              <w:spacing w:after="0" w:line="240" w:lineRule="auto"/>
              <w:ind w:left="234" w:hanging="234"/>
              <w:jc w:val="both"/>
              <w:rPr>
                <w:rFonts w:asciiTheme="minorBidi" w:eastAsia="Cordia New" w:hAnsiTheme="minorBidi" w:cstheme="minorBidi"/>
                <w:sz w:val="26"/>
                <w:szCs w:val="26"/>
              </w:rPr>
            </w:pPr>
            <w:r w:rsidRPr="00D5710D">
              <w:rPr>
                <w:rFonts w:asciiTheme="minorBidi" w:eastAsia="Cordia New" w:hAnsiTheme="minorBidi" w:cstheme="minorBidi"/>
                <w:sz w:val="26"/>
                <w:szCs w:val="26"/>
              </w:rPr>
              <w:t>assessed the appropriateness of and tested the calculation of</w:t>
            </w:r>
            <w:r w:rsidR="00E45DB5" w:rsidRPr="00D5710D">
              <w:rPr>
                <w:rFonts w:asciiTheme="minorBidi" w:eastAsia="Cordia New" w:hAnsiTheme="minorBidi" w:cstheme="minorBidi"/>
                <w:sz w:val="26"/>
                <w:szCs w:val="26"/>
              </w:rPr>
              <w:t xml:space="preserve"> the</w:t>
            </w:r>
            <w:r w:rsidRPr="00D5710D">
              <w:rPr>
                <w:rFonts w:asciiTheme="minorBidi" w:eastAsia="Cordia New" w:hAnsiTheme="minorBidi" w:cstheme="minorBidi"/>
                <w:sz w:val="26"/>
                <w:szCs w:val="26"/>
              </w:rPr>
              <w:t xml:space="preserve"> fair value of</w:t>
            </w:r>
            <w:r w:rsidR="00E45DB5" w:rsidRPr="00D5710D">
              <w:rPr>
                <w:rFonts w:asciiTheme="minorBidi" w:eastAsia="Cordia New" w:hAnsiTheme="minorBidi" w:cstheme="minorBidi"/>
                <w:sz w:val="26"/>
                <w:szCs w:val="26"/>
              </w:rPr>
              <w:t xml:space="preserve"> </w:t>
            </w:r>
            <w:r w:rsidR="00977E40" w:rsidRPr="00D5710D">
              <w:rPr>
                <w:rFonts w:asciiTheme="minorBidi" w:eastAsia="Cordia New" w:hAnsiTheme="minorBidi" w:cstheme="minorBidi"/>
                <w:sz w:val="26"/>
                <w:szCs w:val="26"/>
              </w:rPr>
              <w:t>consideration</w:t>
            </w:r>
            <w:r w:rsidR="00E45DB5" w:rsidRPr="00D5710D">
              <w:rPr>
                <w:rFonts w:asciiTheme="minorBidi" w:eastAsia="Cordia New" w:hAnsiTheme="minorBidi" w:cstheme="minorBidi"/>
                <w:sz w:val="26"/>
                <w:szCs w:val="26"/>
              </w:rPr>
              <w:t xml:space="preserve"> </w:t>
            </w:r>
            <w:r w:rsidRPr="00D5710D">
              <w:rPr>
                <w:rFonts w:asciiTheme="minorBidi" w:eastAsia="Cordia New" w:hAnsiTheme="minorBidi" w:cstheme="minorBidi"/>
                <w:sz w:val="26"/>
                <w:szCs w:val="26"/>
              </w:rPr>
              <w:t>and goodwill.</w:t>
            </w:r>
          </w:p>
          <w:p w14:paraId="4A3E1FD6" w14:textId="77777777" w:rsidR="00D5710D" w:rsidRDefault="00D5710D" w:rsidP="00603D67">
            <w:pPr>
              <w:spacing w:after="0" w:line="240" w:lineRule="auto"/>
              <w:jc w:val="both"/>
              <w:rPr>
                <w:rFonts w:asciiTheme="minorBidi" w:eastAsia="Cordia New" w:hAnsiTheme="minorBidi" w:cstheme="minorBidi"/>
                <w:sz w:val="26"/>
                <w:szCs w:val="26"/>
              </w:rPr>
            </w:pPr>
          </w:p>
          <w:p w14:paraId="6EC4FF9C" w14:textId="7E508161" w:rsidR="00D5710D" w:rsidRPr="006109F7" w:rsidRDefault="00D5710D" w:rsidP="00603D67">
            <w:pPr>
              <w:spacing w:after="0" w:line="240" w:lineRule="auto"/>
              <w:jc w:val="both"/>
              <w:rPr>
                <w:rFonts w:ascii="Cordia New" w:eastAsia="Cordia New" w:hAnsi="Cordia New" w:cs="Cordia New"/>
                <w:spacing w:val="-2"/>
                <w:sz w:val="26"/>
                <w:szCs w:val="26"/>
                <w:cs/>
              </w:rPr>
            </w:pPr>
            <w:r w:rsidRPr="00D5710D">
              <w:rPr>
                <w:rFonts w:asciiTheme="minorBidi" w:eastAsia="Cordia New" w:hAnsiTheme="minorBidi" w:cstheme="minorBidi"/>
                <w:sz w:val="26"/>
                <w:szCs w:val="26"/>
              </w:rPr>
              <w:t>As a result</w:t>
            </w:r>
            <w:r w:rsidR="00814DB4">
              <w:rPr>
                <w:rFonts w:asciiTheme="minorBidi" w:eastAsia="Cordia New" w:hAnsiTheme="minorBidi" w:cstheme="minorBidi"/>
                <w:sz w:val="26"/>
                <w:szCs w:val="26"/>
              </w:rPr>
              <w:t xml:space="preserve"> of the procedures performed</w:t>
            </w:r>
            <w:r w:rsidRPr="00D5710D">
              <w:rPr>
                <w:rFonts w:asciiTheme="minorBidi" w:eastAsia="Cordia New" w:hAnsiTheme="minorBidi" w:cstheme="minorBidi"/>
                <w:sz w:val="26"/>
                <w:szCs w:val="26"/>
              </w:rPr>
              <w:t xml:space="preserve">, I </w:t>
            </w:r>
            <w:r w:rsidR="00814DB4">
              <w:rPr>
                <w:rFonts w:asciiTheme="minorBidi" w:eastAsia="Cordia New" w:hAnsiTheme="minorBidi" w:cstheme="minorBidi"/>
                <w:sz w:val="26"/>
                <w:szCs w:val="26"/>
              </w:rPr>
              <w:t>found</w:t>
            </w:r>
            <w:r w:rsidRPr="00D5710D">
              <w:rPr>
                <w:rFonts w:asciiTheme="minorBidi" w:eastAsia="Cordia New" w:hAnsiTheme="minorBidi" w:cstheme="minorBidi"/>
                <w:sz w:val="26"/>
                <w:szCs w:val="26"/>
              </w:rPr>
              <w:t xml:space="preserve"> that</w:t>
            </w:r>
            <w:r>
              <w:rPr>
                <w:rFonts w:asciiTheme="minorBidi" w:eastAsia="Cordia New" w:hAnsiTheme="minorBidi" w:cstheme="minorBidi"/>
                <w:sz w:val="26"/>
                <w:szCs w:val="26"/>
              </w:rPr>
              <w:t xml:space="preserve"> the</w:t>
            </w:r>
            <w:r w:rsidRPr="00D5710D">
              <w:rPr>
                <w:rFonts w:asciiTheme="minorBidi" w:eastAsia="Cordia New" w:hAnsiTheme="minorBidi" w:cstheme="minorBidi"/>
                <w:sz w:val="26"/>
                <w:szCs w:val="26"/>
              </w:rPr>
              <w:t xml:space="preserve"> classification of investment</w:t>
            </w:r>
            <w:r w:rsidR="006109F7">
              <w:rPr>
                <w:rFonts w:asciiTheme="minorBidi" w:eastAsia="Cordia New" w:hAnsiTheme="minorBidi" w:cstheme="minorBidi"/>
                <w:sz w:val="26"/>
                <w:szCs w:val="26"/>
              </w:rPr>
              <w:t xml:space="preserve"> in DPH</w:t>
            </w:r>
            <w:r w:rsidRPr="00D5710D">
              <w:rPr>
                <w:rFonts w:asciiTheme="minorBidi" w:eastAsia="Cordia New" w:hAnsiTheme="minorBidi" w:cstheme="minorBidi"/>
                <w:sz w:val="26"/>
                <w:szCs w:val="26"/>
              </w:rPr>
              <w:t xml:space="preserve"> was </w:t>
            </w:r>
            <w:r>
              <w:rPr>
                <w:rFonts w:asciiTheme="minorBidi" w:eastAsia="Cordia New" w:hAnsiTheme="minorBidi" w:cstheme="minorBidi"/>
                <w:sz w:val="26"/>
                <w:szCs w:val="26"/>
              </w:rPr>
              <w:t>appropriate</w:t>
            </w:r>
            <w:r w:rsidRPr="00D5710D">
              <w:rPr>
                <w:rFonts w:asciiTheme="minorBidi" w:eastAsia="Cordia New" w:hAnsiTheme="minorBidi" w:cstheme="minorBidi"/>
                <w:sz w:val="26"/>
                <w:szCs w:val="26"/>
              </w:rPr>
              <w:t xml:space="preserve"> in accordance with the definition and requirement set out in Thai Financial Reporting Standard </w:t>
            </w:r>
            <w:r w:rsidR="0053290D" w:rsidRPr="0053290D">
              <w:rPr>
                <w:rFonts w:asciiTheme="minorBidi" w:eastAsia="Cordia New" w:hAnsiTheme="minorBidi" w:cstheme="minorBidi"/>
                <w:sz w:val="26"/>
                <w:szCs w:val="26"/>
              </w:rPr>
              <w:t>10</w:t>
            </w:r>
            <w:r w:rsidR="006109F7">
              <w:rPr>
                <w:rFonts w:asciiTheme="minorBidi" w:eastAsia="Cordia New" w:hAnsiTheme="minorBidi" w:cstheme="minorBidi"/>
                <w:sz w:val="26"/>
                <w:szCs w:val="26"/>
              </w:rPr>
              <w:t xml:space="preserve"> -</w:t>
            </w:r>
            <w:r>
              <w:rPr>
                <w:rFonts w:asciiTheme="minorBidi" w:eastAsia="Cordia New" w:hAnsiTheme="minorBidi" w:cstheme="minorBidi"/>
                <w:sz w:val="26"/>
                <w:szCs w:val="26"/>
              </w:rPr>
              <w:t xml:space="preserve"> Consolidated </w:t>
            </w:r>
            <w:r w:rsidR="006109F7">
              <w:rPr>
                <w:rFonts w:asciiTheme="minorBidi" w:eastAsia="Cordia New" w:hAnsiTheme="minorBidi" w:cstheme="minorBidi"/>
                <w:sz w:val="26"/>
                <w:szCs w:val="26"/>
              </w:rPr>
              <w:t>F</w:t>
            </w:r>
            <w:r>
              <w:rPr>
                <w:rFonts w:asciiTheme="minorBidi" w:eastAsia="Cordia New" w:hAnsiTheme="minorBidi" w:cstheme="minorBidi"/>
                <w:sz w:val="26"/>
                <w:szCs w:val="26"/>
              </w:rPr>
              <w:t xml:space="preserve">inancial </w:t>
            </w:r>
            <w:r w:rsidR="00814DB4">
              <w:rPr>
                <w:rFonts w:asciiTheme="minorBidi" w:eastAsia="Cordia New" w:hAnsiTheme="minorBidi" w:cstheme="minorBidi"/>
                <w:sz w:val="26"/>
                <w:szCs w:val="26"/>
              </w:rPr>
              <w:t>S</w:t>
            </w:r>
            <w:r>
              <w:rPr>
                <w:rFonts w:asciiTheme="minorBidi" w:eastAsia="Cordia New" w:hAnsiTheme="minorBidi" w:cstheme="minorBidi"/>
                <w:sz w:val="26"/>
                <w:szCs w:val="26"/>
              </w:rPr>
              <w:t>tatements</w:t>
            </w:r>
            <w:r w:rsidRPr="00D5710D">
              <w:rPr>
                <w:rFonts w:asciiTheme="minorBidi" w:eastAsia="Cordia New" w:hAnsiTheme="minorBidi" w:cstheme="minorBidi"/>
                <w:sz w:val="26"/>
                <w:szCs w:val="26"/>
              </w:rPr>
              <w:t>. The method</w:t>
            </w:r>
            <w:r w:rsidR="00F74BE3">
              <w:rPr>
                <w:rFonts w:asciiTheme="minorBidi" w:eastAsia="Cordia New" w:hAnsiTheme="minorBidi" w:cstheme="minorBidi"/>
                <w:sz w:val="26"/>
                <w:szCs w:val="26"/>
              </w:rPr>
              <w:t>s</w:t>
            </w:r>
            <w:r w:rsidRPr="00D5710D">
              <w:rPr>
                <w:rFonts w:asciiTheme="minorBidi" w:eastAsia="Cordia New" w:hAnsiTheme="minorBidi" w:cstheme="minorBidi"/>
                <w:sz w:val="26"/>
                <w:szCs w:val="26"/>
              </w:rPr>
              <w:t xml:space="preserve"> and assumptions </w:t>
            </w:r>
            <w:r w:rsidR="006109F7">
              <w:rPr>
                <w:rFonts w:asciiTheme="minorBidi" w:eastAsia="Cordia New" w:hAnsiTheme="minorBidi" w:cstheme="minorBidi"/>
                <w:sz w:val="26"/>
                <w:szCs w:val="26"/>
              </w:rPr>
              <w:t>applied</w:t>
            </w:r>
            <w:r w:rsidRPr="00D5710D">
              <w:rPr>
                <w:rFonts w:asciiTheme="minorBidi" w:eastAsia="Cordia New" w:hAnsiTheme="minorBidi" w:cstheme="minorBidi"/>
                <w:sz w:val="26"/>
                <w:szCs w:val="26"/>
              </w:rPr>
              <w:t xml:space="preserve"> </w:t>
            </w:r>
            <w:r w:rsidR="006109F7">
              <w:rPr>
                <w:rFonts w:asciiTheme="minorBidi" w:eastAsia="Cordia New" w:hAnsiTheme="minorBidi" w:cstheme="minorBidi"/>
                <w:sz w:val="26"/>
                <w:szCs w:val="26"/>
              </w:rPr>
              <w:t xml:space="preserve">by management to determine the fair value of </w:t>
            </w:r>
            <w:r w:rsidR="006109F7" w:rsidRPr="006B704B">
              <w:rPr>
                <w:rFonts w:ascii="Cordia New" w:eastAsia="Cordia New" w:hAnsi="Cordia New" w:cs="Cordia New"/>
                <w:spacing w:val="-2"/>
                <w:sz w:val="26"/>
                <w:szCs w:val="26"/>
              </w:rPr>
              <w:t>previously held equity interest</w:t>
            </w:r>
            <w:r w:rsidR="006109F7">
              <w:rPr>
                <w:rFonts w:ascii="Cordia New" w:eastAsia="Cordia New" w:hAnsi="Cordia New" w:cs="Cordia New"/>
                <w:spacing w:val="-2"/>
                <w:sz w:val="26"/>
                <w:szCs w:val="26"/>
              </w:rPr>
              <w:t xml:space="preserve">, </w:t>
            </w:r>
            <w:r w:rsidR="006109F7" w:rsidRPr="00D5710D">
              <w:rPr>
                <w:rFonts w:asciiTheme="minorBidi" w:eastAsia="Cordia New" w:hAnsiTheme="minorBidi" w:cstheme="minorBidi"/>
                <w:sz w:val="26"/>
                <w:szCs w:val="26"/>
              </w:rPr>
              <w:t>gain on business combination arising from remeasurement of its previously held equity interest</w:t>
            </w:r>
            <w:r w:rsidR="006109F7">
              <w:rPr>
                <w:rFonts w:asciiTheme="minorBidi" w:eastAsia="Cordia New" w:hAnsiTheme="minorBidi" w:cstheme="minorBidi"/>
                <w:sz w:val="26"/>
                <w:szCs w:val="26"/>
              </w:rPr>
              <w:t xml:space="preserve">, customer </w:t>
            </w:r>
            <w:r w:rsidR="006109F7" w:rsidRPr="00132A18">
              <w:rPr>
                <w:rFonts w:asciiTheme="minorBidi" w:eastAsia="Cordia New" w:hAnsiTheme="minorBidi" w:cstheme="minorBidi"/>
                <w:spacing w:val="-6"/>
                <w:sz w:val="26"/>
                <w:szCs w:val="26"/>
              </w:rPr>
              <w:t>relationship and patent, including the fair value of consideration</w:t>
            </w:r>
            <w:r w:rsidR="006109F7" w:rsidRPr="00D5710D">
              <w:rPr>
                <w:rFonts w:asciiTheme="minorBidi" w:eastAsia="Cordia New" w:hAnsiTheme="minorBidi" w:cstheme="minorBidi"/>
                <w:sz w:val="26"/>
                <w:szCs w:val="26"/>
              </w:rPr>
              <w:t xml:space="preserve"> and goodwill</w:t>
            </w:r>
            <w:r w:rsidR="006109F7">
              <w:rPr>
                <w:rFonts w:asciiTheme="minorBidi" w:eastAsia="Cordia New" w:hAnsiTheme="minorBidi" w:cstheme="minorBidi"/>
                <w:sz w:val="26"/>
                <w:szCs w:val="26"/>
              </w:rPr>
              <w:t xml:space="preserve"> </w:t>
            </w:r>
            <w:r w:rsidRPr="00D5710D">
              <w:rPr>
                <w:rFonts w:asciiTheme="minorBidi" w:eastAsia="Cordia New" w:hAnsiTheme="minorBidi" w:cstheme="minorBidi"/>
                <w:sz w:val="26"/>
                <w:szCs w:val="26"/>
              </w:rPr>
              <w:t>were reasonable and in accordance with the accounting practices for the purchase price allocation.</w:t>
            </w:r>
          </w:p>
        </w:tc>
      </w:tr>
      <w:tr w:rsidR="003D65F0" w:rsidRPr="003D65F0" w14:paraId="5763EEA2" w14:textId="77777777" w:rsidTr="00132A18">
        <w:tc>
          <w:tcPr>
            <w:tcW w:w="4320" w:type="dxa"/>
            <w:tcBorders>
              <w:bottom w:val="dotted" w:sz="4" w:space="0" w:color="FFA543"/>
            </w:tcBorders>
          </w:tcPr>
          <w:p w14:paraId="6FB4BA30" w14:textId="77777777" w:rsidR="003D65F0" w:rsidRPr="003D65F0" w:rsidRDefault="003D65F0">
            <w:pPr>
              <w:spacing w:after="0" w:line="240" w:lineRule="auto"/>
              <w:ind w:left="-15"/>
              <w:jc w:val="both"/>
              <w:rPr>
                <w:rFonts w:ascii="Cordia New" w:eastAsia="Cordia New" w:hAnsi="Cordia New" w:cs="Cordia New"/>
                <w:sz w:val="12"/>
                <w:szCs w:val="12"/>
              </w:rPr>
            </w:pPr>
          </w:p>
        </w:tc>
        <w:tc>
          <w:tcPr>
            <w:tcW w:w="4905" w:type="dxa"/>
            <w:tcBorders>
              <w:bottom w:val="dotted" w:sz="4" w:space="0" w:color="FFA543"/>
            </w:tcBorders>
            <w:shd w:val="clear" w:color="auto" w:fill="FAFAFA"/>
          </w:tcPr>
          <w:p w14:paraId="0357B914" w14:textId="77777777" w:rsidR="003D65F0" w:rsidRPr="003D65F0" w:rsidRDefault="003D65F0" w:rsidP="004C73BB">
            <w:pPr>
              <w:spacing w:after="0" w:line="240" w:lineRule="auto"/>
              <w:jc w:val="both"/>
              <w:rPr>
                <w:rFonts w:ascii="Cordia New" w:eastAsia="Cordia New" w:hAnsi="Cordia New" w:cs="Cordia New"/>
                <w:sz w:val="12"/>
                <w:szCs w:val="12"/>
              </w:rPr>
            </w:pPr>
          </w:p>
        </w:tc>
      </w:tr>
      <w:tr w:rsidR="00132A18" w:rsidRPr="0053290D" w14:paraId="0CB20940" w14:textId="77777777" w:rsidTr="00132A18">
        <w:tc>
          <w:tcPr>
            <w:tcW w:w="4320" w:type="dxa"/>
          </w:tcPr>
          <w:p w14:paraId="438B40A1" w14:textId="77777777" w:rsidR="00132A18" w:rsidRPr="0053290D" w:rsidRDefault="00132A18">
            <w:pPr>
              <w:spacing w:after="0" w:line="240" w:lineRule="auto"/>
              <w:ind w:left="-15"/>
              <w:jc w:val="both"/>
              <w:rPr>
                <w:rFonts w:ascii="Cordia New" w:eastAsia="Cordia New" w:hAnsi="Cordia New" w:cs="Cordia New"/>
                <w:sz w:val="2"/>
                <w:szCs w:val="2"/>
              </w:rPr>
            </w:pPr>
          </w:p>
        </w:tc>
        <w:tc>
          <w:tcPr>
            <w:tcW w:w="4905" w:type="dxa"/>
            <w:shd w:val="clear" w:color="auto" w:fill="FAFAFA"/>
          </w:tcPr>
          <w:p w14:paraId="503B4424" w14:textId="77777777" w:rsidR="00132A18" w:rsidRPr="0053290D" w:rsidRDefault="00132A18" w:rsidP="004C73BB">
            <w:pPr>
              <w:spacing w:after="0" w:line="240" w:lineRule="auto"/>
              <w:jc w:val="both"/>
              <w:rPr>
                <w:rFonts w:ascii="Cordia New" w:eastAsia="Cordia New" w:hAnsi="Cordia New" w:cs="Cordia New"/>
                <w:sz w:val="2"/>
                <w:szCs w:val="2"/>
              </w:rPr>
            </w:pPr>
          </w:p>
        </w:tc>
      </w:tr>
      <w:tr w:rsidR="006109F7" w:rsidRPr="003D65F0" w14:paraId="51C6EE71" w14:textId="77777777" w:rsidTr="00132A18">
        <w:tc>
          <w:tcPr>
            <w:tcW w:w="4320" w:type="dxa"/>
          </w:tcPr>
          <w:p w14:paraId="4956DF11" w14:textId="76C0438F" w:rsidR="006109F7" w:rsidRPr="003D65F0" w:rsidRDefault="00585935" w:rsidP="00585935">
            <w:pPr>
              <w:spacing w:after="0" w:line="240" w:lineRule="auto"/>
              <w:jc w:val="both"/>
              <w:rPr>
                <w:rFonts w:ascii="Cordia New" w:eastAsia="Cordia New" w:hAnsi="Cordia New" w:cs="Cordia New"/>
                <w:sz w:val="12"/>
                <w:szCs w:val="12"/>
              </w:rPr>
            </w:pPr>
            <w:r w:rsidRPr="00585935">
              <w:rPr>
                <w:rFonts w:ascii="Cordia New" w:eastAsia="Arial" w:hAnsi="Cordia New" w:cs="Cordia New"/>
                <w:b/>
                <w:sz w:val="26"/>
                <w:szCs w:val="26"/>
                <w:lang w:bidi="ar-SA"/>
              </w:rPr>
              <w:lastRenderedPageBreak/>
              <w:t>Acquisition of Temple ll in the United States</w:t>
            </w:r>
          </w:p>
        </w:tc>
        <w:tc>
          <w:tcPr>
            <w:tcW w:w="4905" w:type="dxa"/>
            <w:shd w:val="clear" w:color="auto" w:fill="FAFAFA"/>
          </w:tcPr>
          <w:p w14:paraId="24B869FE" w14:textId="77777777" w:rsidR="006109F7" w:rsidRPr="003D65F0" w:rsidRDefault="006109F7" w:rsidP="004C73BB">
            <w:pPr>
              <w:spacing w:after="0" w:line="240" w:lineRule="auto"/>
              <w:jc w:val="both"/>
              <w:rPr>
                <w:rFonts w:ascii="Cordia New" w:eastAsia="Cordia New" w:hAnsi="Cordia New" w:cs="Cordia New"/>
                <w:sz w:val="12"/>
                <w:szCs w:val="12"/>
              </w:rPr>
            </w:pPr>
          </w:p>
        </w:tc>
      </w:tr>
      <w:tr w:rsidR="00132A18" w:rsidRPr="00132A18" w14:paraId="41E518AE" w14:textId="77777777" w:rsidTr="00132A18">
        <w:tc>
          <w:tcPr>
            <w:tcW w:w="4320" w:type="dxa"/>
          </w:tcPr>
          <w:p w14:paraId="04F55AD4" w14:textId="77777777" w:rsidR="00132A18" w:rsidRPr="00132A18" w:rsidRDefault="00132A18" w:rsidP="00585935">
            <w:pPr>
              <w:spacing w:after="0" w:line="240" w:lineRule="auto"/>
              <w:jc w:val="both"/>
              <w:rPr>
                <w:rFonts w:ascii="Cordia New" w:eastAsia="Arial" w:hAnsi="Cordia New" w:cs="Cordia New"/>
                <w:b/>
                <w:sz w:val="12"/>
                <w:szCs w:val="12"/>
                <w:lang w:bidi="ar-SA"/>
              </w:rPr>
            </w:pPr>
          </w:p>
        </w:tc>
        <w:tc>
          <w:tcPr>
            <w:tcW w:w="4905" w:type="dxa"/>
            <w:shd w:val="clear" w:color="auto" w:fill="FAFAFA"/>
          </w:tcPr>
          <w:p w14:paraId="53AA289E" w14:textId="77777777" w:rsidR="00132A18" w:rsidRPr="00132A18" w:rsidRDefault="00132A18" w:rsidP="004C73BB">
            <w:pPr>
              <w:spacing w:after="0" w:line="240" w:lineRule="auto"/>
              <w:jc w:val="both"/>
              <w:rPr>
                <w:rFonts w:ascii="Cordia New" w:eastAsia="Cordia New" w:hAnsi="Cordia New" w:cs="Cordia New"/>
                <w:sz w:val="12"/>
                <w:szCs w:val="12"/>
              </w:rPr>
            </w:pPr>
          </w:p>
        </w:tc>
      </w:tr>
      <w:tr w:rsidR="006109F7" w:rsidRPr="003D65F0" w14:paraId="164A4BA6" w14:textId="77777777" w:rsidTr="00132A18">
        <w:tc>
          <w:tcPr>
            <w:tcW w:w="4320" w:type="dxa"/>
          </w:tcPr>
          <w:p w14:paraId="1F44D4B1" w14:textId="403DD9AE" w:rsidR="00585935" w:rsidRDefault="00585935" w:rsidP="00585935">
            <w:pPr>
              <w:spacing w:after="0" w:line="240" w:lineRule="auto"/>
              <w:jc w:val="both"/>
              <w:rPr>
                <w:rFonts w:ascii="Cordia New" w:eastAsia="Cordia New" w:hAnsi="Cordia New" w:cs="Cordia New"/>
                <w:spacing w:val="-4"/>
                <w:sz w:val="26"/>
                <w:szCs w:val="26"/>
              </w:rPr>
            </w:pPr>
            <w:r w:rsidRPr="00A52C59">
              <w:rPr>
                <w:rFonts w:ascii="Cordia New" w:eastAsia="Cordia New" w:hAnsi="Cordia New" w:cs="Cordia New"/>
                <w:spacing w:val="-4"/>
                <w:sz w:val="26"/>
                <w:szCs w:val="26"/>
              </w:rPr>
              <w:t xml:space="preserve">Refer to Note </w:t>
            </w:r>
            <w:r w:rsidR="0053290D" w:rsidRPr="0053290D">
              <w:rPr>
                <w:rFonts w:ascii="Cordia New" w:eastAsia="Cordia New" w:hAnsi="Cordia New" w:cs="Cordia New"/>
                <w:spacing w:val="-4"/>
                <w:sz w:val="26"/>
                <w:szCs w:val="26"/>
              </w:rPr>
              <w:t>31</w:t>
            </w:r>
            <w:r>
              <w:rPr>
                <w:rFonts w:ascii="Cordia New" w:eastAsia="Cordia New" w:hAnsi="Cordia New" w:cs="Cordia New"/>
                <w:spacing w:val="-4"/>
                <w:sz w:val="26"/>
                <w:szCs w:val="26"/>
              </w:rPr>
              <w:t>.</w:t>
            </w:r>
            <w:r w:rsidR="0053290D" w:rsidRPr="0053290D">
              <w:rPr>
                <w:rFonts w:ascii="Cordia New" w:eastAsia="Cordia New" w:hAnsi="Cordia New" w:cs="Cordia New"/>
                <w:spacing w:val="-4"/>
                <w:sz w:val="26"/>
                <w:szCs w:val="26"/>
              </w:rPr>
              <w:t>2</w:t>
            </w:r>
            <w:r>
              <w:rPr>
                <w:rFonts w:ascii="Cordia New" w:eastAsia="Cordia New" w:hAnsi="Cordia New" w:cs="Cordia New"/>
                <w:spacing w:val="-4"/>
                <w:sz w:val="26"/>
                <w:szCs w:val="26"/>
              </w:rPr>
              <w:t>.</w:t>
            </w:r>
            <w:r w:rsidR="0053290D" w:rsidRPr="0053290D">
              <w:rPr>
                <w:rFonts w:ascii="Cordia New" w:eastAsia="Cordia New" w:hAnsi="Cordia New" w:cs="Cordia New"/>
                <w:spacing w:val="-4"/>
                <w:sz w:val="26"/>
                <w:szCs w:val="26"/>
              </w:rPr>
              <w:t>1</w:t>
            </w:r>
            <w:r w:rsidRPr="00A52C59">
              <w:rPr>
                <w:rFonts w:ascii="Cordia New" w:eastAsia="Cordia New" w:hAnsi="Cordia New" w:cs="Cordia New"/>
                <w:spacing w:val="-4"/>
                <w:sz w:val="26"/>
                <w:szCs w:val="26"/>
              </w:rPr>
              <w:t xml:space="preserve"> </w:t>
            </w:r>
            <w:r w:rsidRPr="00585935">
              <w:rPr>
                <w:rFonts w:ascii="Cordia New" w:eastAsia="Cordia New" w:hAnsi="Cordia New" w:cs="Cordia New"/>
                <w:spacing w:val="-4"/>
                <w:sz w:val="26"/>
                <w:szCs w:val="26"/>
              </w:rPr>
              <w:t>Acquisition of Temple ll in the United States</w:t>
            </w:r>
          </w:p>
          <w:p w14:paraId="6C628C96" w14:textId="77777777" w:rsidR="00585935" w:rsidRDefault="00585935" w:rsidP="00585935">
            <w:pPr>
              <w:spacing w:after="0" w:line="240" w:lineRule="auto"/>
              <w:jc w:val="both"/>
              <w:rPr>
                <w:rFonts w:ascii="Cordia New" w:hAnsi="Cordia New" w:cs="Cordia New"/>
                <w:sz w:val="26"/>
                <w:szCs w:val="26"/>
              </w:rPr>
            </w:pPr>
          </w:p>
          <w:p w14:paraId="1CB9A5AC" w14:textId="402B6301" w:rsidR="00585935" w:rsidRDefault="00585935" w:rsidP="00585935">
            <w:pPr>
              <w:spacing w:after="0" w:line="240" w:lineRule="auto"/>
              <w:jc w:val="both"/>
              <w:rPr>
                <w:rFonts w:ascii="Cordia New" w:eastAsia="Cordia New" w:hAnsi="Cordia New" w:cs="Cordia New"/>
                <w:spacing w:val="-4"/>
                <w:sz w:val="26"/>
                <w:szCs w:val="26"/>
              </w:rPr>
            </w:pPr>
            <w:r>
              <w:rPr>
                <w:rFonts w:ascii="Cordia New" w:hAnsi="Cordia New" w:cs="Cordia New"/>
                <w:sz w:val="26"/>
                <w:szCs w:val="26"/>
              </w:rPr>
              <w:t xml:space="preserve">In </w:t>
            </w:r>
            <w:r w:rsidR="0053290D" w:rsidRPr="0053290D">
              <w:rPr>
                <w:rFonts w:ascii="Cordia New" w:hAnsi="Cordia New" w:cs="Cordia New"/>
                <w:sz w:val="26"/>
                <w:szCs w:val="26"/>
              </w:rPr>
              <w:t>2023</w:t>
            </w:r>
            <w:r>
              <w:rPr>
                <w:rFonts w:ascii="Cordia New" w:hAnsi="Cordia New" w:cs="Cordia New"/>
                <w:sz w:val="26"/>
                <w:szCs w:val="26"/>
              </w:rPr>
              <w:t xml:space="preserve">, the Group acquired the total shareholding in Temple Generation II, LLC (Temple II) which operates </w:t>
            </w:r>
            <w:r w:rsidR="00524C50">
              <w:rPr>
                <w:rFonts w:ascii="Cordia New" w:hAnsi="Cordia New" w:cs="Cordia New"/>
                <w:sz w:val="26"/>
                <w:szCs w:val="26"/>
              </w:rPr>
              <w:t>a</w:t>
            </w:r>
            <w:r>
              <w:rPr>
                <w:rFonts w:ascii="Cordia New" w:hAnsi="Cordia New" w:cs="Cordia New"/>
                <w:sz w:val="26"/>
                <w:szCs w:val="26"/>
              </w:rPr>
              <w:t xml:space="preserve"> gas-fired power plant in the United States. The total </w:t>
            </w:r>
            <w:r>
              <w:rPr>
                <w:rFonts w:ascii="Cordia New" w:hAnsi="Cordia New" w:cs="Cordia New"/>
                <w:spacing w:val="-4"/>
                <w:sz w:val="26"/>
                <w:szCs w:val="26"/>
              </w:rPr>
              <w:t xml:space="preserve">consideration is </w:t>
            </w:r>
            <w:r>
              <w:rPr>
                <w:rFonts w:ascii="Cordia New" w:hAnsi="Cordia New" w:cs="Cordia New"/>
                <w:sz w:val="26"/>
                <w:szCs w:val="26"/>
              </w:rPr>
              <w:t xml:space="preserve">US Dollar </w:t>
            </w:r>
            <w:r w:rsidR="0053290D" w:rsidRPr="0053290D">
              <w:rPr>
                <w:rFonts w:ascii="Cordia New" w:hAnsi="Cordia New" w:cs="Cordia New"/>
                <w:sz w:val="26"/>
                <w:szCs w:val="26"/>
              </w:rPr>
              <w:t>465</w:t>
            </w:r>
            <w:r>
              <w:rPr>
                <w:rFonts w:ascii="Cordia New" w:hAnsi="Cordia New" w:cs="Cordia New"/>
                <w:sz w:val="26"/>
                <w:szCs w:val="26"/>
              </w:rPr>
              <w:t>.</w:t>
            </w:r>
            <w:r w:rsidR="0053290D" w:rsidRPr="0053290D">
              <w:rPr>
                <w:rFonts w:ascii="Cordia New" w:hAnsi="Cordia New" w:cs="Cordia New"/>
                <w:sz w:val="26"/>
                <w:szCs w:val="26"/>
              </w:rPr>
              <w:t>15</w:t>
            </w:r>
            <w:r>
              <w:rPr>
                <w:rFonts w:ascii="Cordia New" w:hAnsi="Cordia New" w:cs="Cordia New"/>
                <w:sz w:val="26"/>
                <w:szCs w:val="26"/>
              </w:rPr>
              <w:t xml:space="preserve"> million</w:t>
            </w:r>
            <w:r>
              <w:rPr>
                <w:rFonts w:ascii="Cordia New" w:hAnsi="Cordia New" w:cs="Cordia New"/>
                <w:spacing w:val="-4"/>
                <w:sz w:val="26"/>
                <w:szCs w:val="26"/>
              </w:rPr>
              <w:t xml:space="preserve">. Management considered that the acquisition of </w:t>
            </w:r>
            <w:r>
              <w:rPr>
                <w:rFonts w:ascii="Cordia New" w:hAnsi="Cordia New" w:cs="Cordia New"/>
                <w:sz w:val="26"/>
                <w:szCs w:val="26"/>
              </w:rPr>
              <w:t>Temple II</w:t>
            </w:r>
            <w:r>
              <w:rPr>
                <w:rFonts w:ascii="Cordia New" w:hAnsi="Cordia New" w:cs="Cordia New"/>
                <w:spacing w:val="-4"/>
                <w:sz w:val="26"/>
                <w:szCs w:val="26"/>
              </w:rPr>
              <w:t xml:space="preserve"> is the business acquisition in accordance with </w:t>
            </w:r>
            <w:r w:rsidRPr="00AA01EE">
              <w:rPr>
                <w:rFonts w:ascii="Cordia New" w:eastAsia="Cordia New" w:hAnsi="Cordia New" w:cs="Cordia New"/>
                <w:spacing w:val="-4"/>
                <w:sz w:val="26"/>
                <w:szCs w:val="26"/>
              </w:rPr>
              <w:t xml:space="preserve">Thai Financial Reporting Standard (TFRS) </w:t>
            </w:r>
            <w:r w:rsidR="0053290D" w:rsidRPr="0053290D">
              <w:rPr>
                <w:rFonts w:ascii="Cordia New" w:eastAsia="Cordia New" w:hAnsi="Cordia New" w:cs="Cordia New"/>
                <w:spacing w:val="-4"/>
                <w:sz w:val="26"/>
                <w:szCs w:val="26"/>
              </w:rPr>
              <w:t>3</w:t>
            </w:r>
            <w:r w:rsidRPr="00AA01EE">
              <w:rPr>
                <w:rFonts w:ascii="Cordia New" w:eastAsia="Cordia New" w:hAnsi="Cordia New" w:cs="Cordia New"/>
                <w:spacing w:val="-4"/>
                <w:sz w:val="26"/>
                <w:szCs w:val="26"/>
              </w:rPr>
              <w:t xml:space="preserve"> - Business Combination</w:t>
            </w:r>
            <w:r>
              <w:rPr>
                <w:rFonts w:ascii="Cordia New" w:eastAsia="Cordia New" w:hAnsi="Cordia New" w:cs="Cordia New"/>
                <w:spacing w:val="-4"/>
                <w:sz w:val="26"/>
                <w:szCs w:val="26"/>
              </w:rPr>
              <w:t>.</w:t>
            </w:r>
          </w:p>
          <w:p w14:paraId="3A987E37" w14:textId="77777777" w:rsidR="00585935" w:rsidRDefault="00585935" w:rsidP="00585935">
            <w:pPr>
              <w:spacing w:after="0" w:line="240" w:lineRule="auto"/>
              <w:jc w:val="both"/>
              <w:rPr>
                <w:rFonts w:ascii="Cordia New" w:hAnsi="Cordia New" w:cs="Cordia New"/>
                <w:sz w:val="26"/>
                <w:szCs w:val="26"/>
              </w:rPr>
            </w:pPr>
          </w:p>
          <w:p w14:paraId="1915771A" w14:textId="6E09BFDE" w:rsidR="00585935" w:rsidRPr="005B776E" w:rsidRDefault="005513CE" w:rsidP="00585935">
            <w:pPr>
              <w:spacing w:after="0" w:line="240" w:lineRule="auto"/>
              <w:jc w:val="both"/>
              <w:rPr>
                <w:rFonts w:ascii="Cordia New" w:hAnsi="Cordia New" w:cs="Cordia New"/>
                <w:sz w:val="26"/>
                <w:szCs w:val="26"/>
              </w:rPr>
            </w:pPr>
            <w:r w:rsidRPr="00201A33">
              <w:rPr>
                <w:rFonts w:ascii="Cordia New" w:hAnsi="Cordia New" w:cs="Cordia New"/>
                <w:sz w:val="26"/>
                <w:szCs w:val="26"/>
              </w:rPr>
              <w:t>Management</w:t>
            </w:r>
            <w:r w:rsidR="00585935" w:rsidRPr="00201A33">
              <w:rPr>
                <w:rFonts w:ascii="Cordia New" w:hAnsi="Cordia New" w:cs="Cordia New"/>
                <w:sz w:val="26"/>
                <w:szCs w:val="26"/>
              </w:rPr>
              <w:t xml:space="preserve"> </w:t>
            </w:r>
            <w:r w:rsidR="008D7E41" w:rsidRPr="00201A33">
              <w:rPr>
                <w:rFonts w:ascii="Cordia New" w:hAnsi="Cordia New" w:cs="Cordia New"/>
                <w:sz w:val="26"/>
                <w:szCs w:val="26"/>
              </w:rPr>
              <w:t>applied the</w:t>
            </w:r>
            <w:r w:rsidR="00585935" w:rsidRPr="00201A33">
              <w:rPr>
                <w:rFonts w:ascii="Cordia New" w:hAnsi="Cordia New" w:cs="Cordia New"/>
                <w:sz w:val="26"/>
                <w:szCs w:val="26"/>
              </w:rPr>
              <w:t xml:space="preserve"> concentration test of the fair value of the gross assets acquired in accordance with TFRS </w:t>
            </w:r>
            <w:r w:rsidR="0053290D" w:rsidRPr="0053290D">
              <w:rPr>
                <w:rFonts w:ascii="Cordia New" w:hAnsi="Cordia New" w:cs="Cordia New"/>
                <w:sz w:val="26"/>
                <w:szCs w:val="26"/>
              </w:rPr>
              <w:t>3</w:t>
            </w:r>
            <w:r w:rsidR="00814DB4">
              <w:rPr>
                <w:rFonts w:ascii="Cordia New" w:hAnsi="Cordia New" w:cs="Cordia New"/>
                <w:sz w:val="26"/>
                <w:szCs w:val="26"/>
              </w:rPr>
              <w:t xml:space="preserve"> </w:t>
            </w:r>
            <w:r w:rsidR="00585935" w:rsidRPr="00201A33">
              <w:rPr>
                <w:rFonts w:ascii="Cordia New" w:hAnsi="Cordia New" w:cs="Cordia New"/>
                <w:sz w:val="26"/>
                <w:szCs w:val="26"/>
              </w:rPr>
              <w:t>to assess whether this transaction me</w:t>
            </w:r>
            <w:r w:rsidR="000C3FEE" w:rsidRPr="00201A33">
              <w:rPr>
                <w:rFonts w:ascii="Cordia New" w:hAnsi="Cordia New" w:cs="Cordia New"/>
                <w:sz w:val="26"/>
                <w:szCs w:val="26"/>
              </w:rPr>
              <w:t>t</w:t>
            </w:r>
            <w:r w:rsidRPr="00201A33">
              <w:rPr>
                <w:rFonts w:ascii="Cordia New" w:hAnsi="Cordia New" w:cs="Cordia New"/>
                <w:sz w:val="26"/>
                <w:szCs w:val="26"/>
              </w:rPr>
              <w:t xml:space="preserve"> </w:t>
            </w:r>
            <w:r w:rsidR="008D7E41" w:rsidRPr="00201A33">
              <w:rPr>
                <w:rFonts w:ascii="Cordia New" w:hAnsi="Cordia New" w:cs="Cordia New"/>
                <w:sz w:val="26"/>
                <w:szCs w:val="26"/>
              </w:rPr>
              <w:t xml:space="preserve">the acquired </w:t>
            </w:r>
            <w:r w:rsidR="008D7E41" w:rsidRPr="005B776E">
              <w:rPr>
                <w:rFonts w:ascii="Cordia New" w:hAnsi="Cordia New" w:cs="Cordia New"/>
                <w:sz w:val="26"/>
                <w:szCs w:val="26"/>
              </w:rPr>
              <w:t>set of assets</w:t>
            </w:r>
            <w:r w:rsidR="00585935" w:rsidRPr="005B776E">
              <w:rPr>
                <w:rFonts w:ascii="Cordia New" w:hAnsi="Cordia New" w:cs="Cordia New"/>
                <w:sz w:val="26"/>
                <w:szCs w:val="26"/>
              </w:rPr>
              <w:t>. The</w:t>
            </w:r>
            <w:r w:rsidRPr="005B776E">
              <w:rPr>
                <w:rFonts w:ascii="Cordia New" w:hAnsi="Cordia New" w:cs="Cordia New"/>
                <w:sz w:val="26"/>
                <w:szCs w:val="26"/>
              </w:rPr>
              <w:t>refore,</w:t>
            </w:r>
            <w:r w:rsidR="00585935" w:rsidRPr="005B776E">
              <w:rPr>
                <w:rFonts w:ascii="Cordia New" w:hAnsi="Cordia New" w:cs="Cordia New"/>
                <w:sz w:val="26"/>
                <w:szCs w:val="26"/>
              </w:rPr>
              <w:t xml:space="preserve"> management determined</w:t>
            </w:r>
            <w:r w:rsidR="00EF02C5" w:rsidRPr="005B776E">
              <w:rPr>
                <w:rFonts w:ascii="Cordia New" w:hAnsi="Cordia New" w:cs="Cordia New"/>
                <w:sz w:val="26"/>
                <w:szCs w:val="26"/>
              </w:rPr>
              <w:t xml:space="preserve"> group of similar identifiable assets</w:t>
            </w:r>
            <w:r w:rsidR="00585935" w:rsidRPr="005B776E">
              <w:rPr>
                <w:rFonts w:ascii="Cordia New" w:hAnsi="Cordia New" w:cs="Cordia New"/>
                <w:sz w:val="26"/>
                <w:szCs w:val="26"/>
              </w:rPr>
              <w:t xml:space="preserve"> </w:t>
            </w:r>
            <w:r w:rsidR="00814DB4" w:rsidRPr="005B776E">
              <w:rPr>
                <w:rFonts w:ascii="Cordia New" w:hAnsi="Cordia New" w:cs="Cordia New"/>
                <w:sz w:val="26"/>
                <w:szCs w:val="26"/>
              </w:rPr>
              <w:t>and</w:t>
            </w:r>
            <w:r w:rsidR="00585935" w:rsidRPr="005B776E">
              <w:rPr>
                <w:rFonts w:ascii="Cordia New" w:hAnsi="Cordia New" w:cs="Cordia New"/>
                <w:sz w:val="26"/>
                <w:szCs w:val="26"/>
              </w:rPr>
              <w:t xml:space="preserve"> engage</w:t>
            </w:r>
            <w:r w:rsidR="005B776E" w:rsidRPr="005B776E">
              <w:rPr>
                <w:rFonts w:ascii="Cordia New" w:hAnsi="Cordia New" w:cs="Cordia New"/>
                <w:sz w:val="26"/>
                <w:szCs w:val="26"/>
              </w:rPr>
              <w:t>d</w:t>
            </w:r>
            <w:r w:rsidR="00EF02C5" w:rsidRPr="005B776E">
              <w:rPr>
                <w:rFonts w:ascii="Cordia New" w:hAnsi="Cordia New" w:cs="Cordia New"/>
                <w:sz w:val="26"/>
                <w:szCs w:val="26"/>
              </w:rPr>
              <w:t xml:space="preserve"> </w:t>
            </w:r>
            <w:r w:rsidR="00585935" w:rsidRPr="005B776E">
              <w:rPr>
                <w:rFonts w:ascii="Cordia New" w:hAnsi="Cordia New" w:cs="Cordia New"/>
                <w:sz w:val="26"/>
                <w:szCs w:val="26"/>
              </w:rPr>
              <w:t xml:space="preserve">an external valuer to appraise the fair value of </w:t>
            </w:r>
            <w:r w:rsidR="00814DB4" w:rsidRPr="005B776E">
              <w:rPr>
                <w:rFonts w:ascii="Cordia New" w:hAnsi="Cordia New" w:cs="Cordia New"/>
                <w:sz w:val="26"/>
                <w:szCs w:val="26"/>
              </w:rPr>
              <w:t xml:space="preserve">the </w:t>
            </w:r>
            <w:r w:rsidR="00627C1F" w:rsidRPr="005B776E">
              <w:rPr>
                <w:rFonts w:ascii="Cordia New" w:hAnsi="Cordia New" w:cs="Cordia New"/>
                <w:sz w:val="26"/>
                <w:szCs w:val="26"/>
              </w:rPr>
              <w:t xml:space="preserve">group of </w:t>
            </w:r>
            <w:r w:rsidR="00814DB4" w:rsidRPr="005B776E">
              <w:rPr>
                <w:rFonts w:ascii="Cordia New" w:hAnsi="Cordia New" w:cs="Cordia New"/>
                <w:sz w:val="26"/>
                <w:szCs w:val="26"/>
              </w:rPr>
              <w:t>a</w:t>
            </w:r>
            <w:r w:rsidR="00EF02C5" w:rsidRPr="005B776E">
              <w:rPr>
                <w:rFonts w:ascii="Cordia New" w:hAnsi="Cordia New" w:cs="Cordia New"/>
                <w:sz w:val="26"/>
                <w:szCs w:val="26"/>
              </w:rPr>
              <w:t>ssets</w:t>
            </w:r>
            <w:r w:rsidR="00585935" w:rsidRPr="005B776E">
              <w:rPr>
                <w:rFonts w:ascii="Cordia New" w:hAnsi="Cordia New" w:cs="Cordia New"/>
                <w:sz w:val="26"/>
                <w:szCs w:val="26"/>
              </w:rPr>
              <w:t xml:space="preserve"> </w:t>
            </w:r>
            <w:r w:rsidR="00201A33" w:rsidRPr="005B776E">
              <w:rPr>
                <w:rFonts w:ascii="Cordia New" w:eastAsia="Cordia New" w:hAnsi="Cordia New" w:cs="Cordia New"/>
                <w:sz w:val="26"/>
                <w:szCs w:val="26"/>
              </w:rPr>
              <w:t>as of the date which the Group obtained control</w:t>
            </w:r>
            <w:r w:rsidR="00201A33" w:rsidRPr="005B776E">
              <w:rPr>
                <w:rFonts w:ascii="Cordia New" w:hAnsi="Cordia New" w:cs="Cordia New"/>
                <w:sz w:val="26"/>
                <w:szCs w:val="26"/>
              </w:rPr>
              <w:t xml:space="preserve"> over </w:t>
            </w:r>
            <w:r w:rsidR="00585935" w:rsidRPr="005B776E">
              <w:rPr>
                <w:rFonts w:ascii="Cordia New" w:hAnsi="Cordia New" w:cs="Cordia New"/>
                <w:sz w:val="26"/>
                <w:szCs w:val="26"/>
              </w:rPr>
              <w:t xml:space="preserve">Temple II </w:t>
            </w:r>
            <w:r w:rsidR="00201A33" w:rsidRPr="005B776E">
              <w:rPr>
                <w:rFonts w:ascii="Cordia New" w:hAnsi="Cordia New" w:cs="Cordia New"/>
                <w:sz w:val="26"/>
                <w:szCs w:val="26"/>
              </w:rPr>
              <w:t>t</w:t>
            </w:r>
            <w:r w:rsidR="00585935" w:rsidRPr="005B776E">
              <w:rPr>
                <w:rFonts w:ascii="Cordia New" w:hAnsi="Cordia New" w:cs="Cordia New"/>
                <w:sz w:val="26"/>
                <w:szCs w:val="26"/>
              </w:rPr>
              <w:t xml:space="preserve">o </w:t>
            </w:r>
            <w:r w:rsidR="00201A33" w:rsidRPr="005B776E">
              <w:rPr>
                <w:rFonts w:ascii="Cordia New" w:hAnsi="Cordia New" w:cs="Cordia New"/>
                <w:sz w:val="26"/>
                <w:szCs w:val="26"/>
              </w:rPr>
              <w:t xml:space="preserve">further </w:t>
            </w:r>
            <w:r w:rsidR="00585935" w:rsidRPr="005B776E">
              <w:rPr>
                <w:rFonts w:ascii="Cordia New" w:hAnsi="Cordia New" w:cs="Cordia New"/>
                <w:sz w:val="26"/>
                <w:szCs w:val="26"/>
              </w:rPr>
              <w:t xml:space="preserve">perform </w:t>
            </w:r>
            <w:r w:rsidR="00201A33" w:rsidRPr="005B776E">
              <w:rPr>
                <w:rFonts w:ascii="Cordia New" w:hAnsi="Cordia New" w:cs="Cordia New"/>
                <w:sz w:val="26"/>
                <w:szCs w:val="26"/>
              </w:rPr>
              <w:t>the</w:t>
            </w:r>
            <w:r w:rsidR="00585935" w:rsidRPr="005B776E">
              <w:rPr>
                <w:rFonts w:ascii="Cordia New" w:hAnsi="Cordia New" w:cs="Cordia New"/>
                <w:sz w:val="26"/>
                <w:szCs w:val="26"/>
              </w:rPr>
              <w:t xml:space="preserve"> concentration test of the fair value of the gross assets acquired. </w:t>
            </w:r>
            <w:r w:rsidR="00201A33" w:rsidRPr="005B776E">
              <w:rPr>
                <w:rFonts w:ascii="Cordia New" w:hAnsi="Cordia New" w:cs="Cordia New"/>
                <w:sz w:val="26"/>
                <w:szCs w:val="26"/>
              </w:rPr>
              <w:t>Management determined</w:t>
            </w:r>
            <w:r w:rsidR="00585935" w:rsidRPr="005B776E">
              <w:rPr>
                <w:rFonts w:ascii="Cordia New" w:hAnsi="Cordia New" w:cs="Cordia New"/>
                <w:sz w:val="26"/>
                <w:szCs w:val="26"/>
              </w:rPr>
              <w:t xml:space="preserve"> that </w:t>
            </w:r>
            <w:r w:rsidR="00201A33" w:rsidRPr="005B776E">
              <w:rPr>
                <w:rFonts w:ascii="Cordia New" w:hAnsi="Cordia New" w:cs="Cordia New"/>
                <w:sz w:val="26"/>
                <w:szCs w:val="26"/>
              </w:rPr>
              <w:t xml:space="preserve">substantially </w:t>
            </w:r>
            <w:r w:rsidR="00957BEF" w:rsidRPr="005B776E">
              <w:rPr>
                <w:rFonts w:ascii="Cordia New" w:hAnsi="Cordia New" w:cs="Cordia New"/>
                <w:sz w:val="26"/>
                <w:szCs w:val="26"/>
              </w:rPr>
              <w:t>all</w:t>
            </w:r>
            <w:r w:rsidR="00201A33" w:rsidRPr="005B776E">
              <w:rPr>
                <w:rFonts w:ascii="Cordia New" w:hAnsi="Cordia New" w:cs="Cordia New"/>
                <w:sz w:val="26"/>
                <w:szCs w:val="26"/>
              </w:rPr>
              <w:t xml:space="preserve"> </w:t>
            </w:r>
            <w:r w:rsidR="00957BEF" w:rsidRPr="005B776E">
              <w:rPr>
                <w:rFonts w:ascii="Cordia New" w:hAnsi="Cordia New" w:cs="Cordia New"/>
                <w:sz w:val="26"/>
                <w:szCs w:val="26"/>
              </w:rPr>
              <w:t xml:space="preserve">of </w:t>
            </w:r>
            <w:r w:rsidR="00585935" w:rsidRPr="005B776E">
              <w:rPr>
                <w:rFonts w:ascii="Cordia New" w:hAnsi="Cordia New" w:cs="Cordia New"/>
                <w:sz w:val="26"/>
                <w:szCs w:val="26"/>
              </w:rPr>
              <w:t xml:space="preserve">the fair value of the gross assets </w:t>
            </w:r>
            <w:r w:rsidR="00201A33" w:rsidRPr="005B776E">
              <w:rPr>
                <w:rFonts w:ascii="Cordia New" w:hAnsi="Cordia New" w:cs="Cordia New"/>
                <w:sz w:val="26"/>
                <w:szCs w:val="26"/>
              </w:rPr>
              <w:t>acquired was</w:t>
            </w:r>
            <w:r w:rsidR="00585935" w:rsidRPr="005B776E">
              <w:rPr>
                <w:rFonts w:ascii="Cordia New" w:hAnsi="Cordia New" w:cs="Cordia New"/>
                <w:sz w:val="26"/>
                <w:szCs w:val="26"/>
              </w:rPr>
              <w:t xml:space="preserve"> concentrated in property, plant and equipment of Temple II, which is </w:t>
            </w:r>
            <w:r w:rsidR="00201A33" w:rsidRPr="005B776E">
              <w:rPr>
                <w:rFonts w:ascii="Cordia New" w:hAnsi="Cordia New" w:cs="Cordia New"/>
                <w:sz w:val="26"/>
                <w:szCs w:val="26"/>
              </w:rPr>
              <w:t>met the acquired set of assets</w:t>
            </w:r>
            <w:r w:rsidR="00585935" w:rsidRPr="005B776E">
              <w:rPr>
                <w:rFonts w:ascii="Cordia New" w:hAnsi="Cordia New" w:cs="Cordia New"/>
                <w:sz w:val="26"/>
                <w:szCs w:val="26"/>
              </w:rPr>
              <w:t xml:space="preserve"> in accordance with TFRS </w:t>
            </w:r>
            <w:r w:rsidR="0053290D" w:rsidRPr="0053290D">
              <w:rPr>
                <w:rFonts w:ascii="Cordia New" w:hAnsi="Cordia New" w:cs="Cordia New"/>
                <w:sz w:val="26"/>
                <w:szCs w:val="26"/>
              </w:rPr>
              <w:t>3</w:t>
            </w:r>
            <w:r w:rsidR="00585935" w:rsidRPr="005B776E">
              <w:rPr>
                <w:rFonts w:ascii="Cordia New" w:hAnsi="Cordia New" w:cs="Cordia New"/>
                <w:sz w:val="26"/>
                <w:szCs w:val="26"/>
              </w:rPr>
              <w:t>.</w:t>
            </w:r>
          </w:p>
          <w:p w14:paraId="5A79196B" w14:textId="77777777" w:rsidR="005C5CAD" w:rsidRPr="005B776E" w:rsidRDefault="005C5CAD" w:rsidP="00585935">
            <w:pPr>
              <w:spacing w:after="0" w:line="240" w:lineRule="auto"/>
              <w:jc w:val="both"/>
              <w:rPr>
                <w:rFonts w:ascii="Cordia New" w:hAnsi="Cordia New" w:cs="Cordia New"/>
                <w:sz w:val="26"/>
                <w:szCs w:val="26"/>
              </w:rPr>
            </w:pPr>
          </w:p>
          <w:p w14:paraId="3BB6284F" w14:textId="3890FCDA" w:rsidR="00585935" w:rsidRPr="00156EC6" w:rsidRDefault="00F54DA3" w:rsidP="00585935">
            <w:pPr>
              <w:spacing w:after="0" w:line="240" w:lineRule="auto"/>
              <w:jc w:val="both"/>
              <w:rPr>
                <w:rFonts w:ascii="Cordia New" w:hAnsi="Cordia New" w:cs="Cordia New"/>
                <w:spacing w:val="-6"/>
                <w:sz w:val="26"/>
                <w:szCs w:val="26"/>
              </w:rPr>
            </w:pPr>
            <w:r w:rsidRPr="00132A18">
              <w:rPr>
                <w:rFonts w:ascii="Cordia New" w:hAnsi="Cordia New" w:cs="Cordia New"/>
                <w:spacing w:val="-4"/>
                <w:sz w:val="26"/>
                <w:szCs w:val="26"/>
              </w:rPr>
              <w:t>The</w:t>
            </w:r>
            <w:r w:rsidR="00201A33" w:rsidRPr="00132A18">
              <w:rPr>
                <w:rFonts w:ascii="Cordia New" w:hAnsi="Cordia New" w:cs="Cordia New"/>
                <w:spacing w:val="-4"/>
                <w:sz w:val="26"/>
                <w:szCs w:val="26"/>
              </w:rPr>
              <w:t xml:space="preserve"> fair value determination of </w:t>
            </w:r>
            <w:r w:rsidR="00585935" w:rsidRPr="00132A18">
              <w:rPr>
                <w:rFonts w:ascii="Cordia New" w:hAnsi="Cordia New" w:cs="Cordia New"/>
                <w:spacing w:val="-4"/>
                <w:sz w:val="26"/>
                <w:szCs w:val="26"/>
              </w:rPr>
              <w:t>the gross assets</w:t>
            </w:r>
            <w:r w:rsidR="005C5CAD" w:rsidRPr="00132A18">
              <w:rPr>
                <w:rFonts w:ascii="Cordia New" w:hAnsi="Cordia New" w:cs="Cordia New"/>
                <w:spacing w:val="-4"/>
                <w:sz w:val="26"/>
                <w:szCs w:val="26"/>
              </w:rPr>
              <w:t xml:space="preserve"> acquire</w:t>
            </w:r>
            <w:r w:rsidR="005C5CAD" w:rsidRPr="005B776E">
              <w:rPr>
                <w:rFonts w:ascii="Cordia New" w:hAnsi="Cordia New" w:cs="Cordia New"/>
                <w:sz w:val="26"/>
                <w:szCs w:val="26"/>
              </w:rPr>
              <w:t xml:space="preserve">d </w:t>
            </w:r>
            <w:r w:rsidR="005C5CAD" w:rsidRPr="00156EC6">
              <w:rPr>
                <w:rFonts w:ascii="Cordia New" w:eastAsia="Cordia New" w:hAnsi="Cordia New" w:cs="Cordia New"/>
                <w:spacing w:val="-6"/>
                <w:sz w:val="26"/>
                <w:szCs w:val="26"/>
              </w:rPr>
              <w:t xml:space="preserve">involves significant assumptions and management judgement to apply </w:t>
            </w:r>
            <w:r w:rsidR="00585935" w:rsidRPr="00156EC6">
              <w:rPr>
                <w:rFonts w:ascii="Cordia New" w:hAnsi="Cordia New" w:cs="Cordia New"/>
                <w:spacing w:val="-6"/>
                <w:sz w:val="26"/>
                <w:szCs w:val="26"/>
              </w:rPr>
              <w:t xml:space="preserve">the fair valuation method, </w:t>
            </w:r>
            <w:r w:rsidR="005C5CAD" w:rsidRPr="00156EC6">
              <w:rPr>
                <w:rFonts w:ascii="Cordia New" w:hAnsi="Cordia New" w:cs="Cordia New"/>
                <w:spacing w:val="-6"/>
                <w:sz w:val="26"/>
                <w:szCs w:val="26"/>
              </w:rPr>
              <w:t>an estimat</w:t>
            </w:r>
            <w:r w:rsidR="005B776E" w:rsidRPr="00156EC6">
              <w:rPr>
                <w:rFonts w:ascii="Cordia New" w:hAnsi="Cordia New" w:cs="Cordia New"/>
                <w:spacing w:val="-6"/>
                <w:sz w:val="26"/>
                <w:szCs w:val="26"/>
              </w:rPr>
              <w:t>ion</w:t>
            </w:r>
            <w:r w:rsidR="005C5CAD" w:rsidRPr="00156EC6">
              <w:rPr>
                <w:rFonts w:ascii="Cordia New" w:hAnsi="Cordia New" w:cs="Cordia New"/>
                <w:spacing w:val="-6"/>
                <w:sz w:val="26"/>
                <w:szCs w:val="26"/>
              </w:rPr>
              <w:t xml:space="preserve"> of future performance </w:t>
            </w:r>
            <w:r w:rsidR="00585935" w:rsidRPr="00156EC6">
              <w:rPr>
                <w:rFonts w:ascii="Cordia New" w:hAnsi="Cordia New" w:cs="Cordia New"/>
                <w:spacing w:val="-6"/>
                <w:sz w:val="26"/>
                <w:szCs w:val="26"/>
              </w:rPr>
              <w:t xml:space="preserve">and </w:t>
            </w:r>
            <w:r w:rsidR="005C5CAD" w:rsidRPr="00156EC6">
              <w:rPr>
                <w:rFonts w:ascii="Cordia New" w:hAnsi="Cordia New" w:cs="Cordia New"/>
                <w:spacing w:val="-6"/>
                <w:sz w:val="26"/>
                <w:szCs w:val="26"/>
              </w:rPr>
              <w:t xml:space="preserve">the </w:t>
            </w:r>
            <w:r w:rsidR="00585935" w:rsidRPr="00156EC6">
              <w:rPr>
                <w:rFonts w:ascii="Cordia New" w:hAnsi="Cordia New" w:cs="Cordia New"/>
                <w:spacing w:val="-6"/>
                <w:sz w:val="26"/>
                <w:szCs w:val="26"/>
              </w:rPr>
              <w:t xml:space="preserve">projected cash flows of Temple II, including </w:t>
            </w:r>
            <w:r w:rsidR="00957BEF" w:rsidRPr="00156EC6">
              <w:rPr>
                <w:rFonts w:ascii="Cordia New" w:hAnsi="Cordia New" w:cs="Cordia New"/>
                <w:spacing w:val="-6"/>
                <w:sz w:val="26"/>
                <w:szCs w:val="26"/>
              </w:rPr>
              <w:t xml:space="preserve">the application of discount rate </w:t>
            </w:r>
            <w:r w:rsidR="005C5CAD" w:rsidRPr="00156EC6">
              <w:rPr>
                <w:rFonts w:ascii="Cordia New" w:eastAsia="Cordia New" w:hAnsi="Cordia New" w:cs="Cordia New"/>
                <w:color w:val="000000"/>
                <w:spacing w:val="-6"/>
                <w:sz w:val="26"/>
                <w:szCs w:val="26"/>
              </w:rPr>
              <w:t>applied to projected cash flows</w:t>
            </w:r>
            <w:r w:rsidR="00585935" w:rsidRPr="00156EC6">
              <w:rPr>
                <w:rFonts w:ascii="Cordia New" w:hAnsi="Cordia New" w:cs="Cordia New"/>
                <w:spacing w:val="-6"/>
                <w:sz w:val="26"/>
                <w:szCs w:val="26"/>
              </w:rPr>
              <w:t xml:space="preserve">. Key assumptions </w:t>
            </w:r>
            <w:r w:rsidR="005C5CAD" w:rsidRPr="00156EC6">
              <w:rPr>
                <w:rFonts w:ascii="Cordia New" w:hAnsi="Cordia New" w:cs="Cordia New"/>
                <w:spacing w:val="-6"/>
                <w:sz w:val="26"/>
                <w:szCs w:val="26"/>
              </w:rPr>
              <w:t>are</w:t>
            </w:r>
            <w:r w:rsidR="00585935" w:rsidRPr="00156EC6">
              <w:rPr>
                <w:rFonts w:ascii="Cordia New" w:hAnsi="Cordia New" w:cs="Cordia New"/>
                <w:spacing w:val="-6"/>
                <w:sz w:val="26"/>
                <w:szCs w:val="26"/>
              </w:rPr>
              <w:t xml:space="preserve"> electricity </w:t>
            </w:r>
            <w:r w:rsidR="00585935" w:rsidRPr="00156EC6">
              <w:rPr>
                <w:rFonts w:ascii="Cordia New" w:hAnsi="Cordia New" w:cs="Cordia New"/>
                <w:spacing w:val="-6"/>
                <w:sz w:val="26"/>
                <w:szCs w:val="26"/>
              </w:rPr>
              <w:lastRenderedPageBreak/>
              <w:t xml:space="preserve">tariffs, </w:t>
            </w:r>
            <w:r w:rsidR="005C5CAD" w:rsidRPr="00156EC6">
              <w:rPr>
                <w:rFonts w:ascii="Cordia New" w:hAnsi="Cordia New" w:cs="Cordia New"/>
                <w:spacing w:val="-6"/>
                <w:sz w:val="26"/>
                <w:szCs w:val="26"/>
              </w:rPr>
              <w:t xml:space="preserve">capacity of </w:t>
            </w:r>
            <w:r w:rsidR="00585935" w:rsidRPr="00156EC6">
              <w:rPr>
                <w:rFonts w:ascii="Cordia New" w:hAnsi="Cordia New" w:cs="Cordia New"/>
                <w:spacing w:val="-6"/>
                <w:sz w:val="26"/>
                <w:szCs w:val="26"/>
              </w:rPr>
              <w:t>power plant</w:t>
            </w:r>
            <w:r w:rsidR="00A72090" w:rsidRPr="00156EC6">
              <w:rPr>
                <w:rFonts w:ascii="Cordia New" w:hAnsi="Cordia New" w:cs="Cordia New" w:hint="cs"/>
                <w:spacing w:val="-6"/>
                <w:sz w:val="26"/>
                <w:szCs w:val="26"/>
                <w:cs/>
              </w:rPr>
              <w:t xml:space="preserve"> </w:t>
            </w:r>
            <w:r w:rsidR="00585935" w:rsidRPr="00156EC6">
              <w:rPr>
                <w:rFonts w:ascii="Cordia New" w:hAnsi="Cordia New" w:cs="Cordia New"/>
                <w:spacing w:val="-6"/>
                <w:sz w:val="26"/>
                <w:szCs w:val="26"/>
              </w:rPr>
              <w:t xml:space="preserve">and </w:t>
            </w:r>
            <w:r w:rsidR="00957BEF" w:rsidRPr="00156EC6">
              <w:rPr>
                <w:rFonts w:ascii="Cordia New" w:hAnsi="Cordia New" w:cs="Cordia New"/>
                <w:spacing w:val="-6"/>
                <w:sz w:val="26"/>
                <w:szCs w:val="26"/>
              </w:rPr>
              <w:t xml:space="preserve">the </w:t>
            </w:r>
            <w:r w:rsidR="00585935" w:rsidRPr="00156EC6">
              <w:rPr>
                <w:rFonts w:ascii="Cordia New" w:hAnsi="Cordia New" w:cs="Cordia New"/>
                <w:spacing w:val="-6"/>
                <w:sz w:val="26"/>
                <w:szCs w:val="26"/>
              </w:rPr>
              <w:t>discount rate applied to the discounted cash flow forecasts.</w:t>
            </w:r>
          </w:p>
          <w:p w14:paraId="56354341" w14:textId="77777777" w:rsidR="00585935" w:rsidRDefault="00585935" w:rsidP="00585935">
            <w:pPr>
              <w:spacing w:after="0" w:line="240" w:lineRule="auto"/>
              <w:jc w:val="both"/>
              <w:rPr>
                <w:rFonts w:ascii="Cordia New" w:hAnsi="Cordia New" w:cs="Cordia New"/>
                <w:spacing w:val="-4"/>
                <w:sz w:val="26"/>
                <w:szCs w:val="26"/>
              </w:rPr>
            </w:pPr>
          </w:p>
          <w:p w14:paraId="25CD96C3" w14:textId="19F36AA6" w:rsidR="006109F7" w:rsidRPr="003D65F0" w:rsidRDefault="00585935" w:rsidP="00132A18">
            <w:pPr>
              <w:spacing w:after="0" w:line="240" w:lineRule="auto"/>
              <w:jc w:val="both"/>
              <w:rPr>
                <w:rFonts w:ascii="Cordia New" w:eastAsia="Cordia New" w:hAnsi="Cordia New" w:cs="Cordia New"/>
                <w:sz w:val="12"/>
                <w:szCs w:val="12"/>
              </w:rPr>
            </w:pPr>
            <w:r>
              <w:rPr>
                <w:rFonts w:ascii="Cordia New" w:hAnsi="Cordia New" w:cs="Cordia New"/>
                <w:color w:val="000000"/>
                <w:sz w:val="26"/>
                <w:szCs w:val="26"/>
              </w:rPr>
              <w:t>I focused on the fair value</w:t>
            </w:r>
            <w:r w:rsidR="00957BEF">
              <w:rPr>
                <w:rFonts w:ascii="Cordia New" w:hAnsi="Cordia New" w:cs="Cordia New"/>
                <w:color w:val="000000"/>
                <w:sz w:val="26"/>
                <w:szCs w:val="26"/>
              </w:rPr>
              <w:t xml:space="preserve"> determination</w:t>
            </w:r>
            <w:r>
              <w:rPr>
                <w:rFonts w:ascii="Cordia New" w:hAnsi="Cordia New" w:cs="Cordia New"/>
                <w:color w:val="000000"/>
                <w:sz w:val="26"/>
                <w:szCs w:val="26"/>
              </w:rPr>
              <w:t xml:space="preserve"> of gross assets acquired of Temple II used in</w:t>
            </w:r>
            <w:r w:rsidR="00957BEF">
              <w:rPr>
                <w:rFonts w:ascii="Cordia New" w:hAnsi="Cordia New" w:cs="Cordia New"/>
                <w:color w:val="000000"/>
                <w:sz w:val="26"/>
                <w:szCs w:val="26"/>
              </w:rPr>
              <w:t xml:space="preserve"> the</w:t>
            </w:r>
            <w:r>
              <w:rPr>
                <w:rFonts w:ascii="Cordia New" w:hAnsi="Cordia New" w:cs="Cordia New"/>
                <w:color w:val="000000"/>
                <w:sz w:val="26"/>
                <w:szCs w:val="26"/>
              </w:rPr>
              <w:t xml:space="preserve"> concentration test </w:t>
            </w:r>
            <w:r>
              <w:rPr>
                <w:rFonts w:ascii="Cordia New" w:hAnsi="Cordia New" w:cs="Cordia New"/>
                <w:sz w:val="26"/>
                <w:szCs w:val="26"/>
              </w:rPr>
              <w:t xml:space="preserve">of the fair value of the gross assets </w:t>
            </w:r>
            <w:r w:rsidR="00957BEF" w:rsidRPr="00A52C59">
              <w:rPr>
                <w:rFonts w:ascii="Cordia New" w:eastAsia="Cordia New" w:hAnsi="Cordia New" w:cs="Cordia New"/>
                <w:spacing w:val="-2"/>
                <w:sz w:val="26"/>
                <w:szCs w:val="26"/>
              </w:rPr>
              <w:t>due to its significant value and the</w:t>
            </w:r>
            <w:r w:rsidR="00957BEF">
              <w:rPr>
                <w:rFonts w:ascii="Cordia New" w:eastAsia="Cordia New" w:hAnsi="Cordia New" w:cs="Cordia New"/>
                <w:sz w:val="26"/>
                <w:szCs w:val="26"/>
              </w:rPr>
              <w:t xml:space="preserve"> </w:t>
            </w:r>
            <w:r w:rsidR="00957BEF" w:rsidRPr="00A52C59">
              <w:rPr>
                <w:rFonts w:ascii="Cordia New" w:eastAsia="Cordia New" w:hAnsi="Cordia New" w:cs="Cordia New"/>
                <w:spacing w:val="-4"/>
                <w:sz w:val="26"/>
                <w:szCs w:val="26"/>
              </w:rPr>
              <w:t>fair value</w:t>
            </w:r>
            <w:r w:rsidR="00957BEF">
              <w:rPr>
                <w:rFonts w:ascii="Cordia New" w:eastAsia="Cordia New" w:hAnsi="Cordia New" w:cs="Cordia New"/>
                <w:spacing w:val="-4"/>
                <w:sz w:val="26"/>
                <w:szCs w:val="26"/>
              </w:rPr>
              <w:t xml:space="preserve"> determination</w:t>
            </w:r>
            <w:r w:rsidR="00957BEF" w:rsidRPr="00A52C59">
              <w:rPr>
                <w:rFonts w:ascii="Cordia New" w:eastAsia="Cordia New" w:hAnsi="Cordia New" w:cs="Cordia New"/>
                <w:spacing w:val="-2"/>
                <w:sz w:val="26"/>
                <w:szCs w:val="26"/>
              </w:rPr>
              <w:t xml:space="preserve"> involves significant assumptions and judgments made by management</w:t>
            </w:r>
            <w:r w:rsidR="00957BEF">
              <w:rPr>
                <w:rFonts w:ascii="Cordia New" w:eastAsia="Cordia New" w:hAnsi="Cordia New" w:cs="Cordia New"/>
                <w:spacing w:val="-2"/>
                <w:sz w:val="26"/>
                <w:szCs w:val="26"/>
              </w:rPr>
              <w:t>.</w:t>
            </w:r>
            <w:r w:rsidR="00957BEF">
              <w:rPr>
                <w:rFonts w:ascii="Cordia New" w:hAnsi="Cordia New" w:cs="Cordia New"/>
                <w:color w:val="000000"/>
                <w:spacing w:val="-2"/>
                <w:sz w:val="26"/>
                <w:szCs w:val="26"/>
              </w:rPr>
              <w:t xml:space="preserve"> The</w:t>
            </w:r>
            <w:r>
              <w:rPr>
                <w:rFonts w:ascii="Cordia New" w:hAnsi="Cordia New" w:cs="Cordia New"/>
                <w:color w:val="000000"/>
                <w:spacing w:val="-2"/>
                <w:sz w:val="26"/>
                <w:szCs w:val="26"/>
              </w:rPr>
              <w:t xml:space="preserve"> changes in</w:t>
            </w:r>
            <w:r w:rsidR="00957BEF">
              <w:rPr>
                <w:rFonts w:ascii="Cordia New" w:hAnsi="Cordia New" w:cs="Cordia New"/>
                <w:color w:val="000000"/>
                <w:spacing w:val="-2"/>
                <w:sz w:val="26"/>
                <w:szCs w:val="26"/>
              </w:rPr>
              <w:t xml:space="preserve"> key</w:t>
            </w:r>
            <w:r>
              <w:rPr>
                <w:rFonts w:ascii="Cordia New" w:hAnsi="Cordia New" w:cs="Cordia New"/>
                <w:color w:val="000000"/>
                <w:spacing w:val="-2"/>
                <w:sz w:val="26"/>
                <w:szCs w:val="26"/>
              </w:rPr>
              <w:t xml:space="preserve"> assumptions may significantly impact the result of a concentration test </w:t>
            </w:r>
            <w:r>
              <w:rPr>
                <w:rFonts w:ascii="Cordia New" w:hAnsi="Cordia New" w:cs="Cordia New"/>
                <w:sz w:val="26"/>
                <w:szCs w:val="26"/>
              </w:rPr>
              <w:t>of the fair value of the gross assets acquired as well as the presentation and the amount recognised in the consolidated financial statements.</w:t>
            </w:r>
          </w:p>
        </w:tc>
        <w:tc>
          <w:tcPr>
            <w:tcW w:w="4905" w:type="dxa"/>
            <w:shd w:val="clear" w:color="auto" w:fill="FAFAFA"/>
          </w:tcPr>
          <w:p w14:paraId="27D66740" w14:textId="2938C0DF" w:rsidR="00585935" w:rsidRDefault="00957BEF" w:rsidP="00957BEF">
            <w:pPr>
              <w:spacing w:after="0" w:line="240" w:lineRule="auto"/>
              <w:jc w:val="both"/>
              <w:rPr>
                <w:rFonts w:ascii="Cordia New" w:hAnsi="Cordia New" w:cs="Cordia New"/>
                <w:sz w:val="26"/>
                <w:szCs w:val="26"/>
              </w:rPr>
            </w:pPr>
            <w:r>
              <w:rPr>
                <w:rFonts w:ascii="Cordia New" w:hAnsi="Cordia New" w:cs="Cordia New"/>
                <w:sz w:val="26"/>
                <w:szCs w:val="26"/>
              </w:rPr>
              <w:lastRenderedPageBreak/>
              <w:t xml:space="preserve">The </w:t>
            </w:r>
            <w:r w:rsidR="00585935">
              <w:rPr>
                <w:rFonts w:ascii="Cordia New" w:hAnsi="Cordia New" w:cs="Cordia New"/>
                <w:sz w:val="26"/>
                <w:szCs w:val="26"/>
              </w:rPr>
              <w:t xml:space="preserve">audit procedures of this matter were performed by a component auditor in the United States. I planned the audit </w:t>
            </w:r>
            <w:r w:rsidR="00DD5EB7">
              <w:rPr>
                <w:rFonts w:ascii="Cordia New" w:hAnsi="Cordia New" w:cs="Cordia New"/>
                <w:sz w:val="26"/>
                <w:szCs w:val="26"/>
                <w:lang w:val="en-US"/>
              </w:rPr>
              <w:t xml:space="preserve">procedure </w:t>
            </w:r>
            <w:r w:rsidR="00585935">
              <w:rPr>
                <w:rFonts w:ascii="Cordia New" w:hAnsi="Cordia New" w:cs="Cordia New"/>
                <w:sz w:val="26"/>
                <w:szCs w:val="26"/>
              </w:rPr>
              <w:t>of the consolidation process and communicated it to the component auditors. In addition, I understood and evaluated the work performed by the component auditor to obtain sufficient and appropriate audit evidence.</w:t>
            </w:r>
          </w:p>
          <w:p w14:paraId="40C2F806" w14:textId="77777777" w:rsidR="00957BEF" w:rsidRDefault="00957BEF" w:rsidP="00957BEF">
            <w:pPr>
              <w:spacing w:after="0" w:line="240" w:lineRule="auto"/>
              <w:jc w:val="both"/>
              <w:rPr>
                <w:rFonts w:ascii="Cordia New" w:hAnsi="Cordia New" w:cs="Cordia New"/>
                <w:sz w:val="26"/>
                <w:szCs w:val="26"/>
              </w:rPr>
            </w:pPr>
          </w:p>
          <w:p w14:paraId="2FD561BF" w14:textId="77777777" w:rsidR="00585935" w:rsidRDefault="00585935" w:rsidP="00957BEF">
            <w:pPr>
              <w:spacing w:after="0" w:line="240" w:lineRule="auto"/>
              <w:jc w:val="both"/>
              <w:rPr>
                <w:rFonts w:ascii="Cordia New" w:hAnsi="Cordia New" w:cs="Cordia New"/>
                <w:sz w:val="26"/>
                <w:szCs w:val="26"/>
              </w:rPr>
            </w:pPr>
            <w:r>
              <w:rPr>
                <w:rFonts w:ascii="Cordia New" w:hAnsi="Cordia New" w:cs="Cordia New"/>
                <w:sz w:val="26"/>
                <w:szCs w:val="26"/>
              </w:rPr>
              <w:t>The component auditor carried out the following procedures, which I have reviewed, to obtain sufficient evidence on the management’s application of accounting treatment and the fair value measurement of the gross assets acquired.</w:t>
            </w:r>
          </w:p>
          <w:p w14:paraId="6D00792E" w14:textId="3BDC8476" w:rsidR="00957BEF" w:rsidRPr="00D5710D" w:rsidRDefault="00957BEF" w:rsidP="00957BEF">
            <w:pPr>
              <w:numPr>
                <w:ilvl w:val="0"/>
                <w:numId w:val="3"/>
              </w:numPr>
              <w:spacing w:after="0" w:line="240" w:lineRule="auto"/>
              <w:ind w:left="234" w:hanging="234"/>
              <w:jc w:val="both"/>
              <w:rPr>
                <w:rFonts w:asciiTheme="minorBidi" w:eastAsia="Cordia New" w:hAnsiTheme="minorBidi" w:cstheme="minorBidi"/>
                <w:sz w:val="26"/>
                <w:szCs w:val="26"/>
              </w:rPr>
            </w:pPr>
            <w:r w:rsidRPr="00D5710D">
              <w:rPr>
                <w:rFonts w:asciiTheme="minorBidi" w:eastAsia="Cordia New" w:hAnsiTheme="minorBidi" w:cstheme="minorBidi"/>
                <w:sz w:val="26"/>
                <w:szCs w:val="26"/>
              </w:rPr>
              <w:t xml:space="preserve">read the </w:t>
            </w:r>
            <w:r>
              <w:rPr>
                <w:rFonts w:asciiTheme="minorBidi" w:eastAsia="Cordia New" w:hAnsiTheme="minorBidi" w:cstheme="minorBidi"/>
                <w:sz w:val="26"/>
                <w:szCs w:val="26"/>
              </w:rPr>
              <w:t>share purchase</w:t>
            </w:r>
            <w:r w:rsidRPr="00D5710D">
              <w:rPr>
                <w:rFonts w:asciiTheme="minorBidi" w:eastAsia="Cordia New" w:hAnsiTheme="minorBidi" w:cstheme="minorBidi"/>
                <w:sz w:val="26"/>
                <w:szCs w:val="26"/>
              </w:rPr>
              <w:t xml:space="preserve"> agreement and inquired with management to understand key terms and conditions and the transactions. </w:t>
            </w:r>
          </w:p>
          <w:p w14:paraId="02A16CE8" w14:textId="6DC1B5C6" w:rsidR="006A5811" w:rsidRDefault="00585935" w:rsidP="006A5811">
            <w:pPr>
              <w:numPr>
                <w:ilvl w:val="0"/>
                <w:numId w:val="4"/>
              </w:numPr>
              <w:spacing w:after="0" w:line="340" w:lineRule="exact"/>
              <w:ind w:left="234" w:hanging="234"/>
              <w:jc w:val="both"/>
              <w:rPr>
                <w:rFonts w:ascii="Cordia New" w:hAnsi="Cordia New" w:cs="Cordia New"/>
                <w:sz w:val="26"/>
                <w:szCs w:val="26"/>
              </w:rPr>
            </w:pPr>
            <w:r w:rsidRPr="00132A18">
              <w:rPr>
                <w:rFonts w:ascii="Cordia New" w:hAnsi="Cordia New" w:cs="Cordia New"/>
                <w:spacing w:val="-6"/>
                <w:sz w:val="26"/>
                <w:szCs w:val="26"/>
              </w:rPr>
              <w:t xml:space="preserve">assessed </w:t>
            </w:r>
            <w:r w:rsidR="006A5811" w:rsidRPr="00132A18">
              <w:rPr>
                <w:rFonts w:ascii="Cordia New" w:hAnsi="Cordia New" w:cs="Cordia New"/>
                <w:spacing w:val="-6"/>
                <w:sz w:val="26"/>
                <w:szCs w:val="26"/>
              </w:rPr>
              <w:t xml:space="preserve">the identification of </w:t>
            </w:r>
            <w:r w:rsidRPr="00132A18">
              <w:rPr>
                <w:rFonts w:ascii="Cordia New" w:hAnsi="Cordia New" w:cs="Cordia New"/>
                <w:spacing w:val="-6"/>
                <w:sz w:val="26"/>
                <w:szCs w:val="26"/>
              </w:rPr>
              <w:t xml:space="preserve">the group of similar </w:t>
            </w:r>
            <w:r w:rsidR="006A5811" w:rsidRPr="00132A18">
              <w:rPr>
                <w:rFonts w:ascii="Cordia New" w:hAnsi="Cordia New" w:cs="Cordia New"/>
                <w:spacing w:val="-6"/>
                <w:sz w:val="26"/>
                <w:szCs w:val="26"/>
              </w:rPr>
              <w:t>identifiable</w:t>
            </w:r>
            <w:r w:rsidR="006A5811">
              <w:rPr>
                <w:rFonts w:ascii="Cordia New" w:hAnsi="Cordia New" w:cs="Cordia New"/>
                <w:sz w:val="26"/>
                <w:szCs w:val="26"/>
              </w:rPr>
              <w:t xml:space="preserve"> </w:t>
            </w:r>
            <w:r>
              <w:rPr>
                <w:rFonts w:ascii="Cordia New" w:hAnsi="Cordia New" w:cs="Cordia New"/>
                <w:sz w:val="26"/>
                <w:szCs w:val="26"/>
              </w:rPr>
              <w:t xml:space="preserve">assets and the concentration test </w:t>
            </w:r>
            <w:r w:rsidR="006A5811">
              <w:rPr>
                <w:rFonts w:ascii="Cordia New" w:hAnsi="Cordia New" w:cs="Cordia New"/>
                <w:sz w:val="26"/>
                <w:szCs w:val="26"/>
              </w:rPr>
              <w:t xml:space="preserve">by management </w:t>
            </w:r>
            <w:r>
              <w:rPr>
                <w:rFonts w:ascii="Cordia New" w:hAnsi="Cordia New" w:cs="Cordia New"/>
                <w:sz w:val="26"/>
                <w:szCs w:val="26"/>
              </w:rPr>
              <w:t xml:space="preserve">whether </w:t>
            </w:r>
            <w:r w:rsidR="006A5811">
              <w:rPr>
                <w:rFonts w:ascii="Cordia New" w:hAnsi="Cordia New" w:cs="Cordia New"/>
                <w:sz w:val="26"/>
                <w:szCs w:val="26"/>
              </w:rPr>
              <w:t xml:space="preserve">the </w:t>
            </w:r>
            <w:r>
              <w:rPr>
                <w:rFonts w:ascii="Cordia New" w:hAnsi="Cordia New" w:cs="Cordia New"/>
                <w:sz w:val="26"/>
                <w:szCs w:val="26"/>
              </w:rPr>
              <w:t>concentration test</w:t>
            </w:r>
            <w:r w:rsidR="006A5811">
              <w:rPr>
                <w:rFonts w:ascii="Cordia New" w:hAnsi="Cordia New" w:cs="Cordia New"/>
                <w:sz w:val="26"/>
                <w:szCs w:val="26"/>
              </w:rPr>
              <w:t xml:space="preserve"> was met</w:t>
            </w:r>
            <w:r>
              <w:rPr>
                <w:rFonts w:ascii="Cordia New" w:hAnsi="Cordia New" w:cs="Cordia New"/>
                <w:sz w:val="26"/>
                <w:szCs w:val="26"/>
              </w:rPr>
              <w:t xml:space="preserve"> and </w:t>
            </w:r>
            <w:r w:rsidR="006A5811">
              <w:rPr>
                <w:rFonts w:ascii="Cordia New" w:hAnsi="Cordia New" w:cs="Cordia New"/>
                <w:sz w:val="26"/>
                <w:szCs w:val="26"/>
              </w:rPr>
              <w:t>the acquired set of assets</w:t>
            </w:r>
            <w:r>
              <w:rPr>
                <w:rFonts w:ascii="Cordia New" w:hAnsi="Cordia New" w:cs="Cordia New"/>
                <w:sz w:val="26"/>
                <w:szCs w:val="26"/>
              </w:rPr>
              <w:t xml:space="preserve"> </w:t>
            </w:r>
            <w:r w:rsidR="006A5811">
              <w:rPr>
                <w:rFonts w:ascii="Cordia New" w:hAnsi="Cordia New" w:cs="Cordia New"/>
                <w:sz w:val="26"/>
                <w:szCs w:val="26"/>
              </w:rPr>
              <w:t xml:space="preserve">was determined </w:t>
            </w:r>
            <w:r>
              <w:rPr>
                <w:rFonts w:ascii="Cordia New" w:hAnsi="Cordia New" w:cs="Cordia New"/>
                <w:sz w:val="26"/>
                <w:szCs w:val="26"/>
              </w:rPr>
              <w:t xml:space="preserve">in accordance with TFRS </w:t>
            </w:r>
            <w:r w:rsidR="0053290D" w:rsidRPr="0053290D">
              <w:rPr>
                <w:rFonts w:ascii="Cordia New" w:hAnsi="Cordia New" w:cs="Cordia New"/>
                <w:sz w:val="26"/>
                <w:szCs w:val="26"/>
              </w:rPr>
              <w:t>3</w:t>
            </w:r>
            <w:r>
              <w:rPr>
                <w:rFonts w:ascii="Cordia New" w:hAnsi="Cordia New" w:cs="Cordia New"/>
                <w:sz w:val="26"/>
                <w:szCs w:val="26"/>
              </w:rPr>
              <w:t>.</w:t>
            </w:r>
          </w:p>
          <w:p w14:paraId="5F6440DB" w14:textId="569456BD" w:rsidR="006A5811" w:rsidRPr="006A5811" w:rsidRDefault="006A5811" w:rsidP="006A5811">
            <w:pPr>
              <w:numPr>
                <w:ilvl w:val="0"/>
                <w:numId w:val="4"/>
              </w:numPr>
              <w:spacing w:after="0" w:line="340" w:lineRule="exact"/>
              <w:ind w:left="234" w:hanging="234"/>
              <w:jc w:val="both"/>
              <w:rPr>
                <w:rFonts w:ascii="Cordia New" w:hAnsi="Cordia New" w:cs="Cordia New"/>
                <w:sz w:val="26"/>
                <w:szCs w:val="26"/>
              </w:rPr>
            </w:pPr>
            <w:r w:rsidRPr="006A5811">
              <w:rPr>
                <w:rFonts w:ascii="Cordia New" w:hAnsi="Cordia New" w:cs="Cordia New" w:hint="cs"/>
                <w:sz w:val="26"/>
                <w:szCs w:val="26"/>
              </w:rPr>
              <w:t>evaluated the competency, qualifications, experience, and objectivity of the external valuer who is Group's specialist.</w:t>
            </w:r>
          </w:p>
          <w:p w14:paraId="321E6155" w14:textId="0A879B08" w:rsidR="00585935" w:rsidRDefault="00585935" w:rsidP="00957BEF">
            <w:pPr>
              <w:numPr>
                <w:ilvl w:val="0"/>
                <w:numId w:val="4"/>
              </w:numPr>
              <w:spacing w:after="0" w:line="340" w:lineRule="exact"/>
              <w:ind w:left="234" w:hanging="234"/>
              <w:jc w:val="both"/>
              <w:rPr>
                <w:rFonts w:ascii="Cordia New" w:hAnsi="Cordia New" w:cs="Cordia New"/>
                <w:sz w:val="26"/>
                <w:szCs w:val="26"/>
              </w:rPr>
            </w:pPr>
            <w:r>
              <w:rPr>
                <w:rFonts w:ascii="Cordia New" w:hAnsi="Cordia New" w:cs="Cordia New"/>
                <w:sz w:val="26"/>
                <w:szCs w:val="26"/>
              </w:rPr>
              <w:t xml:space="preserve">assessed the fair valuation method </w:t>
            </w:r>
            <w:r w:rsidR="006A5811">
              <w:rPr>
                <w:rFonts w:ascii="Cordia New" w:hAnsi="Cordia New" w:cs="Cordia New"/>
                <w:sz w:val="26"/>
                <w:szCs w:val="26"/>
              </w:rPr>
              <w:t>applied</w:t>
            </w:r>
            <w:r>
              <w:rPr>
                <w:rFonts w:ascii="Cordia New" w:hAnsi="Cordia New" w:cs="Cordia New"/>
                <w:sz w:val="26"/>
                <w:szCs w:val="26"/>
              </w:rPr>
              <w:t xml:space="preserve"> by the external valuer whether it was in accordance with TFRS </w:t>
            </w:r>
            <w:r w:rsidR="0053290D" w:rsidRPr="0053290D">
              <w:rPr>
                <w:rFonts w:ascii="Cordia New" w:hAnsi="Cordia New" w:cs="Cordia New"/>
                <w:sz w:val="26"/>
                <w:szCs w:val="26"/>
              </w:rPr>
              <w:t>3</w:t>
            </w:r>
            <w:r>
              <w:rPr>
                <w:rFonts w:ascii="Cordia New" w:hAnsi="Cordia New" w:cs="Cordia New"/>
                <w:sz w:val="26"/>
                <w:szCs w:val="26"/>
              </w:rPr>
              <w:t>.</w:t>
            </w:r>
          </w:p>
          <w:p w14:paraId="344077B5" w14:textId="38C9C74B" w:rsidR="00576C34" w:rsidRDefault="006A5811" w:rsidP="00576C34">
            <w:pPr>
              <w:numPr>
                <w:ilvl w:val="0"/>
                <w:numId w:val="4"/>
              </w:numPr>
              <w:spacing w:after="0" w:line="340" w:lineRule="exact"/>
              <w:ind w:left="234" w:hanging="234"/>
              <w:jc w:val="both"/>
              <w:rPr>
                <w:rFonts w:ascii="Cordia New" w:hAnsi="Cordia New" w:cs="Cordia New"/>
                <w:sz w:val="26"/>
                <w:szCs w:val="26"/>
              </w:rPr>
            </w:pPr>
            <w:r w:rsidRPr="00132A18">
              <w:rPr>
                <w:rFonts w:ascii="Cordia New" w:hAnsi="Cordia New" w:cs="Cordia New"/>
                <w:spacing w:val="-6"/>
                <w:sz w:val="26"/>
                <w:szCs w:val="26"/>
              </w:rPr>
              <w:t xml:space="preserve">tested the calculation of the fair value determination of </w:t>
            </w:r>
            <w:r w:rsidR="00814DB4" w:rsidRPr="00132A18">
              <w:rPr>
                <w:rFonts w:ascii="Cordia New" w:hAnsi="Cordia New" w:cs="Cordia New"/>
                <w:spacing w:val="-6"/>
                <w:sz w:val="26"/>
                <w:szCs w:val="26"/>
              </w:rPr>
              <w:t xml:space="preserve">the </w:t>
            </w:r>
            <w:r w:rsidR="00627C1F" w:rsidRPr="00132A18">
              <w:rPr>
                <w:rFonts w:ascii="Cordia New" w:hAnsi="Cordia New" w:cs="Cordia New"/>
                <w:spacing w:val="-6"/>
                <w:sz w:val="26"/>
                <w:szCs w:val="26"/>
              </w:rPr>
              <w:t>group</w:t>
            </w:r>
            <w:r w:rsidR="00627C1F">
              <w:rPr>
                <w:rFonts w:ascii="Cordia New" w:hAnsi="Cordia New" w:cs="Cordia New"/>
                <w:sz w:val="26"/>
                <w:szCs w:val="26"/>
              </w:rPr>
              <w:t xml:space="preserve"> of </w:t>
            </w:r>
            <w:r w:rsidR="00627C1F" w:rsidRPr="00201A33">
              <w:rPr>
                <w:rFonts w:ascii="Cordia New" w:hAnsi="Cordia New" w:cs="Cordia New"/>
                <w:sz w:val="26"/>
                <w:szCs w:val="26"/>
              </w:rPr>
              <w:t>assets</w:t>
            </w:r>
            <w:r w:rsidR="00814DB4">
              <w:rPr>
                <w:rFonts w:ascii="Cordia New" w:hAnsi="Cordia New" w:cs="Cordia New"/>
                <w:sz w:val="26"/>
                <w:szCs w:val="26"/>
              </w:rPr>
              <w:t xml:space="preserve"> acquired</w:t>
            </w:r>
            <w:r w:rsidRPr="00576C34">
              <w:rPr>
                <w:rFonts w:ascii="Cordia New" w:hAnsi="Cordia New" w:cs="Cordia New"/>
                <w:sz w:val="26"/>
                <w:szCs w:val="26"/>
              </w:rPr>
              <w:t xml:space="preserve"> </w:t>
            </w:r>
            <w:r>
              <w:rPr>
                <w:rFonts w:ascii="Cordia New" w:hAnsi="Cordia New" w:cs="Cordia New"/>
                <w:sz w:val="26"/>
                <w:szCs w:val="26"/>
              </w:rPr>
              <w:t>and assessed the reasonableness</w:t>
            </w:r>
            <w:r w:rsidR="00585935">
              <w:rPr>
                <w:rFonts w:ascii="Cordia New" w:hAnsi="Cordia New" w:cs="Cordia New"/>
                <w:sz w:val="26"/>
                <w:szCs w:val="26"/>
              </w:rPr>
              <w:t xml:space="preserve"> of significant assumptions used</w:t>
            </w:r>
            <w:r>
              <w:rPr>
                <w:rFonts w:ascii="Cordia New" w:hAnsi="Cordia New" w:cs="Cordia New"/>
                <w:sz w:val="26"/>
                <w:szCs w:val="26"/>
              </w:rPr>
              <w:t xml:space="preserve"> by management and the external valuer</w:t>
            </w:r>
            <w:r w:rsidR="00576C34">
              <w:rPr>
                <w:rFonts w:ascii="Cordia New" w:hAnsi="Cordia New" w:cs="Cordia New"/>
                <w:sz w:val="26"/>
                <w:szCs w:val="26"/>
              </w:rPr>
              <w:t>. Key assumptions are electricity tariffs</w:t>
            </w:r>
            <w:r w:rsidR="00A72090">
              <w:rPr>
                <w:rFonts w:ascii="Cordia New" w:hAnsi="Cordia New" w:cs="Cordia New" w:hint="cs"/>
                <w:sz w:val="26"/>
                <w:szCs w:val="26"/>
                <w:cs/>
              </w:rPr>
              <w:t xml:space="preserve"> </w:t>
            </w:r>
            <w:r w:rsidR="00A72090">
              <w:rPr>
                <w:rFonts w:ascii="Cordia New" w:hAnsi="Cordia New" w:cs="Cordia New"/>
                <w:sz w:val="26"/>
                <w:szCs w:val="26"/>
              </w:rPr>
              <w:t xml:space="preserve">and </w:t>
            </w:r>
            <w:r w:rsidR="00576C34" w:rsidRPr="00A72090">
              <w:rPr>
                <w:rFonts w:ascii="Cordia New" w:hAnsi="Cordia New" w:cs="Cordia New"/>
                <w:spacing w:val="-4"/>
                <w:sz w:val="26"/>
                <w:szCs w:val="26"/>
              </w:rPr>
              <w:t xml:space="preserve">capacity of power plant </w:t>
            </w:r>
            <w:r w:rsidR="00585935" w:rsidRPr="00A72090">
              <w:rPr>
                <w:rFonts w:ascii="Cordia New" w:hAnsi="Cordia New" w:cs="Cordia New"/>
                <w:spacing w:val="-4"/>
                <w:sz w:val="26"/>
                <w:szCs w:val="26"/>
              </w:rPr>
              <w:t xml:space="preserve">and </w:t>
            </w:r>
            <w:r w:rsidR="00576C34" w:rsidRPr="00A72090">
              <w:rPr>
                <w:rFonts w:ascii="Cordia New" w:hAnsi="Cordia New" w:cs="Cordia New"/>
                <w:spacing w:val="-4"/>
                <w:sz w:val="26"/>
                <w:szCs w:val="26"/>
              </w:rPr>
              <w:t xml:space="preserve">compared those key assumptions </w:t>
            </w:r>
            <w:r w:rsidR="00576C34" w:rsidRPr="00A72090">
              <w:rPr>
                <w:rFonts w:ascii="Cordia New" w:hAnsi="Cordia New" w:cs="Cordia New"/>
                <w:sz w:val="26"/>
                <w:szCs w:val="26"/>
              </w:rPr>
              <w:t>to the underlying agreements and external sources.</w:t>
            </w:r>
          </w:p>
          <w:p w14:paraId="61798031" w14:textId="77777777" w:rsidR="00576C34" w:rsidRPr="00D5710D" w:rsidRDefault="00576C34" w:rsidP="00576C34">
            <w:pPr>
              <w:numPr>
                <w:ilvl w:val="0"/>
                <w:numId w:val="3"/>
              </w:numPr>
              <w:pBdr>
                <w:top w:val="nil"/>
                <w:left w:val="nil"/>
                <w:bottom w:val="nil"/>
                <w:right w:val="nil"/>
                <w:between w:val="nil"/>
              </w:pBdr>
              <w:spacing w:after="0" w:line="240" w:lineRule="auto"/>
              <w:ind w:left="234" w:hanging="234"/>
              <w:jc w:val="both"/>
              <w:rPr>
                <w:rFonts w:asciiTheme="minorBidi" w:eastAsia="Cordia New" w:hAnsiTheme="minorBidi" w:cstheme="minorBidi"/>
                <w:sz w:val="26"/>
                <w:szCs w:val="26"/>
              </w:rPr>
            </w:pPr>
            <w:r w:rsidRPr="00D5710D">
              <w:rPr>
                <w:rFonts w:asciiTheme="minorBidi" w:eastAsia="Cordia New" w:hAnsiTheme="minorBidi" w:cstheme="minorBidi"/>
                <w:sz w:val="26"/>
                <w:szCs w:val="26"/>
              </w:rPr>
              <w:t>tested reasonableness of the discount rate by considering publicly available information on other companies in the industry to assess whether the discount rate that the Group used was within an acceptable range.</w:t>
            </w:r>
          </w:p>
          <w:p w14:paraId="747DE4A8" w14:textId="77777777" w:rsidR="008B7D0D" w:rsidRDefault="008B7D0D" w:rsidP="008B7D0D">
            <w:pPr>
              <w:spacing w:after="0" w:line="240" w:lineRule="auto"/>
              <w:jc w:val="both"/>
              <w:rPr>
                <w:rFonts w:ascii="Cordia New" w:hAnsi="Cordia New" w:cs="Cordia New"/>
                <w:sz w:val="26"/>
                <w:szCs w:val="26"/>
              </w:rPr>
            </w:pPr>
          </w:p>
          <w:p w14:paraId="37492336" w14:textId="03CF7DD3" w:rsidR="00585935" w:rsidRDefault="00585935" w:rsidP="008B7D0D">
            <w:pPr>
              <w:spacing w:after="0" w:line="240" w:lineRule="auto"/>
              <w:jc w:val="both"/>
              <w:rPr>
                <w:rFonts w:ascii="Cordia New" w:hAnsi="Cordia New" w:cs="Cordia New"/>
                <w:color w:val="000000"/>
                <w:spacing w:val="-4"/>
                <w:sz w:val="26"/>
                <w:szCs w:val="26"/>
              </w:rPr>
            </w:pPr>
            <w:r>
              <w:rPr>
                <w:rFonts w:ascii="Cordia New" w:hAnsi="Cordia New" w:cs="Cordia New"/>
                <w:sz w:val="26"/>
                <w:szCs w:val="26"/>
              </w:rPr>
              <w:lastRenderedPageBreak/>
              <w:t xml:space="preserve">As a result of the procedures performed, I found that the method and significant assumptions </w:t>
            </w:r>
            <w:r w:rsidR="00F74BE3">
              <w:rPr>
                <w:rFonts w:ascii="Cordia New" w:hAnsi="Cordia New" w:cs="Cordia New"/>
                <w:sz w:val="26"/>
                <w:szCs w:val="26"/>
              </w:rPr>
              <w:t>applied by management</w:t>
            </w:r>
            <w:r>
              <w:rPr>
                <w:rFonts w:ascii="Cordia New" w:hAnsi="Cordia New" w:cs="Cordia New"/>
                <w:sz w:val="26"/>
                <w:szCs w:val="26"/>
              </w:rPr>
              <w:t xml:space="preserve"> to </w:t>
            </w:r>
            <w:r w:rsidR="00F74BE3">
              <w:rPr>
                <w:rFonts w:ascii="Cordia New" w:hAnsi="Cordia New" w:cs="Cordia New"/>
                <w:sz w:val="26"/>
                <w:szCs w:val="26"/>
              </w:rPr>
              <w:t>determine</w:t>
            </w:r>
            <w:r>
              <w:rPr>
                <w:rFonts w:ascii="Cordia New" w:hAnsi="Cordia New" w:cs="Cordia New"/>
                <w:sz w:val="26"/>
                <w:szCs w:val="26"/>
              </w:rPr>
              <w:t xml:space="preserve"> the </w:t>
            </w:r>
            <w:r>
              <w:rPr>
                <w:rFonts w:ascii="Cordia New" w:hAnsi="Cordia New" w:cs="Cordia New"/>
                <w:spacing w:val="-4"/>
                <w:sz w:val="26"/>
                <w:szCs w:val="26"/>
              </w:rPr>
              <w:t xml:space="preserve">fair value of assets and </w:t>
            </w:r>
            <w:r w:rsidR="00F74BE3">
              <w:rPr>
                <w:rFonts w:ascii="Cordia New" w:hAnsi="Cordia New" w:cs="Cordia New"/>
                <w:spacing w:val="-4"/>
                <w:sz w:val="26"/>
                <w:szCs w:val="26"/>
              </w:rPr>
              <w:t xml:space="preserve">the </w:t>
            </w:r>
            <w:r>
              <w:rPr>
                <w:rFonts w:ascii="Cordia New" w:hAnsi="Cordia New" w:cs="Cordia New"/>
                <w:sz w:val="26"/>
                <w:szCs w:val="26"/>
              </w:rPr>
              <w:t xml:space="preserve">concentration test of the fair value of the gross assets </w:t>
            </w:r>
            <w:r w:rsidR="00F74BE3">
              <w:rPr>
                <w:rFonts w:ascii="Cordia New" w:hAnsi="Cordia New" w:cs="Cordia New"/>
                <w:sz w:val="26"/>
                <w:szCs w:val="26"/>
              </w:rPr>
              <w:t xml:space="preserve">acquired as required by </w:t>
            </w:r>
            <w:r>
              <w:rPr>
                <w:rFonts w:ascii="Cordia New" w:hAnsi="Cordia New" w:cs="Cordia New"/>
                <w:sz w:val="26"/>
                <w:szCs w:val="26"/>
              </w:rPr>
              <w:t xml:space="preserve">TFRS </w:t>
            </w:r>
            <w:r w:rsidR="0053290D" w:rsidRPr="0053290D">
              <w:rPr>
                <w:rFonts w:ascii="Cordia New" w:hAnsi="Cordia New" w:cs="Cordia New"/>
                <w:sz w:val="26"/>
                <w:szCs w:val="26"/>
              </w:rPr>
              <w:t>3</w:t>
            </w:r>
            <w:r>
              <w:rPr>
                <w:rFonts w:ascii="Cordia New" w:hAnsi="Cordia New" w:cs="Cordia New"/>
                <w:sz w:val="26"/>
                <w:szCs w:val="26"/>
              </w:rPr>
              <w:t xml:space="preserve"> were appropriate.</w:t>
            </w:r>
          </w:p>
          <w:p w14:paraId="5B1D837D" w14:textId="77777777" w:rsidR="006109F7" w:rsidRPr="003D65F0" w:rsidRDefault="006109F7" w:rsidP="00957BEF">
            <w:pPr>
              <w:spacing w:after="0" w:line="240" w:lineRule="auto"/>
              <w:jc w:val="both"/>
              <w:rPr>
                <w:rFonts w:ascii="Cordia New" w:eastAsia="Cordia New" w:hAnsi="Cordia New" w:cs="Cordia New"/>
                <w:sz w:val="12"/>
                <w:szCs w:val="12"/>
              </w:rPr>
            </w:pPr>
          </w:p>
        </w:tc>
      </w:tr>
      <w:tr w:rsidR="00132A18" w:rsidRPr="00132A18" w14:paraId="2B453AF4" w14:textId="77777777" w:rsidTr="003D65F0">
        <w:tc>
          <w:tcPr>
            <w:tcW w:w="4320" w:type="dxa"/>
            <w:tcBorders>
              <w:bottom w:val="single" w:sz="4" w:space="0" w:color="FFA543"/>
            </w:tcBorders>
          </w:tcPr>
          <w:p w14:paraId="147DDA1F" w14:textId="77777777" w:rsidR="00132A18" w:rsidRPr="00132A18" w:rsidRDefault="00132A18" w:rsidP="00585935">
            <w:pPr>
              <w:spacing w:after="0" w:line="240" w:lineRule="auto"/>
              <w:jc w:val="both"/>
              <w:rPr>
                <w:rFonts w:ascii="Cordia New" w:eastAsia="Cordia New" w:hAnsi="Cordia New" w:cs="Cordia New"/>
                <w:spacing w:val="-4"/>
                <w:sz w:val="12"/>
                <w:szCs w:val="12"/>
              </w:rPr>
            </w:pPr>
          </w:p>
        </w:tc>
        <w:tc>
          <w:tcPr>
            <w:tcW w:w="4905" w:type="dxa"/>
            <w:tcBorders>
              <w:bottom w:val="single" w:sz="4" w:space="0" w:color="FFA543"/>
            </w:tcBorders>
            <w:shd w:val="clear" w:color="auto" w:fill="FAFAFA"/>
          </w:tcPr>
          <w:p w14:paraId="3B259155" w14:textId="77777777" w:rsidR="00132A18" w:rsidRPr="00132A18" w:rsidRDefault="00132A18" w:rsidP="00957BEF">
            <w:pPr>
              <w:spacing w:after="0" w:line="240" w:lineRule="auto"/>
              <w:jc w:val="both"/>
              <w:rPr>
                <w:rFonts w:ascii="Cordia New" w:hAnsi="Cordia New" w:cs="Cordia New"/>
                <w:sz w:val="12"/>
                <w:szCs w:val="12"/>
              </w:rPr>
            </w:pPr>
          </w:p>
        </w:tc>
      </w:tr>
    </w:tbl>
    <w:p w14:paraId="68762101" w14:textId="77777777" w:rsidR="0053290D" w:rsidRDefault="0053290D" w:rsidP="0053290D">
      <w:pPr>
        <w:pBdr>
          <w:top w:val="nil"/>
          <w:left w:val="nil"/>
          <w:bottom w:val="nil"/>
          <w:right w:val="nil"/>
          <w:between w:val="nil"/>
        </w:pBdr>
        <w:tabs>
          <w:tab w:val="center" w:pos="4513"/>
          <w:tab w:val="right" w:pos="9026"/>
        </w:tabs>
        <w:spacing w:after="0" w:line="240" w:lineRule="auto"/>
        <w:jc w:val="both"/>
        <w:rPr>
          <w:rFonts w:ascii="Cordia New" w:eastAsia="Cordia New" w:hAnsi="Cordia New" w:cs="Cordia New"/>
          <w:b/>
          <w:color w:val="CF4A02"/>
          <w:sz w:val="26"/>
          <w:szCs w:val="26"/>
        </w:rPr>
      </w:pPr>
    </w:p>
    <w:p w14:paraId="56C4BA21" w14:textId="02D2B4FE" w:rsidR="00BE01F6" w:rsidRPr="00DC4561" w:rsidRDefault="005A3410">
      <w:pPr>
        <w:pBdr>
          <w:top w:val="nil"/>
          <w:left w:val="nil"/>
          <w:bottom w:val="nil"/>
          <w:right w:val="nil"/>
          <w:between w:val="nil"/>
        </w:pBdr>
        <w:tabs>
          <w:tab w:val="center" w:pos="4513"/>
          <w:tab w:val="right" w:pos="9026"/>
        </w:tabs>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t xml:space="preserve">Other information </w:t>
      </w:r>
    </w:p>
    <w:p w14:paraId="542571C2"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3B89FD4A" w14:textId="77777777" w:rsidR="00BE01F6" w:rsidRPr="00DC4561" w:rsidRDefault="00BE01F6">
      <w:pPr>
        <w:spacing w:after="0" w:line="240" w:lineRule="auto"/>
        <w:jc w:val="both"/>
        <w:rPr>
          <w:rFonts w:ascii="Cordia New" w:eastAsia="Cordia New" w:hAnsi="Cordia New" w:cs="Cordia New"/>
          <w:sz w:val="26"/>
          <w:szCs w:val="26"/>
        </w:rPr>
      </w:pPr>
    </w:p>
    <w:p w14:paraId="37C6C33F"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My opinion on the consolidated and separate financial statements does not cover the other information and I will not express any form of assurance conclusion thereon. </w:t>
      </w:r>
    </w:p>
    <w:p w14:paraId="4335FCEE" w14:textId="54532908" w:rsidR="004E6E71" w:rsidRPr="00DC4561" w:rsidRDefault="004E6E71" w:rsidP="002A4BBB">
      <w:pPr>
        <w:spacing w:after="0" w:line="240" w:lineRule="auto"/>
        <w:jc w:val="both"/>
        <w:rPr>
          <w:rFonts w:ascii="Cordia New" w:eastAsia="Cordia New" w:hAnsi="Cordia New" w:cs="Cordia New"/>
          <w:sz w:val="26"/>
          <w:szCs w:val="26"/>
        </w:rPr>
      </w:pPr>
    </w:p>
    <w:p w14:paraId="09350763"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2691B09" w14:textId="77777777" w:rsidR="00BE01F6" w:rsidRPr="00DC4561" w:rsidRDefault="00BE01F6">
      <w:pPr>
        <w:spacing w:after="0" w:line="240" w:lineRule="auto"/>
        <w:jc w:val="both"/>
        <w:rPr>
          <w:rFonts w:ascii="Cordia New" w:eastAsia="Cordia New" w:hAnsi="Cordia New" w:cs="Cordia New"/>
          <w:sz w:val="26"/>
          <w:szCs w:val="26"/>
        </w:rPr>
      </w:pPr>
    </w:p>
    <w:p w14:paraId="253EF958" w14:textId="0B040995"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When I read the annual report, if I conclude that there is a material misstatement therein,</w:t>
      </w:r>
      <w:r w:rsidRPr="00DC4561">
        <w:rPr>
          <w:rFonts w:ascii="Cordia New" w:hAnsi="Cordia New" w:cs="Cordia New"/>
          <w:sz w:val="26"/>
          <w:szCs w:val="26"/>
        </w:rPr>
        <w:t xml:space="preserve"> </w:t>
      </w:r>
      <w:r w:rsidRPr="00DC4561">
        <w:rPr>
          <w:rFonts w:ascii="Cordia New" w:eastAsia="Cordia New" w:hAnsi="Cordia New" w:cs="Cordia New"/>
          <w:sz w:val="26"/>
          <w:szCs w:val="26"/>
        </w:rPr>
        <w:t>I am required to communicate the matter to the audit committee.</w:t>
      </w:r>
    </w:p>
    <w:p w14:paraId="7BF06CF9" w14:textId="41A8D654" w:rsidR="0053290D" w:rsidRDefault="0053290D">
      <w:pPr>
        <w:rPr>
          <w:rFonts w:ascii="Cordia New" w:eastAsia="Cordia New" w:hAnsi="Cordia New" w:cs="Cordia New"/>
          <w:sz w:val="26"/>
          <w:szCs w:val="26"/>
        </w:rPr>
      </w:pPr>
      <w:r>
        <w:rPr>
          <w:rFonts w:ascii="Cordia New" w:eastAsia="Cordia New" w:hAnsi="Cordia New" w:cs="Cordia New"/>
          <w:sz w:val="26"/>
          <w:szCs w:val="26"/>
        </w:rPr>
        <w:br w:type="page"/>
      </w:r>
    </w:p>
    <w:p w14:paraId="51917BA6" w14:textId="77777777" w:rsidR="00BE01F6" w:rsidRPr="003D551F" w:rsidRDefault="005A3410">
      <w:pPr>
        <w:pBdr>
          <w:top w:val="nil"/>
          <w:left w:val="nil"/>
          <w:bottom w:val="nil"/>
          <w:right w:val="nil"/>
          <w:between w:val="nil"/>
        </w:pBdr>
        <w:spacing w:after="80" w:line="240" w:lineRule="auto"/>
        <w:jc w:val="both"/>
        <w:rPr>
          <w:rFonts w:ascii="Cordia New" w:eastAsia="Cordia New" w:hAnsi="Cordia New" w:cs="Cordia New"/>
          <w:color w:val="CF4A02"/>
          <w:sz w:val="26"/>
          <w:szCs w:val="26"/>
          <w:lang w:val="en-US"/>
        </w:rPr>
      </w:pPr>
      <w:r w:rsidRPr="00DC4561">
        <w:rPr>
          <w:rFonts w:ascii="Cordia New" w:eastAsia="Cordia New" w:hAnsi="Cordia New" w:cs="Cordia New"/>
          <w:b/>
          <w:color w:val="CF4A02"/>
          <w:sz w:val="26"/>
          <w:szCs w:val="26"/>
        </w:rPr>
        <w:lastRenderedPageBreak/>
        <w:t>Responsibilities of the directors for the consolidated and separate financial statements</w:t>
      </w:r>
      <w:r w:rsidRPr="00DC4561">
        <w:rPr>
          <w:rFonts w:ascii="Cordia New" w:eastAsia="Cordia New" w:hAnsi="Cordia New" w:cs="Cordia New"/>
          <w:color w:val="CF4A02"/>
          <w:sz w:val="26"/>
          <w:szCs w:val="26"/>
        </w:rPr>
        <w:t xml:space="preserve"> </w:t>
      </w:r>
    </w:p>
    <w:p w14:paraId="55417E6C"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4C9BDD62" w14:textId="77777777" w:rsidR="00BE01F6" w:rsidRPr="0053290D" w:rsidRDefault="00BE01F6" w:rsidP="0053290D">
      <w:pPr>
        <w:spacing w:after="0" w:line="240" w:lineRule="auto"/>
        <w:jc w:val="both"/>
        <w:rPr>
          <w:rFonts w:ascii="Cordia New" w:eastAsia="Cordia New" w:hAnsi="Cordia New" w:cs="Cordia New"/>
          <w:sz w:val="20"/>
          <w:szCs w:val="20"/>
        </w:rPr>
      </w:pPr>
    </w:p>
    <w:p w14:paraId="1288E4E0"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8C12AE9" w14:textId="77777777" w:rsidR="00BE01F6" w:rsidRPr="0053290D" w:rsidRDefault="00BE01F6" w:rsidP="0053290D">
      <w:pPr>
        <w:spacing w:after="0" w:line="240" w:lineRule="auto"/>
        <w:jc w:val="both"/>
        <w:rPr>
          <w:rFonts w:ascii="Cordia New" w:eastAsia="Cordia New" w:hAnsi="Cordia New" w:cs="Cordia New"/>
          <w:sz w:val="20"/>
          <w:szCs w:val="20"/>
        </w:rPr>
      </w:pPr>
    </w:p>
    <w:p w14:paraId="1597F5B4" w14:textId="52B19CC4"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The audit committee assists the directors in discharging their responsibilities for overseeing the Group’s and </w:t>
      </w:r>
      <w:r w:rsidR="006024DA">
        <w:rPr>
          <w:rFonts w:ascii="Cordia New" w:eastAsia="Cordia New" w:hAnsi="Cordia New" w:cs="Cordia New"/>
          <w:sz w:val="26"/>
          <w:szCs w:val="26"/>
        </w:rPr>
        <w:br/>
      </w:r>
      <w:r w:rsidRPr="00DC4561">
        <w:rPr>
          <w:rFonts w:ascii="Cordia New" w:eastAsia="Cordia New" w:hAnsi="Cordia New" w:cs="Cordia New"/>
          <w:sz w:val="26"/>
          <w:szCs w:val="26"/>
        </w:rPr>
        <w:t xml:space="preserve">the Company’s financial reporting process. </w:t>
      </w:r>
    </w:p>
    <w:p w14:paraId="01B9B1B1" w14:textId="77777777" w:rsidR="00862083" w:rsidRPr="0053290D" w:rsidRDefault="00862083" w:rsidP="0053290D">
      <w:pPr>
        <w:spacing w:after="0" w:line="240" w:lineRule="auto"/>
        <w:jc w:val="both"/>
        <w:rPr>
          <w:rFonts w:ascii="Cordia New" w:eastAsia="Cordia New" w:hAnsi="Cordia New" w:cs="Cordia New"/>
          <w:b/>
          <w:color w:val="CF4A02"/>
          <w:sz w:val="20"/>
          <w:szCs w:val="20"/>
        </w:rPr>
      </w:pPr>
    </w:p>
    <w:p w14:paraId="4BE288B9" w14:textId="1420A908" w:rsidR="00BE01F6" w:rsidRPr="00DC4561" w:rsidRDefault="005A3410">
      <w:pPr>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t>Auditor’s responsibilities for the audit of the consolidated and separate financial statements</w:t>
      </w:r>
    </w:p>
    <w:p w14:paraId="4CA40E9B"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My objectives are to obtain reasonable assurance about whether the consolidated and separate financial statements </w:t>
      </w:r>
      <w:r w:rsidRPr="00DC4561">
        <w:rPr>
          <w:rFonts w:ascii="Cordia New" w:eastAsia="Cordia New" w:hAnsi="Cordia New" w:cs="Cordia New"/>
          <w:sz w:val="26"/>
          <w:szCs w:val="26"/>
        </w:rPr>
        <w:br/>
        <w:t>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4CD12248" w14:textId="77777777" w:rsidR="00BE01F6" w:rsidRPr="0053290D" w:rsidRDefault="00BE01F6">
      <w:pPr>
        <w:spacing w:after="0" w:line="240" w:lineRule="auto"/>
        <w:jc w:val="both"/>
        <w:rPr>
          <w:rFonts w:ascii="Cordia New" w:eastAsia="Cordia New" w:hAnsi="Cordia New" w:cs="Cordia New"/>
          <w:sz w:val="20"/>
          <w:szCs w:val="20"/>
        </w:rPr>
      </w:pPr>
    </w:p>
    <w:p w14:paraId="0E1CF30F"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As part of an audit in accordance with TSAs, I exercise professional judgement and maintain professional scepticism throughout the audit. I also: </w:t>
      </w:r>
    </w:p>
    <w:p w14:paraId="07A54432" w14:textId="7F9C0CF2" w:rsidR="004E6E71" w:rsidRPr="0053290D" w:rsidRDefault="004E6E71" w:rsidP="002A4BBB">
      <w:pPr>
        <w:spacing w:after="0" w:line="240" w:lineRule="auto"/>
        <w:jc w:val="both"/>
        <w:rPr>
          <w:rFonts w:ascii="Cordia New" w:eastAsia="Cordia New" w:hAnsi="Cordia New" w:cs="Cordia New"/>
          <w:sz w:val="20"/>
          <w:szCs w:val="20"/>
        </w:rPr>
      </w:pPr>
    </w:p>
    <w:p w14:paraId="6A35D90D" w14:textId="77777777" w:rsidR="00BE01F6" w:rsidRPr="00DC4561" w:rsidRDefault="005A3410" w:rsidP="00631296">
      <w:pPr>
        <w:numPr>
          <w:ilvl w:val="0"/>
          <w:numId w:val="2"/>
        </w:numPr>
        <w:pBdr>
          <w:top w:val="nil"/>
          <w:left w:val="nil"/>
          <w:bottom w:val="nil"/>
          <w:right w:val="nil"/>
          <w:between w:val="nil"/>
        </w:pBdr>
        <w:spacing w:after="100" w:line="240" w:lineRule="auto"/>
        <w:ind w:left="548" w:hanging="346"/>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ED4ABFA" w14:textId="77777777" w:rsidR="00BE01F6" w:rsidRPr="00DC4561" w:rsidRDefault="005A3410" w:rsidP="00631296">
      <w:pPr>
        <w:numPr>
          <w:ilvl w:val="0"/>
          <w:numId w:val="2"/>
        </w:numPr>
        <w:pBdr>
          <w:top w:val="nil"/>
          <w:left w:val="nil"/>
          <w:bottom w:val="nil"/>
          <w:right w:val="nil"/>
          <w:between w:val="nil"/>
        </w:pBdr>
        <w:spacing w:after="100" w:line="240" w:lineRule="auto"/>
        <w:ind w:left="548" w:hanging="346"/>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2FD67102" w14:textId="163B999B" w:rsidR="00BE01F6" w:rsidRPr="00DC4561" w:rsidRDefault="005A3410" w:rsidP="00631296">
      <w:pPr>
        <w:numPr>
          <w:ilvl w:val="0"/>
          <w:numId w:val="2"/>
        </w:numPr>
        <w:pBdr>
          <w:top w:val="nil"/>
          <w:left w:val="nil"/>
          <w:bottom w:val="nil"/>
          <w:right w:val="nil"/>
          <w:between w:val="nil"/>
        </w:pBdr>
        <w:spacing w:after="100" w:line="240" w:lineRule="auto"/>
        <w:ind w:left="548" w:hanging="346"/>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Evaluate the appropriateness of accounting policies used and the reasonableness of accounting estimates and related disclosures made by the directors. </w:t>
      </w:r>
    </w:p>
    <w:p w14:paraId="4D07F665" w14:textId="77777777" w:rsidR="0053290D" w:rsidRDefault="0053290D">
      <w:pPr>
        <w:rPr>
          <w:rFonts w:ascii="Cordia New" w:eastAsia="Cordia New" w:hAnsi="Cordia New" w:cs="Cordia New"/>
          <w:color w:val="000000"/>
          <w:sz w:val="26"/>
          <w:szCs w:val="26"/>
        </w:rPr>
      </w:pPr>
      <w:r>
        <w:rPr>
          <w:rFonts w:ascii="Cordia New" w:eastAsia="Cordia New" w:hAnsi="Cordia New" w:cs="Cordia New"/>
          <w:color w:val="000000"/>
          <w:sz w:val="26"/>
          <w:szCs w:val="26"/>
        </w:rPr>
        <w:br w:type="page"/>
      </w:r>
    </w:p>
    <w:p w14:paraId="50BA35BD" w14:textId="17B6FAC6" w:rsidR="00BE01F6" w:rsidRPr="00DC4561" w:rsidRDefault="005A3410" w:rsidP="0053290D">
      <w:pPr>
        <w:numPr>
          <w:ilvl w:val="0"/>
          <w:numId w:val="2"/>
        </w:numPr>
        <w:pBdr>
          <w:top w:val="nil"/>
          <w:left w:val="nil"/>
          <w:bottom w:val="nil"/>
          <w:right w:val="nil"/>
          <w:between w:val="nil"/>
        </w:pBdr>
        <w:spacing w:after="16" w:line="340" w:lineRule="exact"/>
        <w:ind w:left="548" w:hanging="346"/>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r w:rsidR="0053290D">
        <w:rPr>
          <w:rFonts w:ascii="Cordia New" w:eastAsia="Cordia New" w:hAnsi="Cordia New" w:cs="Cordia New"/>
          <w:color w:val="000000"/>
          <w:sz w:val="26"/>
          <w:szCs w:val="26"/>
        </w:rPr>
        <w:br/>
      </w:r>
      <w:r w:rsidRPr="00DC4561">
        <w:rPr>
          <w:rFonts w:ascii="Cordia New" w:eastAsia="Cordia New" w:hAnsi="Cordia New" w:cs="Cordia New"/>
          <w:color w:val="000000"/>
          <w:sz w:val="26"/>
          <w:szCs w:val="26"/>
        </w:rPr>
        <w:t xml:space="preserve">a material uncertainty exists, I am required to draw attention in my auditor’s report to the related disclosures in </w:t>
      </w:r>
      <w:r w:rsidR="0053290D">
        <w:rPr>
          <w:rFonts w:ascii="Cordia New" w:eastAsia="Cordia New" w:hAnsi="Cordia New" w:cs="Cordia New"/>
          <w:color w:val="000000"/>
          <w:sz w:val="26"/>
          <w:szCs w:val="26"/>
        </w:rPr>
        <w:br/>
      </w:r>
      <w:r w:rsidRPr="00DC4561">
        <w:rPr>
          <w:rFonts w:ascii="Cordia New" w:eastAsia="Cordia New" w:hAnsi="Cordia New" w:cs="Cordia New"/>
          <w:color w:val="000000"/>
          <w:sz w:val="26"/>
          <w:szCs w:val="26"/>
        </w:rPr>
        <w:t xml:space="preserve">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2AC6F9A" w14:textId="77777777" w:rsidR="00BE01F6" w:rsidRPr="00DC4561" w:rsidRDefault="005A3410" w:rsidP="0053290D">
      <w:pPr>
        <w:numPr>
          <w:ilvl w:val="0"/>
          <w:numId w:val="2"/>
        </w:numPr>
        <w:pBdr>
          <w:top w:val="nil"/>
          <w:left w:val="nil"/>
          <w:bottom w:val="nil"/>
          <w:right w:val="nil"/>
          <w:between w:val="nil"/>
        </w:pBdr>
        <w:spacing w:after="16" w:line="340" w:lineRule="exact"/>
        <w:ind w:left="548" w:hanging="346"/>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3A790B8" w14:textId="7D63048E" w:rsidR="002A4BBB" w:rsidRPr="0053290D" w:rsidRDefault="005A3410" w:rsidP="0053290D">
      <w:pPr>
        <w:numPr>
          <w:ilvl w:val="0"/>
          <w:numId w:val="2"/>
        </w:numPr>
        <w:pBdr>
          <w:top w:val="nil"/>
          <w:left w:val="nil"/>
          <w:bottom w:val="nil"/>
          <w:right w:val="nil"/>
          <w:between w:val="nil"/>
        </w:pBdr>
        <w:spacing w:after="16" w:line="340" w:lineRule="exact"/>
        <w:ind w:left="548" w:hanging="346"/>
        <w:jc w:val="both"/>
        <w:rPr>
          <w:rFonts w:ascii="Cordia New" w:eastAsia="Cordia New" w:hAnsi="Cordia New" w:cs="Cordia New"/>
          <w:sz w:val="26"/>
          <w:szCs w:val="26"/>
        </w:rPr>
      </w:pPr>
      <w:r w:rsidRPr="00DC4561">
        <w:rPr>
          <w:rFonts w:ascii="Cordia New" w:eastAsia="Cordia New" w:hAnsi="Cordia New" w:cs="Cordia New"/>
          <w:color w:val="000000"/>
          <w:sz w:val="26"/>
          <w:szCs w:val="26"/>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AB2A502" w14:textId="77777777" w:rsidR="0053290D" w:rsidRPr="0053290D" w:rsidRDefault="0053290D" w:rsidP="0053290D">
      <w:pPr>
        <w:spacing w:after="0" w:line="240" w:lineRule="auto"/>
        <w:jc w:val="both"/>
        <w:rPr>
          <w:rFonts w:ascii="Cordia New" w:eastAsia="Cordia New" w:hAnsi="Cordia New" w:cs="Cordia New"/>
          <w:sz w:val="20"/>
          <w:szCs w:val="20"/>
        </w:rPr>
      </w:pPr>
    </w:p>
    <w:p w14:paraId="05F024DB" w14:textId="20A98D89" w:rsidR="00BE01F6" w:rsidRPr="00232BA7" w:rsidRDefault="005A3410" w:rsidP="0053290D">
      <w:pPr>
        <w:spacing w:after="16" w:line="340" w:lineRule="exact"/>
        <w:jc w:val="both"/>
        <w:rPr>
          <w:rFonts w:ascii="Cordia New" w:eastAsia="Cordia New" w:hAnsi="Cordia New" w:cs="Cordia New"/>
          <w:sz w:val="26"/>
          <w:szCs w:val="26"/>
        </w:rPr>
      </w:pPr>
      <w:r w:rsidRPr="00232BA7">
        <w:rPr>
          <w:rFonts w:ascii="Cordia New" w:eastAsia="Cordia New" w:hAnsi="Cordia New" w:cs="Cordia New"/>
          <w:sz w:val="26"/>
          <w:szCs w:val="26"/>
        </w:rPr>
        <w:t xml:space="preserve">I communicate with the audit committee regarding, among other matters, the planned scope and timing of the audit and significant audit findings, including any significant deficiencies in internal control that I identify during my audit. </w:t>
      </w:r>
    </w:p>
    <w:p w14:paraId="68C2A266" w14:textId="77777777" w:rsidR="00BE01F6" w:rsidRPr="0053290D" w:rsidRDefault="00BE01F6">
      <w:pPr>
        <w:spacing w:after="0" w:line="240" w:lineRule="auto"/>
        <w:jc w:val="both"/>
        <w:rPr>
          <w:rFonts w:ascii="Cordia New" w:eastAsia="Cordia New" w:hAnsi="Cordia New" w:cs="Cordia New"/>
          <w:sz w:val="20"/>
          <w:szCs w:val="20"/>
        </w:rPr>
      </w:pPr>
    </w:p>
    <w:p w14:paraId="0DDD0FC7" w14:textId="77777777" w:rsidR="00BE01F6" w:rsidRPr="00232BA7" w:rsidRDefault="005A3410" w:rsidP="0053290D">
      <w:pPr>
        <w:spacing w:after="16" w:line="340" w:lineRule="exact"/>
        <w:jc w:val="both"/>
        <w:rPr>
          <w:rFonts w:ascii="Cordia New" w:eastAsia="Cordia New" w:hAnsi="Cordia New" w:cs="Cordia New"/>
          <w:sz w:val="26"/>
          <w:szCs w:val="26"/>
        </w:rPr>
      </w:pPr>
      <w:r w:rsidRPr="00232BA7">
        <w:rPr>
          <w:rFonts w:ascii="Cordia New" w:eastAsia="Cordia New" w:hAnsi="Cordia New" w:cs="Cordia New"/>
          <w:sz w:val="26"/>
          <w:szCs w:val="26"/>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4B30E45" w14:textId="77777777" w:rsidR="00BE01F6" w:rsidRPr="0053290D" w:rsidRDefault="00BE01F6">
      <w:pPr>
        <w:spacing w:after="0" w:line="240" w:lineRule="auto"/>
        <w:jc w:val="both"/>
        <w:rPr>
          <w:rFonts w:ascii="Cordia New" w:eastAsia="Cordia New" w:hAnsi="Cordia New" w:cs="Cordia New"/>
          <w:sz w:val="20"/>
          <w:szCs w:val="20"/>
        </w:rPr>
      </w:pPr>
    </w:p>
    <w:p w14:paraId="2CEF073F" w14:textId="77777777" w:rsidR="00BE01F6" w:rsidRPr="00232BA7" w:rsidRDefault="005A3410" w:rsidP="0053290D">
      <w:pPr>
        <w:spacing w:after="16" w:line="340" w:lineRule="exact"/>
        <w:jc w:val="both"/>
        <w:rPr>
          <w:rFonts w:ascii="Cordia New" w:eastAsia="Cordia New" w:hAnsi="Cordia New" w:cs="Cordia New"/>
          <w:sz w:val="26"/>
          <w:szCs w:val="26"/>
        </w:rPr>
      </w:pPr>
      <w:r w:rsidRPr="00232BA7">
        <w:rPr>
          <w:rFonts w:ascii="Cordia New" w:eastAsia="Cordia New" w:hAnsi="Cordia New" w:cs="Cordia New"/>
          <w:sz w:val="26"/>
          <w:szCs w:val="26"/>
        </w:rPr>
        <w:t xml:space="preserve">From the matters communicated with the audit committee, I determine those matters that were of most significance in the audit of the consolidated and separate financial statements of the current period and are therefore the key audit matters. </w:t>
      </w:r>
      <w:r w:rsidRPr="0053290D">
        <w:rPr>
          <w:rFonts w:ascii="Cordia New" w:eastAsia="Cordia New" w:hAnsi="Cordia New" w:cs="Cordia New"/>
          <w:spacing w:val="-2"/>
          <w:sz w:val="26"/>
          <w:szCs w:val="26"/>
        </w:rPr>
        <w:t>I describe these matters in my auditor’s report unless law or regulation precludes public disclosure about the matter or when,</w:t>
      </w:r>
      <w:r w:rsidRPr="00232BA7">
        <w:rPr>
          <w:rFonts w:ascii="Cordia New" w:eastAsia="Cordia New" w:hAnsi="Cordia New" w:cs="Cordia New"/>
          <w:sz w:val="26"/>
          <w:szCs w:val="26"/>
        </w:rPr>
        <w:t xml:space="preserve"> in extremely rare circumstances, I determine that a matter should not be communicated in my report because the adverse consequences of doing so would reasonably be expected to outweigh the public interest benefits of such communication. </w:t>
      </w:r>
    </w:p>
    <w:p w14:paraId="68F5C983" w14:textId="77777777" w:rsidR="00BE01F6" w:rsidRPr="0053290D" w:rsidRDefault="00BE01F6">
      <w:pPr>
        <w:spacing w:after="0" w:line="240" w:lineRule="auto"/>
        <w:jc w:val="both"/>
        <w:rPr>
          <w:rFonts w:ascii="Cordia New" w:eastAsia="Cordia New" w:hAnsi="Cordia New" w:cs="Cordia New"/>
          <w:sz w:val="20"/>
          <w:szCs w:val="20"/>
        </w:rPr>
      </w:pPr>
    </w:p>
    <w:p w14:paraId="38408753" w14:textId="77777777" w:rsidR="00BE01F6" w:rsidRPr="0053290D" w:rsidRDefault="00BE01F6">
      <w:pPr>
        <w:pBdr>
          <w:top w:val="nil"/>
          <w:left w:val="nil"/>
          <w:bottom w:val="nil"/>
          <w:right w:val="nil"/>
          <w:between w:val="nil"/>
        </w:pBdr>
        <w:spacing w:after="0" w:line="240" w:lineRule="auto"/>
        <w:jc w:val="both"/>
        <w:rPr>
          <w:rFonts w:ascii="Cordia New" w:eastAsia="Cordia New" w:hAnsi="Cordia New" w:cs="Cordia New"/>
          <w:color w:val="000000"/>
          <w:sz w:val="20"/>
          <w:szCs w:val="20"/>
        </w:rPr>
      </w:pPr>
    </w:p>
    <w:p w14:paraId="38AAA72F" w14:textId="77777777" w:rsidR="00BE01F6" w:rsidRPr="00232BA7" w:rsidRDefault="005A3410">
      <w:pPr>
        <w:spacing w:after="0" w:line="240" w:lineRule="auto"/>
        <w:rPr>
          <w:rFonts w:ascii="Cordia New" w:eastAsia="Cordia New" w:hAnsi="Cordia New" w:cs="Cordia New"/>
          <w:sz w:val="26"/>
          <w:szCs w:val="26"/>
        </w:rPr>
      </w:pPr>
      <w:r w:rsidRPr="00232BA7">
        <w:rPr>
          <w:rFonts w:ascii="Cordia New" w:eastAsia="Cordia New" w:hAnsi="Cordia New" w:cs="Cordia New"/>
          <w:sz w:val="26"/>
          <w:szCs w:val="26"/>
        </w:rPr>
        <w:t>PricewaterhouseCoopers ABAS Ltd.</w:t>
      </w:r>
    </w:p>
    <w:p w14:paraId="05DC8068" w14:textId="77777777" w:rsidR="00BE01F6" w:rsidRPr="00232BA7" w:rsidRDefault="00BE01F6">
      <w:pPr>
        <w:spacing w:after="0" w:line="240" w:lineRule="auto"/>
        <w:rPr>
          <w:rFonts w:ascii="Cordia New" w:eastAsia="Cordia New" w:hAnsi="Cordia New" w:cs="Cordia New"/>
          <w:sz w:val="26"/>
          <w:szCs w:val="26"/>
        </w:rPr>
      </w:pPr>
    </w:p>
    <w:p w14:paraId="7736D072" w14:textId="77777777" w:rsidR="00BE01F6" w:rsidRPr="00232BA7" w:rsidRDefault="00BE01F6">
      <w:pPr>
        <w:spacing w:after="0" w:line="240" w:lineRule="auto"/>
        <w:rPr>
          <w:rFonts w:ascii="Cordia New" w:eastAsia="Cordia New" w:hAnsi="Cordia New" w:cs="Cordia New"/>
          <w:sz w:val="26"/>
          <w:szCs w:val="26"/>
        </w:rPr>
      </w:pPr>
    </w:p>
    <w:p w14:paraId="0CE7AE3D" w14:textId="77777777" w:rsidR="00BE01F6" w:rsidRPr="00232BA7" w:rsidRDefault="00BE01F6">
      <w:pPr>
        <w:spacing w:after="0" w:line="240" w:lineRule="auto"/>
        <w:rPr>
          <w:rFonts w:ascii="Cordia New" w:eastAsia="Cordia New" w:hAnsi="Cordia New" w:cs="Cordia New"/>
          <w:sz w:val="26"/>
          <w:szCs w:val="26"/>
        </w:rPr>
      </w:pPr>
    </w:p>
    <w:p w14:paraId="5125C2C9" w14:textId="77777777" w:rsidR="00BE01F6" w:rsidRPr="00232BA7" w:rsidRDefault="00BE01F6">
      <w:pPr>
        <w:spacing w:after="0" w:line="240" w:lineRule="auto"/>
        <w:rPr>
          <w:rFonts w:ascii="Cordia New" w:eastAsia="Cordia New" w:hAnsi="Cordia New" w:cs="Cordia New"/>
          <w:sz w:val="26"/>
          <w:szCs w:val="26"/>
        </w:rPr>
      </w:pPr>
    </w:p>
    <w:p w14:paraId="30AE7688" w14:textId="77777777" w:rsidR="00BE01F6" w:rsidRPr="00232BA7" w:rsidRDefault="00BE01F6">
      <w:pPr>
        <w:spacing w:after="0" w:line="240" w:lineRule="auto"/>
        <w:rPr>
          <w:rFonts w:ascii="Cordia New" w:eastAsia="Cordia New" w:hAnsi="Cordia New" w:cs="Cordia New"/>
          <w:sz w:val="26"/>
          <w:szCs w:val="26"/>
        </w:rPr>
      </w:pPr>
    </w:p>
    <w:p w14:paraId="30060D42" w14:textId="7129DC80" w:rsidR="00BE01F6" w:rsidRPr="00232BA7" w:rsidRDefault="000B0475">
      <w:pPr>
        <w:spacing w:after="0" w:line="240" w:lineRule="auto"/>
        <w:rPr>
          <w:rFonts w:ascii="Cordia New" w:eastAsia="Cordia New" w:hAnsi="Cordia New" w:cs="Cordia New"/>
          <w:b/>
          <w:sz w:val="26"/>
          <w:szCs w:val="26"/>
        </w:rPr>
      </w:pPr>
      <w:r>
        <w:rPr>
          <w:rFonts w:ascii="Cordia New" w:eastAsia="Cordia New" w:hAnsi="Cordia New" w:cs="Cordia New"/>
          <w:b/>
          <w:sz w:val="26"/>
          <w:szCs w:val="26"/>
        </w:rPr>
        <w:t>Amornrat</w:t>
      </w:r>
      <w:r w:rsidR="00485F22">
        <w:rPr>
          <w:rFonts w:ascii="Cordia New" w:eastAsia="Cordia New" w:hAnsi="Cordia New" w:cs="Cordia New"/>
          <w:b/>
          <w:sz w:val="26"/>
          <w:szCs w:val="26"/>
        </w:rPr>
        <w:t xml:space="preserve"> </w:t>
      </w:r>
      <w:r>
        <w:rPr>
          <w:rFonts w:ascii="Cordia New" w:eastAsia="Cordia New" w:hAnsi="Cordia New" w:cs="Cordia New"/>
          <w:b/>
          <w:sz w:val="26"/>
          <w:szCs w:val="26"/>
        </w:rPr>
        <w:t xml:space="preserve"> Pearmpoonvatanasuk</w:t>
      </w:r>
    </w:p>
    <w:p w14:paraId="73376C3F" w14:textId="28346183" w:rsidR="00BE01F6" w:rsidRPr="00232BA7" w:rsidRDefault="005A3410">
      <w:pPr>
        <w:spacing w:after="0" w:line="240" w:lineRule="auto"/>
        <w:rPr>
          <w:rFonts w:ascii="Cordia New" w:eastAsia="Cordia New" w:hAnsi="Cordia New" w:cs="Cordia New"/>
          <w:sz w:val="26"/>
          <w:szCs w:val="26"/>
        </w:rPr>
      </w:pPr>
      <w:r w:rsidRPr="00232BA7">
        <w:rPr>
          <w:rFonts w:ascii="Cordia New" w:eastAsia="Cordia New" w:hAnsi="Cordia New" w:cs="Cordia New"/>
          <w:sz w:val="26"/>
          <w:szCs w:val="26"/>
        </w:rPr>
        <w:t xml:space="preserve">Certified Public Accountant (Thailand) No. </w:t>
      </w:r>
      <w:r w:rsidR="0053290D" w:rsidRPr="0053290D">
        <w:rPr>
          <w:rFonts w:ascii="Cordia New" w:eastAsia="Cordia New" w:hAnsi="Cordia New" w:cs="Cordia New"/>
          <w:sz w:val="26"/>
          <w:szCs w:val="26"/>
        </w:rPr>
        <w:t>4599</w:t>
      </w:r>
    </w:p>
    <w:p w14:paraId="3040B3D5" w14:textId="77777777" w:rsidR="00BE01F6" w:rsidRPr="00232BA7" w:rsidRDefault="005A3410">
      <w:pPr>
        <w:spacing w:after="0" w:line="240" w:lineRule="auto"/>
        <w:rPr>
          <w:rFonts w:ascii="Cordia New" w:eastAsia="Cordia New" w:hAnsi="Cordia New" w:cs="Cordia New"/>
          <w:sz w:val="26"/>
          <w:szCs w:val="26"/>
        </w:rPr>
      </w:pPr>
      <w:r w:rsidRPr="00232BA7">
        <w:rPr>
          <w:rFonts w:ascii="Cordia New" w:eastAsia="Cordia New" w:hAnsi="Cordia New" w:cs="Cordia New"/>
          <w:sz w:val="26"/>
          <w:szCs w:val="26"/>
        </w:rPr>
        <w:t>Bangkok</w:t>
      </w:r>
    </w:p>
    <w:p w14:paraId="3D3FD177" w14:textId="4F1E237D" w:rsidR="00BE01F6" w:rsidRPr="00232BA7" w:rsidRDefault="0053290D">
      <w:pPr>
        <w:spacing w:after="0" w:line="240" w:lineRule="auto"/>
        <w:rPr>
          <w:rFonts w:ascii="Cordia New" w:eastAsia="Cordia New" w:hAnsi="Cordia New" w:cs="Cordia New"/>
          <w:sz w:val="26"/>
          <w:szCs w:val="26"/>
        </w:rPr>
      </w:pPr>
      <w:r w:rsidRPr="0053290D">
        <w:rPr>
          <w:rFonts w:ascii="Cordia New" w:eastAsia="Cordia New" w:hAnsi="Cordia New" w:cs="Cordia New"/>
          <w:sz w:val="26"/>
          <w:szCs w:val="26"/>
        </w:rPr>
        <w:t>21</w:t>
      </w:r>
      <w:r w:rsidR="0001339E" w:rsidRPr="00232BA7">
        <w:rPr>
          <w:rFonts w:ascii="Cordia New" w:eastAsia="Cordia New" w:hAnsi="Cordia New" w:cs="Cordia New"/>
          <w:sz w:val="26"/>
          <w:szCs w:val="26"/>
        </w:rPr>
        <w:t xml:space="preserve"> </w:t>
      </w:r>
      <w:r w:rsidR="00E72DE6">
        <w:rPr>
          <w:rFonts w:ascii="Cordia New" w:eastAsia="Cordia New" w:hAnsi="Cordia New" w:cs="Cordia New"/>
          <w:sz w:val="26"/>
          <w:szCs w:val="26"/>
        </w:rPr>
        <w:t xml:space="preserve">February </w:t>
      </w:r>
      <w:r w:rsidRPr="0053290D">
        <w:rPr>
          <w:rFonts w:ascii="Cordia New" w:eastAsia="Cordia New" w:hAnsi="Cordia New" w:cs="Cordia New"/>
          <w:sz w:val="26"/>
          <w:szCs w:val="26"/>
        </w:rPr>
        <w:t>2024</w:t>
      </w:r>
    </w:p>
    <w:sectPr w:rsidR="00BE01F6" w:rsidRPr="00232BA7" w:rsidSect="00EA2EE4">
      <w:pgSz w:w="11909" w:h="16834" w:code="9"/>
      <w:pgMar w:top="2880" w:right="720" w:bottom="720"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DB297" w14:textId="77777777" w:rsidR="0014028D" w:rsidRDefault="0014028D" w:rsidP="0001339E">
      <w:pPr>
        <w:spacing w:after="0" w:line="240" w:lineRule="auto"/>
      </w:pPr>
      <w:r>
        <w:separator/>
      </w:r>
    </w:p>
  </w:endnote>
  <w:endnote w:type="continuationSeparator" w:id="0">
    <w:p w14:paraId="299B581E" w14:textId="77777777" w:rsidR="0014028D" w:rsidRDefault="0014028D" w:rsidP="00013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637BF" w14:textId="77777777" w:rsidR="00651D16" w:rsidRDefault="00651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8CC2C" w14:textId="77777777" w:rsidR="00651D16" w:rsidRDefault="00651D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9D4CC" w14:textId="77777777" w:rsidR="00651D16" w:rsidRDefault="00651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66D98" w14:textId="77777777" w:rsidR="0014028D" w:rsidRDefault="0014028D" w:rsidP="0001339E">
      <w:pPr>
        <w:spacing w:after="0" w:line="240" w:lineRule="auto"/>
      </w:pPr>
      <w:r>
        <w:separator/>
      </w:r>
    </w:p>
  </w:footnote>
  <w:footnote w:type="continuationSeparator" w:id="0">
    <w:p w14:paraId="0BB84B9A" w14:textId="77777777" w:rsidR="0014028D" w:rsidRDefault="0014028D" w:rsidP="000133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46FCC" w14:textId="77777777" w:rsidR="00651D16" w:rsidRDefault="00651D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7D322" w14:textId="77777777" w:rsidR="00651D16" w:rsidRDefault="00651D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2C464" w14:textId="77777777" w:rsidR="00651D16" w:rsidRDefault="00651D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356C3"/>
    <w:multiLevelType w:val="multilevel"/>
    <w:tmpl w:val="8AAE9C46"/>
    <w:lvl w:ilvl="0">
      <w:start w:val="1"/>
      <w:numFmt w:val="bullet"/>
      <w:lvlText w:val="●"/>
      <w:lvlJc w:val="left"/>
      <w:pPr>
        <w:ind w:left="720" w:hanging="360"/>
      </w:pPr>
      <w:rPr>
        <w:rFonts w:ascii="Noto Sans Symbols" w:eastAsia="Noto Sans Symbols" w:hAnsi="Noto Sans Symbols" w:cs="Noto Sans Symbols"/>
        <w:color w:val="CF4A02"/>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84A1255"/>
    <w:multiLevelType w:val="multilevel"/>
    <w:tmpl w:val="CA966258"/>
    <w:lvl w:ilvl="0">
      <w:start w:val="1"/>
      <w:numFmt w:val="bullet"/>
      <w:lvlText w:val=""/>
      <w:lvlJc w:val="left"/>
      <w:pPr>
        <w:ind w:left="435" w:hanging="435"/>
      </w:pPr>
      <w:rPr>
        <w:rFonts w:ascii="Symbol" w:hAnsi="Symbol" w:cs="Symbol" w:hint="default"/>
        <w:color w:val="auto"/>
        <w:sz w:val="18"/>
        <w:szCs w:val="1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4E887597"/>
    <w:multiLevelType w:val="multilevel"/>
    <w:tmpl w:val="D7404144"/>
    <w:lvl w:ilvl="0">
      <w:start w:val="1"/>
      <w:numFmt w:val="bullet"/>
      <w:lvlText w:val="●"/>
      <w:lvlJc w:val="left"/>
      <w:pPr>
        <w:ind w:left="720" w:hanging="360"/>
      </w:pPr>
      <w:rPr>
        <w:rFonts w:ascii="Noto Sans Symbols" w:eastAsia="Noto Sans Symbols" w:hAnsi="Noto Sans Symbols" w:cs="Noto Sans Symbols"/>
        <w:color w:val="CF4A02"/>
        <w:sz w:val="18"/>
        <w:szCs w:val="18"/>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16cid:durableId="336470039">
    <w:abstractNumId w:val="0"/>
  </w:num>
  <w:num w:numId="2" w16cid:durableId="1826386168">
    <w:abstractNumId w:val="2"/>
  </w:num>
  <w:num w:numId="3" w16cid:durableId="1042553164">
    <w:abstractNumId w:val="1"/>
  </w:num>
  <w:num w:numId="4" w16cid:durableId="2322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1F6"/>
    <w:rsid w:val="0001339E"/>
    <w:rsid w:val="000255FD"/>
    <w:rsid w:val="00041FE1"/>
    <w:rsid w:val="0005351E"/>
    <w:rsid w:val="00053A77"/>
    <w:rsid w:val="000639E6"/>
    <w:rsid w:val="000678F9"/>
    <w:rsid w:val="000842D7"/>
    <w:rsid w:val="0009315A"/>
    <w:rsid w:val="00095F0B"/>
    <w:rsid w:val="000A02E0"/>
    <w:rsid w:val="000B0475"/>
    <w:rsid w:val="000B3B45"/>
    <w:rsid w:val="000C1B36"/>
    <w:rsid w:val="000C3FEE"/>
    <w:rsid w:val="000D1C5D"/>
    <w:rsid w:val="001038C1"/>
    <w:rsid w:val="00105843"/>
    <w:rsid w:val="00115845"/>
    <w:rsid w:val="001213A5"/>
    <w:rsid w:val="00130EA7"/>
    <w:rsid w:val="00132A18"/>
    <w:rsid w:val="00133925"/>
    <w:rsid w:val="0014028D"/>
    <w:rsid w:val="00150D87"/>
    <w:rsid w:val="00156EC6"/>
    <w:rsid w:val="00161E53"/>
    <w:rsid w:val="00163D66"/>
    <w:rsid w:val="00173F32"/>
    <w:rsid w:val="00185C79"/>
    <w:rsid w:val="001941C9"/>
    <w:rsid w:val="001A246C"/>
    <w:rsid w:val="001A73BE"/>
    <w:rsid w:val="001A79DF"/>
    <w:rsid w:val="001C1654"/>
    <w:rsid w:val="001C355D"/>
    <w:rsid w:val="001C4663"/>
    <w:rsid w:val="001C7DC4"/>
    <w:rsid w:val="001F0EE1"/>
    <w:rsid w:val="00201545"/>
    <w:rsid w:val="00201A33"/>
    <w:rsid w:val="002102BA"/>
    <w:rsid w:val="0022351D"/>
    <w:rsid w:val="00225391"/>
    <w:rsid w:val="00232BA7"/>
    <w:rsid w:val="00236E01"/>
    <w:rsid w:val="00243EB0"/>
    <w:rsid w:val="00265253"/>
    <w:rsid w:val="00274AAC"/>
    <w:rsid w:val="00286407"/>
    <w:rsid w:val="00296599"/>
    <w:rsid w:val="002A3A13"/>
    <w:rsid w:val="002A4BBB"/>
    <w:rsid w:val="002C76EE"/>
    <w:rsid w:val="002D33C1"/>
    <w:rsid w:val="0032558A"/>
    <w:rsid w:val="00331E87"/>
    <w:rsid w:val="003356EE"/>
    <w:rsid w:val="0035535F"/>
    <w:rsid w:val="00367E21"/>
    <w:rsid w:val="00395CA7"/>
    <w:rsid w:val="003D0BE3"/>
    <w:rsid w:val="003D551F"/>
    <w:rsid w:val="003D65F0"/>
    <w:rsid w:val="003E2759"/>
    <w:rsid w:val="004525A3"/>
    <w:rsid w:val="00485186"/>
    <w:rsid w:val="00485F22"/>
    <w:rsid w:val="004C73BB"/>
    <w:rsid w:val="004E4875"/>
    <w:rsid w:val="004E6E71"/>
    <w:rsid w:val="00505C8C"/>
    <w:rsid w:val="00511D70"/>
    <w:rsid w:val="00512CF8"/>
    <w:rsid w:val="005146F2"/>
    <w:rsid w:val="00521C67"/>
    <w:rsid w:val="00524C50"/>
    <w:rsid w:val="0053290D"/>
    <w:rsid w:val="00540A68"/>
    <w:rsid w:val="005426B7"/>
    <w:rsid w:val="00543CCD"/>
    <w:rsid w:val="005513CE"/>
    <w:rsid w:val="0056143E"/>
    <w:rsid w:val="00562345"/>
    <w:rsid w:val="00563A33"/>
    <w:rsid w:val="00576C34"/>
    <w:rsid w:val="00585935"/>
    <w:rsid w:val="00585AFA"/>
    <w:rsid w:val="00586CBD"/>
    <w:rsid w:val="0059253A"/>
    <w:rsid w:val="005A3410"/>
    <w:rsid w:val="005A5CFD"/>
    <w:rsid w:val="005B776E"/>
    <w:rsid w:val="005C2B1F"/>
    <w:rsid w:val="005C5CAD"/>
    <w:rsid w:val="005E498F"/>
    <w:rsid w:val="006024DA"/>
    <w:rsid w:val="00603D67"/>
    <w:rsid w:val="006109F7"/>
    <w:rsid w:val="00627C1F"/>
    <w:rsid w:val="00631296"/>
    <w:rsid w:val="00651D16"/>
    <w:rsid w:val="00675A8B"/>
    <w:rsid w:val="00683B4A"/>
    <w:rsid w:val="00691FF4"/>
    <w:rsid w:val="006A4770"/>
    <w:rsid w:val="006A5811"/>
    <w:rsid w:val="006B1C0D"/>
    <w:rsid w:val="006B704B"/>
    <w:rsid w:val="006E304F"/>
    <w:rsid w:val="006E6282"/>
    <w:rsid w:val="006F1DD2"/>
    <w:rsid w:val="00714768"/>
    <w:rsid w:val="007223BE"/>
    <w:rsid w:val="007620AC"/>
    <w:rsid w:val="00767648"/>
    <w:rsid w:val="007947CD"/>
    <w:rsid w:val="007A1B0D"/>
    <w:rsid w:val="007E0DF1"/>
    <w:rsid w:val="007F0F45"/>
    <w:rsid w:val="00805597"/>
    <w:rsid w:val="00814DB4"/>
    <w:rsid w:val="00815A29"/>
    <w:rsid w:val="00821E72"/>
    <w:rsid w:val="00824BDD"/>
    <w:rsid w:val="00826832"/>
    <w:rsid w:val="00827875"/>
    <w:rsid w:val="00860E79"/>
    <w:rsid w:val="00862083"/>
    <w:rsid w:val="00872091"/>
    <w:rsid w:val="00876DEA"/>
    <w:rsid w:val="00876ED3"/>
    <w:rsid w:val="0088146F"/>
    <w:rsid w:val="00891240"/>
    <w:rsid w:val="008B1A46"/>
    <w:rsid w:val="008B7D0D"/>
    <w:rsid w:val="008D4D70"/>
    <w:rsid w:val="008D7E41"/>
    <w:rsid w:val="00921045"/>
    <w:rsid w:val="00957BEF"/>
    <w:rsid w:val="00957E1B"/>
    <w:rsid w:val="0097433B"/>
    <w:rsid w:val="00977E40"/>
    <w:rsid w:val="00996251"/>
    <w:rsid w:val="009F53FF"/>
    <w:rsid w:val="00A02ABA"/>
    <w:rsid w:val="00A03BE0"/>
    <w:rsid w:val="00A04A0D"/>
    <w:rsid w:val="00A2744C"/>
    <w:rsid w:val="00A52C59"/>
    <w:rsid w:val="00A67108"/>
    <w:rsid w:val="00A72090"/>
    <w:rsid w:val="00A733B7"/>
    <w:rsid w:val="00A76B65"/>
    <w:rsid w:val="00AA01EE"/>
    <w:rsid w:val="00AA372A"/>
    <w:rsid w:val="00AC1287"/>
    <w:rsid w:val="00AF15ED"/>
    <w:rsid w:val="00B03742"/>
    <w:rsid w:val="00B05330"/>
    <w:rsid w:val="00B159FF"/>
    <w:rsid w:val="00B32755"/>
    <w:rsid w:val="00B32D29"/>
    <w:rsid w:val="00B50C1B"/>
    <w:rsid w:val="00B74689"/>
    <w:rsid w:val="00B75A63"/>
    <w:rsid w:val="00BB4DD1"/>
    <w:rsid w:val="00BC2C26"/>
    <w:rsid w:val="00BC57AA"/>
    <w:rsid w:val="00BD1978"/>
    <w:rsid w:val="00BE01F6"/>
    <w:rsid w:val="00C04F43"/>
    <w:rsid w:val="00C61EEE"/>
    <w:rsid w:val="00C738FA"/>
    <w:rsid w:val="00CB7DEB"/>
    <w:rsid w:val="00CE040C"/>
    <w:rsid w:val="00CF5011"/>
    <w:rsid w:val="00D11AAD"/>
    <w:rsid w:val="00D1535C"/>
    <w:rsid w:val="00D24D09"/>
    <w:rsid w:val="00D54B15"/>
    <w:rsid w:val="00D5710D"/>
    <w:rsid w:val="00D63A5A"/>
    <w:rsid w:val="00D71141"/>
    <w:rsid w:val="00D81725"/>
    <w:rsid w:val="00DA2EFD"/>
    <w:rsid w:val="00DA4197"/>
    <w:rsid w:val="00DB5269"/>
    <w:rsid w:val="00DC2995"/>
    <w:rsid w:val="00DC4561"/>
    <w:rsid w:val="00DC50C2"/>
    <w:rsid w:val="00DC61C4"/>
    <w:rsid w:val="00DD5EB7"/>
    <w:rsid w:val="00DE50B8"/>
    <w:rsid w:val="00DF07CC"/>
    <w:rsid w:val="00E06563"/>
    <w:rsid w:val="00E32C0E"/>
    <w:rsid w:val="00E37F2D"/>
    <w:rsid w:val="00E45DB5"/>
    <w:rsid w:val="00E665B5"/>
    <w:rsid w:val="00E72DE6"/>
    <w:rsid w:val="00E72E45"/>
    <w:rsid w:val="00E74446"/>
    <w:rsid w:val="00E75F52"/>
    <w:rsid w:val="00EA008D"/>
    <w:rsid w:val="00EA2EE4"/>
    <w:rsid w:val="00EF02C5"/>
    <w:rsid w:val="00F35545"/>
    <w:rsid w:val="00F4424B"/>
    <w:rsid w:val="00F468A6"/>
    <w:rsid w:val="00F474EE"/>
    <w:rsid w:val="00F54DA3"/>
    <w:rsid w:val="00F72CA5"/>
    <w:rsid w:val="00F74BE3"/>
    <w:rsid w:val="00FB266B"/>
    <w:rsid w:val="00FB7440"/>
    <w:rsid w:val="00FF08DC"/>
    <w:rsid w:val="00FF40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117C5"/>
  <w15:docId w15:val="{A3BF1200-EB23-4A93-BE5A-AC236469D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Cs w:val="28"/>
      <w:lang w:eastAsia="en-US"/>
    </w:rPr>
  </w:style>
  <w:style w:type="paragraph" w:styleId="Heading1">
    <w:name w:val="heading 1"/>
    <w:basedOn w:val="Normal"/>
    <w:next w:val="Normal"/>
    <w:link w:val="Heading1Char"/>
    <w:uiPriority w:val="9"/>
    <w:qFormat/>
    <w:rsid w:val="00593B6C"/>
    <w:pPr>
      <w:keepNext/>
      <w:keepLines/>
      <w:spacing w:before="240" w:after="0"/>
      <w:outlineLvl w:val="0"/>
    </w:pPr>
    <w:rPr>
      <w:rFonts w:ascii="Calibri Light" w:eastAsia="Times New Roman" w:hAnsi="Calibri Light" w:cs="Angsana New"/>
      <w:color w:val="2E74B5"/>
      <w:sz w:val="32"/>
      <w:szCs w:val="32"/>
      <w:lang w:val="en-US" w:bidi="ar-SA"/>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character" w:customStyle="1" w:styleId="Heading1Char">
    <w:name w:val="Heading 1 Char"/>
    <w:link w:val="Heading1"/>
    <w:uiPriority w:val="9"/>
    <w:rsid w:val="00593B6C"/>
    <w:rPr>
      <w:rFonts w:ascii="Calibri Light" w:eastAsia="Times New Roman" w:hAnsi="Calibri Light" w:cs="Angsana New"/>
      <w:color w:val="2E74B5"/>
      <w:sz w:val="32"/>
      <w:szCs w:val="32"/>
      <w:lang w:val="en-US" w:bidi="ar-SA"/>
    </w:rPr>
  </w:style>
  <w:style w:type="character" w:styleId="CommentReference">
    <w:name w:val="annotation reference"/>
    <w:uiPriority w:val="99"/>
    <w:semiHidden/>
    <w:unhideWhenUsed/>
    <w:rsid w:val="006A52C6"/>
    <w:rPr>
      <w:sz w:val="16"/>
      <w:szCs w:val="16"/>
    </w:rPr>
  </w:style>
  <w:style w:type="paragraph" w:styleId="CommentText">
    <w:name w:val="annotation text"/>
    <w:basedOn w:val="Normal"/>
    <w:link w:val="CommentTextChar"/>
    <w:uiPriority w:val="99"/>
    <w:semiHidden/>
    <w:unhideWhenUsed/>
    <w:rsid w:val="006A52C6"/>
    <w:pPr>
      <w:spacing w:line="240" w:lineRule="auto"/>
    </w:pPr>
    <w:rPr>
      <w:sz w:val="20"/>
      <w:szCs w:val="25"/>
    </w:rPr>
  </w:style>
  <w:style w:type="character" w:customStyle="1" w:styleId="CommentTextChar">
    <w:name w:val="Comment Text Char"/>
    <w:link w:val="CommentText"/>
    <w:uiPriority w:val="99"/>
    <w:semiHidden/>
    <w:rsid w:val="006A52C6"/>
    <w:rPr>
      <w:sz w:val="20"/>
      <w:szCs w:val="25"/>
    </w:rPr>
  </w:style>
  <w:style w:type="paragraph" w:styleId="CommentSubject">
    <w:name w:val="annotation subject"/>
    <w:basedOn w:val="CommentText"/>
    <w:next w:val="CommentText"/>
    <w:link w:val="CommentSubjectChar"/>
    <w:uiPriority w:val="99"/>
    <w:semiHidden/>
    <w:unhideWhenUsed/>
    <w:rsid w:val="006A52C6"/>
    <w:rPr>
      <w:b/>
      <w:bCs/>
    </w:rPr>
  </w:style>
  <w:style w:type="character" w:customStyle="1" w:styleId="CommentSubjectChar">
    <w:name w:val="Comment Subject Char"/>
    <w:link w:val="CommentSubject"/>
    <w:uiPriority w:val="99"/>
    <w:semiHidden/>
    <w:rsid w:val="006A52C6"/>
    <w:rPr>
      <w:b/>
      <w:bCs/>
      <w:sz w:val="20"/>
      <w:szCs w:val="25"/>
    </w:rPr>
  </w:style>
  <w:style w:type="paragraph" w:styleId="Revision">
    <w:name w:val="Revision"/>
    <w:hidden/>
    <w:uiPriority w:val="99"/>
    <w:semiHidden/>
    <w:rsid w:val="00FE3A2C"/>
    <w:rPr>
      <w:szCs w:val="28"/>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50519">
      <w:bodyDiv w:val="1"/>
      <w:marLeft w:val="0"/>
      <w:marRight w:val="0"/>
      <w:marTop w:val="0"/>
      <w:marBottom w:val="0"/>
      <w:divBdr>
        <w:top w:val="none" w:sz="0" w:space="0" w:color="auto"/>
        <w:left w:val="none" w:sz="0" w:space="0" w:color="auto"/>
        <w:bottom w:val="none" w:sz="0" w:space="0" w:color="auto"/>
        <w:right w:val="none" w:sz="0" w:space="0" w:color="auto"/>
      </w:divBdr>
      <w:divsChild>
        <w:div w:id="1246185593">
          <w:marLeft w:val="0"/>
          <w:marRight w:val="0"/>
          <w:marTop w:val="0"/>
          <w:marBottom w:val="0"/>
          <w:divBdr>
            <w:top w:val="none" w:sz="0" w:space="0" w:color="auto"/>
            <w:left w:val="none" w:sz="0" w:space="0" w:color="auto"/>
            <w:bottom w:val="none" w:sz="0" w:space="0" w:color="auto"/>
            <w:right w:val="none" w:sz="0" w:space="0" w:color="auto"/>
          </w:divBdr>
        </w:div>
        <w:div w:id="1635059926">
          <w:marLeft w:val="0"/>
          <w:marRight w:val="0"/>
          <w:marTop w:val="0"/>
          <w:marBottom w:val="0"/>
          <w:divBdr>
            <w:top w:val="none" w:sz="0" w:space="0" w:color="auto"/>
            <w:left w:val="none" w:sz="0" w:space="0" w:color="auto"/>
            <w:bottom w:val="none" w:sz="0" w:space="0" w:color="auto"/>
            <w:right w:val="none" w:sz="0" w:space="0" w:color="auto"/>
          </w:divBdr>
        </w:div>
      </w:divsChild>
    </w:div>
    <w:div w:id="573051235">
      <w:bodyDiv w:val="1"/>
      <w:marLeft w:val="0"/>
      <w:marRight w:val="0"/>
      <w:marTop w:val="0"/>
      <w:marBottom w:val="0"/>
      <w:divBdr>
        <w:top w:val="none" w:sz="0" w:space="0" w:color="auto"/>
        <w:left w:val="none" w:sz="0" w:space="0" w:color="auto"/>
        <w:bottom w:val="none" w:sz="0" w:space="0" w:color="auto"/>
        <w:right w:val="none" w:sz="0" w:space="0" w:color="auto"/>
      </w:divBdr>
    </w:div>
    <w:div w:id="1719820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sQTiOtqOxoZWMlPdWhnhxvfObpg==">AMUW2mWmQoDztzfdIuhL6uvCB4CGzh6CPzwlilSQ4vt3oh8wirPBGfQKiAOithfgBwspI4g0/V9jE06uHN0toftbugk/gcNPUBpn0HEjtmMWBPnKS1PczO9fQzBKd8nktfNybJm9EXn8</go:docsCustomData>
</go:gDocsCustomXmlDataStorage>
</file>

<file path=customXml/itemProps1.xml><?xml version="1.0" encoding="utf-8"?>
<ds:datastoreItem xmlns:ds="http://schemas.openxmlformats.org/officeDocument/2006/customXml" ds:itemID="{37E7895D-443B-4725-8F24-0C627294582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3311</Words>
  <Characters>18873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Jiranuth Koolmongkulrat</dc:creator>
  <cp:lastModifiedBy>Nongluck Amornsathit (TH)</cp:lastModifiedBy>
  <cp:revision>16</cp:revision>
  <cp:lastPrinted>2024-02-21T09:59:00Z</cp:lastPrinted>
  <dcterms:created xsi:type="dcterms:W3CDTF">2024-02-19T06:36:00Z</dcterms:created>
  <dcterms:modified xsi:type="dcterms:W3CDTF">2024-02-21T10:03:00Z</dcterms:modified>
</cp:coreProperties>
</file>