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D7B08" w14:textId="77777777" w:rsidR="009010A9" w:rsidRPr="00384DB8" w:rsidRDefault="009010A9" w:rsidP="009010A9">
      <w:pPr>
        <w:tabs>
          <w:tab w:val="left" w:pos="720"/>
        </w:tabs>
        <w:spacing w:before="120" w:line="380" w:lineRule="exact"/>
        <w:rPr>
          <w:rFonts w:ascii="Arial" w:eastAsia="Arial Unicode MS" w:hAnsi="Arial" w:cs="Arial"/>
          <w:b/>
          <w:bCs/>
          <w:sz w:val="22"/>
          <w:szCs w:val="22"/>
        </w:rPr>
      </w:pPr>
      <w:bookmarkStart w:id="0" w:name="_GoBack"/>
      <w:bookmarkEnd w:id="0"/>
      <w:r w:rsidRPr="00384DB8">
        <w:rPr>
          <w:rFonts w:ascii="Arial" w:eastAsia="Arial Unicode MS" w:hAnsi="Arial" w:cs="Arial"/>
          <w:b/>
          <w:bCs/>
          <w:sz w:val="22"/>
          <w:szCs w:val="22"/>
        </w:rPr>
        <w:t>Bumrungrad Hospital Public Company Limited and its subsidiaries</w:t>
      </w:r>
    </w:p>
    <w:p w14:paraId="64A59DEC" w14:textId="77777777" w:rsidR="009010A9" w:rsidRPr="00384DB8" w:rsidRDefault="009010A9" w:rsidP="009010A9">
      <w:pPr>
        <w:tabs>
          <w:tab w:val="left" w:pos="720"/>
        </w:tabs>
        <w:spacing w:line="380" w:lineRule="exact"/>
        <w:rPr>
          <w:rFonts w:ascii="Arial" w:eastAsia="Arial Unicode MS" w:hAnsi="Arial" w:cs="Arial"/>
          <w:b/>
          <w:bCs/>
          <w:sz w:val="22"/>
          <w:szCs w:val="22"/>
        </w:rPr>
      </w:pPr>
      <w:r w:rsidRPr="00384DB8">
        <w:rPr>
          <w:rFonts w:ascii="Arial" w:eastAsia="Arial Unicode MS" w:hAnsi="Arial" w:cs="Arial"/>
          <w:b/>
          <w:bCs/>
          <w:sz w:val="22"/>
          <w:szCs w:val="22"/>
        </w:rPr>
        <w:t>Notes to consolidated financial statements</w:t>
      </w:r>
    </w:p>
    <w:p w14:paraId="40A85388" w14:textId="7273EB01" w:rsidR="009010A9" w:rsidRPr="00384DB8" w:rsidRDefault="009010A9" w:rsidP="009010A9">
      <w:pPr>
        <w:tabs>
          <w:tab w:val="left" w:pos="720"/>
        </w:tabs>
        <w:spacing w:after="120" w:line="380" w:lineRule="exact"/>
        <w:rPr>
          <w:rFonts w:ascii="Arial" w:eastAsia="Arial Unicode MS" w:hAnsi="Arial" w:cs="Arial"/>
          <w:b/>
          <w:bCs/>
          <w:sz w:val="22"/>
          <w:szCs w:val="22"/>
        </w:rPr>
      </w:pPr>
      <w:r w:rsidRPr="00384DB8">
        <w:rPr>
          <w:rFonts w:ascii="Arial" w:eastAsia="Arial Unicode MS" w:hAnsi="Arial" w:cs="Arial"/>
          <w:b/>
          <w:bCs/>
          <w:sz w:val="22"/>
          <w:szCs w:val="22"/>
        </w:rPr>
        <w:t xml:space="preserve">For the year ended 31 December </w:t>
      </w:r>
      <w:r w:rsidR="002B54F0" w:rsidRPr="00384DB8">
        <w:rPr>
          <w:rFonts w:ascii="Arial" w:eastAsia="Arial Unicode MS" w:hAnsi="Arial" w:cs="Arial"/>
          <w:b/>
          <w:bCs/>
          <w:sz w:val="22"/>
          <w:szCs w:val="22"/>
        </w:rPr>
        <w:t>202</w:t>
      </w:r>
      <w:r w:rsidR="00C009CF">
        <w:rPr>
          <w:rFonts w:ascii="Arial" w:eastAsia="Arial Unicode MS" w:hAnsi="Arial" w:cs="Arial"/>
          <w:b/>
          <w:bCs/>
          <w:sz w:val="22"/>
          <w:szCs w:val="22"/>
        </w:rPr>
        <w:t>3</w:t>
      </w:r>
    </w:p>
    <w:p w14:paraId="1499585C" w14:textId="77777777" w:rsidR="009010A9" w:rsidRPr="00384DB8" w:rsidRDefault="009010A9" w:rsidP="00155C52">
      <w:pPr>
        <w:tabs>
          <w:tab w:val="left" w:pos="900"/>
        </w:tabs>
        <w:spacing w:before="24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1.</w:t>
      </w:r>
      <w:r w:rsidRPr="00384DB8">
        <w:rPr>
          <w:rFonts w:ascii="Arial" w:eastAsia="Arial Unicode MS" w:hAnsi="Arial" w:cs="Arial"/>
          <w:b/>
          <w:bCs/>
          <w:sz w:val="22"/>
          <w:szCs w:val="22"/>
        </w:rPr>
        <w:tab/>
      </w:r>
      <w:r w:rsidR="003673E7" w:rsidRPr="00384DB8">
        <w:rPr>
          <w:rFonts w:ascii="Arial" w:eastAsia="Arial Unicode MS" w:hAnsi="Arial" w:cs="Arial"/>
          <w:b/>
          <w:bCs/>
          <w:sz w:val="22"/>
          <w:szCs w:val="22"/>
        </w:rPr>
        <w:t>General</w:t>
      </w:r>
      <w:r w:rsidRPr="00384DB8">
        <w:rPr>
          <w:rFonts w:ascii="Arial" w:eastAsia="Arial Unicode MS" w:hAnsi="Arial" w:cs="Arial"/>
          <w:b/>
          <w:bCs/>
          <w:sz w:val="22"/>
          <w:szCs w:val="22"/>
        </w:rPr>
        <w:t xml:space="preserve"> information</w:t>
      </w:r>
    </w:p>
    <w:p w14:paraId="6B7D99C5" w14:textId="5DEAEA0A" w:rsidR="009010A9" w:rsidRPr="00384DB8" w:rsidRDefault="00193E32" w:rsidP="00F766CC">
      <w:pPr>
        <w:tabs>
          <w:tab w:val="left" w:pos="1440"/>
        </w:tabs>
        <w:spacing w:before="120" w:after="120" w:line="380" w:lineRule="exact"/>
        <w:ind w:left="547" w:hanging="540"/>
        <w:jc w:val="thaiDistribute"/>
        <w:outlineLvl w:val="0"/>
        <w:rPr>
          <w:rFonts w:ascii="Arial" w:eastAsia="Arial Unicode MS" w:hAnsi="Arial" w:cs="Arial"/>
          <w:sz w:val="22"/>
          <w:szCs w:val="22"/>
          <w:cs/>
        </w:rPr>
      </w:pPr>
      <w:r w:rsidRPr="00384DB8">
        <w:rPr>
          <w:rFonts w:ascii="Arial" w:eastAsia="Arial Unicode MS" w:hAnsi="Arial" w:cs="Arial"/>
          <w:sz w:val="22"/>
          <w:szCs w:val="22"/>
          <w:cs/>
        </w:rPr>
        <w:tab/>
      </w:r>
      <w:r w:rsidR="009010A9" w:rsidRPr="00384DB8">
        <w:rPr>
          <w:rFonts w:ascii="Arial" w:eastAsia="Arial Unicode MS" w:hAnsi="Arial" w:cs="Arial"/>
          <w:sz w:val="22"/>
          <w:szCs w:val="22"/>
        </w:rPr>
        <w:t xml:space="preserve">Bumrungrad Hospital Public Company Limited (“the Company”) is a public company incorporated and domiciled in Thailand. The Company is principally engaged in hospital </w:t>
      </w:r>
      <w:r w:rsidR="009010A9" w:rsidRPr="00384DB8">
        <w:rPr>
          <w:rFonts w:ascii="Arial" w:hAnsi="Arial" w:cs="Arial"/>
          <w:sz w:val="22"/>
          <w:szCs w:val="22"/>
        </w:rPr>
        <w:t>business</w:t>
      </w:r>
      <w:r w:rsidR="00596A43" w:rsidRPr="00384DB8">
        <w:rPr>
          <w:rFonts w:ascii="Arial" w:eastAsia="Arial Unicode MS" w:hAnsi="Arial" w:cs="Arial"/>
          <w:sz w:val="22"/>
          <w:szCs w:val="22"/>
        </w:rPr>
        <w:t xml:space="preserve"> and investment in other companies.</w:t>
      </w:r>
      <w:r w:rsidR="009010A9" w:rsidRPr="00384DB8">
        <w:rPr>
          <w:rFonts w:ascii="Arial" w:eastAsia="Arial Unicode MS" w:hAnsi="Arial" w:cs="Arial"/>
          <w:sz w:val="22"/>
          <w:szCs w:val="22"/>
        </w:rPr>
        <w:t xml:space="preserve"> The registered office of the Company is at </w:t>
      </w:r>
      <w:r w:rsidR="00975212" w:rsidRPr="00384DB8">
        <w:rPr>
          <w:rFonts w:ascii="Arial" w:eastAsia="Arial Unicode MS" w:hAnsi="Arial" w:cs="Arial"/>
          <w:sz w:val="22"/>
          <w:szCs w:val="22"/>
        </w:rPr>
        <w:t xml:space="preserve">                  </w:t>
      </w:r>
      <w:r w:rsidR="009010A9" w:rsidRPr="00384DB8">
        <w:rPr>
          <w:rFonts w:ascii="Arial" w:eastAsia="Arial Unicode MS" w:hAnsi="Arial" w:cs="Arial"/>
          <w:spacing w:val="-2"/>
          <w:sz w:val="22"/>
          <w:szCs w:val="22"/>
        </w:rPr>
        <w:t>33 Soi 3 (Nana Nua) Sukhumvit Road, Klongtoey Nua Sub District, Wattana District, Bangkok.</w:t>
      </w:r>
    </w:p>
    <w:p w14:paraId="0499ADAF" w14:textId="77777777" w:rsidR="00195D22" w:rsidRPr="00384DB8" w:rsidRDefault="00195D22" w:rsidP="00F766CC">
      <w:pPr>
        <w:tabs>
          <w:tab w:val="left" w:pos="1440"/>
        </w:tabs>
        <w:spacing w:before="120" w:after="120" w:line="380" w:lineRule="exact"/>
        <w:ind w:left="547" w:hanging="540"/>
        <w:jc w:val="thaiDistribute"/>
        <w:outlineLvl w:val="0"/>
        <w:rPr>
          <w:rFonts w:ascii="Arial" w:hAnsi="Arial" w:cs="Arial"/>
          <w:b/>
          <w:bCs/>
          <w:sz w:val="22"/>
          <w:szCs w:val="22"/>
        </w:rPr>
      </w:pPr>
      <w:r w:rsidRPr="00384DB8">
        <w:rPr>
          <w:rFonts w:ascii="Arial" w:hAnsi="Arial" w:cs="Arial"/>
          <w:b/>
          <w:bCs/>
          <w:sz w:val="22"/>
          <w:szCs w:val="22"/>
        </w:rPr>
        <w:t>2.</w:t>
      </w:r>
      <w:r w:rsidRPr="00384DB8">
        <w:rPr>
          <w:rFonts w:ascii="Arial" w:hAnsi="Arial" w:cs="Arial"/>
          <w:b/>
          <w:bCs/>
          <w:sz w:val="22"/>
          <w:szCs w:val="22"/>
        </w:rPr>
        <w:tab/>
        <w:t>Basis of preparation</w:t>
      </w:r>
    </w:p>
    <w:p w14:paraId="16A8BC03" w14:textId="77777777" w:rsidR="00195D22" w:rsidRPr="00384DB8" w:rsidRDefault="00195D22" w:rsidP="00F766CC">
      <w:pPr>
        <w:tabs>
          <w:tab w:val="left" w:pos="1440"/>
        </w:tabs>
        <w:spacing w:before="120" w:after="120" w:line="380" w:lineRule="exact"/>
        <w:ind w:left="547" w:hanging="540"/>
        <w:jc w:val="thaiDistribute"/>
        <w:outlineLvl w:val="0"/>
        <w:rPr>
          <w:rFonts w:ascii="Arial" w:hAnsi="Arial" w:cs="Arial"/>
          <w:sz w:val="22"/>
          <w:szCs w:val="22"/>
        </w:rPr>
      </w:pPr>
      <w:r w:rsidRPr="00384DB8">
        <w:rPr>
          <w:rFonts w:ascii="Arial" w:hAnsi="Arial" w:cs="Arial"/>
          <w:sz w:val="22"/>
          <w:szCs w:val="22"/>
        </w:rPr>
        <w:t>2.1</w:t>
      </w:r>
      <w:r w:rsidRPr="00384DB8">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24183B9" w14:textId="77777777" w:rsidR="00195D22" w:rsidRPr="00384DB8" w:rsidRDefault="00195D22" w:rsidP="00F766CC">
      <w:pPr>
        <w:tabs>
          <w:tab w:val="left" w:pos="360"/>
          <w:tab w:val="left" w:pos="1440"/>
        </w:tabs>
        <w:spacing w:before="120" w:after="120" w:line="380" w:lineRule="exact"/>
        <w:ind w:left="547"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r>
      <w:r w:rsidRPr="00384DB8">
        <w:rPr>
          <w:rFonts w:ascii="Arial" w:hAnsi="Arial" w:cs="Arial"/>
          <w:spacing w:val="-2"/>
          <w:sz w:val="22"/>
          <w:szCs w:val="22"/>
        </w:rPr>
        <w:t>The financial statements in Thai language are the official statutory financial statements</w:t>
      </w:r>
      <w:r w:rsidRPr="00384DB8">
        <w:rPr>
          <w:rFonts w:ascii="Arial" w:hAnsi="Arial" w:cs="Arial"/>
          <w:sz w:val="22"/>
          <w:szCs w:val="22"/>
        </w:rPr>
        <w:t xml:space="preserve"> of the Company. The financial statements in English language have been translated from the Thai language financial statements.</w:t>
      </w:r>
    </w:p>
    <w:p w14:paraId="066738BC" w14:textId="616D5E6F" w:rsidR="00195D22" w:rsidRPr="00384DB8" w:rsidRDefault="00195D22" w:rsidP="00F766CC">
      <w:pPr>
        <w:tabs>
          <w:tab w:val="left" w:pos="1440"/>
        </w:tabs>
        <w:spacing w:before="120" w:after="120" w:line="380" w:lineRule="exact"/>
        <w:ind w:left="547" w:hanging="540"/>
        <w:jc w:val="thaiDistribute"/>
        <w:outlineLvl w:val="0"/>
        <w:rPr>
          <w:rFonts w:ascii="Arial" w:hAnsi="Arial" w:cs="Arial"/>
          <w:sz w:val="22"/>
          <w:szCs w:val="22"/>
        </w:rPr>
      </w:pPr>
      <w:r w:rsidRPr="00384DB8">
        <w:rPr>
          <w:rFonts w:ascii="Arial" w:hAnsi="Arial" w:cs="Arial"/>
          <w:sz w:val="22"/>
          <w:szCs w:val="22"/>
        </w:rPr>
        <w:tab/>
        <w:t>The financial statements have been prepared on a historical cost basis except where otherwise disclosed in the accounting policies.</w:t>
      </w:r>
    </w:p>
    <w:p w14:paraId="40F846AF" w14:textId="1BC7B689" w:rsidR="009010A9" w:rsidRPr="00384DB8" w:rsidRDefault="009010A9" w:rsidP="00F766CC">
      <w:pPr>
        <w:tabs>
          <w:tab w:val="left" w:pos="900"/>
          <w:tab w:val="left" w:pos="2880"/>
        </w:tabs>
        <w:spacing w:before="120" w:after="120" w:line="380" w:lineRule="exact"/>
        <w:ind w:left="547" w:hanging="540"/>
        <w:jc w:val="both"/>
        <w:rPr>
          <w:rFonts w:ascii="Arial" w:eastAsia="Arial Unicode MS" w:hAnsi="Arial" w:cs="Arial"/>
          <w:sz w:val="22"/>
          <w:szCs w:val="22"/>
        </w:rPr>
      </w:pPr>
      <w:r w:rsidRPr="00384DB8">
        <w:rPr>
          <w:rFonts w:ascii="Arial" w:eastAsia="Arial Unicode MS" w:hAnsi="Arial" w:cs="Arial"/>
          <w:sz w:val="22"/>
          <w:szCs w:val="22"/>
        </w:rPr>
        <w:t>2.2</w:t>
      </w:r>
      <w:r w:rsidRPr="00384DB8">
        <w:rPr>
          <w:rFonts w:ascii="Arial" w:eastAsia="Arial Unicode MS" w:hAnsi="Arial" w:cs="Arial"/>
          <w:sz w:val="22"/>
          <w:szCs w:val="22"/>
        </w:rPr>
        <w:tab/>
        <w:t>Basis of consolidation</w:t>
      </w:r>
    </w:p>
    <w:p w14:paraId="0FBC7EDE" w14:textId="6C5167A6" w:rsidR="009010A9" w:rsidRPr="00384DB8" w:rsidRDefault="009010A9" w:rsidP="00F766CC">
      <w:pPr>
        <w:tabs>
          <w:tab w:val="left" w:pos="540"/>
          <w:tab w:val="left" w:pos="900"/>
        </w:tabs>
        <w:spacing w:before="120" w:after="120" w:line="380" w:lineRule="exact"/>
        <w:ind w:left="900" w:hanging="900"/>
        <w:jc w:val="both"/>
        <w:rPr>
          <w:rFonts w:ascii="Arial" w:eastAsia="Arial Unicode MS" w:hAnsi="Arial" w:cs="Arial"/>
          <w:sz w:val="22"/>
          <w:szCs w:val="22"/>
        </w:rPr>
      </w:pPr>
      <w:r w:rsidRPr="00384DB8">
        <w:rPr>
          <w:rFonts w:ascii="Arial" w:eastAsia="Arial Unicode MS" w:hAnsi="Arial" w:cs="Arial"/>
          <w:sz w:val="22"/>
          <w:szCs w:val="22"/>
        </w:rPr>
        <w:tab/>
        <w:t>a)</w:t>
      </w:r>
      <w:r w:rsidRPr="00384DB8">
        <w:rPr>
          <w:rFonts w:ascii="Arial" w:eastAsia="Arial Unicode MS" w:hAnsi="Arial" w:cs="Arial"/>
          <w:sz w:val="22"/>
          <w:szCs w:val="22"/>
        </w:rPr>
        <w:tab/>
        <w:t xml:space="preserve">The consolidated financial statements include the financial statements of Bumrungrad Hospital Public Company Limited </w:t>
      </w:r>
      <w:r w:rsidR="00590481" w:rsidRPr="00384DB8">
        <w:rPr>
          <w:rFonts w:ascii="Arial" w:hAnsi="Arial" w:cs="Arial"/>
          <w:sz w:val="22"/>
          <w:szCs w:val="22"/>
        </w:rPr>
        <w:t xml:space="preserve">(“the </w:t>
      </w:r>
      <w:r w:rsidR="00590481" w:rsidRPr="00384DB8">
        <w:rPr>
          <w:rFonts w:ascii="Arial" w:hAnsi="Arial" w:cs="Arial"/>
          <w:sz w:val="22"/>
          <w:szCs w:val="28"/>
        </w:rPr>
        <w:t>Company</w:t>
      </w:r>
      <w:r w:rsidR="00590481" w:rsidRPr="00384DB8">
        <w:rPr>
          <w:rFonts w:ascii="Arial" w:hAnsi="Arial" w:cs="Arial"/>
          <w:sz w:val="22"/>
          <w:szCs w:val="22"/>
        </w:rPr>
        <w:t xml:space="preserve">”) </w:t>
      </w:r>
      <w:r w:rsidRPr="00384DB8">
        <w:rPr>
          <w:rFonts w:ascii="Arial" w:eastAsia="Arial Unicode MS" w:hAnsi="Arial" w:cs="Arial"/>
          <w:sz w:val="22"/>
          <w:szCs w:val="22"/>
        </w:rPr>
        <w:t xml:space="preserve">and the following </w:t>
      </w:r>
      <w:r w:rsidR="00840EB2" w:rsidRPr="00384DB8">
        <w:rPr>
          <w:rFonts w:ascii="Arial" w:eastAsia="Arial Unicode MS" w:hAnsi="Arial" w:cs="Arial"/>
          <w:sz w:val="22"/>
          <w:szCs w:val="22"/>
        </w:rPr>
        <w:t>subsidiary</w:t>
      </w:r>
      <w:r w:rsidR="00840EB2" w:rsidRPr="00384DB8">
        <w:rPr>
          <w:rFonts w:ascii="Arial" w:eastAsia="Arial Unicode MS" w:hAnsi="Arial" w:cs="Arial"/>
          <w:sz w:val="22"/>
          <w:szCs w:val="28"/>
          <w:cs/>
        </w:rPr>
        <w:t xml:space="preserve"> </w:t>
      </w:r>
      <w:r w:rsidR="00840EB2" w:rsidRPr="00384DB8">
        <w:rPr>
          <w:rFonts w:ascii="Arial" w:eastAsia="Arial Unicode MS" w:hAnsi="Arial" w:cs="Arial"/>
          <w:sz w:val="22"/>
          <w:szCs w:val="28"/>
        </w:rPr>
        <w:t>companies</w:t>
      </w:r>
      <w:r w:rsidR="00EF3AFF" w:rsidRPr="00384DB8">
        <w:rPr>
          <w:rFonts w:ascii="Arial" w:eastAsia="Arial Unicode MS" w:hAnsi="Arial" w:cs="Arial"/>
          <w:sz w:val="22"/>
          <w:szCs w:val="22"/>
        </w:rPr>
        <w:t xml:space="preserve"> </w:t>
      </w:r>
      <w:r w:rsidR="00EF3AFF" w:rsidRPr="00384DB8">
        <w:rPr>
          <w:rFonts w:ascii="Arial" w:hAnsi="Arial" w:cs="Arial"/>
          <w:sz w:val="22"/>
          <w:szCs w:val="22"/>
        </w:rPr>
        <w:t>(“the subsidiaries”)</w:t>
      </w:r>
      <w:r w:rsidR="0018794A" w:rsidRPr="00384DB8">
        <w:rPr>
          <w:rFonts w:ascii="Arial" w:hAnsi="Arial" w:cs="Arial"/>
          <w:sz w:val="22"/>
          <w:szCs w:val="22"/>
        </w:rPr>
        <w:t xml:space="preserve"> </w:t>
      </w:r>
      <w:r w:rsidR="00EF3AFF" w:rsidRPr="00384DB8">
        <w:rPr>
          <w:rFonts w:ascii="Arial" w:hAnsi="Arial" w:cs="Arial"/>
          <w:sz w:val="22"/>
          <w:szCs w:val="22"/>
        </w:rPr>
        <w:t>(collectively as “the Group”):</w:t>
      </w:r>
    </w:p>
    <w:tbl>
      <w:tblPr>
        <w:tblW w:w="8820" w:type="dxa"/>
        <w:tblInd w:w="810" w:type="dxa"/>
        <w:tblLayout w:type="fixed"/>
        <w:tblLook w:val="01E0" w:firstRow="1" w:lastRow="1" w:firstColumn="1" w:lastColumn="1" w:noHBand="0" w:noVBand="0"/>
      </w:tblPr>
      <w:tblGrid>
        <w:gridCol w:w="2970"/>
        <w:gridCol w:w="2970"/>
        <w:gridCol w:w="1260"/>
        <w:gridCol w:w="810"/>
        <w:gridCol w:w="810"/>
      </w:tblGrid>
      <w:tr w:rsidR="00842BA2" w:rsidRPr="00384DB8" w14:paraId="2060B952" w14:textId="77777777" w:rsidTr="006A58DD">
        <w:trPr>
          <w:tblHeader/>
        </w:trPr>
        <w:tc>
          <w:tcPr>
            <w:tcW w:w="2970" w:type="dxa"/>
          </w:tcPr>
          <w:p w14:paraId="4D5BD594" w14:textId="77777777" w:rsidR="00842BA2" w:rsidRPr="00384DB8" w:rsidRDefault="00842BA2" w:rsidP="00FB0725">
            <w:pPr>
              <w:spacing w:line="280" w:lineRule="exact"/>
              <w:ind w:right="-43"/>
              <w:jc w:val="center"/>
              <w:rPr>
                <w:rFonts w:ascii="Arial" w:eastAsia="Arial Unicode MS" w:hAnsi="Arial" w:cs="Arial"/>
                <w:sz w:val="16"/>
                <w:szCs w:val="16"/>
              </w:rPr>
            </w:pPr>
          </w:p>
        </w:tc>
        <w:tc>
          <w:tcPr>
            <w:tcW w:w="2970" w:type="dxa"/>
          </w:tcPr>
          <w:p w14:paraId="571D5AD1" w14:textId="77777777" w:rsidR="00842BA2" w:rsidRPr="00384DB8" w:rsidRDefault="00842BA2" w:rsidP="00FB0725">
            <w:pPr>
              <w:spacing w:line="280" w:lineRule="exact"/>
              <w:ind w:right="-43"/>
              <w:jc w:val="center"/>
              <w:rPr>
                <w:rFonts w:ascii="Arial" w:eastAsia="Arial Unicode MS" w:hAnsi="Arial" w:cs="Arial"/>
                <w:sz w:val="16"/>
                <w:szCs w:val="16"/>
              </w:rPr>
            </w:pPr>
          </w:p>
        </w:tc>
        <w:tc>
          <w:tcPr>
            <w:tcW w:w="1260" w:type="dxa"/>
          </w:tcPr>
          <w:p w14:paraId="1C31EBC7" w14:textId="77777777" w:rsidR="00842BA2" w:rsidRPr="00384DB8" w:rsidRDefault="00842BA2" w:rsidP="00FB0725">
            <w:pP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Country of</w:t>
            </w:r>
          </w:p>
        </w:tc>
        <w:tc>
          <w:tcPr>
            <w:tcW w:w="1620" w:type="dxa"/>
            <w:gridSpan w:val="2"/>
          </w:tcPr>
          <w:p w14:paraId="422F01B1" w14:textId="77777777" w:rsidR="00842BA2" w:rsidRPr="00384DB8" w:rsidRDefault="00842BA2" w:rsidP="00FB0725">
            <w:pP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Percentage of</w:t>
            </w:r>
          </w:p>
        </w:tc>
      </w:tr>
      <w:tr w:rsidR="00842BA2" w:rsidRPr="00384DB8" w14:paraId="27EA2B1B" w14:textId="77777777" w:rsidTr="006A58DD">
        <w:trPr>
          <w:tblHeader/>
        </w:trPr>
        <w:tc>
          <w:tcPr>
            <w:tcW w:w="2970" w:type="dxa"/>
          </w:tcPr>
          <w:p w14:paraId="39B24659" w14:textId="77777777" w:rsidR="00842BA2" w:rsidRPr="00384DB8" w:rsidRDefault="00976DBE" w:rsidP="00FB0725">
            <w:pPr>
              <w:pBdr>
                <w:bottom w:val="single" w:sz="4" w:space="1" w:color="auto"/>
              </w:pBdr>
              <w:spacing w:line="280" w:lineRule="exact"/>
              <w:ind w:right="-43"/>
              <w:jc w:val="center"/>
              <w:rPr>
                <w:rFonts w:ascii="Arial" w:eastAsia="Arial Unicode MS" w:hAnsi="Arial" w:cs="Arial"/>
                <w:sz w:val="16"/>
                <w:szCs w:val="16"/>
                <w:cs/>
              </w:rPr>
            </w:pPr>
            <w:r w:rsidRPr="00384DB8">
              <w:rPr>
                <w:rFonts w:ascii="Arial" w:eastAsia="Arial Unicode MS" w:hAnsi="Arial" w:cs="Arial"/>
                <w:sz w:val="16"/>
                <w:szCs w:val="16"/>
              </w:rPr>
              <w:t>Company</w:t>
            </w:r>
          </w:p>
        </w:tc>
        <w:tc>
          <w:tcPr>
            <w:tcW w:w="2970" w:type="dxa"/>
          </w:tcPr>
          <w:p w14:paraId="074189B8" w14:textId="77777777" w:rsidR="00842BA2" w:rsidRPr="00384DB8" w:rsidRDefault="00941F9B" w:rsidP="00FB0725">
            <w:pPr>
              <w:pBdr>
                <w:bottom w:val="single" w:sz="4" w:space="1" w:color="auto"/>
              </w:pBd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 xml:space="preserve">Nature of </w:t>
            </w:r>
            <w:r w:rsidR="00842BA2" w:rsidRPr="00384DB8">
              <w:rPr>
                <w:rFonts w:ascii="Arial" w:eastAsia="Arial Unicode MS" w:hAnsi="Arial" w:cs="Arial"/>
                <w:sz w:val="16"/>
                <w:szCs w:val="16"/>
              </w:rPr>
              <w:t>business</w:t>
            </w:r>
          </w:p>
        </w:tc>
        <w:tc>
          <w:tcPr>
            <w:tcW w:w="1260" w:type="dxa"/>
          </w:tcPr>
          <w:p w14:paraId="784D12F6" w14:textId="77777777" w:rsidR="00842BA2" w:rsidRPr="00384DB8" w:rsidRDefault="00842BA2" w:rsidP="00FB0725">
            <w:pPr>
              <w:pBdr>
                <w:bottom w:val="single" w:sz="4" w:space="1" w:color="auto"/>
              </w:pBd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incorporation</w:t>
            </w:r>
          </w:p>
        </w:tc>
        <w:tc>
          <w:tcPr>
            <w:tcW w:w="1620" w:type="dxa"/>
            <w:gridSpan w:val="2"/>
          </w:tcPr>
          <w:p w14:paraId="3FDD4D45" w14:textId="77777777" w:rsidR="00842BA2" w:rsidRPr="00384DB8" w:rsidRDefault="00842BA2" w:rsidP="00FB0725">
            <w:pPr>
              <w:pBdr>
                <w:bottom w:val="single" w:sz="4" w:space="1" w:color="auto"/>
              </w:pBd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shareholding</w:t>
            </w:r>
          </w:p>
        </w:tc>
      </w:tr>
      <w:tr w:rsidR="00842BA2" w:rsidRPr="00384DB8" w14:paraId="2A91A260" w14:textId="77777777" w:rsidTr="006A58DD">
        <w:trPr>
          <w:tblHeader/>
        </w:trPr>
        <w:tc>
          <w:tcPr>
            <w:tcW w:w="2970" w:type="dxa"/>
          </w:tcPr>
          <w:p w14:paraId="5D8478E2" w14:textId="77777777" w:rsidR="00842BA2" w:rsidRPr="00384DB8" w:rsidRDefault="00842BA2" w:rsidP="00FB0725">
            <w:pPr>
              <w:spacing w:line="280" w:lineRule="exact"/>
              <w:ind w:right="-43"/>
              <w:jc w:val="thaiDistribute"/>
              <w:rPr>
                <w:rFonts w:ascii="Arial" w:eastAsia="Arial Unicode MS" w:hAnsi="Arial" w:cs="Arial"/>
                <w:sz w:val="16"/>
                <w:szCs w:val="16"/>
              </w:rPr>
            </w:pPr>
          </w:p>
        </w:tc>
        <w:tc>
          <w:tcPr>
            <w:tcW w:w="2970" w:type="dxa"/>
          </w:tcPr>
          <w:p w14:paraId="3E1E5A48" w14:textId="77777777" w:rsidR="00842BA2" w:rsidRPr="00384DB8" w:rsidRDefault="00842BA2" w:rsidP="00FB0725">
            <w:pPr>
              <w:spacing w:line="280" w:lineRule="exact"/>
              <w:ind w:right="-43"/>
              <w:jc w:val="thaiDistribute"/>
              <w:rPr>
                <w:rFonts w:ascii="Arial" w:eastAsia="Arial Unicode MS" w:hAnsi="Arial" w:cs="Arial"/>
                <w:sz w:val="16"/>
                <w:szCs w:val="16"/>
              </w:rPr>
            </w:pPr>
          </w:p>
        </w:tc>
        <w:tc>
          <w:tcPr>
            <w:tcW w:w="1260" w:type="dxa"/>
          </w:tcPr>
          <w:p w14:paraId="2D7A5061" w14:textId="77777777" w:rsidR="00842BA2" w:rsidRPr="00384DB8" w:rsidRDefault="00842BA2" w:rsidP="00FB0725">
            <w:pPr>
              <w:spacing w:line="280" w:lineRule="exact"/>
              <w:ind w:right="-43"/>
              <w:jc w:val="thaiDistribute"/>
              <w:rPr>
                <w:rFonts w:ascii="Arial" w:eastAsia="Arial Unicode MS" w:hAnsi="Arial" w:cs="Arial"/>
                <w:sz w:val="16"/>
                <w:szCs w:val="16"/>
              </w:rPr>
            </w:pPr>
          </w:p>
        </w:tc>
        <w:tc>
          <w:tcPr>
            <w:tcW w:w="810" w:type="dxa"/>
          </w:tcPr>
          <w:p w14:paraId="486A5302" w14:textId="57DA9B14" w:rsidR="00842BA2" w:rsidRPr="00384DB8" w:rsidRDefault="002B54F0" w:rsidP="00FB0725">
            <w:pPr>
              <w:pBdr>
                <w:bottom w:val="single" w:sz="4" w:space="1" w:color="auto"/>
              </w:pBd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2023</w:t>
            </w:r>
          </w:p>
        </w:tc>
        <w:tc>
          <w:tcPr>
            <w:tcW w:w="810" w:type="dxa"/>
          </w:tcPr>
          <w:p w14:paraId="31FF4F4A" w14:textId="16098983" w:rsidR="00842BA2" w:rsidRPr="00384DB8" w:rsidRDefault="002B54F0" w:rsidP="00FB0725">
            <w:pPr>
              <w:pBdr>
                <w:bottom w:val="single" w:sz="4" w:space="1" w:color="auto"/>
              </w:pBd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2022</w:t>
            </w:r>
          </w:p>
        </w:tc>
      </w:tr>
      <w:tr w:rsidR="00842BA2" w:rsidRPr="00384DB8" w14:paraId="7CB9D287" w14:textId="77777777" w:rsidTr="006A58DD">
        <w:trPr>
          <w:tblHeader/>
        </w:trPr>
        <w:tc>
          <w:tcPr>
            <w:tcW w:w="2970" w:type="dxa"/>
          </w:tcPr>
          <w:p w14:paraId="300F0435" w14:textId="77777777" w:rsidR="00842BA2" w:rsidRPr="00384DB8" w:rsidRDefault="00842BA2" w:rsidP="00FB0725">
            <w:pPr>
              <w:spacing w:line="280" w:lineRule="exact"/>
              <w:ind w:right="-43"/>
              <w:jc w:val="thaiDistribute"/>
              <w:rPr>
                <w:rFonts w:ascii="Arial" w:eastAsia="Arial Unicode MS" w:hAnsi="Arial" w:cs="Arial"/>
                <w:sz w:val="16"/>
                <w:szCs w:val="16"/>
              </w:rPr>
            </w:pPr>
          </w:p>
        </w:tc>
        <w:tc>
          <w:tcPr>
            <w:tcW w:w="2970" w:type="dxa"/>
          </w:tcPr>
          <w:p w14:paraId="4B213C18" w14:textId="77777777" w:rsidR="00842BA2" w:rsidRPr="00384DB8" w:rsidRDefault="00842BA2" w:rsidP="00FB0725">
            <w:pPr>
              <w:spacing w:line="280" w:lineRule="exact"/>
              <w:ind w:right="-43"/>
              <w:rPr>
                <w:rFonts w:ascii="Arial" w:eastAsia="Arial Unicode MS" w:hAnsi="Arial" w:cs="Arial"/>
                <w:sz w:val="16"/>
                <w:szCs w:val="16"/>
              </w:rPr>
            </w:pPr>
          </w:p>
        </w:tc>
        <w:tc>
          <w:tcPr>
            <w:tcW w:w="1260" w:type="dxa"/>
          </w:tcPr>
          <w:p w14:paraId="550B5290" w14:textId="77777777" w:rsidR="00842BA2" w:rsidRPr="00384DB8" w:rsidRDefault="00842BA2" w:rsidP="00FB0725">
            <w:pPr>
              <w:spacing w:line="280" w:lineRule="exact"/>
              <w:ind w:right="-43"/>
              <w:jc w:val="thaiDistribute"/>
              <w:rPr>
                <w:rFonts w:ascii="Arial" w:eastAsia="Arial Unicode MS" w:hAnsi="Arial" w:cs="Arial"/>
                <w:sz w:val="16"/>
                <w:szCs w:val="16"/>
              </w:rPr>
            </w:pPr>
          </w:p>
        </w:tc>
        <w:tc>
          <w:tcPr>
            <w:tcW w:w="810" w:type="dxa"/>
          </w:tcPr>
          <w:p w14:paraId="2E6B4318" w14:textId="77777777" w:rsidR="00842BA2" w:rsidRPr="00384DB8" w:rsidRDefault="00B01957" w:rsidP="00FB0725">
            <w:pPr>
              <w:spacing w:line="280" w:lineRule="exact"/>
              <w:ind w:right="-43"/>
              <w:jc w:val="center"/>
              <w:rPr>
                <w:rFonts w:ascii="Arial" w:eastAsia="Arial Unicode MS" w:hAnsi="Arial" w:cs="Arial"/>
                <w:sz w:val="16"/>
                <w:szCs w:val="16"/>
                <w:cs/>
              </w:rPr>
            </w:pPr>
            <w:r w:rsidRPr="00384DB8">
              <w:rPr>
                <w:rFonts w:ascii="Arial" w:eastAsia="Arial Unicode MS" w:hAnsi="Arial" w:cs="Arial"/>
                <w:sz w:val="16"/>
                <w:szCs w:val="16"/>
              </w:rPr>
              <w:t>(</w:t>
            </w:r>
            <w:r w:rsidR="00842BA2" w:rsidRPr="00384DB8">
              <w:rPr>
                <w:rFonts w:ascii="Arial" w:eastAsia="Arial Unicode MS" w:hAnsi="Arial" w:cs="Arial"/>
                <w:sz w:val="16"/>
                <w:szCs w:val="16"/>
              </w:rPr>
              <w:t>%</w:t>
            </w:r>
            <w:r w:rsidRPr="00384DB8">
              <w:rPr>
                <w:rFonts w:ascii="Arial" w:eastAsia="Arial Unicode MS" w:hAnsi="Arial" w:cs="Arial"/>
                <w:sz w:val="16"/>
                <w:szCs w:val="16"/>
              </w:rPr>
              <w:t>)</w:t>
            </w:r>
          </w:p>
        </w:tc>
        <w:tc>
          <w:tcPr>
            <w:tcW w:w="810" w:type="dxa"/>
          </w:tcPr>
          <w:p w14:paraId="63F9AEF5" w14:textId="77777777" w:rsidR="00842BA2" w:rsidRPr="00384DB8" w:rsidRDefault="00B01957" w:rsidP="00FB0725">
            <w:pPr>
              <w:spacing w:line="280" w:lineRule="exact"/>
              <w:ind w:right="-43"/>
              <w:jc w:val="center"/>
              <w:rPr>
                <w:rFonts w:ascii="Arial" w:eastAsia="Arial Unicode MS" w:hAnsi="Arial" w:cs="Arial"/>
                <w:sz w:val="16"/>
                <w:szCs w:val="16"/>
              </w:rPr>
            </w:pPr>
            <w:r w:rsidRPr="00384DB8">
              <w:rPr>
                <w:rFonts w:ascii="Arial" w:eastAsia="Arial Unicode MS" w:hAnsi="Arial" w:cs="Arial"/>
                <w:sz w:val="16"/>
                <w:szCs w:val="16"/>
              </w:rPr>
              <w:t>(</w:t>
            </w:r>
            <w:r w:rsidR="00842BA2" w:rsidRPr="00384DB8">
              <w:rPr>
                <w:rFonts w:ascii="Arial" w:eastAsia="Arial Unicode MS" w:hAnsi="Arial" w:cs="Arial"/>
                <w:sz w:val="16"/>
                <w:szCs w:val="16"/>
              </w:rPr>
              <w:t>%</w:t>
            </w:r>
            <w:r w:rsidRPr="00384DB8">
              <w:rPr>
                <w:rFonts w:ascii="Arial" w:eastAsia="Arial Unicode MS" w:hAnsi="Arial" w:cs="Arial"/>
                <w:sz w:val="16"/>
                <w:szCs w:val="16"/>
              </w:rPr>
              <w:t>)</w:t>
            </w:r>
          </w:p>
        </w:tc>
      </w:tr>
      <w:tr w:rsidR="00842BA2" w:rsidRPr="00384DB8" w14:paraId="4AF7CA1E" w14:textId="77777777" w:rsidTr="006A58DD">
        <w:tc>
          <w:tcPr>
            <w:tcW w:w="2970" w:type="dxa"/>
          </w:tcPr>
          <w:p w14:paraId="7FCE89F6" w14:textId="77777777" w:rsidR="00842BA2" w:rsidRPr="00384DB8" w:rsidRDefault="00842BA2" w:rsidP="00FB0725">
            <w:pPr>
              <w:spacing w:line="280" w:lineRule="exact"/>
              <w:ind w:left="162" w:hanging="162"/>
              <w:jc w:val="both"/>
              <w:rPr>
                <w:rFonts w:ascii="Arial" w:eastAsia="Arial Unicode MS" w:hAnsi="Arial" w:cs="Arial"/>
                <w:sz w:val="16"/>
                <w:szCs w:val="16"/>
              </w:rPr>
            </w:pPr>
            <w:r w:rsidRPr="00384DB8">
              <w:rPr>
                <w:rFonts w:ascii="Arial" w:hAnsi="Arial" w:cs="Arial"/>
                <w:sz w:val="16"/>
                <w:szCs w:val="16"/>
                <w:u w:val="single"/>
              </w:rPr>
              <w:t>Subsidiaries held by the Company</w:t>
            </w:r>
          </w:p>
        </w:tc>
        <w:tc>
          <w:tcPr>
            <w:tcW w:w="2970" w:type="dxa"/>
          </w:tcPr>
          <w:p w14:paraId="318FAB90" w14:textId="77777777" w:rsidR="00842BA2" w:rsidRPr="00384DB8" w:rsidRDefault="00842BA2" w:rsidP="00FB0725">
            <w:pPr>
              <w:spacing w:line="280" w:lineRule="exact"/>
              <w:ind w:left="128" w:right="-43" w:hanging="128"/>
              <w:rPr>
                <w:rFonts w:ascii="Arial" w:eastAsia="Arial Unicode MS" w:hAnsi="Arial" w:cs="Arial"/>
                <w:sz w:val="16"/>
                <w:szCs w:val="16"/>
              </w:rPr>
            </w:pPr>
          </w:p>
        </w:tc>
        <w:tc>
          <w:tcPr>
            <w:tcW w:w="1260" w:type="dxa"/>
          </w:tcPr>
          <w:p w14:paraId="6FB57D44" w14:textId="77777777" w:rsidR="00842BA2" w:rsidRPr="00384DB8" w:rsidRDefault="00842BA2" w:rsidP="00FB0725">
            <w:pPr>
              <w:spacing w:line="280" w:lineRule="exact"/>
              <w:ind w:right="-43"/>
              <w:jc w:val="thaiDistribute"/>
              <w:rPr>
                <w:rFonts w:ascii="Arial" w:eastAsia="Arial Unicode MS" w:hAnsi="Arial" w:cs="Arial"/>
                <w:sz w:val="16"/>
                <w:szCs w:val="16"/>
                <w:cs/>
              </w:rPr>
            </w:pPr>
          </w:p>
        </w:tc>
        <w:tc>
          <w:tcPr>
            <w:tcW w:w="810" w:type="dxa"/>
          </w:tcPr>
          <w:p w14:paraId="20937E42" w14:textId="77777777" w:rsidR="00842BA2" w:rsidRPr="00384DB8" w:rsidRDefault="00842BA2" w:rsidP="00FB0725">
            <w:pPr>
              <w:tabs>
                <w:tab w:val="decimal" w:pos="342"/>
              </w:tabs>
              <w:spacing w:line="280" w:lineRule="exact"/>
              <w:ind w:right="-43"/>
              <w:jc w:val="center"/>
              <w:rPr>
                <w:rFonts w:ascii="Arial" w:eastAsia="Arial Unicode MS" w:hAnsi="Arial" w:cs="Arial"/>
                <w:sz w:val="16"/>
                <w:szCs w:val="16"/>
              </w:rPr>
            </w:pPr>
          </w:p>
        </w:tc>
        <w:tc>
          <w:tcPr>
            <w:tcW w:w="810" w:type="dxa"/>
          </w:tcPr>
          <w:p w14:paraId="555F7AD3" w14:textId="77777777" w:rsidR="00842BA2" w:rsidRPr="00384DB8" w:rsidRDefault="00842BA2" w:rsidP="00FB0725">
            <w:pPr>
              <w:tabs>
                <w:tab w:val="decimal" w:pos="342"/>
              </w:tabs>
              <w:spacing w:line="280" w:lineRule="exact"/>
              <w:ind w:right="-43"/>
              <w:jc w:val="center"/>
              <w:rPr>
                <w:rFonts w:ascii="Arial" w:eastAsia="Arial Unicode MS" w:hAnsi="Arial" w:cs="Arial"/>
                <w:sz w:val="16"/>
                <w:szCs w:val="16"/>
              </w:rPr>
            </w:pPr>
          </w:p>
        </w:tc>
      </w:tr>
      <w:tr w:rsidR="00D066F0" w:rsidRPr="00384DB8" w14:paraId="069A6DC8" w14:textId="77777777" w:rsidTr="006A58DD">
        <w:tc>
          <w:tcPr>
            <w:tcW w:w="2970" w:type="dxa"/>
          </w:tcPr>
          <w:p w14:paraId="1F11B618"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Vitallife Corporation Ltd. (“VTL”)</w:t>
            </w:r>
          </w:p>
        </w:tc>
        <w:tc>
          <w:tcPr>
            <w:tcW w:w="2970" w:type="dxa"/>
          </w:tcPr>
          <w:p w14:paraId="05837E5B"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Health care center</w:t>
            </w:r>
          </w:p>
        </w:tc>
        <w:tc>
          <w:tcPr>
            <w:tcW w:w="1260" w:type="dxa"/>
          </w:tcPr>
          <w:p w14:paraId="20930F0D" w14:textId="77777777" w:rsidR="00D066F0" w:rsidRPr="00384DB8" w:rsidRDefault="00D066F0" w:rsidP="00FB0725">
            <w:pPr>
              <w:spacing w:line="280" w:lineRule="exact"/>
              <w:ind w:left="128" w:right="-43" w:hanging="128"/>
              <w:jc w:val="center"/>
              <w:rPr>
                <w:rFonts w:ascii="Arial" w:eastAsia="Arial Unicode MS" w:hAnsi="Arial" w:cs="Arial"/>
                <w:sz w:val="16"/>
                <w:szCs w:val="16"/>
                <w:cs/>
              </w:rPr>
            </w:pPr>
            <w:r w:rsidRPr="00384DB8">
              <w:rPr>
                <w:rFonts w:ascii="Arial" w:eastAsia="Arial Unicode MS" w:hAnsi="Arial" w:cs="Arial"/>
                <w:sz w:val="16"/>
                <w:szCs w:val="16"/>
              </w:rPr>
              <w:t>Thailand</w:t>
            </w:r>
          </w:p>
        </w:tc>
        <w:tc>
          <w:tcPr>
            <w:tcW w:w="810" w:type="dxa"/>
          </w:tcPr>
          <w:p w14:paraId="44B51CB8" w14:textId="661C31BD"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731BA51E" w14:textId="0D76176C"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60947666" w14:textId="77777777" w:rsidTr="006A58DD">
        <w:tc>
          <w:tcPr>
            <w:tcW w:w="2970" w:type="dxa"/>
          </w:tcPr>
          <w:p w14:paraId="6D724B20"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Asia Global Research Co., Ltd. (“AGR”)</w:t>
            </w:r>
          </w:p>
        </w:tc>
        <w:tc>
          <w:tcPr>
            <w:tcW w:w="2970" w:type="dxa"/>
          </w:tcPr>
          <w:p w14:paraId="54B8F0AD"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Clinical research service, cancer treatment center and distribution of pharmaceutical and medical goods in specialised store</w:t>
            </w:r>
          </w:p>
        </w:tc>
        <w:tc>
          <w:tcPr>
            <w:tcW w:w="1260" w:type="dxa"/>
          </w:tcPr>
          <w:p w14:paraId="55F605F9" w14:textId="77777777" w:rsidR="00D066F0" w:rsidRPr="00384DB8" w:rsidRDefault="00D066F0" w:rsidP="00FB0725">
            <w:pPr>
              <w:spacing w:line="280" w:lineRule="exact"/>
              <w:ind w:left="128" w:right="-43"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5A4FF53A" w14:textId="62AD0CC1"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487F8EC2" w14:textId="27B462FD"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1267399A" w14:textId="77777777" w:rsidTr="006A58DD">
        <w:tc>
          <w:tcPr>
            <w:tcW w:w="2970" w:type="dxa"/>
          </w:tcPr>
          <w:p w14:paraId="3A8F23A9"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Ruenmongkol Co., Ltd. (“RM”)</w:t>
            </w:r>
          </w:p>
        </w:tc>
        <w:tc>
          <w:tcPr>
            <w:tcW w:w="2970" w:type="dxa"/>
          </w:tcPr>
          <w:p w14:paraId="2057E6DC"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A holding real estate assets company</w:t>
            </w:r>
          </w:p>
        </w:tc>
        <w:tc>
          <w:tcPr>
            <w:tcW w:w="1260" w:type="dxa"/>
          </w:tcPr>
          <w:p w14:paraId="67403EF1" w14:textId="77777777" w:rsidR="00D066F0" w:rsidRPr="00384DB8" w:rsidRDefault="00D066F0" w:rsidP="00FB0725">
            <w:pPr>
              <w:spacing w:line="280" w:lineRule="exact"/>
              <w:ind w:left="128" w:right="-43"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26BB8629" w14:textId="23CF33F0"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031687DF" w14:textId="7B764CB4"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216920BA" w14:textId="77777777" w:rsidTr="006A58DD">
        <w:tc>
          <w:tcPr>
            <w:tcW w:w="2970" w:type="dxa"/>
          </w:tcPr>
          <w:p w14:paraId="1D197648" w14:textId="77777777" w:rsidR="00D066F0" w:rsidRPr="00384DB8" w:rsidRDefault="00D066F0"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 xml:space="preserve">Bumrungrad Health Network Co., Ltd. (“BHN”) </w:t>
            </w:r>
          </w:p>
        </w:tc>
        <w:tc>
          <w:tcPr>
            <w:tcW w:w="2970" w:type="dxa"/>
          </w:tcPr>
          <w:p w14:paraId="74DB6E83"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Overseas investment and hospital consulting and management</w:t>
            </w:r>
          </w:p>
        </w:tc>
        <w:tc>
          <w:tcPr>
            <w:tcW w:w="1260" w:type="dxa"/>
          </w:tcPr>
          <w:p w14:paraId="212B86EF" w14:textId="77777777" w:rsidR="00D066F0" w:rsidRPr="00384DB8" w:rsidRDefault="00D066F0" w:rsidP="00FB0725">
            <w:pPr>
              <w:spacing w:line="280" w:lineRule="exact"/>
              <w:ind w:left="128" w:right="-43"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1DE455AB" w14:textId="367C959C"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5BB7489A" w14:textId="74BCBBF6"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000C0F6E" w14:textId="77777777" w:rsidTr="006A58DD">
        <w:tc>
          <w:tcPr>
            <w:tcW w:w="2970" w:type="dxa"/>
          </w:tcPr>
          <w:p w14:paraId="59193ECF" w14:textId="77777777" w:rsidR="00D066F0" w:rsidRPr="00384DB8" w:rsidRDefault="00D066F0" w:rsidP="00FB0725">
            <w:pPr>
              <w:spacing w:line="280" w:lineRule="exact"/>
              <w:ind w:left="162" w:right="-105" w:hanging="162"/>
              <w:rPr>
                <w:rFonts w:ascii="Arial" w:eastAsia="Arial Unicode MS" w:hAnsi="Arial" w:cs="Arial"/>
                <w:sz w:val="16"/>
                <w:szCs w:val="16"/>
              </w:rPr>
            </w:pPr>
            <w:r w:rsidRPr="00384DB8">
              <w:rPr>
                <w:rFonts w:ascii="Arial" w:eastAsia="Arial Unicode MS" w:hAnsi="Arial" w:cs="Arial"/>
                <w:sz w:val="16"/>
                <w:szCs w:val="16"/>
              </w:rPr>
              <w:t>Bumrungrad Personnel Development and Training Center Co., Ltd. (“BPDTC”)</w:t>
            </w:r>
          </w:p>
        </w:tc>
        <w:tc>
          <w:tcPr>
            <w:tcW w:w="2970" w:type="dxa"/>
          </w:tcPr>
          <w:p w14:paraId="388B70BA" w14:textId="77777777" w:rsidR="00D066F0" w:rsidRPr="00384DB8" w:rsidRDefault="00D066F0" w:rsidP="00FB0725">
            <w:pPr>
              <w:spacing w:line="280" w:lineRule="exact"/>
              <w:ind w:left="128" w:right="-108" w:hanging="128"/>
              <w:rPr>
                <w:rFonts w:ascii="Arial" w:eastAsia="Arial Unicode MS" w:hAnsi="Arial" w:cs="Arial"/>
                <w:sz w:val="16"/>
                <w:szCs w:val="16"/>
              </w:rPr>
            </w:pPr>
            <w:r w:rsidRPr="00384DB8">
              <w:rPr>
                <w:rFonts w:ascii="Arial" w:eastAsia="Arial Unicode MS" w:hAnsi="Arial" w:cs="Arial"/>
                <w:sz w:val="16"/>
                <w:szCs w:val="16"/>
              </w:rPr>
              <w:t>Personnel development and training center for healthcare service business to affiliated companies</w:t>
            </w:r>
          </w:p>
        </w:tc>
        <w:tc>
          <w:tcPr>
            <w:tcW w:w="1260" w:type="dxa"/>
          </w:tcPr>
          <w:p w14:paraId="58706E21" w14:textId="77777777" w:rsidR="00D066F0" w:rsidRPr="00384DB8" w:rsidRDefault="00D066F0"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6C3DCAAB" w14:textId="64844E8C"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1994E46E" w14:textId="646324C5"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3E337BCD" w14:textId="77777777" w:rsidTr="006A58DD">
        <w:tc>
          <w:tcPr>
            <w:tcW w:w="2970" w:type="dxa"/>
          </w:tcPr>
          <w:p w14:paraId="69B89CAA"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lastRenderedPageBreak/>
              <w:t>Asia Global Health Ltd. (“AGH”)</w:t>
            </w:r>
          </w:p>
        </w:tc>
        <w:tc>
          <w:tcPr>
            <w:tcW w:w="2970" w:type="dxa"/>
          </w:tcPr>
          <w:p w14:paraId="6A5F1E51"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Investment in healthcare business</w:t>
            </w:r>
          </w:p>
        </w:tc>
        <w:tc>
          <w:tcPr>
            <w:tcW w:w="1260" w:type="dxa"/>
          </w:tcPr>
          <w:p w14:paraId="5E1AFADE" w14:textId="77777777" w:rsidR="00D066F0" w:rsidRPr="00384DB8" w:rsidRDefault="00D066F0"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Hong Kong</w:t>
            </w:r>
          </w:p>
        </w:tc>
        <w:tc>
          <w:tcPr>
            <w:tcW w:w="810" w:type="dxa"/>
          </w:tcPr>
          <w:p w14:paraId="4C16F0A3" w14:textId="42C638A3"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271A7CD3" w14:textId="258171E0"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129046A3" w14:textId="77777777" w:rsidTr="006A58DD">
        <w:tc>
          <w:tcPr>
            <w:tcW w:w="2970" w:type="dxa"/>
          </w:tcPr>
          <w:p w14:paraId="58213672"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Life and Longevity Ltd. (“LLL”)</w:t>
            </w:r>
          </w:p>
        </w:tc>
        <w:tc>
          <w:tcPr>
            <w:tcW w:w="2970" w:type="dxa"/>
          </w:tcPr>
          <w:p w14:paraId="0D329E7D"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Overseas investment</w:t>
            </w:r>
          </w:p>
        </w:tc>
        <w:tc>
          <w:tcPr>
            <w:tcW w:w="1260" w:type="dxa"/>
          </w:tcPr>
          <w:p w14:paraId="69F6EA8A" w14:textId="77777777" w:rsidR="00D066F0" w:rsidRPr="00384DB8" w:rsidRDefault="00D066F0"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Hong Kong</w:t>
            </w:r>
          </w:p>
        </w:tc>
        <w:tc>
          <w:tcPr>
            <w:tcW w:w="810" w:type="dxa"/>
          </w:tcPr>
          <w:p w14:paraId="409094C3" w14:textId="49778EA5"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05A7D483" w14:textId="2C8FF972"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D066F0" w:rsidRPr="00384DB8" w14:paraId="502DFBE9" w14:textId="77777777" w:rsidTr="006A58DD">
        <w:tc>
          <w:tcPr>
            <w:tcW w:w="2970" w:type="dxa"/>
          </w:tcPr>
          <w:p w14:paraId="43F292A9" w14:textId="77777777" w:rsidR="00D066F0" w:rsidRPr="00384DB8" w:rsidRDefault="00D066F0"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Health Horizons Enterprises Pte. Ltd. (“HHE”)</w:t>
            </w:r>
          </w:p>
        </w:tc>
        <w:tc>
          <w:tcPr>
            <w:tcW w:w="2970" w:type="dxa"/>
          </w:tcPr>
          <w:p w14:paraId="4BF1471E" w14:textId="77777777" w:rsidR="00D066F0" w:rsidRPr="00384DB8" w:rsidRDefault="00D066F0"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Overseas investment</w:t>
            </w:r>
          </w:p>
        </w:tc>
        <w:tc>
          <w:tcPr>
            <w:tcW w:w="1260" w:type="dxa"/>
          </w:tcPr>
          <w:p w14:paraId="02422F0E" w14:textId="77777777" w:rsidR="00D066F0" w:rsidRPr="00384DB8" w:rsidRDefault="00D066F0"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Singapore</w:t>
            </w:r>
          </w:p>
        </w:tc>
        <w:tc>
          <w:tcPr>
            <w:tcW w:w="810" w:type="dxa"/>
          </w:tcPr>
          <w:p w14:paraId="4013E7CE" w14:textId="4C248674" w:rsidR="00D066F0" w:rsidRPr="00384DB8" w:rsidRDefault="00D066F0" w:rsidP="00FB0725">
            <w:pPr>
              <w:tabs>
                <w:tab w:val="decimal" w:pos="477"/>
              </w:tabs>
              <w:spacing w:line="280" w:lineRule="exact"/>
              <w:ind w:right="-43"/>
              <w:rPr>
                <w:rFonts w:ascii="Arial" w:eastAsia="Arial Unicode MS" w:hAnsi="Arial" w:cs="Arial"/>
                <w:sz w:val="16"/>
                <w:szCs w:val="20"/>
              </w:rPr>
            </w:pPr>
            <w:r w:rsidRPr="00384DB8">
              <w:rPr>
                <w:rFonts w:ascii="Arial" w:eastAsia="Arial Unicode MS" w:hAnsi="Arial" w:cs="Arial"/>
                <w:sz w:val="16"/>
                <w:szCs w:val="20"/>
              </w:rPr>
              <w:t>80</w:t>
            </w:r>
          </w:p>
        </w:tc>
        <w:tc>
          <w:tcPr>
            <w:tcW w:w="810" w:type="dxa"/>
          </w:tcPr>
          <w:p w14:paraId="56B09AC3" w14:textId="718FCE7A" w:rsidR="00D066F0" w:rsidRPr="00384DB8" w:rsidRDefault="00D066F0"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80</w:t>
            </w:r>
          </w:p>
        </w:tc>
      </w:tr>
      <w:tr w:rsidR="000C1C98" w:rsidRPr="00384DB8" w14:paraId="3A090B2B" w14:textId="77777777" w:rsidTr="006A58DD">
        <w:tc>
          <w:tcPr>
            <w:tcW w:w="2970" w:type="dxa"/>
          </w:tcPr>
          <w:p w14:paraId="0F260804" w14:textId="77777777" w:rsidR="000C1C98" w:rsidRPr="00384DB8" w:rsidRDefault="000C1C98"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Bumrungrad Services Co., Ltd. (“BS”)</w:t>
            </w:r>
          </w:p>
        </w:tc>
        <w:tc>
          <w:tcPr>
            <w:tcW w:w="2970" w:type="dxa"/>
          </w:tcPr>
          <w:p w14:paraId="410E4A49" w14:textId="77777777" w:rsidR="000C1C98" w:rsidRPr="00384DB8" w:rsidRDefault="000C1C98" w:rsidP="00FB0725">
            <w:pPr>
              <w:spacing w:line="280" w:lineRule="exact"/>
              <w:ind w:left="128" w:right="-108" w:hanging="128"/>
              <w:rPr>
                <w:rFonts w:ascii="Arial" w:eastAsia="Arial Unicode MS" w:hAnsi="Arial" w:cs="Arial"/>
                <w:sz w:val="16"/>
                <w:szCs w:val="16"/>
              </w:rPr>
            </w:pPr>
            <w:r w:rsidRPr="00384DB8">
              <w:rPr>
                <w:rFonts w:ascii="Arial" w:eastAsia="Arial Unicode MS" w:hAnsi="Arial" w:cs="Arial"/>
                <w:sz w:val="16"/>
                <w:szCs w:val="16"/>
              </w:rPr>
              <w:t>Referral services to both domestic and foreign patients and training center for healthcare service business</w:t>
            </w:r>
          </w:p>
        </w:tc>
        <w:tc>
          <w:tcPr>
            <w:tcW w:w="1260" w:type="dxa"/>
          </w:tcPr>
          <w:p w14:paraId="5C449B46" w14:textId="77777777" w:rsidR="000C1C98" w:rsidRPr="00384DB8" w:rsidRDefault="000C1C98"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4F05B494" w14:textId="7F1E5EFB" w:rsidR="000C1C98" w:rsidRPr="00384DB8" w:rsidRDefault="000C1C98" w:rsidP="00FB0725">
            <w:pPr>
              <w:tabs>
                <w:tab w:val="decimal" w:pos="477"/>
              </w:tabs>
              <w:spacing w:line="280" w:lineRule="exact"/>
              <w:ind w:right="-43"/>
              <w:rPr>
                <w:rFonts w:ascii="Arial" w:eastAsia="Arial Unicode MS" w:hAnsi="Arial" w:cs="Arial"/>
                <w:sz w:val="16"/>
                <w:szCs w:val="16"/>
                <w:cs/>
              </w:rPr>
            </w:pPr>
            <w:r w:rsidRPr="00384DB8">
              <w:rPr>
                <w:rFonts w:ascii="Arial" w:eastAsia="Arial Unicode MS" w:hAnsi="Arial" w:cs="Arial"/>
                <w:sz w:val="16"/>
                <w:szCs w:val="16"/>
              </w:rPr>
              <w:t>100</w:t>
            </w:r>
          </w:p>
        </w:tc>
        <w:tc>
          <w:tcPr>
            <w:tcW w:w="810" w:type="dxa"/>
          </w:tcPr>
          <w:p w14:paraId="28ED7E0A" w14:textId="20695539" w:rsidR="000C1C98" w:rsidRPr="00384DB8" w:rsidRDefault="000C1C98" w:rsidP="00FB0725">
            <w:pPr>
              <w:tabs>
                <w:tab w:val="decimal" w:pos="477"/>
              </w:tabs>
              <w:spacing w:line="280" w:lineRule="exact"/>
              <w:ind w:right="-43"/>
              <w:rPr>
                <w:rFonts w:ascii="Arial" w:eastAsia="Arial Unicode MS" w:hAnsi="Arial" w:cs="Arial"/>
                <w:sz w:val="16"/>
                <w:szCs w:val="16"/>
                <w:cs/>
              </w:rPr>
            </w:pPr>
            <w:r w:rsidRPr="00384DB8">
              <w:rPr>
                <w:rFonts w:ascii="Arial" w:eastAsia="Arial Unicode MS" w:hAnsi="Arial" w:cs="Arial"/>
                <w:sz w:val="16"/>
                <w:szCs w:val="16"/>
              </w:rPr>
              <w:t>100</w:t>
            </w:r>
          </w:p>
        </w:tc>
      </w:tr>
      <w:tr w:rsidR="000C1C98" w:rsidRPr="00384DB8" w14:paraId="3B2F0134" w14:textId="77777777" w:rsidTr="006A58DD">
        <w:tc>
          <w:tcPr>
            <w:tcW w:w="2970" w:type="dxa"/>
          </w:tcPr>
          <w:p w14:paraId="07FE39AE" w14:textId="77777777" w:rsidR="000C1C98" w:rsidRPr="00384DB8" w:rsidRDefault="000C1C98"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Vitallife Allianz Co., Ltd. (“VTLA”)</w:t>
            </w:r>
          </w:p>
        </w:tc>
        <w:tc>
          <w:tcPr>
            <w:tcW w:w="2970" w:type="dxa"/>
          </w:tcPr>
          <w:p w14:paraId="3EF77F82" w14:textId="70A316B0" w:rsidR="000C1C98" w:rsidRPr="00384DB8" w:rsidRDefault="000C1C98" w:rsidP="00FB0725">
            <w:pPr>
              <w:spacing w:line="280" w:lineRule="exact"/>
              <w:ind w:left="128" w:right="-108" w:hanging="128"/>
              <w:rPr>
                <w:rFonts w:ascii="Arial" w:eastAsia="Arial Unicode MS" w:hAnsi="Arial" w:cs="Arial"/>
                <w:sz w:val="16"/>
                <w:szCs w:val="16"/>
              </w:rPr>
            </w:pPr>
            <w:r w:rsidRPr="00384DB8">
              <w:rPr>
                <w:rFonts w:ascii="Arial" w:eastAsia="Arial Unicode MS" w:hAnsi="Arial" w:cs="Arial"/>
                <w:sz w:val="16"/>
                <w:szCs w:val="16"/>
              </w:rPr>
              <w:t>Wellness center clinic</w:t>
            </w:r>
            <w:r w:rsidR="00E12090" w:rsidRPr="00384DB8">
              <w:rPr>
                <w:rFonts w:ascii="Arial" w:eastAsia="Arial Unicode MS" w:hAnsi="Arial" w:cs="Arial"/>
                <w:sz w:val="16"/>
                <w:szCs w:val="16"/>
              </w:rPr>
              <w:t xml:space="preserve"> consulting and management</w:t>
            </w:r>
          </w:p>
        </w:tc>
        <w:tc>
          <w:tcPr>
            <w:tcW w:w="1260" w:type="dxa"/>
          </w:tcPr>
          <w:p w14:paraId="37E37A04" w14:textId="2E9C19C0" w:rsidR="000C1C98" w:rsidRPr="00384DB8" w:rsidRDefault="000C1C98"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2CCCB27D" w14:textId="4B2EC735" w:rsidR="000C1C98" w:rsidRPr="00384DB8" w:rsidRDefault="000C1C98" w:rsidP="00FB0725">
            <w:pPr>
              <w:tabs>
                <w:tab w:val="decimal" w:pos="477"/>
              </w:tabs>
              <w:spacing w:line="280" w:lineRule="exact"/>
              <w:ind w:right="-43"/>
              <w:rPr>
                <w:rFonts w:ascii="Arial" w:eastAsia="Arial Unicode MS" w:hAnsi="Arial" w:cs="Arial"/>
                <w:sz w:val="16"/>
                <w:szCs w:val="16"/>
                <w:cs/>
              </w:rPr>
            </w:pPr>
            <w:r w:rsidRPr="00384DB8">
              <w:rPr>
                <w:rFonts w:ascii="Arial" w:eastAsia="Arial Unicode MS" w:hAnsi="Arial" w:cs="Arial"/>
                <w:sz w:val="16"/>
                <w:szCs w:val="16"/>
              </w:rPr>
              <w:t>100</w:t>
            </w:r>
          </w:p>
        </w:tc>
        <w:tc>
          <w:tcPr>
            <w:tcW w:w="810" w:type="dxa"/>
          </w:tcPr>
          <w:p w14:paraId="43E82061" w14:textId="3D2EA052" w:rsidR="000C1C98" w:rsidRPr="00384DB8" w:rsidRDefault="000C1C98" w:rsidP="00FB0725">
            <w:pPr>
              <w:tabs>
                <w:tab w:val="decimal" w:pos="477"/>
              </w:tabs>
              <w:spacing w:line="280" w:lineRule="exact"/>
              <w:ind w:right="-43"/>
              <w:rPr>
                <w:rFonts w:ascii="Arial" w:eastAsia="Arial Unicode MS" w:hAnsi="Arial" w:cs="Arial"/>
                <w:sz w:val="16"/>
                <w:szCs w:val="16"/>
                <w:cs/>
              </w:rPr>
            </w:pPr>
            <w:r w:rsidRPr="00384DB8">
              <w:rPr>
                <w:rFonts w:ascii="Arial" w:eastAsia="Arial Unicode MS" w:hAnsi="Arial" w:cs="Arial"/>
                <w:sz w:val="16"/>
                <w:szCs w:val="16"/>
              </w:rPr>
              <w:t>100</w:t>
            </w:r>
          </w:p>
        </w:tc>
      </w:tr>
      <w:tr w:rsidR="000C1C98" w:rsidRPr="00384DB8" w14:paraId="23979850" w14:textId="77777777" w:rsidTr="006A58DD">
        <w:tc>
          <w:tcPr>
            <w:tcW w:w="2970" w:type="dxa"/>
          </w:tcPr>
          <w:p w14:paraId="77DE09E3" w14:textId="59907053" w:rsidR="000C1C98" w:rsidRPr="00384DB8" w:rsidRDefault="000C1C98"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Bumrungrad International Hospital Phuket Co., Ltd. (“BIHP”)</w:t>
            </w:r>
          </w:p>
        </w:tc>
        <w:tc>
          <w:tcPr>
            <w:tcW w:w="2970" w:type="dxa"/>
          </w:tcPr>
          <w:p w14:paraId="1C2E2F12" w14:textId="74A5F38F" w:rsidR="000C1C98" w:rsidRPr="00384DB8" w:rsidRDefault="000C1C98" w:rsidP="00FB0725">
            <w:pPr>
              <w:spacing w:line="280" w:lineRule="exact"/>
              <w:ind w:left="162" w:right="-108" w:hanging="162"/>
              <w:rPr>
                <w:rFonts w:ascii="Arial" w:eastAsia="Arial Unicode MS" w:hAnsi="Arial" w:cs="Arial"/>
                <w:sz w:val="16"/>
                <w:szCs w:val="16"/>
              </w:rPr>
            </w:pPr>
            <w:r w:rsidRPr="00384DB8">
              <w:rPr>
                <w:rFonts w:ascii="Arial" w:eastAsia="Arial Unicode MS" w:hAnsi="Arial" w:cs="Arial"/>
                <w:sz w:val="16"/>
                <w:szCs w:val="16"/>
              </w:rPr>
              <w:t>Operation of hospital</w:t>
            </w:r>
          </w:p>
        </w:tc>
        <w:tc>
          <w:tcPr>
            <w:tcW w:w="1260" w:type="dxa"/>
          </w:tcPr>
          <w:p w14:paraId="32D084B4" w14:textId="0A899697" w:rsidR="000C1C98" w:rsidRPr="00384DB8" w:rsidRDefault="000C1C98" w:rsidP="00FB0725">
            <w:pPr>
              <w:spacing w:line="280" w:lineRule="exact"/>
              <w:ind w:left="-24" w:right="-192" w:hanging="162"/>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047FCBF4" w14:textId="5C9D1831" w:rsidR="000C1C98" w:rsidRPr="00384DB8" w:rsidRDefault="000C1C98" w:rsidP="00FB0725">
            <w:pPr>
              <w:tabs>
                <w:tab w:val="decimal" w:pos="477"/>
              </w:tabs>
              <w:spacing w:line="280" w:lineRule="exact"/>
              <w:ind w:left="162" w:right="-43" w:hanging="162"/>
              <w:rPr>
                <w:rFonts w:ascii="Arial" w:eastAsia="Arial Unicode MS" w:hAnsi="Arial" w:cs="Arial"/>
                <w:sz w:val="16"/>
                <w:szCs w:val="16"/>
                <w:cs/>
              </w:rPr>
            </w:pPr>
            <w:r w:rsidRPr="00384DB8">
              <w:rPr>
                <w:rFonts w:ascii="Arial" w:eastAsia="Arial Unicode MS" w:hAnsi="Arial" w:cs="Arial"/>
                <w:sz w:val="16"/>
                <w:szCs w:val="16"/>
              </w:rPr>
              <w:t>100</w:t>
            </w:r>
          </w:p>
        </w:tc>
        <w:tc>
          <w:tcPr>
            <w:tcW w:w="810" w:type="dxa"/>
          </w:tcPr>
          <w:p w14:paraId="35C00BF5" w14:textId="6E98BD33" w:rsidR="000C1C98" w:rsidRPr="00384DB8" w:rsidRDefault="000C1C98" w:rsidP="00FB0725">
            <w:pPr>
              <w:tabs>
                <w:tab w:val="decimal" w:pos="477"/>
              </w:tabs>
              <w:spacing w:line="280" w:lineRule="exact"/>
              <w:ind w:left="162" w:right="-43" w:hanging="162"/>
              <w:rPr>
                <w:rFonts w:ascii="Arial" w:eastAsia="Arial Unicode MS" w:hAnsi="Arial" w:cs="Arial"/>
                <w:sz w:val="16"/>
                <w:szCs w:val="16"/>
              </w:rPr>
            </w:pPr>
            <w:r w:rsidRPr="00384DB8">
              <w:rPr>
                <w:rFonts w:ascii="Arial" w:eastAsia="Arial Unicode MS" w:hAnsi="Arial" w:cs="Arial"/>
                <w:sz w:val="16"/>
                <w:szCs w:val="16"/>
              </w:rPr>
              <w:t>-</w:t>
            </w:r>
          </w:p>
        </w:tc>
      </w:tr>
      <w:tr w:rsidR="00D066F0" w:rsidRPr="00384DB8" w14:paraId="188E3B3C" w14:textId="77777777" w:rsidTr="006A58DD">
        <w:tc>
          <w:tcPr>
            <w:tcW w:w="2970" w:type="dxa"/>
          </w:tcPr>
          <w:p w14:paraId="154E0B2C" w14:textId="77777777" w:rsidR="00D066F0" w:rsidRPr="00384DB8" w:rsidRDefault="00D066F0" w:rsidP="00FB0725">
            <w:pPr>
              <w:spacing w:line="280" w:lineRule="exact"/>
              <w:ind w:left="162" w:hanging="162"/>
              <w:jc w:val="both"/>
              <w:rPr>
                <w:rFonts w:ascii="Arial" w:eastAsia="Arial Unicode MS" w:hAnsi="Arial" w:cs="Arial"/>
                <w:sz w:val="16"/>
                <w:szCs w:val="16"/>
              </w:rPr>
            </w:pPr>
            <w:r w:rsidRPr="00384DB8">
              <w:rPr>
                <w:rFonts w:ascii="Arial" w:hAnsi="Arial" w:cs="Arial"/>
                <w:sz w:val="16"/>
                <w:szCs w:val="16"/>
                <w:u w:val="single"/>
              </w:rPr>
              <w:t>Subsidiaries held by subsidiaries</w:t>
            </w:r>
          </w:p>
        </w:tc>
        <w:tc>
          <w:tcPr>
            <w:tcW w:w="2970" w:type="dxa"/>
          </w:tcPr>
          <w:p w14:paraId="6E0F644F" w14:textId="77777777" w:rsidR="00D066F0" w:rsidRPr="00384DB8" w:rsidRDefault="00D066F0" w:rsidP="00FB0725">
            <w:pPr>
              <w:spacing w:line="280" w:lineRule="exact"/>
              <w:ind w:left="128" w:right="-43" w:hanging="128"/>
              <w:rPr>
                <w:rFonts w:ascii="Arial" w:eastAsia="Arial Unicode MS" w:hAnsi="Arial" w:cs="Arial"/>
                <w:sz w:val="16"/>
                <w:szCs w:val="16"/>
              </w:rPr>
            </w:pPr>
          </w:p>
        </w:tc>
        <w:tc>
          <w:tcPr>
            <w:tcW w:w="1260" w:type="dxa"/>
          </w:tcPr>
          <w:p w14:paraId="5F8815EC" w14:textId="77777777" w:rsidR="00D066F0" w:rsidRPr="00384DB8" w:rsidRDefault="00D066F0" w:rsidP="00FB0725">
            <w:pPr>
              <w:spacing w:line="280" w:lineRule="exact"/>
              <w:ind w:left="-24" w:right="-192"/>
              <w:jc w:val="center"/>
              <w:rPr>
                <w:rFonts w:ascii="Arial" w:eastAsia="Arial Unicode MS" w:hAnsi="Arial" w:cs="Arial"/>
                <w:sz w:val="16"/>
                <w:szCs w:val="16"/>
                <w:cs/>
              </w:rPr>
            </w:pPr>
          </w:p>
        </w:tc>
        <w:tc>
          <w:tcPr>
            <w:tcW w:w="810" w:type="dxa"/>
          </w:tcPr>
          <w:p w14:paraId="02BDD5E1" w14:textId="77777777" w:rsidR="00D066F0" w:rsidRPr="00384DB8" w:rsidRDefault="00D066F0" w:rsidP="00FB0725">
            <w:pPr>
              <w:tabs>
                <w:tab w:val="decimal" w:pos="702"/>
              </w:tabs>
              <w:spacing w:line="280" w:lineRule="exact"/>
              <w:ind w:right="-43"/>
              <w:rPr>
                <w:rFonts w:ascii="Arial" w:eastAsia="Arial Unicode MS" w:hAnsi="Arial" w:cs="Arial"/>
                <w:sz w:val="16"/>
                <w:szCs w:val="16"/>
              </w:rPr>
            </w:pPr>
          </w:p>
        </w:tc>
        <w:tc>
          <w:tcPr>
            <w:tcW w:w="810" w:type="dxa"/>
          </w:tcPr>
          <w:p w14:paraId="47C2D5BB" w14:textId="77777777" w:rsidR="00D066F0" w:rsidRPr="00384DB8" w:rsidRDefault="00D066F0" w:rsidP="00FB0725">
            <w:pPr>
              <w:tabs>
                <w:tab w:val="decimal" w:pos="702"/>
              </w:tabs>
              <w:spacing w:line="280" w:lineRule="exact"/>
              <w:ind w:right="-43"/>
              <w:rPr>
                <w:rFonts w:ascii="Arial" w:eastAsia="Arial Unicode MS" w:hAnsi="Arial" w:cs="Arial"/>
                <w:sz w:val="16"/>
                <w:szCs w:val="16"/>
              </w:rPr>
            </w:pPr>
          </w:p>
        </w:tc>
      </w:tr>
      <w:tr w:rsidR="00465714" w:rsidRPr="00384DB8" w14:paraId="421F5652" w14:textId="77777777" w:rsidTr="006A58DD">
        <w:tc>
          <w:tcPr>
            <w:tcW w:w="2970" w:type="dxa"/>
          </w:tcPr>
          <w:p w14:paraId="23831E2D" w14:textId="77777777" w:rsidR="00465714" w:rsidRPr="00384DB8" w:rsidRDefault="00465714"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Bumrungrad Mongolia LLC (“BML”)</w:t>
            </w:r>
          </w:p>
        </w:tc>
        <w:tc>
          <w:tcPr>
            <w:tcW w:w="2970" w:type="dxa"/>
          </w:tcPr>
          <w:p w14:paraId="782972B8" w14:textId="77777777" w:rsidR="00465714" w:rsidRPr="00384DB8" w:rsidRDefault="00465714"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Overseas investment</w:t>
            </w:r>
          </w:p>
        </w:tc>
        <w:tc>
          <w:tcPr>
            <w:tcW w:w="1260" w:type="dxa"/>
          </w:tcPr>
          <w:p w14:paraId="6922FCE5" w14:textId="77777777" w:rsidR="00465714" w:rsidRPr="00384DB8" w:rsidRDefault="00465714"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Mongolia</w:t>
            </w:r>
          </w:p>
        </w:tc>
        <w:tc>
          <w:tcPr>
            <w:tcW w:w="810" w:type="dxa"/>
          </w:tcPr>
          <w:p w14:paraId="7E4CC75C" w14:textId="03A43305"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80</w:t>
            </w:r>
          </w:p>
        </w:tc>
        <w:tc>
          <w:tcPr>
            <w:tcW w:w="810" w:type="dxa"/>
          </w:tcPr>
          <w:p w14:paraId="62892362" w14:textId="038AB0CB"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80</w:t>
            </w:r>
          </w:p>
        </w:tc>
      </w:tr>
      <w:tr w:rsidR="00465714" w:rsidRPr="00384DB8" w14:paraId="6F9C5061" w14:textId="77777777" w:rsidTr="006A58DD">
        <w:tc>
          <w:tcPr>
            <w:tcW w:w="2970" w:type="dxa"/>
          </w:tcPr>
          <w:p w14:paraId="473F5AF6" w14:textId="4BADAC90" w:rsidR="00465714" w:rsidRPr="00384DB8" w:rsidRDefault="00465714"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 xml:space="preserve">   (Investment through BHN</w:t>
            </w:r>
            <w:r w:rsidR="00F5534F">
              <w:rPr>
                <w:rFonts w:ascii="Arial" w:eastAsia="Arial Unicode MS" w:hAnsi="Arial" w:cs="Arial"/>
                <w:sz w:val="16"/>
                <w:szCs w:val="16"/>
              </w:rPr>
              <w:t xml:space="preserve"> </w:t>
            </w:r>
            <w:r w:rsidR="00F5534F" w:rsidRPr="00384DB8">
              <w:rPr>
                <w:rFonts w:ascii="Arial" w:eastAsia="Arial Unicode MS" w:hAnsi="Arial" w:cs="Arial"/>
                <w:sz w:val="16"/>
                <w:szCs w:val="16"/>
              </w:rPr>
              <w:t>as described in Note 12.</w:t>
            </w:r>
            <w:r w:rsidR="00246C7F">
              <w:rPr>
                <w:rFonts w:ascii="Arial" w:eastAsia="Arial Unicode MS" w:hAnsi="Arial" w:cs="Arial"/>
                <w:sz w:val="16"/>
                <w:szCs w:val="16"/>
              </w:rPr>
              <w:t>6</w:t>
            </w:r>
            <w:r w:rsidR="00F5534F" w:rsidRPr="00384DB8">
              <w:rPr>
                <w:rFonts w:ascii="Arial" w:eastAsia="Arial Unicode MS" w:hAnsi="Arial" w:cs="Arial"/>
                <w:sz w:val="16"/>
                <w:szCs w:val="16"/>
              </w:rPr>
              <w:t xml:space="preserve"> to the consolidated financial statements</w:t>
            </w:r>
            <w:r w:rsidRPr="00384DB8">
              <w:rPr>
                <w:rFonts w:ascii="Arial" w:eastAsia="Arial Unicode MS" w:hAnsi="Arial" w:cs="Arial"/>
                <w:sz w:val="16"/>
                <w:szCs w:val="16"/>
              </w:rPr>
              <w:t>)</w:t>
            </w:r>
          </w:p>
        </w:tc>
        <w:tc>
          <w:tcPr>
            <w:tcW w:w="2970" w:type="dxa"/>
          </w:tcPr>
          <w:p w14:paraId="64915AAB" w14:textId="77777777" w:rsidR="00465714" w:rsidRPr="00384DB8" w:rsidRDefault="00465714" w:rsidP="00FB0725">
            <w:pPr>
              <w:spacing w:line="280" w:lineRule="exact"/>
              <w:ind w:left="128" w:right="-43" w:hanging="128"/>
              <w:rPr>
                <w:rFonts w:ascii="Arial" w:eastAsia="Arial Unicode MS" w:hAnsi="Arial" w:cs="Arial"/>
                <w:sz w:val="16"/>
                <w:szCs w:val="16"/>
              </w:rPr>
            </w:pPr>
          </w:p>
        </w:tc>
        <w:tc>
          <w:tcPr>
            <w:tcW w:w="1260" w:type="dxa"/>
          </w:tcPr>
          <w:p w14:paraId="37504104" w14:textId="77777777" w:rsidR="00465714" w:rsidRPr="00384DB8" w:rsidRDefault="00465714" w:rsidP="00FB0725">
            <w:pPr>
              <w:spacing w:line="280" w:lineRule="exact"/>
              <w:ind w:left="-24" w:right="-192" w:hanging="128"/>
              <w:jc w:val="center"/>
              <w:rPr>
                <w:rFonts w:ascii="Arial" w:eastAsia="Arial Unicode MS" w:hAnsi="Arial" w:cs="Arial"/>
                <w:sz w:val="16"/>
                <w:szCs w:val="16"/>
              </w:rPr>
            </w:pPr>
          </w:p>
        </w:tc>
        <w:tc>
          <w:tcPr>
            <w:tcW w:w="810" w:type="dxa"/>
          </w:tcPr>
          <w:p w14:paraId="1CDB09B3" w14:textId="77777777" w:rsidR="00465714" w:rsidRPr="00384DB8" w:rsidRDefault="00465714" w:rsidP="00FB0725">
            <w:pPr>
              <w:tabs>
                <w:tab w:val="decimal" w:pos="477"/>
              </w:tabs>
              <w:spacing w:line="280" w:lineRule="exact"/>
              <w:ind w:right="-43"/>
              <w:rPr>
                <w:rFonts w:ascii="Arial" w:eastAsia="Arial Unicode MS" w:hAnsi="Arial" w:cs="Arial"/>
                <w:sz w:val="16"/>
                <w:szCs w:val="16"/>
              </w:rPr>
            </w:pPr>
          </w:p>
        </w:tc>
        <w:tc>
          <w:tcPr>
            <w:tcW w:w="810" w:type="dxa"/>
          </w:tcPr>
          <w:p w14:paraId="1A0FEA4D" w14:textId="77777777" w:rsidR="00465714" w:rsidRPr="00384DB8" w:rsidRDefault="00465714" w:rsidP="00FB0725">
            <w:pPr>
              <w:tabs>
                <w:tab w:val="decimal" w:pos="477"/>
              </w:tabs>
              <w:spacing w:line="280" w:lineRule="exact"/>
              <w:ind w:right="-43"/>
              <w:rPr>
                <w:rFonts w:ascii="Arial" w:eastAsia="Arial Unicode MS" w:hAnsi="Arial" w:cs="Arial"/>
                <w:sz w:val="16"/>
                <w:szCs w:val="16"/>
              </w:rPr>
            </w:pPr>
          </w:p>
        </w:tc>
      </w:tr>
      <w:tr w:rsidR="00465714" w:rsidRPr="00384DB8" w14:paraId="21AC8777" w14:textId="77777777" w:rsidTr="006A58DD">
        <w:tc>
          <w:tcPr>
            <w:tcW w:w="2970" w:type="dxa"/>
          </w:tcPr>
          <w:p w14:paraId="5AC49338" w14:textId="77777777" w:rsidR="00465714" w:rsidRPr="00384DB8" w:rsidRDefault="00465714"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 xml:space="preserve">Seoul Seniors Tower LLC (“SST”)   </w:t>
            </w:r>
          </w:p>
          <w:p w14:paraId="4250C075" w14:textId="77777777" w:rsidR="00465714" w:rsidRPr="00384DB8" w:rsidRDefault="00465714" w:rsidP="00FB0725">
            <w:pPr>
              <w:spacing w:line="280" w:lineRule="exact"/>
              <w:ind w:left="162" w:hanging="162"/>
              <w:jc w:val="both"/>
              <w:rPr>
                <w:rFonts w:ascii="Arial" w:eastAsia="Arial Unicode MS" w:hAnsi="Arial" w:cs="Arial"/>
                <w:sz w:val="16"/>
                <w:szCs w:val="16"/>
              </w:rPr>
            </w:pPr>
            <w:r w:rsidRPr="00384DB8">
              <w:rPr>
                <w:rFonts w:ascii="Arial" w:eastAsia="Arial Unicode MS" w:hAnsi="Arial" w:cs="Arial"/>
                <w:sz w:val="16"/>
                <w:szCs w:val="16"/>
              </w:rPr>
              <w:t xml:space="preserve">   (Investment through BML)</w:t>
            </w:r>
          </w:p>
        </w:tc>
        <w:tc>
          <w:tcPr>
            <w:tcW w:w="2970" w:type="dxa"/>
          </w:tcPr>
          <w:p w14:paraId="2EF41EAC" w14:textId="66E489FD" w:rsidR="00465714" w:rsidRPr="00384DB8" w:rsidRDefault="00465714"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Operation of hospital</w:t>
            </w:r>
          </w:p>
        </w:tc>
        <w:tc>
          <w:tcPr>
            <w:tcW w:w="1260" w:type="dxa"/>
          </w:tcPr>
          <w:p w14:paraId="664981FA" w14:textId="77777777" w:rsidR="00465714" w:rsidRPr="00384DB8" w:rsidRDefault="00465714"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Mongolia</w:t>
            </w:r>
          </w:p>
        </w:tc>
        <w:tc>
          <w:tcPr>
            <w:tcW w:w="810" w:type="dxa"/>
          </w:tcPr>
          <w:p w14:paraId="2D0C3754" w14:textId="4D460694"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41</w:t>
            </w:r>
          </w:p>
        </w:tc>
        <w:tc>
          <w:tcPr>
            <w:tcW w:w="810" w:type="dxa"/>
          </w:tcPr>
          <w:p w14:paraId="48B34D62" w14:textId="5E0DD9C8"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41</w:t>
            </w:r>
          </w:p>
        </w:tc>
      </w:tr>
      <w:tr w:rsidR="00465714" w:rsidRPr="00384DB8" w14:paraId="26D09F5F" w14:textId="77777777" w:rsidTr="006A58DD">
        <w:tc>
          <w:tcPr>
            <w:tcW w:w="2970" w:type="dxa"/>
          </w:tcPr>
          <w:p w14:paraId="72D5920E" w14:textId="77777777" w:rsidR="00465714" w:rsidRPr="00384DB8" w:rsidRDefault="00465714" w:rsidP="00FB0725">
            <w:pPr>
              <w:spacing w:line="280" w:lineRule="exact"/>
              <w:ind w:left="162" w:hanging="162"/>
              <w:rPr>
                <w:rFonts w:ascii="Arial" w:eastAsia="Arial Unicode MS" w:hAnsi="Arial" w:cs="Arial"/>
                <w:sz w:val="16"/>
                <w:szCs w:val="16"/>
              </w:rPr>
            </w:pPr>
            <w:r w:rsidRPr="00384DB8">
              <w:rPr>
                <w:rFonts w:ascii="Arial" w:eastAsia="Arial Unicode MS" w:hAnsi="Arial" w:cs="Arial"/>
                <w:sz w:val="16"/>
                <w:szCs w:val="16"/>
              </w:rPr>
              <w:t>Bumrungrad Myanmar Co., Ltd. (“BM”) (Investment through BHN)</w:t>
            </w:r>
          </w:p>
        </w:tc>
        <w:tc>
          <w:tcPr>
            <w:tcW w:w="2970" w:type="dxa"/>
          </w:tcPr>
          <w:p w14:paraId="06511B46" w14:textId="77777777" w:rsidR="00465714" w:rsidRPr="00384DB8" w:rsidRDefault="00465714"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 xml:space="preserve">Operation of a private clinic and diagnostic service </w:t>
            </w:r>
          </w:p>
        </w:tc>
        <w:tc>
          <w:tcPr>
            <w:tcW w:w="1260" w:type="dxa"/>
          </w:tcPr>
          <w:p w14:paraId="70900D64" w14:textId="77777777" w:rsidR="00465714" w:rsidRPr="00384DB8" w:rsidRDefault="00465714"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Myanmar</w:t>
            </w:r>
          </w:p>
        </w:tc>
        <w:tc>
          <w:tcPr>
            <w:tcW w:w="810" w:type="dxa"/>
          </w:tcPr>
          <w:p w14:paraId="615EA1AC" w14:textId="12774BB6"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80</w:t>
            </w:r>
          </w:p>
        </w:tc>
        <w:tc>
          <w:tcPr>
            <w:tcW w:w="810" w:type="dxa"/>
          </w:tcPr>
          <w:p w14:paraId="066D3681" w14:textId="4E394172" w:rsidR="00465714" w:rsidRPr="00384DB8" w:rsidRDefault="00465714"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80</w:t>
            </w:r>
          </w:p>
        </w:tc>
      </w:tr>
      <w:tr w:rsidR="00CA10D6" w:rsidRPr="00384DB8" w14:paraId="06032875" w14:textId="77777777" w:rsidTr="006A58DD">
        <w:tc>
          <w:tcPr>
            <w:tcW w:w="2970" w:type="dxa"/>
          </w:tcPr>
          <w:p w14:paraId="2C7ED54E" w14:textId="77777777" w:rsidR="00CA10D6" w:rsidRPr="00384DB8" w:rsidRDefault="00CA10D6" w:rsidP="00FB0725">
            <w:pPr>
              <w:spacing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Bumrungrad Spine Network Co., Ltd. (“BSN”) (Investment through BHN)</w:t>
            </w:r>
          </w:p>
        </w:tc>
        <w:tc>
          <w:tcPr>
            <w:tcW w:w="2970" w:type="dxa"/>
          </w:tcPr>
          <w:p w14:paraId="18C9EA5A" w14:textId="77777777" w:rsidR="00CA10D6" w:rsidRPr="00384DB8" w:rsidRDefault="00CA10D6"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Hospital consulting and management</w:t>
            </w:r>
          </w:p>
        </w:tc>
        <w:tc>
          <w:tcPr>
            <w:tcW w:w="1260" w:type="dxa"/>
          </w:tcPr>
          <w:p w14:paraId="15305072" w14:textId="77777777" w:rsidR="00CA10D6" w:rsidRPr="00384DB8" w:rsidRDefault="00CA10D6"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798ADF68" w14:textId="0703AFA9"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75</w:t>
            </w:r>
          </w:p>
        </w:tc>
        <w:tc>
          <w:tcPr>
            <w:tcW w:w="810" w:type="dxa"/>
          </w:tcPr>
          <w:p w14:paraId="5FA9893F" w14:textId="1680DE5B"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75</w:t>
            </w:r>
          </w:p>
        </w:tc>
      </w:tr>
      <w:tr w:rsidR="00CA10D6" w:rsidRPr="00384DB8" w14:paraId="4E8FEBBE" w14:textId="77777777" w:rsidTr="006A58DD">
        <w:tc>
          <w:tcPr>
            <w:tcW w:w="2970" w:type="dxa"/>
          </w:tcPr>
          <w:p w14:paraId="0645F356" w14:textId="32563147" w:rsidR="00CA10D6" w:rsidRPr="00384DB8" w:rsidRDefault="00CA10D6" w:rsidP="00FB0725">
            <w:pPr>
              <w:spacing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Lifestyletech Solution Co., Ltd.  (“LTS”) (Investment through BS</w:t>
            </w:r>
            <w:r w:rsidR="00007D29">
              <w:rPr>
                <w:rFonts w:ascii="Arial" w:eastAsia="Arial Unicode MS" w:hAnsi="Arial" w:cs="Arial"/>
                <w:sz w:val="16"/>
                <w:szCs w:val="16"/>
              </w:rPr>
              <w:t xml:space="preserve"> and f</w:t>
            </w:r>
            <w:r w:rsidR="00007D29" w:rsidRPr="00384DB8">
              <w:rPr>
                <w:rFonts w:ascii="Arial" w:eastAsia="Arial Unicode MS" w:hAnsi="Arial" w:cs="Arial"/>
                <w:sz w:val="16"/>
                <w:szCs w:val="16"/>
              </w:rPr>
              <w:t>ormerly known as “</w:t>
            </w:r>
            <w:r w:rsidR="00007D29" w:rsidRPr="00F31F2E">
              <w:rPr>
                <w:rFonts w:ascii="Arial" w:eastAsia="Arial Unicode MS" w:hAnsi="Arial" w:cs="Arial"/>
                <w:sz w:val="16"/>
                <w:szCs w:val="16"/>
              </w:rPr>
              <w:t>P53 LIFE SCIENCE Co., Ltd</w:t>
            </w:r>
            <w:r w:rsidR="00007D29" w:rsidRPr="00384DB8">
              <w:rPr>
                <w:rFonts w:ascii="Arial" w:eastAsia="Arial Unicode MS" w:hAnsi="Arial" w:cs="Arial"/>
                <w:sz w:val="16"/>
                <w:szCs w:val="16"/>
              </w:rPr>
              <w:t>” as described in Note 12.</w:t>
            </w:r>
            <w:r w:rsidR="00007D29">
              <w:rPr>
                <w:rFonts w:ascii="Arial" w:eastAsia="Arial Unicode MS" w:hAnsi="Arial" w:cs="Arial"/>
                <w:sz w:val="16"/>
                <w:szCs w:val="16"/>
              </w:rPr>
              <w:t>3</w:t>
            </w:r>
            <w:r w:rsidR="00007D29" w:rsidRPr="00384DB8">
              <w:rPr>
                <w:rFonts w:ascii="Arial" w:eastAsia="Arial Unicode MS" w:hAnsi="Arial" w:cs="Arial"/>
                <w:sz w:val="16"/>
                <w:szCs w:val="16"/>
              </w:rPr>
              <w:t xml:space="preserve"> to the consolidated financial statements</w:t>
            </w:r>
            <w:r w:rsidRPr="00384DB8">
              <w:rPr>
                <w:rFonts w:ascii="Arial" w:eastAsia="Arial Unicode MS" w:hAnsi="Arial" w:cs="Arial"/>
                <w:sz w:val="16"/>
                <w:szCs w:val="16"/>
              </w:rPr>
              <w:t>)</w:t>
            </w:r>
          </w:p>
        </w:tc>
        <w:tc>
          <w:tcPr>
            <w:tcW w:w="2970" w:type="dxa"/>
          </w:tcPr>
          <w:p w14:paraId="4494D4F4" w14:textId="1A89A99E" w:rsidR="00CA10D6" w:rsidRPr="00384DB8" w:rsidRDefault="00CA10D6"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Digital platform services</w:t>
            </w:r>
          </w:p>
        </w:tc>
        <w:tc>
          <w:tcPr>
            <w:tcW w:w="1260" w:type="dxa"/>
          </w:tcPr>
          <w:p w14:paraId="1CBA5CA6" w14:textId="77777777" w:rsidR="00CA10D6" w:rsidRPr="00384DB8" w:rsidRDefault="00CA10D6"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Thailand</w:t>
            </w:r>
          </w:p>
        </w:tc>
        <w:tc>
          <w:tcPr>
            <w:tcW w:w="810" w:type="dxa"/>
          </w:tcPr>
          <w:p w14:paraId="34811523" w14:textId="337691B4"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5714A878" w14:textId="4EF51525"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r>
      <w:tr w:rsidR="00CA10D6" w:rsidRPr="00384DB8" w14:paraId="2BEB48F9" w14:textId="77777777" w:rsidTr="006A58DD">
        <w:tc>
          <w:tcPr>
            <w:tcW w:w="2970" w:type="dxa"/>
          </w:tcPr>
          <w:p w14:paraId="34F8DFA3" w14:textId="251342DA" w:rsidR="00CA10D6" w:rsidRPr="00384DB8" w:rsidRDefault="00CA10D6" w:rsidP="00FB0725">
            <w:pPr>
              <w:spacing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Keyoniq Switzerland AG (“K</w:t>
            </w:r>
            <w:r w:rsidR="00690A6E" w:rsidRPr="00384DB8">
              <w:rPr>
                <w:rFonts w:ascii="Arial" w:eastAsia="Arial Unicode MS" w:hAnsi="Arial" w:cs="Arial"/>
                <w:sz w:val="16"/>
                <w:szCs w:val="16"/>
              </w:rPr>
              <w:t>YQ</w:t>
            </w:r>
            <w:r w:rsidRPr="00384DB8">
              <w:rPr>
                <w:rFonts w:ascii="Arial" w:eastAsia="Arial Unicode MS" w:hAnsi="Arial" w:cs="Arial"/>
                <w:sz w:val="16"/>
                <w:szCs w:val="16"/>
              </w:rPr>
              <w:t>”) (Investment through BHN</w:t>
            </w:r>
            <w:r w:rsidR="00007D29">
              <w:rPr>
                <w:rFonts w:ascii="Arial" w:eastAsia="Arial Unicode MS" w:hAnsi="Arial" w:cs="Arial"/>
                <w:sz w:val="16"/>
                <w:szCs w:val="16"/>
              </w:rPr>
              <w:t>)</w:t>
            </w:r>
          </w:p>
        </w:tc>
        <w:tc>
          <w:tcPr>
            <w:tcW w:w="2970" w:type="dxa"/>
          </w:tcPr>
          <w:p w14:paraId="4AA83C6B" w14:textId="70BF4B01" w:rsidR="00CA10D6" w:rsidRPr="00384DB8" w:rsidRDefault="00CA10D6"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Software development for healthcare services</w:t>
            </w:r>
          </w:p>
        </w:tc>
        <w:tc>
          <w:tcPr>
            <w:tcW w:w="1260" w:type="dxa"/>
          </w:tcPr>
          <w:p w14:paraId="3322A44C" w14:textId="6183AB61" w:rsidR="00CA10D6" w:rsidRPr="00384DB8" w:rsidRDefault="00CA10D6"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Swiss Confederation</w:t>
            </w:r>
          </w:p>
        </w:tc>
        <w:tc>
          <w:tcPr>
            <w:tcW w:w="810" w:type="dxa"/>
          </w:tcPr>
          <w:p w14:paraId="5305BFC4" w14:textId="07F82814" w:rsidR="00CA10D6" w:rsidRPr="00384DB8" w:rsidRDefault="00DC7741" w:rsidP="00FB0725">
            <w:pPr>
              <w:tabs>
                <w:tab w:val="decimal" w:pos="477"/>
              </w:tabs>
              <w:spacing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1E9A98F9" w14:textId="1D6CDEAB" w:rsidR="00CA10D6" w:rsidRPr="00384DB8" w:rsidRDefault="00CA10D6" w:rsidP="00FB0725">
            <w:pPr>
              <w:tabs>
                <w:tab w:val="decimal" w:pos="477"/>
              </w:tabs>
              <w:spacing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w:t>
            </w:r>
          </w:p>
        </w:tc>
      </w:tr>
      <w:tr w:rsidR="00CA10D6" w:rsidRPr="00384DB8" w14:paraId="2204D230" w14:textId="77777777" w:rsidTr="006A58DD">
        <w:tc>
          <w:tcPr>
            <w:tcW w:w="2970" w:type="dxa"/>
          </w:tcPr>
          <w:p w14:paraId="6CEDFFBD" w14:textId="1DAD9B8F" w:rsidR="00CA10D6" w:rsidRPr="00384DB8" w:rsidRDefault="00CA10D6" w:rsidP="00FB0725">
            <w:pPr>
              <w:spacing w:after="240" w:line="280" w:lineRule="exact"/>
              <w:ind w:left="162" w:right="-19" w:hanging="162"/>
              <w:rPr>
                <w:rFonts w:ascii="Arial" w:eastAsia="Arial Unicode MS" w:hAnsi="Arial" w:cs="Arial"/>
                <w:sz w:val="16"/>
                <w:szCs w:val="16"/>
              </w:rPr>
            </w:pPr>
            <w:r w:rsidRPr="00384DB8">
              <w:rPr>
                <w:rFonts w:ascii="Arial" w:eastAsia="Arial Unicode MS" w:hAnsi="Arial" w:cs="Arial"/>
                <w:sz w:val="16"/>
                <w:szCs w:val="16"/>
              </w:rPr>
              <w:t>Vitallife Switzerland AG (“VTLS”) (Investment through BHN</w:t>
            </w:r>
            <w:r w:rsidR="00091BD4" w:rsidRPr="00384DB8">
              <w:rPr>
                <w:rFonts w:ascii="Arial" w:eastAsia="Arial Unicode MS" w:hAnsi="Arial" w:cs="Arial"/>
                <w:sz w:val="16"/>
                <w:szCs w:val="16"/>
              </w:rPr>
              <w:t xml:space="preserve"> and </w:t>
            </w:r>
            <w:r w:rsidR="00F31F2E">
              <w:rPr>
                <w:rFonts w:ascii="Arial" w:eastAsia="Arial Unicode MS" w:hAnsi="Arial" w:cs="Arial"/>
                <w:sz w:val="16"/>
                <w:szCs w:val="16"/>
              </w:rPr>
              <w:t>f</w:t>
            </w:r>
            <w:r w:rsidR="00091BD4" w:rsidRPr="00384DB8">
              <w:rPr>
                <w:rFonts w:ascii="Arial" w:eastAsia="Arial Unicode MS" w:hAnsi="Arial" w:cs="Arial"/>
                <w:sz w:val="16"/>
                <w:szCs w:val="16"/>
              </w:rPr>
              <w:t>ormerly known as “Inovital International AG”)*</w:t>
            </w:r>
          </w:p>
        </w:tc>
        <w:tc>
          <w:tcPr>
            <w:tcW w:w="2970" w:type="dxa"/>
          </w:tcPr>
          <w:p w14:paraId="762E40E7" w14:textId="378125D4" w:rsidR="00CA10D6" w:rsidRPr="00384DB8" w:rsidRDefault="00CA10D6"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 xml:space="preserve">Manufacture and sale of vitamin       </w:t>
            </w:r>
          </w:p>
          <w:p w14:paraId="0178D81F" w14:textId="3C495198" w:rsidR="00CA10D6" w:rsidRPr="00384DB8" w:rsidRDefault="00CA10D6" w:rsidP="00FB0725">
            <w:pPr>
              <w:spacing w:line="280" w:lineRule="exact"/>
              <w:ind w:left="128" w:right="-43" w:hanging="128"/>
              <w:rPr>
                <w:rFonts w:ascii="Arial" w:eastAsia="Arial Unicode MS" w:hAnsi="Arial" w:cs="Arial"/>
                <w:sz w:val="16"/>
                <w:szCs w:val="16"/>
              </w:rPr>
            </w:pPr>
            <w:r w:rsidRPr="00384DB8">
              <w:rPr>
                <w:rFonts w:ascii="Arial" w:eastAsia="Arial Unicode MS" w:hAnsi="Arial" w:cs="Arial"/>
                <w:sz w:val="16"/>
                <w:szCs w:val="16"/>
              </w:rPr>
              <w:t xml:space="preserve">   supplement products</w:t>
            </w:r>
          </w:p>
        </w:tc>
        <w:tc>
          <w:tcPr>
            <w:tcW w:w="1260" w:type="dxa"/>
          </w:tcPr>
          <w:p w14:paraId="1407C474" w14:textId="14F09272" w:rsidR="00CA10D6" w:rsidRPr="00384DB8" w:rsidRDefault="00CA10D6" w:rsidP="00FB0725">
            <w:pPr>
              <w:spacing w:line="280" w:lineRule="exact"/>
              <w:ind w:left="-24" w:right="-192" w:hanging="128"/>
              <w:jc w:val="center"/>
              <w:rPr>
                <w:rFonts w:ascii="Arial" w:eastAsia="Arial Unicode MS" w:hAnsi="Arial" w:cs="Arial"/>
                <w:sz w:val="16"/>
                <w:szCs w:val="16"/>
              </w:rPr>
            </w:pPr>
            <w:r w:rsidRPr="00384DB8">
              <w:rPr>
                <w:rFonts w:ascii="Arial" w:eastAsia="Arial Unicode MS" w:hAnsi="Arial" w:cs="Arial"/>
                <w:sz w:val="16"/>
                <w:szCs w:val="16"/>
              </w:rPr>
              <w:t>Swiss Confederation</w:t>
            </w:r>
          </w:p>
        </w:tc>
        <w:tc>
          <w:tcPr>
            <w:tcW w:w="810" w:type="dxa"/>
          </w:tcPr>
          <w:p w14:paraId="0908498C" w14:textId="01F2E9E3"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100</w:t>
            </w:r>
          </w:p>
        </w:tc>
        <w:tc>
          <w:tcPr>
            <w:tcW w:w="810" w:type="dxa"/>
          </w:tcPr>
          <w:p w14:paraId="1DFA2FB4" w14:textId="74A70D26" w:rsidR="00CA10D6" w:rsidRPr="00384DB8" w:rsidRDefault="00CA10D6" w:rsidP="00FB0725">
            <w:pPr>
              <w:tabs>
                <w:tab w:val="decimal" w:pos="477"/>
              </w:tabs>
              <w:spacing w:line="280" w:lineRule="exact"/>
              <w:ind w:right="-43"/>
              <w:rPr>
                <w:rFonts w:ascii="Arial" w:eastAsia="Arial Unicode MS" w:hAnsi="Arial" w:cs="Arial"/>
                <w:sz w:val="16"/>
                <w:szCs w:val="16"/>
              </w:rPr>
            </w:pPr>
            <w:r w:rsidRPr="00384DB8">
              <w:rPr>
                <w:rFonts w:ascii="Arial" w:eastAsia="Arial Unicode MS" w:hAnsi="Arial" w:cs="Arial"/>
                <w:sz w:val="16"/>
                <w:szCs w:val="16"/>
              </w:rPr>
              <w:t>-</w:t>
            </w:r>
          </w:p>
        </w:tc>
      </w:tr>
      <w:tr w:rsidR="001C5B6A" w:rsidRPr="00384DB8" w14:paraId="49137912" w14:textId="77777777" w:rsidTr="006A58DD">
        <w:tc>
          <w:tcPr>
            <w:tcW w:w="8820" w:type="dxa"/>
            <w:gridSpan w:val="5"/>
          </w:tcPr>
          <w:p w14:paraId="6705156A" w14:textId="011F0BF7" w:rsidR="001C5B6A" w:rsidRPr="00384DB8" w:rsidRDefault="001C5B6A" w:rsidP="00CA10D6">
            <w:pPr>
              <w:tabs>
                <w:tab w:val="decimal" w:pos="477"/>
              </w:tabs>
              <w:spacing w:line="300" w:lineRule="exact"/>
              <w:ind w:right="-43"/>
              <w:rPr>
                <w:rFonts w:ascii="Arial" w:eastAsia="Arial Unicode MS" w:hAnsi="Arial" w:cs="Arial"/>
                <w:sz w:val="16"/>
                <w:szCs w:val="16"/>
              </w:rPr>
            </w:pPr>
            <w:r w:rsidRPr="00384DB8">
              <w:rPr>
                <w:rFonts w:ascii="Arial" w:eastAsia="Arial Unicode MS" w:hAnsi="Arial" w:cs="Arial"/>
                <w:sz w:val="16"/>
                <w:szCs w:val="16"/>
              </w:rPr>
              <w:t>* The status of Vitallife Switzerland AG was changed from an associate company to a subsidiary company as described in Note 12.5 to the consolidated financial statements.</w:t>
            </w:r>
          </w:p>
        </w:tc>
      </w:tr>
    </w:tbl>
    <w:p w14:paraId="5562B7D5" w14:textId="661DF63A" w:rsidR="004677E5" w:rsidRPr="00384DB8" w:rsidRDefault="004677E5" w:rsidP="00F766CC">
      <w:pPr>
        <w:spacing w:before="120" w:after="120" w:line="380" w:lineRule="exact"/>
        <w:ind w:left="907" w:hanging="360"/>
        <w:jc w:val="thaiDistribute"/>
        <w:rPr>
          <w:rFonts w:ascii="Arial" w:hAnsi="Arial" w:cs="Arial"/>
          <w:sz w:val="32"/>
          <w:szCs w:val="32"/>
        </w:rPr>
      </w:pPr>
      <w:r w:rsidRPr="00384DB8">
        <w:rPr>
          <w:rFonts w:ascii="Arial" w:hAnsi="Arial" w:cs="Arial"/>
          <w:sz w:val="22"/>
          <w:szCs w:val="22"/>
        </w:rPr>
        <w:t>b</w:t>
      </w:r>
      <w:r w:rsidRPr="00384DB8">
        <w:rPr>
          <w:rFonts w:ascii="Arial" w:hAnsi="Arial" w:cs="Arial"/>
          <w:sz w:val="22"/>
          <w:szCs w:val="22"/>
          <w:cs/>
        </w:rPr>
        <w:t>)</w:t>
      </w:r>
      <w:r w:rsidRPr="00384DB8">
        <w:rPr>
          <w:rFonts w:ascii="Arial" w:hAnsi="Arial" w:cs="Arial"/>
          <w:sz w:val="32"/>
          <w:szCs w:val="32"/>
          <w:cs/>
        </w:rPr>
        <w:tab/>
      </w:r>
      <w:r w:rsidRPr="00384DB8">
        <w:rPr>
          <w:rFonts w:ascii="Arial" w:hAnsi="Arial" w:cs="Arial"/>
          <w:sz w:val="22"/>
          <w:szCs w:val="22"/>
        </w:rPr>
        <w:t xml:space="preserve">The </w:t>
      </w:r>
      <w:r w:rsidR="00B01957" w:rsidRPr="00384DB8">
        <w:rPr>
          <w:rFonts w:ascii="Arial" w:hAnsi="Arial" w:cs="Arial"/>
          <w:sz w:val="22"/>
          <w:szCs w:val="22"/>
        </w:rPr>
        <w:t>Group</w:t>
      </w:r>
      <w:r w:rsidRPr="00384DB8">
        <w:rPr>
          <w:rFonts w:ascii="Arial" w:hAnsi="Arial" w:cs="Arial"/>
          <w:sz w:val="22"/>
          <w:szCs w:val="22"/>
        </w:rPr>
        <w:t xml:space="preserve"> is deemed to have control over an investee or subsidiaries if it has rights, or is exposed, to variable returns from its involvement with the investee, and it has the ability to direct the activities that affect the amount of its returns.</w:t>
      </w:r>
    </w:p>
    <w:p w14:paraId="47333D25" w14:textId="77777777" w:rsidR="00984252" w:rsidRPr="00384DB8" w:rsidRDefault="004677E5" w:rsidP="00F766CC">
      <w:pPr>
        <w:spacing w:before="120" w:after="120" w:line="380" w:lineRule="exact"/>
        <w:ind w:left="907" w:hanging="360"/>
        <w:jc w:val="thaiDistribute"/>
        <w:rPr>
          <w:rFonts w:ascii="Arial" w:hAnsi="Arial" w:cs="Arial"/>
          <w:sz w:val="22"/>
          <w:szCs w:val="22"/>
        </w:rPr>
      </w:pPr>
      <w:r w:rsidRPr="00384DB8">
        <w:rPr>
          <w:rFonts w:ascii="Arial" w:hAnsi="Arial" w:cs="Arial"/>
          <w:sz w:val="22"/>
          <w:szCs w:val="22"/>
        </w:rPr>
        <w:t>c</w:t>
      </w:r>
      <w:r w:rsidR="00984252" w:rsidRPr="00384DB8">
        <w:rPr>
          <w:rFonts w:ascii="Arial" w:hAnsi="Arial" w:cs="Arial"/>
          <w:sz w:val="22"/>
          <w:szCs w:val="22"/>
        </w:rPr>
        <w:t>)</w:t>
      </w:r>
      <w:r w:rsidR="00984252" w:rsidRPr="00384DB8">
        <w:rPr>
          <w:rFonts w:ascii="Arial" w:hAnsi="Arial" w:cs="Arial"/>
          <w:sz w:val="22"/>
          <w:szCs w:val="22"/>
        </w:rPr>
        <w:tab/>
        <w:t xml:space="preserve">Subsidiaries are fully consolidated, being the date on which the </w:t>
      </w:r>
      <w:r w:rsidR="00B01957" w:rsidRPr="00384DB8">
        <w:rPr>
          <w:rFonts w:ascii="Arial" w:hAnsi="Arial" w:cs="Arial"/>
          <w:sz w:val="22"/>
          <w:szCs w:val="22"/>
        </w:rPr>
        <w:t>Group</w:t>
      </w:r>
      <w:r w:rsidR="00984252" w:rsidRPr="00384DB8">
        <w:rPr>
          <w:rFonts w:ascii="Arial" w:hAnsi="Arial" w:cs="Arial"/>
          <w:sz w:val="22"/>
          <w:szCs w:val="22"/>
        </w:rPr>
        <w:t xml:space="preserve"> obtains control, and continue to be consolidated until the date when such control ceases.</w:t>
      </w:r>
    </w:p>
    <w:p w14:paraId="13BD9B52" w14:textId="77777777" w:rsidR="00984252" w:rsidRPr="00384DB8" w:rsidRDefault="004677E5" w:rsidP="00F766CC">
      <w:pPr>
        <w:spacing w:before="120" w:after="120" w:line="380" w:lineRule="exact"/>
        <w:ind w:left="907" w:hanging="360"/>
        <w:jc w:val="thaiDistribute"/>
        <w:rPr>
          <w:rFonts w:ascii="Arial" w:hAnsi="Arial" w:cs="Arial"/>
          <w:sz w:val="22"/>
          <w:szCs w:val="22"/>
        </w:rPr>
      </w:pPr>
      <w:r w:rsidRPr="00384DB8">
        <w:rPr>
          <w:rFonts w:ascii="Arial" w:hAnsi="Arial" w:cs="Arial"/>
          <w:sz w:val="22"/>
          <w:szCs w:val="22"/>
        </w:rPr>
        <w:lastRenderedPageBreak/>
        <w:t>d</w:t>
      </w:r>
      <w:r w:rsidR="00984252" w:rsidRPr="00384DB8">
        <w:rPr>
          <w:rFonts w:ascii="Arial" w:hAnsi="Arial" w:cs="Arial"/>
          <w:sz w:val="22"/>
          <w:szCs w:val="22"/>
        </w:rPr>
        <w:t>)</w:t>
      </w:r>
      <w:r w:rsidR="00984252" w:rsidRPr="00384DB8">
        <w:rPr>
          <w:rFonts w:ascii="Arial" w:hAnsi="Arial" w:cs="Arial"/>
          <w:sz w:val="22"/>
          <w:szCs w:val="22"/>
        </w:rPr>
        <w:tab/>
        <w:t>The financial statements of the subsidiaries are prepared using the same significant accounting policies as the Company.</w:t>
      </w:r>
    </w:p>
    <w:p w14:paraId="6BFC5B53" w14:textId="56B80F78" w:rsidR="00984252" w:rsidRPr="00384DB8" w:rsidRDefault="004677E5" w:rsidP="00F766CC">
      <w:pPr>
        <w:spacing w:before="120" w:after="120" w:line="380" w:lineRule="exact"/>
        <w:ind w:left="907" w:hanging="360"/>
        <w:jc w:val="thaiDistribute"/>
        <w:rPr>
          <w:rFonts w:ascii="Arial" w:hAnsi="Arial" w:cs="Arial"/>
          <w:sz w:val="22"/>
          <w:szCs w:val="22"/>
        </w:rPr>
      </w:pPr>
      <w:r w:rsidRPr="00384DB8">
        <w:rPr>
          <w:rFonts w:ascii="Arial" w:hAnsi="Arial" w:cs="Arial"/>
          <w:sz w:val="22"/>
          <w:szCs w:val="22"/>
        </w:rPr>
        <w:t>e</w:t>
      </w:r>
      <w:r w:rsidR="00984252" w:rsidRPr="00384DB8">
        <w:rPr>
          <w:rFonts w:ascii="Arial" w:hAnsi="Arial" w:cs="Arial"/>
          <w:sz w:val="22"/>
          <w:szCs w:val="22"/>
        </w:rPr>
        <w:t>)</w:t>
      </w:r>
      <w:r w:rsidR="00984252" w:rsidRPr="00384DB8">
        <w:rPr>
          <w:rFonts w:ascii="Arial" w:hAnsi="Arial" w:cs="Arial"/>
          <w:sz w:val="22"/>
          <w:szCs w:val="22"/>
        </w:rPr>
        <w:tab/>
        <w:t>The assets and liabilities in the financial statements of overseas subsidiar</w:t>
      </w:r>
      <w:r w:rsidR="00746E3C" w:rsidRPr="00384DB8">
        <w:rPr>
          <w:rFonts w:ascii="Arial" w:hAnsi="Arial" w:cs="Arial"/>
          <w:sz w:val="22"/>
          <w:szCs w:val="22"/>
        </w:rPr>
        <w:t>ies</w:t>
      </w:r>
      <w:r w:rsidR="00984252" w:rsidRPr="00384DB8">
        <w:rPr>
          <w:rFonts w:ascii="Arial" w:hAnsi="Arial" w:cs="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w:t>
      </w:r>
      <w:r w:rsidR="0023793A" w:rsidRPr="00384DB8">
        <w:rPr>
          <w:rFonts w:ascii="Arial" w:hAnsi="Arial" w:cs="Arial"/>
          <w:sz w:val="22"/>
          <w:szCs w:val="22"/>
        </w:rPr>
        <w:t>ies</w:t>
      </w:r>
      <w:r w:rsidR="00984252" w:rsidRPr="00384DB8">
        <w:rPr>
          <w:rFonts w:ascii="Arial" w:hAnsi="Arial" w:cs="Arial"/>
          <w:sz w:val="22"/>
          <w:szCs w:val="22"/>
        </w:rPr>
        <w:t xml:space="preserve">” in </w:t>
      </w:r>
      <w:r w:rsidR="00266618" w:rsidRPr="00384DB8">
        <w:rPr>
          <w:rFonts w:ascii="Arial" w:hAnsi="Arial" w:cs="Arial"/>
          <w:sz w:val="22"/>
          <w:szCs w:val="22"/>
        </w:rPr>
        <w:t>the statement</w:t>
      </w:r>
      <w:r w:rsidR="000F0090" w:rsidRPr="00384DB8">
        <w:rPr>
          <w:rFonts w:ascii="Arial" w:hAnsi="Arial" w:cs="Arial"/>
          <w:sz w:val="22"/>
          <w:szCs w:val="22"/>
        </w:rPr>
        <w:t xml:space="preserve"> of changes in </w:t>
      </w:r>
      <w:r w:rsidR="00984252" w:rsidRPr="00384DB8">
        <w:rPr>
          <w:rFonts w:ascii="Arial" w:hAnsi="Arial" w:cs="Arial"/>
          <w:sz w:val="22"/>
          <w:szCs w:val="22"/>
        </w:rPr>
        <w:t>shareholders’ equity.</w:t>
      </w:r>
    </w:p>
    <w:p w14:paraId="4B486461" w14:textId="77777777" w:rsidR="00984252" w:rsidRPr="00384DB8" w:rsidRDefault="004677E5" w:rsidP="00F766CC">
      <w:pPr>
        <w:spacing w:before="120" w:after="120" w:line="380" w:lineRule="exact"/>
        <w:ind w:left="907" w:hanging="360"/>
        <w:jc w:val="thaiDistribute"/>
        <w:rPr>
          <w:rFonts w:ascii="Arial" w:hAnsi="Arial" w:cs="Arial"/>
          <w:sz w:val="22"/>
          <w:szCs w:val="22"/>
        </w:rPr>
      </w:pPr>
      <w:r w:rsidRPr="00384DB8">
        <w:rPr>
          <w:rFonts w:ascii="Arial" w:hAnsi="Arial" w:cs="Arial"/>
          <w:sz w:val="22"/>
          <w:szCs w:val="22"/>
        </w:rPr>
        <w:t>f</w:t>
      </w:r>
      <w:r w:rsidR="00984252" w:rsidRPr="00384DB8">
        <w:rPr>
          <w:rFonts w:ascii="Arial" w:hAnsi="Arial" w:cs="Arial"/>
          <w:sz w:val="22"/>
          <w:szCs w:val="22"/>
        </w:rPr>
        <w:t>)</w:t>
      </w:r>
      <w:r w:rsidR="00984252" w:rsidRPr="00384DB8">
        <w:rPr>
          <w:rFonts w:ascii="Arial" w:hAnsi="Arial" w:cs="Arial"/>
          <w:sz w:val="22"/>
          <w:szCs w:val="22"/>
        </w:rPr>
        <w:tab/>
        <w:t xml:space="preserve">Material balances and transactions between the </w:t>
      </w:r>
      <w:r w:rsidR="002656AD" w:rsidRPr="00384DB8">
        <w:rPr>
          <w:rFonts w:ascii="Arial" w:hAnsi="Arial" w:cs="Arial"/>
          <w:sz w:val="22"/>
          <w:szCs w:val="22"/>
        </w:rPr>
        <w:t>Group</w:t>
      </w:r>
      <w:r w:rsidR="00984252" w:rsidRPr="00384DB8">
        <w:rPr>
          <w:rFonts w:ascii="Arial" w:hAnsi="Arial" w:cs="Arial"/>
          <w:sz w:val="22"/>
          <w:szCs w:val="22"/>
        </w:rPr>
        <w:t xml:space="preserve"> </w:t>
      </w:r>
      <w:r w:rsidR="002656AD" w:rsidRPr="00384DB8">
        <w:rPr>
          <w:rFonts w:ascii="Arial" w:hAnsi="Arial" w:cs="Arial"/>
          <w:sz w:val="22"/>
          <w:szCs w:val="22"/>
        </w:rPr>
        <w:t>has</w:t>
      </w:r>
      <w:r w:rsidR="00984252" w:rsidRPr="00384DB8">
        <w:rPr>
          <w:rFonts w:ascii="Arial" w:hAnsi="Arial" w:cs="Arial"/>
          <w:sz w:val="22"/>
          <w:szCs w:val="22"/>
        </w:rPr>
        <w:t xml:space="preserve"> been eliminated from the consolidated financial statements. </w:t>
      </w:r>
    </w:p>
    <w:p w14:paraId="333FC65D" w14:textId="77777777" w:rsidR="00984252" w:rsidRPr="00384DB8" w:rsidRDefault="004677E5" w:rsidP="00F766CC">
      <w:pPr>
        <w:spacing w:before="120" w:after="120" w:line="380" w:lineRule="exact"/>
        <w:ind w:left="907" w:hanging="360"/>
        <w:jc w:val="thaiDistribute"/>
        <w:rPr>
          <w:rFonts w:ascii="Arial" w:hAnsi="Arial" w:cs="Arial"/>
          <w:sz w:val="22"/>
          <w:szCs w:val="22"/>
        </w:rPr>
      </w:pPr>
      <w:r w:rsidRPr="00384DB8">
        <w:rPr>
          <w:rFonts w:ascii="Arial" w:hAnsi="Arial" w:cs="Arial"/>
          <w:sz w:val="22"/>
          <w:szCs w:val="22"/>
        </w:rPr>
        <w:t>g</w:t>
      </w:r>
      <w:r w:rsidR="00984252" w:rsidRPr="00384DB8">
        <w:rPr>
          <w:rFonts w:ascii="Arial" w:hAnsi="Arial" w:cs="Arial"/>
          <w:sz w:val="22"/>
          <w:szCs w:val="22"/>
        </w:rPr>
        <w:t>)</w:t>
      </w:r>
      <w:r w:rsidR="00984252" w:rsidRPr="00384DB8">
        <w:rPr>
          <w:rFonts w:ascii="Arial" w:hAnsi="Arial" w:cs="Arial"/>
          <w:sz w:val="22"/>
          <w:szCs w:val="22"/>
        </w:rPr>
        <w:tab/>
        <w:t xml:space="preserve">Non-controlling interests represent the portion of profit </w:t>
      </w:r>
      <w:r w:rsidR="00CB7D23" w:rsidRPr="00384DB8">
        <w:rPr>
          <w:rFonts w:ascii="Arial" w:hAnsi="Arial" w:cs="Arial"/>
          <w:sz w:val="22"/>
          <w:szCs w:val="22"/>
        </w:rPr>
        <w:t xml:space="preserve">or </w:t>
      </w:r>
      <w:r w:rsidR="00984252" w:rsidRPr="00384DB8">
        <w:rPr>
          <w:rFonts w:ascii="Arial" w:hAnsi="Arial" w:cs="Arial"/>
          <w:sz w:val="22"/>
          <w:szCs w:val="22"/>
        </w:rPr>
        <w:t xml:space="preserve">loss and net assets of the subsidiaries that are not held by the </w:t>
      </w:r>
      <w:r w:rsidR="00EB1735" w:rsidRPr="00384DB8">
        <w:rPr>
          <w:rFonts w:ascii="Arial" w:hAnsi="Arial" w:cs="Arial"/>
          <w:sz w:val="22"/>
          <w:szCs w:val="22"/>
        </w:rPr>
        <w:t>Group</w:t>
      </w:r>
      <w:r w:rsidR="00984252" w:rsidRPr="00384DB8">
        <w:rPr>
          <w:rFonts w:ascii="Arial" w:hAnsi="Arial" w:cs="Arial"/>
          <w:sz w:val="22"/>
          <w:szCs w:val="22"/>
        </w:rPr>
        <w:t xml:space="preserve"> </w:t>
      </w:r>
      <w:r w:rsidR="00266618" w:rsidRPr="00384DB8">
        <w:rPr>
          <w:rFonts w:ascii="Arial" w:hAnsi="Arial" w:cs="Arial"/>
          <w:sz w:val="22"/>
          <w:szCs w:val="22"/>
        </w:rPr>
        <w:t>and</w:t>
      </w:r>
      <w:r w:rsidR="00984252" w:rsidRPr="00384DB8">
        <w:rPr>
          <w:rFonts w:ascii="Arial" w:hAnsi="Arial" w:cs="Arial"/>
          <w:sz w:val="22"/>
          <w:szCs w:val="22"/>
        </w:rPr>
        <w:t xml:space="preserve"> </w:t>
      </w:r>
      <w:r w:rsidR="00D84719" w:rsidRPr="00384DB8">
        <w:rPr>
          <w:rFonts w:ascii="Arial" w:hAnsi="Arial" w:cs="Arial"/>
          <w:sz w:val="22"/>
          <w:szCs w:val="22"/>
        </w:rPr>
        <w:t xml:space="preserve">are </w:t>
      </w:r>
      <w:r w:rsidR="00984252" w:rsidRPr="00384DB8">
        <w:rPr>
          <w:rFonts w:ascii="Arial" w:hAnsi="Arial" w:cs="Arial"/>
          <w:sz w:val="22"/>
          <w:szCs w:val="22"/>
        </w:rPr>
        <w:t xml:space="preserve">presented separately in the consolidated </w:t>
      </w:r>
      <w:r w:rsidR="00CB7D23" w:rsidRPr="00384DB8">
        <w:rPr>
          <w:rFonts w:ascii="Arial" w:hAnsi="Arial" w:cs="Arial"/>
          <w:sz w:val="22"/>
          <w:szCs w:val="22"/>
        </w:rPr>
        <w:t xml:space="preserve">profit or loss </w:t>
      </w:r>
      <w:r w:rsidR="00984252" w:rsidRPr="00384DB8">
        <w:rPr>
          <w:rFonts w:ascii="Arial" w:hAnsi="Arial" w:cs="Arial"/>
          <w:sz w:val="22"/>
          <w:szCs w:val="22"/>
        </w:rPr>
        <w:t xml:space="preserve">and within equity in the consolidated statement of financial position. </w:t>
      </w:r>
    </w:p>
    <w:p w14:paraId="30A9B18E" w14:textId="11837582" w:rsidR="009010A9" w:rsidRPr="00384DB8" w:rsidRDefault="009010A9" w:rsidP="00F766CC">
      <w:pPr>
        <w:tabs>
          <w:tab w:val="left" w:pos="1440"/>
        </w:tabs>
        <w:spacing w:before="120" w:after="120" w:line="380" w:lineRule="exact"/>
        <w:ind w:left="540" w:hanging="540"/>
        <w:jc w:val="thaiDistribute"/>
        <w:outlineLvl w:val="0"/>
        <w:rPr>
          <w:rFonts w:ascii="Arial" w:hAnsi="Arial" w:cs="Arial"/>
          <w:sz w:val="22"/>
          <w:szCs w:val="22"/>
        </w:rPr>
      </w:pPr>
      <w:r w:rsidRPr="00384DB8">
        <w:rPr>
          <w:rFonts w:ascii="Arial" w:hAnsi="Arial" w:cs="Arial"/>
          <w:sz w:val="22"/>
          <w:szCs w:val="22"/>
        </w:rPr>
        <w:t>2.3</w:t>
      </w:r>
      <w:r w:rsidRPr="00384DB8">
        <w:rPr>
          <w:rFonts w:ascii="Arial" w:hAnsi="Arial" w:cs="Arial"/>
          <w:sz w:val="22"/>
          <w:szCs w:val="22"/>
        </w:rPr>
        <w:tab/>
        <w:t>Th</w:t>
      </w:r>
      <w:r w:rsidR="00F2797C" w:rsidRPr="00384DB8">
        <w:rPr>
          <w:rFonts w:ascii="Arial" w:hAnsi="Arial" w:cs="Arial"/>
          <w:sz w:val="22"/>
          <w:szCs w:val="22"/>
        </w:rPr>
        <w:t>e separate financial statements</w:t>
      </w:r>
      <w:r w:rsidRPr="00384DB8">
        <w:rPr>
          <w:rFonts w:ascii="Arial" w:hAnsi="Arial" w:cs="Arial"/>
          <w:sz w:val="22"/>
          <w:szCs w:val="22"/>
        </w:rPr>
        <w:t xml:space="preserve"> present investments in subsidiaries</w:t>
      </w:r>
      <w:r w:rsidR="00BB6D7A" w:rsidRPr="00384DB8">
        <w:rPr>
          <w:rFonts w:ascii="Arial" w:hAnsi="Arial" w:cs="Arial"/>
          <w:sz w:val="22"/>
          <w:szCs w:val="22"/>
        </w:rPr>
        <w:t xml:space="preserve">, joint venture </w:t>
      </w:r>
      <w:r w:rsidRPr="00384DB8">
        <w:rPr>
          <w:rFonts w:ascii="Arial" w:hAnsi="Arial" w:cs="Arial"/>
          <w:sz w:val="22"/>
          <w:szCs w:val="22"/>
        </w:rPr>
        <w:t>and associates under the cost method.</w:t>
      </w:r>
    </w:p>
    <w:p w14:paraId="790D7145" w14:textId="77777777" w:rsidR="005C42DD" w:rsidRPr="00384DB8" w:rsidRDefault="005C42DD" w:rsidP="00F766CC">
      <w:pPr>
        <w:spacing w:before="120" w:after="120" w:line="380" w:lineRule="exact"/>
        <w:ind w:left="540" w:hanging="540"/>
        <w:jc w:val="thaiDistribute"/>
        <w:rPr>
          <w:rFonts w:ascii="Arial" w:eastAsia="Calibri" w:hAnsi="Arial" w:cs="Arial"/>
          <w:b/>
          <w:bCs/>
          <w:sz w:val="22"/>
          <w:szCs w:val="22"/>
        </w:rPr>
      </w:pPr>
      <w:r w:rsidRPr="00384DB8">
        <w:rPr>
          <w:rFonts w:ascii="Arial" w:hAnsi="Arial" w:cs="Arial"/>
          <w:b/>
          <w:bCs/>
          <w:sz w:val="22"/>
          <w:szCs w:val="22"/>
        </w:rPr>
        <w:t>3</w:t>
      </w:r>
      <w:r w:rsidR="001D173E" w:rsidRPr="00384DB8">
        <w:rPr>
          <w:rFonts w:ascii="Arial" w:hAnsi="Arial" w:cs="Arial"/>
          <w:b/>
          <w:bCs/>
          <w:sz w:val="22"/>
          <w:szCs w:val="28"/>
        </w:rPr>
        <w:t>.</w:t>
      </w:r>
      <w:r w:rsidRPr="00384DB8">
        <w:rPr>
          <w:rFonts w:ascii="Arial" w:hAnsi="Arial" w:cs="Arial"/>
          <w:b/>
          <w:bCs/>
          <w:sz w:val="22"/>
          <w:szCs w:val="22"/>
        </w:rPr>
        <w:tab/>
      </w:r>
      <w:r w:rsidRPr="00384DB8">
        <w:rPr>
          <w:rFonts w:ascii="Arial" w:eastAsia="Calibri" w:hAnsi="Arial" w:cs="Arial"/>
          <w:b/>
          <w:bCs/>
          <w:sz w:val="22"/>
          <w:szCs w:val="22"/>
        </w:rPr>
        <w:t>New financial reporting standards</w:t>
      </w:r>
    </w:p>
    <w:p w14:paraId="13BF585C" w14:textId="77777777" w:rsidR="00A01719" w:rsidRPr="00384DB8" w:rsidRDefault="00A01719" w:rsidP="00F766CC">
      <w:pPr>
        <w:spacing w:before="120" w:after="120" w:line="380" w:lineRule="exact"/>
        <w:ind w:left="540" w:hanging="540"/>
        <w:jc w:val="thaiDistribute"/>
        <w:rPr>
          <w:rFonts w:ascii="Arial" w:hAnsi="Arial" w:cs="Arial"/>
          <w:b/>
          <w:bCs/>
          <w:sz w:val="22"/>
          <w:szCs w:val="22"/>
        </w:rPr>
      </w:pPr>
      <w:r w:rsidRPr="00384DB8">
        <w:rPr>
          <w:rFonts w:ascii="Arial" w:hAnsi="Arial" w:cs="Arial"/>
          <w:b/>
          <w:bCs/>
          <w:sz w:val="22"/>
          <w:szCs w:val="22"/>
        </w:rPr>
        <w:t>3.1</w:t>
      </w:r>
      <w:r w:rsidRPr="00384DB8">
        <w:rPr>
          <w:rFonts w:ascii="Arial" w:hAnsi="Arial" w:cs="Arial"/>
          <w:b/>
          <w:bCs/>
          <w:sz w:val="22"/>
          <w:szCs w:val="22"/>
        </w:rPr>
        <w:tab/>
        <w:t>Financial reporting standards that became effective in the current year</w:t>
      </w:r>
    </w:p>
    <w:p w14:paraId="52BF3979" w14:textId="77777777" w:rsidR="00277D2B" w:rsidRPr="00384DB8" w:rsidRDefault="00277D2B" w:rsidP="00F766CC">
      <w:pPr>
        <w:spacing w:before="120" w:after="120" w:line="380" w:lineRule="exact"/>
        <w:ind w:left="547"/>
        <w:jc w:val="thaiDistribute"/>
        <w:rPr>
          <w:rFonts w:ascii="Arial" w:hAnsi="Arial" w:cs="Arial"/>
          <w:sz w:val="22"/>
          <w:szCs w:val="20"/>
        </w:rPr>
      </w:pPr>
      <w:r w:rsidRPr="00384DB8">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384DB8">
        <w:rPr>
          <w:rFonts w:ascii="Arial" w:hAnsi="Arial" w:cs="Arial"/>
          <w:sz w:val="22"/>
          <w:szCs w:val="20"/>
          <w:cs/>
        </w:rPr>
        <w:t xml:space="preserve"> </w:t>
      </w:r>
      <w:r w:rsidRPr="00384DB8">
        <w:rPr>
          <w:rFonts w:ascii="Arial" w:hAnsi="Arial" w:cs="Arial"/>
          <w:sz w:val="22"/>
          <w:szCs w:val="20"/>
        </w:rPr>
        <w:t>directed towards clarifying accounting treatment and providing accounting guidance for users of the standards.</w:t>
      </w:r>
    </w:p>
    <w:p w14:paraId="506A7AEF" w14:textId="2E182CE0" w:rsidR="00277D2B" w:rsidRPr="00384DB8" w:rsidRDefault="00277D2B" w:rsidP="00F766CC">
      <w:pPr>
        <w:spacing w:before="120" w:after="120" w:line="380" w:lineRule="exact"/>
        <w:ind w:left="540"/>
        <w:jc w:val="thaiDistribute"/>
        <w:rPr>
          <w:rFonts w:ascii="Arial" w:hAnsi="Arial" w:cs="Arial"/>
          <w:color w:val="0070C0"/>
          <w:sz w:val="22"/>
          <w:szCs w:val="22"/>
        </w:rPr>
      </w:pPr>
      <w:r w:rsidRPr="00384DB8">
        <w:rPr>
          <w:rFonts w:ascii="Arial" w:hAnsi="Arial" w:cs="Arial"/>
          <w:sz w:val="22"/>
          <w:szCs w:val="20"/>
        </w:rPr>
        <w:t>The adoption of these financial reporting standards does not have any significant impact on the Group’s financial statements</w:t>
      </w:r>
      <w:r w:rsidR="00807FB0" w:rsidRPr="00384DB8">
        <w:rPr>
          <w:rFonts w:ascii="Arial" w:hAnsi="Arial" w:cs="Arial"/>
          <w:sz w:val="22"/>
          <w:szCs w:val="20"/>
        </w:rPr>
        <w:t>.</w:t>
      </w:r>
    </w:p>
    <w:p w14:paraId="13B948B6" w14:textId="5F580FFE" w:rsidR="00A01719" w:rsidRPr="00384DB8" w:rsidRDefault="00A01719" w:rsidP="00F766CC">
      <w:pPr>
        <w:spacing w:before="120" w:after="120" w:line="380" w:lineRule="exact"/>
        <w:ind w:left="540" w:hanging="540"/>
        <w:jc w:val="thaiDistribute"/>
        <w:rPr>
          <w:rFonts w:ascii="Arial" w:hAnsi="Arial" w:cs="Arial"/>
          <w:b/>
          <w:bCs/>
          <w:sz w:val="22"/>
          <w:szCs w:val="22"/>
        </w:rPr>
      </w:pPr>
      <w:r w:rsidRPr="00384DB8">
        <w:rPr>
          <w:rFonts w:ascii="Arial" w:hAnsi="Arial" w:cs="Arial"/>
          <w:b/>
          <w:bCs/>
          <w:sz w:val="22"/>
          <w:szCs w:val="22"/>
        </w:rPr>
        <w:t>3.2</w:t>
      </w:r>
      <w:r w:rsidRPr="00384DB8">
        <w:rPr>
          <w:rFonts w:ascii="Arial" w:hAnsi="Arial" w:cs="Arial"/>
          <w:b/>
          <w:bCs/>
          <w:sz w:val="22"/>
          <w:szCs w:val="22"/>
        </w:rPr>
        <w:tab/>
      </w:r>
      <w:r w:rsidR="009E0956" w:rsidRPr="00384DB8">
        <w:rPr>
          <w:rFonts w:ascii="Arial" w:hAnsi="Arial" w:cs="Arial"/>
          <w:b/>
          <w:bCs/>
          <w:sz w:val="22"/>
          <w:szCs w:val="22"/>
        </w:rPr>
        <w:t xml:space="preserve">Financial reporting standards that will become effective for fiscal years beginning on or after 1 January </w:t>
      </w:r>
      <w:r w:rsidR="002B54F0" w:rsidRPr="00384DB8">
        <w:rPr>
          <w:rFonts w:ascii="Arial" w:hAnsi="Arial" w:cs="Arial"/>
          <w:b/>
          <w:bCs/>
          <w:sz w:val="22"/>
          <w:szCs w:val="22"/>
        </w:rPr>
        <w:t>2024</w:t>
      </w:r>
    </w:p>
    <w:p w14:paraId="1DFB7548" w14:textId="46E6351E" w:rsidR="00A64F99" w:rsidRPr="00384DB8" w:rsidRDefault="00A64F99" w:rsidP="00F766CC">
      <w:pPr>
        <w:spacing w:before="120" w:after="120" w:line="380" w:lineRule="exact"/>
        <w:ind w:left="547"/>
        <w:jc w:val="thaiDistribute"/>
        <w:rPr>
          <w:rFonts w:ascii="Arial" w:hAnsi="Arial" w:cs="Arial"/>
          <w:sz w:val="22"/>
          <w:szCs w:val="20"/>
        </w:rPr>
      </w:pPr>
      <w:r w:rsidRPr="00384DB8">
        <w:rPr>
          <w:rFonts w:ascii="Arial" w:hAnsi="Arial" w:cs="Arial"/>
          <w:sz w:val="22"/>
          <w:szCs w:val="20"/>
        </w:rPr>
        <w:t xml:space="preserve">The Federation of Accounting Professions issued a number of revised financial reporting standards, which are effective for fiscal years beginning on or after 1 January 2024. </w:t>
      </w:r>
      <w:r w:rsidR="002012AC" w:rsidRPr="00384DB8">
        <w:rPr>
          <w:rFonts w:ascii="Arial" w:hAnsi="Arial" w:cs="Arial"/>
          <w:sz w:val="22"/>
          <w:szCs w:val="20"/>
        </w:rPr>
        <w:t xml:space="preserve">                     </w:t>
      </w:r>
      <w:r w:rsidRPr="00384DB8">
        <w:rPr>
          <w:rFonts w:ascii="Arial" w:hAnsi="Arial" w:cs="Arial"/>
          <w:sz w:val="22"/>
          <w:szCs w:val="2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C80E233" w14:textId="77777777" w:rsidR="00A64F99" w:rsidRPr="00384DB8" w:rsidRDefault="00A64F99" w:rsidP="00F766CC">
      <w:pPr>
        <w:spacing w:before="120" w:after="120" w:line="380" w:lineRule="exact"/>
        <w:ind w:left="547"/>
        <w:jc w:val="thaiDistribute"/>
        <w:rPr>
          <w:rFonts w:ascii="Arial" w:hAnsi="Arial" w:cs="Arial"/>
          <w:sz w:val="22"/>
          <w:szCs w:val="20"/>
        </w:rPr>
      </w:pPr>
      <w:r w:rsidRPr="00384DB8">
        <w:rPr>
          <w:rFonts w:ascii="Arial" w:hAnsi="Arial" w:cs="Arial"/>
          <w:sz w:val="22"/>
          <w:szCs w:val="20"/>
        </w:rPr>
        <w:t>The management of the Group believes that adoption of these amendments will not have any significant impact on the Group’s financial statements.</w:t>
      </w:r>
    </w:p>
    <w:p w14:paraId="3CF18A6D" w14:textId="2D91862C" w:rsidR="008A4B9A" w:rsidRPr="00384DB8" w:rsidRDefault="00A01719" w:rsidP="00F766CC">
      <w:pPr>
        <w:tabs>
          <w:tab w:val="left" w:pos="540"/>
        </w:tabs>
        <w:spacing w:before="120" w:after="120" w:line="380" w:lineRule="exact"/>
        <w:ind w:left="907" w:hanging="907"/>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4</w:t>
      </w:r>
      <w:r w:rsidR="008A4B9A" w:rsidRPr="00384DB8">
        <w:rPr>
          <w:rFonts w:ascii="Arial" w:eastAsia="Arial Unicode MS" w:hAnsi="Arial" w:cs="Arial"/>
          <w:b/>
          <w:bCs/>
          <w:sz w:val="22"/>
          <w:szCs w:val="22"/>
        </w:rPr>
        <w:t>.</w:t>
      </w:r>
      <w:r w:rsidR="008A4B9A" w:rsidRPr="00384DB8">
        <w:rPr>
          <w:rFonts w:ascii="Arial" w:eastAsia="Arial Unicode MS" w:hAnsi="Arial" w:cs="Arial"/>
          <w:b/>
          <w:bCs/>
          <w:sz w:val="22"/>
          <w:szCs w:val="22"/>
        </w:rPr>
        <w:tab/>
        <w:t>Significant accounting policies</w:t>
      </w:r>
    </w:p>
    <w:p w14:paraId="19584B4C" w14:textId="77777777" w:rsidR="008A4B9A" w:rsidRPr="00384DB8" w:rsidRDefault="00A01719" w:rsidP="00F766CC">
      <w:pPr>
        <w:tabs>
          <w:tab w:val="left" w:pos="540"/>
        </w:tabs>
        <w:spacing w:before="120" w:after="120" w:line="380" w:lineRule="exact"/>
        <w:ind w:left="900" w:hanging="900"/>
        <w:jc w:val="both"/>
        <w:rPr>
          <w:rFonts w:ascii="Arial" w:hAnsi="Arial" w:cs="Arial"/>
          <w:b/>
          <w:bCs/>
          <w:sz w:val="22"/>
        </w:rPr>
      </w:pPr>
      <w:r w:rsidRPr="00384DB8">
        <w:rPr>
          <w:rFonts w:ascii="Arial" w:eastAsia="Arial Unicode MS" w:hAnsi="Arial" w:cs="Arial"/>
          <w:b/>
          <w:bCs/>
          <w:sz w:val="22"/>
          <w:szCs w:val="22"/>
        </w:rPr>
        <w:t>4</w:t>
      </w:r>
      <w:r w:rsidR="008A4B9A" w:rsidRPr="00384DB8">
        <w:rPr>
          <w:rFonts w:ascii="Arial" w:eastAsia="Arial Unicode MS" w:hAnsi="Arial" w:cs="Arial"/>
          <w:b/>
          <w:bCs/>
          <w:sz w:val="22"/>
          <w:szCs w:val="22"/>
        </w:rPr>
        <w:t>.1</w:t>
      </w:r>
      <w:r w:rsidR="008A4B9A" w:rsidRPr="00384DB8">
        <w:rPr>
          <w:rFonts w:ascii="Arial" w:eastAsia="Arial Unicode MS" w:hAnsi="Arial" w:cs="Arial"/>
          <w:b/>
          <w:bCs/>
          <w:sz w:val="22"/>
          <w:szCs w:val="22"/>
        </w:rPr>
        <w:tab/>
        <w:t xml:space="preserve">Revenue </w:t>
      </w:r>
      <w:r w:rsidR="00A119D7" w:rsidRPr="00384DB8">
        <w:rPr>
          <w:rFonts w:ascii="Arial" w:hAnsi="Arial" w:cs="Arial"/>
          <w:b/>
          <w:bCs/>
          <w:sz w:val="22"/>
        </w:rPr>
        <w:t>and expense recognition</w:t>
      </w:r>
    </w:p>
    <w:p w14:paraId="6B4D51F6" w14:textId="77777777" w:rsidR="00A119D7" w:rsidRPr="00384DB8" w:rsidRDefault="00A119D7" w:rsidP="00F766CC">
      <w:pPr>
        <w:tabs>
          <w:tab w:val="left" w:pos="540"/>
        </w:tabs>
        <w:spacing w:before="120" w:after="120" w:line="380" w:lineRule="exact"/>
        <w:ind w:left="900" w:hanging="900"/>
        <w:jc w:val="both"/>
        <w:rPr>
          <w:rFonts w:ascii="Arial" w:eastAsia="Arial Unicode MS" w:hAnsi="Arial" w:cs="Arial"/>
          <w:b/>
          <w:bCs/>
          <w:sz w:val="22"/>
          <w:szCs w:val="22"/>
        </w:rPr>
      </w:pPr>
      <w:r w:rsidRPr="00384DB8">
        <w:rPr>
          <w:rFonts w:ascii="Arial" w:eastAsia="Arial Unicode MS" w:hAnsi="Arial" w:cs="Arial"/>
          <w:sz w:val="22"/>
          <w:szCs w:val="22"/>
        </w:rPr>
        <w:tab/>
      </w:r>
      <w:r w:rsidRPr="00384DB8">
        <w:rPr>
          <w:rFonts w:ascii="Arial" w:eastAsia="Arial Unicode MS" w:hAnsi="Arial" w:cs="Arial"/>
          <w:b/>
          <w:bCs/>
          <w:sz w:val="22"/>
          <w:szCs w:val="22"/>
        </w:rPr>
        <w:t>Revenues from hospital operations</w:t>
      </w:r>
    </w:p>
    <w:p w14:paraId="104E42C8" w14:textId="77777777" w:rsidR="006F505B" w:rsidRPr="00384DB8" w:rsidRDefault="008A4B9A" w:rsidP="00F766CC">
      <w:pPr>
        <w:spacing w:before="120" w:after="120" w:line="380" w:lineRule="exact"/>
        <w:ind w:left="540"/>
        <w:jc w:val="thaiDistribute"/>
        <w:rPr>
          <w:rFonts w:ascii="Arial" w:eastAsia="Arial Unicode MS" w:hAnsi="Arial" w:cs="Arial"/>
          <w:sz w:val="22"/>
          <w:szCs w:val="22"/>
        </w:rPr>
      </w:pPr>
      <w:r w:rsidRPr="00384DB8">
        <w:rPr>
          <w:rFonts w:ascii="Arial" w:hAnsi="Arial" w:cs="Arial"/>
          <w:sz w:val="22"/>
          <w:szCs w:val="22"/>
        </w:rPr>
        <w:t>Revenues from hospital operations, mainly consisting of medical fees, hospital room sales, and medicine sales, are recognised as income when services have been rendered or medicine delivered</w:t>
      </w:r>
      <w:r w:rsidR="006F505B" w:rsidRPr="00384DB8">
        <w:rPr>
          <w:rFonts w:ascii="Arial" w:hAnsi="Arial" w:cs="Arial"/>
          <w:sz w:val="22"/>
          <w:szCs w:val="22"/>
        </w:rPr>
        <w:t xml:space="preserve"> and are measured at the amount of the consideration received or receivable after deducting discounts.</w:t>
      </w:r>
      <w:r w:rsidR="006F505B" w:rsidRPr="00384DB8">
        <w:rPr>
          <w:rFonts w:ascii="Arial" w:eastAsia="Arial Unicode MS" w:hAnsi="Arial" w:cs="Arial"/>
          <w:sz w:val="22"/>
          <w:szCs w:val="22"/>
        </w:rPr>
        <w:t xml:space="preserve"> </w:t>
      </w:r>
    </w:p>
    <w:p w14:paraId="2564A23D" w14:textId="77777777" w:rsidR="00A5347B" w:rsidRPr="00384DB8" w:rsidRDefault="00A5347B" w:rsidP="00F766CC">
      <w:pPr>
        <w:pStyle w:val="Caption"/>
        <w:ind w:left="540" w:right="0" w:firstLine="0"/>
        <w:rPr>
          <w:rFonts w:ascii="Arial" w:hAnsi="Arial" w:cs="Arial"/>
          <w:b/>
          <w:bCs/>
          <w:sz w:val="22"/>
          <w:szCs w:val="22"/>
          <w:u w:val="none"/>
        </w:rPr>
      </w:pPr>
      <w:r w:rsidRPr="00384DB8">
        <w:rPr>
          <w:rFonts w:ascii="Arial" w:hAnsi="Arial" w:cs="Arial"/>
          <w:b/>
          <w:bCs/>
          <w:sz w:val="22"/>
          <w:szCs w:val="22"/>
          <w:u w:val="none"/>
        </w:rPr>
        <w:t>Rendering of services</w:t>
      </w:r>
    </w:p>
    <w:p w14:paraId="20B0BEC0" w14:textId="77777777" w:rsidR="008A4B9A" w:rsidRPr="00384DB8" w:rsidRDefault="00665BB3" w:rsidP="00F766CC">
      <w:pPr>
        <w:spacing w:before="120" w:after="120" w:line="380" w:lineRule="exact"/>
        <w:ind w:left="540"/>
        <w:jc w:val="thaiDistribute"/>
        <w:rPr>
          <w:rFonts w:ascii="Arial" w:eastAsia="Arial Unicode MS" w:hAnsi="Arial" w:cs="Arial"/>
          <w:sz w:val="22"/>
          <w:szCs w:val="22"/>
        </w:rPr>
      </w:pPr>
      <w:r w:rsidRPr="00384DB8">
        <w:rPr>
          <w:rFonts w:ascii="Arial" w:hAnsi="Arial" w:cs="Arial"/>
          <w:sz w:val="22"/>
          <w:szCs w:val="22"/>
        </w:rPr>
        <w:t>Service revenue is recognised at a point in time upon completion of the service or is recognised over time when services have been rendered taking into account the stage of completion, measuring based on comparison of actual costs incurred up to the end of the period and total anticipated costs to be incurred to completion.</w:t>
      </w:r>
    </w:p>
    <w:p w14:paraId="37929541" w14:textId="77777777" w:rsidR="00A5347B" w:rsidRPr="00384DB8" w:rsidRDefault="008A4B9A" w:rsidP="00F766CC">
      <w:pPr>
        <w:tabs>
          <w:tab w:val="left" w:pos="540"/>
          <w:tab w:val="left" w:pos="900"/>
        </w:tabs>
        <w:spacing w:before="120" w:after="120" w:line="380" w:lineRule="exact"/>
        <w:ind w:left="900" w:hanging="900"/>
        <w:jc w:val="both"/>
        <w:rPr>
          <w:rFonts w:ascii="Arial" w:eastAsia="Arial Unicode MS" w:hAnsi="Arial" w:cs="Arial"/>
          <w:sz w:val="22"/>
          <w:szCs w:val="22"/>
        </w:rPr>
      </w:pPr>
      <w:r w:rsidRPr="00384DB8">
        <w:rPr>
          <w:rFonts w:ascii="Arial" w:eastAsia="Arial Unicode MS" w:hAnsi="Arial" w:cs="Arial"/>
          <w:sz w:val="22"/>
          <w:szCs w:val="22"/>
        </w:rPr>
        <w:tab/>
      </w:r>
      <w:r w:rsidR="00A5347B" w:rsidRPr="00384DB8">
        <w:rPr>
          <w:rFonts w:ascii="Arial" w:eastAsia="Arial Unicode MS" w:hAnsi="Arial" w:cs="Arial"/>
          <w:b/>
          <w:bCs/>
          <w:sz w:val="22"/>
          <w:szCs w:val="22"/>
        </w:rPr>
        <w:t>Rental income</w:t>
      </w:r>
    </w:p>
    <w:p w14:paraId="0D74BFB9" w14:textId="77777777" w:rsidR="008A4B9A" w:rsidRPr="00384DB8" w:rsidRDefault="008A4B9A" w:rsidP="00F766CC">
      <w:pPr>
        <w:spacing w:before="120" w:after="120" w:line="380" w:lineRule="exact"/>
        <w:ind w:left="540"/>
        <w:jc w:val="thaiDistribute"/>
        <w:rPr>
          <w:rFonts w:ascii="Arial" w:hAnsi="Arial" w:cs="Arial"/>
          <w:sz w:val="22"/>
          <w:szCs w:val="22"/>
        </w:rPr>
      </w:pPr>
      <w:r w:rsidRPr="00384DB8">
        <w:rPr>
          <w:rFonts w:ascii="Arial" w:hAnsi="Arial" w:cs="Arial"/>
          <w:sz w:val="22"/>
          <w:szCs w:val="22"/>
        </w:rPr>
        <w:t>Rental income and related service income are recognised on a straight-line basis over the lease term.</w:t>
      </w:r>
    </w:p>
    <w:p w14:paraId="52EBDF44" w14:textId="21FBB12B" w:rsidR="00A5347B" w:rsidRPr="00384DB8" w:rsidRDefault="008A4B9A" w:rsidP="00F766CC">
      <w:pPr>
        <w:tabs>
          <w:tab w:val="left" w:pos="540"/>
          <w:tab w:val="left" w:pos="900"/>
        </w:tabs>
        <w:spacing w:before="120" w:after="120" w:line="380" w:lineRule="exact"/>
        <w:ind w:left="900" w:hanging="900"/>
        <w:jc w:val="both"/>
        <w:rPr>
          <w:rFonts w:ascii="Arial" w:eastAsia="Arial Unicode MS" w:hAnsi="Arial" w:cs="Arial"/>
          <w:b/>
          <w:bCs/>
          <w:sz w:val="22"/>
          <w:szCs w:val="22"/>
        </w:rPr>
      </w:pPr>
      <w:r w:rsidRPr="00384DB8">
        <w:rPr>
          <w:rFonts w:ascii="Arial" w:eastAsia="Arial Unicode MS" w:hAnsi="Arial" w:cs="Arial"/>
          <w:b/>
          <w:bCs/>
          <w:sz w:val="22"/>
          <w:szCs w:val="22"/>
        </w:rPr>
        <w:tab/>
      </w:r>
      <w:r w:rsidR="004D2CCC" w:rsidRPr="00384DB8">
        <w:rPr>
          <w:rFonts w:ascii="Arial" w:eastAsia="Arial Unicode MS" w:hAnsi="Arial" w:cs="Arial"/>
          <w:b/>
          <w:bCs/>
          <w:sz w:val="22"/>
          <w:szCs w:val="22"/>
        </w:rPr>
        <w:t xml:space="preserve">Finance </w:t>
      </w:r>
      <w:r w:rsidR="00A5347B" w:rsidRPr="00384DB8">
        <w:rPr>
          <w:rFonts w:ascii="Arial" w:eastAsia="Arial Unicode MS" w:hAnsi="Arial" w:cs="Arial"/>
          <w:b/>
          <w:bCs/>
          <w:sz w:val="22"/>
          <w:szCs w:val="22"/>
        </w:rPr>
        <w:t xml:space="preserve">income </w:t>
      </w:r>
    </w:p>
    <w:p w14:paraId="3DE12359" w14:textId="708DAEC0" w:rsidR="00A5347B" w:rsidRPr="00384DB8" w:rsidRDefault="00A5347B" w:rsidP="00F766CC">
      <w:pPr>
        <w:spacing w:before="120" w:after="120" w:line="380" w:lineRule="exact"/>
        <w:ind w:left="540"/>
        <w:jc w:val="thaiDistribute"/>
        <w:rPr>
          <w:rFonts w:ascii="Arial" w:hAnsi="Arial" w:cs="Arial"/>
          <w:sz w:val="22"/>
          <w:szCs w:val="22"/>
        </w:rPr>
      </w:pPr>
      <w:r w:rsidRPr="00384DB8">
        <w:rPr>
          <w:rFonts w:ascii="Arial" w:hAnsi="Arial" w:cs="Arial"/>
          <w:sz w:val="22"/>
          <w:szCs w:val="22"/>
        </w:rPr>
        <w:t>Interest income is</w:t>
      </w:r>
      <w:r w:rsidRPr="00384DB8">
        <w:rPr>
          <w:rFonts w:ascii="Arial" w:hAnsi="Arial" w:cs="Arial"/>
          <w:sz w:val="22"/>
          <w:szCs w:val="22"/>
          <w:cs/>
        </w:rPr>
        <w:t xml:space="preserve"> </w:t>
      </w:r>
      <w:r w:rsidRPr="00384DB8">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384DB8">
        <w:rPr>
          <w:rFonts w:ascii="Arial" w:hAnsi="Arial" w:cs="Arial"/>
          <w:sz w:val="22"/>
          <w:szCs w:val="22"/>
          <w:cs/>
        </w:rPr>
        <w:t xml:space="preserve"> </w:t>
      </w:r>
      <w:r w:rsidRPr="00384DB8">
        <w:rPr>
          <w:rFonts w:ascii="Arial" w:hAnsi="Arial" w:cs="Arial"/>
          <w:sz w:val="22"/>
          <w:szCs w:val="22"/>
        </w:rPr>
        <w:t xml:space="preserve">is applied to the net carrying amount of the financial asset (net of the expected credit loss allowance).   </w:t>
      </w:r>
    </w:p>
    <w:p w14:paraId="0115D98A" w14:textId="37BD1DE8" w:rsidR="00A5347B" w:rsidRPr="00384DB8" w:rsidRDefault="00A5347B" w:rsidP="00F766CC">
      <w:pPr>
        <w:pStyle w:val="Caption"/>
        <w:ind w:left="540" w:right="0" w:hanging="7"/>
        <w:rPr>
          <w:rFonts w:ascii="Arial" w:hAnsi="Arial" w:cs="Arial"/>
          <w:b/>
          <w:bCs/>
          <w:sz w:val="22"/>
          <w:szCs w:val="22"/>
          <w:u w:val="none"/>
        </w:rPr>
      </w:pPr>
      <w:r w:rsidRPr="00384DB8">
        <w:rPr>
          <w:rFonts w:ascii="Arial" w:hAnsi="Arial" w:cs="Arial"/>
          <w:b/>
          <w:bCs/>
          <w:sz w:val="22"/>
          <w:szCs w:val="22"/>
          <w:u w:val="none"/>
        </w:rPr>
        <w:t xml:space="preserve">Finance cost </w:t>
      </w:r>
    </w:p>
    <w:p w14:paraId="3E472C32" w14:textId="77777777" w:rsidR="00A5347B" w:rsidRPr="00384DB8" w:rsidRDefault="00A5347B" w:rsidP="00F766CC">
      <w:pPr>
        <w:spacing w:before="120" w:after="120" w:line="380" w:lineRule="exact"/>
        <w:ind w:left="540"/>
        <w:jc w:val="thaiDistribute"/>
        <w:rPr>
          <w:rFonts w:ascii="Arial" w:hAnsi="Arial" w:cs="Arial"/>
          <w:sz w:val="22"/>
          <w:szCs w:val="22"/>
        </w:rPr>
      </w:pPr>
      <w:r w:rsidRPr="00384DB8">
        <w:rPr>
          <w:rFonts w:ascii="Arial" w:hAnsi="Arial" w:cs="Arial"/>
          <w:sz w:val="22"/>
          <w:szCs w:val="22"/>
        </w:rPr>
        <w:t xml:space="preserve">Interest expense from financial liabilities at amortised cost is calculated using the effective interest method and recognised on an accrual basis. </w:t>
      </w:r>
    </w:p>
    <w:p w14:paraId="4B774252" w14:textId="77777777" w:rsidR="00A5347B" w:rsidRPr="00384DB8" w:rsidRDefault="00A5347B" w:rsidP="00F766CC">
      <w:pPr>
        <w:overflowPunct/>
        <w:autoSpaceDE/>
        <w:adjustRightInd/>
        <w:spacing w:before="120" w:after="120" w:line="380" w:lineRule="exact"/>
        <w:ind w:left="540"/>
        <w:rPr>
          <w:rFonts w:ascii="Arial" w:hAnsi="Arial" w:cs="Arial"/>
          <w:b/>
          <w:bCs/>
          <w:sz w:val="22"/>
          <w:szCs w:val="22"/>
        </w:rPr>
      </w:pPr>
      <w:r w:rsidRPr="00384DB8">
        <w:rPr>
          <w:rFonts w:ascii="Arial" w:hAnsi="Arial" w:cs="Arial"/>
          <w:b/>
          <w:bCs/>
          <w:sz w:val="22"/>
          <w:szCs w:val="22"/>
        </w:rPr>
        <w:t>Dividends</w:t>
      </w:r>
    </w:p>
    <w:p w14:paraId="39382605" w14:textId="15351DBF" w:rsidR="00A5347B" w:rsidRPr="00384DB8" w:rsidRDefault="00A5347B" w:rsidP="00F766CC">
      <w:pPr>
        <w:pStyle w:val="Caption"/>
        <w:ind w:left="540" w:right="0" w:firstLine="0"/>
        <w:rPr>
          <w:rFonts w:ascii="Arial" w:hAnsi="Arial" w:cs="Arial"/>
          <w:sz w:val="22"/>
          <w:szCs w:val="22"/>
          <w:u w:val="none"/>
        </w:rPr>
      </w:pPr>
      <w:r w:rsidRPr="00384DB8">
        <w:rPr>
          <w:rFonts w:ascii="Arial" w:hAnsi="Arial" w:cs="Arial"/>
          <w:sz w:val="22"/>
          <w:szCs w:val="22"/>
          <w:u w:val="none"/>
        </w:rPr>
        <w:t>Dividends</w:t>
      </w:r>
      <w:r w:rsidR="004D2CCC" w:rsidRPr="00384DB8">
        <w:rPr>
          <w:rFonts w:ascii="Arial" w:hAnsi="Arial" w:cs="Arial"/>
          <w:sz w:val="22"/>
          <w:szCs w:val="22"/>
          <w:u w:val="none"/>
        </w:rPr>
        <w:t xml:space="preserve"> income</w:t>
      </w:r>
      <w:r w:rsidRPr="00384DB8">
        <w:rPr>
          <w:rFonts w:ascii="Arial" w:hAnsi="Arial" w:cs="Arial"/>
          <w:sz w:val="22"/>
          <w:szCs w:val="22"/>
          <w:u w:val="none"/>
        </w:rPr>
        <w:t xml:space="preserve"> are recognised when the right to receive the dividends is established. </w:t>
      </w:r>
    </w:p>
    <w:p w14:paraId="3A176CAD" w14:textId="77777777" w:rsidR="009010A9" w:rsidRPr="00384DB8" w:rsidRDefault="00A01719" w:rsidP="00F766CC">
      <w:pPr>
        <w:tabs>
          <w:tab w:val="left" w:pos="360"/>
        </w:tabs>
        <w:spacing w:before="120" w:after="120" w:line="38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.2</w:t>
      </w:r>
      <w:r w:rsidR="009010A9" w:rsidRPr="00384DB8">
        <w:rPr>
          <w:rFonts w:ascii="Arial" w:eastAsia="Arial Unicode MS" w:hAnsi="Arial" w:cs="Arial"/>
          <w:b/>
          <w:bCs/>
          <w:sz w:val="22"/>
          <w:szCs w:val="22"/>
        </w:rPr>
        <w:tab/>
      </w:r>
      <w:r w:rsidR="00DC6768" w:rsidRPr="00384DB8">
        <w:rPr>
          <w:rFonts w:ascii="Arial" w:eastAsia="Arial Unicode MS" w:hAnsi="Arial" w:cs="Arial"/>
          <w:b/>
          <w:bCs/>
          <w:sz w:val="22"/>
          <w:szCs w:val="22"/>
        </w:rPr>
        <w:tab/>
      </w:r>
      <w:r w:rsidR="009010A9" w:rsidRPr="00384DB8">
        <w:rPr>
          <w:rFonts w:ascii="Arial" w:eastAsia="Arial Unicode MS" w:hAnsi="Arial" w:cs="Arial"/>
          <w:b/>
          <w:bCs/>
          <w:sz w:val="22"/>
          <w:szCs w:val="22"/>
        </w:rPr>
        <w:t>Cash and cash equivalents</w:t>
      </w:r>
    </w:p>
    <w:p w14:paraId="2FB1010A" w14:textId="6D311210" w:rsidR="009010A9" w:rsidRPr="00384DB8" w:rsidRDefault="009010A9" w:rsidP="00F766CC">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3481AE75" w14:textId="6489D470" w:rsidR="009010A9" w:rsidRPr="00384DB8" w:rsidRDefault="00A01719" w:rsidP="003259C2">
      <w:pPr>
        <w:tabs>
          <w:tab w:val="left" w:pos="360"/>
        </w:tabs>
        <w:spacing w:before="120" w:after="120" w:line="38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w:t>
      </w:r>
      <w:r w:rsidR="00DC6768" w:rsidRPr="00384DB8">
        <w:rPr>
          <w:rFonts w:ascii="Arial" w:eastAsia="Arial Unicode MS" w:hAnsi="Arial" w:cs="Arial"/>
          <w:b/>
          <w:bCs/>
          <w:sz w:val="22"/>
          <w:szCs w:val="22"/>
        </w:rPr>
        <w:t>3</w:t>
      </w:r>
      <w:r w:rsidR="009010A9" w:rsidRPr="00384DB8">
        <w:rPr>
          <w:rFonts w:ascii="Arial" w:eastAsia="Arial Unicode MS" w:hAnsi="Arial" w:cs="Arial"/>
          <w:b/>
          <w:bCs/>
          <w:sz w:val="22"/>
          <w:szCs w:val="22"/>
        </w:rPr>
        <w:tab/>
      </w:r>
      <w:r w:rsidR="009010A9" w:rsidRPr="00384DB8">
        <w:rPr>
          <w:rFonts w:ascii="Arial" w:eastAsia="Arial Unicode MS" w:hAnsi="Arial" w:cs="Arial"/>
          <w:b/>
          <w:bCs/>
          <w:sz w:val="22"/>
          <w:szCs w:val="22"/>
        </w:rPr>
        <w:tab/>
        <w:t>Inventories</w:t>
      </w:r>
    </w:p>
    <w:p w14:paraId="6E0E7F77" w14:textId="77777777" w:rsidR="009010A9" w:rsidRPr="00384DB8" w:rsidRDefault="009010A9" w:rsidP="003259C2">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t>Inventories are valued at the lower of cost (weighted average basis) and net realisable value.</w:t>
      </w:r>
    </w:p>
    <w:p w14:paraId="389A6905" w14:textId="77777777" w:rsidR="001E56A2" w:rsidRPr="00384DB8" w:rsidRDefault="001E56A2">
      <w:pPr>
        <w:overflowPunct/>
        <w:autoSpaceDE/>
        <w:autoSpaceDN/>
        <w:adjustRightInd/>
        <w:textAlignment w:val="auto"/>
        <w:rPr>
          <w:rFonts w:ascii="Arial" w:eastAsia="Arial Unicode MS" w:hAnsi="Arial" w:cs="Arial"/>
          <w:b/>
          <w:bCs/>
          <w:sz w:val="22"/>
          <w:szCs w:val="22"/>
        </w:rPr>
      </w:pPr>
      <w:r w:rsidRPr="00384DB8">
        <w:rPr>
          <w:rFonts w:ascii="Arial" w:eastAsia="Arial Unicode MS" w:hAnsi="Arial" w:cs="Arial"/>
          <w:b/>
          <w:bCs/>
          <w:sz w:val="22"/>
          <w:szCs w:val="22"/>
        </w:rPr>
        <w:br w:type="page"/>
      </w:r>
    </w:p>
    <w:p w14:paraId="3D3CE494" w14:textId="034CE92F" w:rsidR="009010A9" w:rsidRPr="00384DB8" w:rsidRDefault="00A01719" w:rsidP="00FB6996">
      <w:pPr>
        <w:spacing w:before="120" w:after="120" w:line="380" w:lineRule="exact"/>
        <w:ind w:left="540" w:hanging="540"/>
        <w:rPr>
          <w:rFonts w:ascii="Arial" w:hAnsi="Arial" w:cs="Arial"/>
          <w:b/>
          <w:bCs/>
          <w:sz w:val="22"/>
        </w:rPr>
      </w:pPr>
      <w:r w:rsidRPr="00384DB8">
        <w:rPr>
          <w:rFonts w:ascii="Arial" w:eastAsia="Arial Unicode MS" w:hAnsi="Arial" w:cs="Arial"/>
          <w:b/>
          <w:bCs/>
          <w:sz w:val="22"/>
          <w:szCs w:val="22"/>
        </w:rPr>
        <w:lastRenderedPageBreak/>
        <w:t>4</w:t>
      </w:r>
      <w:r w:rsidR="009010A9" w:rsidRPr="00384DB8">
        <w:rPr>
          <w:rFonts w:ascii="Arial" w:eastAsia="Arial Unicode MS" w:hAnsi="Arial" w:cs="Arial"/>
          <w:b/>
          <w:bCs/>
          <w:sz w:val="22"/>
          <w:szCs w:val="22"/>
        </w:rPr>
        <w:t>.</w:t>
      </w:r>
      <w:r w:rsidR="00DC6768"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ab/>
      </w:r>
      <w:r w:rsidR="00DC6768" w:rsidRPr="00384DB8">
        <w:rPr>
          <w:rFonts w:ascii="Arial" w:hAnsi="Arial" w:cs="Arial"/>
          <w:b/>
          <w:bCs/>
          <w:sz w:val="22"/>
        </w:rPr>
        <w:t>Investments in subsidiaries</w:t>
      </w:r>
      <w:r w:rsidR="00C93242" w:rsidRPr="00384DB8">
        <w:rPr>
          <w:rFonts w:ascii="Arial" w:hAnsi="Arial" w:cs="Arial"/>
          <w:b/>
          <w:bCs/>
          <w:sz w:val="22"/>
        </w:rPr>
        <w:t>, joint venture</w:t>
      </w:r>
      <w:r w:rsidR="00DC6768" w:rsidRPr="00384DB8">
        <w:rPr>
          <w:rFonts w:ascii="Arial" w:hAnsi="Arial" w:cs="Arial"/>
          <w:b/>
          <w:bCs/>
          <w:sz w:val="22"/>
        </w:rPr>
        <w:t xml:space="preserve"> and associates</w:t>
      </w:r>
    </w:p>
    <w:p w14:paraId="6419CE6A" w14:textId="0675FB6F" w:rsidR="009010A9" w:rsidRPr="00384DB8" w:rsidRDefault="00DC6768" w:rsidP="00FB6996">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r>
      <w:r w:rsidR="00D270A2" w:rsidRPr="00384DB8">
        <w:rPr>
          <w:rFonts w:ascii="Arial" w:hAnsi="Arial" w:cs="Arial"/>
          <w:sz w:val="22"/>
          <w:szCs w:val="22"/>
        </w:rPr>
        <w:t xml:space="preserve">Investments in joint venture and associates are </w:t>
      </w:r>
      <w:r w:rsidR="009010A9" w:rsidRPr="00384DB8">
        <w:rPr>
          <w:rFonts w:ascii="Arial" w:eastAsia="Arial Unicode MS" w:hAnsi="Arial" w:cs="Arial"/>
          <w:sz w:val="22"/>
          <w:szCs w:val="22"/>
        </w:rPr>
        <w:t>accounted for in the consolidated financial statements using the equity method.</w:t>
      </w:r>
      <w:r w:rsidR="001B2311" w:rsidRPr="00384DB8">
        <w:rPr>
          <w:rFonts w:ascii="Arial" w:eastAsia="Arial Unicode MS" w:hAnsi="Arial" w:cs="Arial"/>
          <w:sz w:val="22"/>
          <w:szCs w:val="22"/>
        </w:rPr>
        <w:t xml:space="preserve"> </w:t>
      </w:r>
    </w:p>
    <w:p w14:paraId="4D10B1BE" w14:textId="3E999E38" w:rsidR="009010A9" w:rsidRPr="00384DB8" w:rsidRDefault="00DC6768" w:rsidP="00FB6996">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r>
      <w:r w:rsidR="009010A9" w:rsidRPr="00384DB8">
        <w:rPr>
          <w:rFonts w:ascii="Arial" w:eastAsia="Arial Unicode MS" w:hAnsi="Arial" w:cs="Arial"/>
          <w:sz w:val="22"/>
          <w:szCs w:val="22"/>
        </w:rPr>
        <w:t>Investments in subsidiaries</w:t>
      </w:r>
      <w:r w:rsidR="00807FB0" w:rsidRPr="00384DB8">
        <w:rPr>
          <w:rFonts w:ascii="Arial" w:eastAsia="Arial Unicode MS" w:hAnsi="Arial" w:cs="Arial"/>
          <w:sz w:val="22"/>
          <w:szCs w:val="22"/>
        </w:rPr>
        <w:t>,</w:t>
      </w:r>
      <w:r w:rsidR="009010A9" w:rsidRPr="00384DB8">
        <w:rPr>
          <w:rFonts w:ascii="Arial" w:eastAsia="Arial Unicode MS" w:hAnsi="Arial" w:cs="Arial"/>
          <w:sz w:val="22"/>
          <w:szCs w:val="22"/>
        </w:rPr>
        <w:t xml:space="preserve"> </w:t>
      </w:r>
      <w:r w:rsidR="001210D8" w:rsidRPr="00384DB8">
        <w:rPr>
          <w:rFonts w:ascii="Arial" w:hAnsi="Arial" w:cs="Arial"/>
          <w:sz w:val="22"/>
          <w:szCs w:val="22"/>
        </w:rPr>
        <w:t>joint venture and</w:t>
      </w:r>
      <w:r w:rsidR="009010A9" w:rsidRPr="00384DB8">
        <w:rPr>
          <w:rFonts w:ascii="Arial" w:eastAsia="Arial Unicode MS" w:hAnsi="Arial" w:cs="Arial"/>
          <w:sz w:val="22"/>
          <w:szCs w:val="22"/>
        </w:rPr>
        <w:t xml:space="preserve"> </w:t>
      </w:r>
      <w:r w:rsidR="00ED30AF" w:rsidRPr="00384DB8">
        <w:rPr>
          <w:rFonts w:ascii="Arial" w:eastAsia="Arial Unicode MS" w:hAnsi="Arial" w:cs="Arial"/>
          <w:sz w:val="22"/>
          <w:szCs w:val="22"/>
        </w:rPr>
        <w:t>associates</w:t>
      </w:r>
      <w:r w:rsidR="009010A9" w:rsidRPr="00384DB8">
        <w:rPr>
          <w:rFonts w:ascii="Arial" w:eastAsia="Arial Unicode MS" w:hAnsi="Arial" w:cs="Arial"/>
          <w:sz w:val="22"/>
          <w:szCs w:val="22"/>
        </w:rPr>
        <w:t xml:space="preserve"> are accounted for in the separate financial statements using the cost method.</w:t>
      </w:r>
    </w:p>
    <w:p w14:paraId="186A9691" w14:textId="09657DB7" w:rsidR="00094F05" w:rsidRPr="00384DB8" w:rsidRDefault="00094F05" w:rsidP="00FB6996">
      <w:pPr>
        <w:tabs>
          <w:tab w:val="left" w:pos="360"/>
        </w:tabs>
        <w:spacing w:before="120" w:after="120" w:line="38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 xml:space="preserve">4.5 </w:t>
      </w:r>
      <w:r w:rsidRPr="00384DB8">
        <w:rPr>
          <w:rFonts w:ascii="Arial" w:eastAsia="Arial Unicode MS" w:hAnsi="Arial" w:cs="Arial"/>
          <w:b/>
          <w:bCs/>
          <w:sz w:val="22"/>
          <w:szCs w:val="22"/>
        </w:rPr>
        <w:tab/>
        <w:t xml:space="preserve">Business combination </w:t>
      </w:r>
    </w:p>
    <w:p w14:paraId="4C1EFFDB" w14:textId="2F6006A2" w:rsidR="00094F05" w:rsidRPr="00384DB8" w:rsidRDefault="00094F05" w:rsidP="00FB6996">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t>Business combinations are accounted for using the acquisition method, excluding a business combination under common control. The cost of an acquisition is measured as the aggregate of the consideration transferred, which is measured at the acquisition date fair value, the amount of any non-controlling interests in the acquiree and the acquisition date fair value of the Group’s previously held equity interest in the acquiree, in a business combination achieved in stages. </w:t>
      </w:r>
    </w:p>
    <w:p w14:paraId="5C4A63D3" w14:textId="088D6CA0" w:rsidR="00094F05" w:rsidRPr="00384DB8" w:rsidRDefault="00094F05" w:rsidP="00FB6996">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t>Acquisition-related costs are expensed as incurred and included in administrative expenses.</w:t>
      </w:r>
    </w:p>
    <w:p w14:paraId="2CE48BBE" w14:textId="1F7CCD01" w:rsidR="00094F05" w:rsidRPr="00384DB8" w:rsidRDefault="00094F05" w:rsidP="00FB6996">
      <w:pPr>
        <w:tabs>
          <w:tab w:val="left" w:pos="3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r>
      <w:r w:rsidRPr="00384DB8">
        <w:rPr>
          <w:rFonts w:ascii="Arial" w:eastAsia="Arial Unicode MS" w:hAnsi="Arial" w:cs="Arial"/>
          <w:sz w:val="22"/>
          <w:szCs w:val="22"/>
        </w:rPr>
        <w:tab/>
        <w:t>The Group measures the identifiable assets acquired and the liabilities assumed at acquisition date fair value, and classifies and designates them in accordance with the contractual terms, economic circumstances, and pertinent conditions as at the acquisition date.</w:t>
      </w:r>
    </w:p>
    <w:p w14:paraId="4DE21900" w14:textId="77777777" w:rsidR="00D56484" w:rsidRPr="00384DB8" w:rsidRDefault="00D56484" w:rsidP="00FB6996">
      <w:pPr>
        <w:overflowPunct/>
        <w:autoSpaceDE/>
        <w:autoSpaceDN/>
        <w:adjustRightInd/>
        <w:spacing w:before="120" w:after="120" w:line="380" w:lineRule="exact"/>
        <w:ind w:left="547"/>
        <w:jc w:val="thaiDistribute"/>
        <w:textAlignment w:val="auto"/>
        <w:rPr>
          <w:rFonts w:ascii="Arial" w:hAnsi="Arial" w:cs="Arial"/>
          <w:sz w:val="22"/>
          <w:szCs w:val="22"/>
        </w:rPr>
      </w:pPr>
      <w:r w:rsidRPr="00384DB8">
        <w:rPr>
          <w:rFonts w:ascii="Arial" w:hAnsi="Arial" w:cs="Arial"/>
          <w:sz w:val="22"/>
          <w:szCs w:val="22"/>
        </w:rPr>
        <w:t>Any contingent consideration to be transferred by the Group will be recognised at fair value at the acquisition date. A contingent consideration classified as equity is not remeasured and its subsequent settlement is accounted for within equity.</w:t>
      </w:r>
      <w:r w:rsidRPr="00384DB8">
        <w:rPr>
          <w:rFonts w:ascii="Arial" w:hAnsi="Arial" w:cs="Arial"/>
          <w:sz w:val="22"/>
          <w:szCs w:val="22"/>
          <w:cs/>
        </w:rPr>
        <w:t xml:space="preserve"> </w:t>
      </w:r>
      <w:r w:rsidRPr="00384DB8">
        <w:rPr>
          <w:rFonts w:ascii="Arial" w:hAnsi="Arial" w:cs="Arial"/>
          <w:sz w:val="22"/>
          <w:szCs w:val="22"/>
        </w:rPr>
        <w:t>A contingent consideration classified as an asset or liability is measured at fair value, with changes in fair value recognised in profit or loss.</w:t>
      </w:r>
    </w:p>
    <w:p w14:paraId="75E5F654" w14:textId="77777777" w:rsidR="00D56484" w:rsidRPr="00384DB8" w:rsidRDefault="00D56484" w:rsidP="00FB6996">
      <w:pPr>
        <w:overflowPunct/>
        <w:autoSpaceDE/>
        <w:autoSpaceDN/>
        <w:adjustRightInd/>
        <w:spacing w:before="120" w:after="120" w:line="380" w:lineRule="exact"/>
        <w:ind w:left="547"/>
        <w:jc w:val="thaiDistribute"/>
        <w:textAlignment w:val="auto"/>
        <w:rPr>
          <w:rFonts w:ascii="Arial" w:hAnsi="Arial" w:cs="Arial"/>
          <w:sz w:val="22"/>
          <w:szCs w:val="22"/>
        </w:rPr>
      </w:pPr>
      <w:r w:rsidRPr="00384DB8">
        <w:rPr>
          <w:rFonts w:ascii="Arial" w:hAnsi="Arial" w:cs="Arial"/>
          <w:sz w:val="22"/>
          <w:szCs w:val="22"/>
        </w:rPr>
        <w:t>Goodwill is initially recorded at cost, which equals the excess of cost of the business combination over the fair value of the net assets acquired. If the fair value of the net assets acquired exceeds the cost of the business combination, the excess is immediately recognised as a gain in profit or loss.</w:t>
      </w:r>
    </w:p>
    <w:p w14:paraId="1227F2D9" w14:textId="77777777" w:rsidR="00D56484" w:rsidRDefault="00D56484" w:rsidP="00FB6996">
      <w:pPr>
        <w:overflowPunct/>
        <w:autoSpaceDE/>
        <w:autoSpaceDN/>
        <w:adjustRightInd/>
        <w:spacing w:before="120" w:after="120" w:line="380" w:lineRule="exact"/>
        <w:ind w:left="547"/>
        <w:jc w:val="thaiDistribute"/>
        <w:textAlignment w:val="auto"/>
        <w:rPr>
          <w:rFonts w:ascii="Arial" w:hAnsi="Arial" w:cs="Arial"/>
          <w:sz w:val="22"/>
          <w:szCs w:val="22"/>
        </w:rPr>
      </w:pPr>
      <w:r w:rsidRPr="00384DB8">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75FFFF74" w14:textId="77777777" w:rsidR="00662C84" w:rsidRDefault="00662C84" w:rsidP="00D56484">
      <w:pPr>
        <w:overflowPunct/>
        <w:autoSpaceDE/>
        <w:autoSpaceDN/>
        <w:adjustRightInd/>
        <w:spacing w:before="120" w:after="120" w:line="380" w:lineRule="exact"/>
        <w:ind w:left="547"/>
        <w:jc w:val="thaiDistribute"/>
        <w:textAlignment w:val="auto"/>
        <w:rPr>
          <w:rFonts w:ascii="Arial" w:hAnsi="Arial" w:cs="Arial"/>
          <w:sz w:val="22"/>
          <w:szCs w:val="22"/>
        </w:rPr>
      </w:pPr>
    </w:p>
    <w:p w14:paraId="5CC9BFF6" w14:textId="77777777" w:rsidR="00662C84" w:rsidRDefault="00662C84" w:rsidP="00D56484">
      <w:pPr>
        <w:overflowPunct/>
        <w:autoSpaceDE/>
        <w:autoSpaceDN/>
        <w:adjustRightInd/>
        <w:spacing w:before="120" w:after="120" w:line="380" w:lineRule="exact"/>
        <w:ind w:left="547"/>
        <w:jc w:val="thaiDistribute"/>
        <w:textAlignment w:val="auto"/>
        <w:rPr>
          <w:rFonts w:ascii="Arial" w:hAnsi="Arial" w:cs="Arial"/>
          <w:sz w:val="22"/>
          <w:szCs w:val="22"/>
        </w:rPr>
      </w:pPr>
    </w:p>
    <w:p w14:paraId="2B08B14E" w14:textId="77777777" w:rsidR="00662C84" w:rsidRDefault="00662C84" w:rsidP="00D56484">
      <w:pPr>
        <w:overflowPunct/>
        <w:autoSpaceDE/>
        <w:autoSpaceDN/>
        <w:adjustRightInd/>
        <w:spacing w:before="120" w:after="120" w:line="380" w:lineRule="exact"/>
        <w:ind w:left="547"/>
        <w:jc w:val="thaiDistribute"/>
        <w:textAlignment w:val="auto"/>
        <w:rPr>
          <w:rFonts w:ascii="Arial" w:hAnsi="Arial" w:cs="Arial"/>
          <w:sz w:val="22"/>
          <w:szCs w:val="22"/>
        </w:rPr>
      </w:pPr>
    </w:p>
    <w:p w14:paraId="5ADCEC50" w14:textId="77777777" w:rsidR="00662C84" w:rsidRDefault="00662C84" w:rsidP="00D56484">
      <w:pPr>
        <w:overflowPunct/>
        <w:autoSpaceDE/>
        <w:autoSpaceDN/>
        <w:adjustRightInd/>
        <w:spacing w:before="120" w:after="120" w:line="380" w:lineRule="exact"/>
        <w:ind w:left="547"/>
        <w:jc w:val="thaiDistribute"/>
        <w:textAlignment w:val="auto"/>
        <w:rPr>
          <w:rFonts w:ascii="Arial" w:hAnsi="Arial" w:cs="Arial"/>
          <w:sz w:val="22"/>
          <w:szCs w:val="22"/>
        </w:rPr>
      </w:pPr>
    </w:p>
    <w:p w14:paraId="147F9BD2" w14:textId="23832A27" w:rsidR="009010A9" w:rsidRPr="00384DB8" w:rsidRDefault="00A01719" w:rsidP="002F6C6A">
      <w:pPr>
        <w:tabs>
          <w:tab w:val="left" w:pos="360"/>
        </w:tabs>
        <w:spacing w:before="120" w:after="120" w:line="37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4</w:t>
      </w:r>
      <w:r w:rsidR="009010A9" w:rsidRPr="00384DB8">
        <w:rPr>
          <w:rFonts w:ascii="Arial" w:eastAsia="Arial Unicode MS" w:hAnsi="Arial" w:cs="Arial"/>
          <w:b/>
          <w:bCs/>
          <w:sz w:val="22"/>
          <w:szCs w:val="22"/>
        </w:rPr>
        <w:t>.</w:t>
      </w:r>
      <w:r w:rsidR="00094F05" w:rsidRPr="00384DB8">
        <w:rPr>
          <w:rFonts w:ascii="Arial" w:eastAsia="Arial Unicode MS" w:hAnsi="Arial" w:cs="Arial"/>
          <w:b/>
          <w:bCs/>
          <w:sz w:val="22"/>
          <w:szCs w:val="22"/>
        </w:rPr>
        <w:t>6</w:t>
      </w:r>
      <w:r w:rsidR="000107F9" w:rsidRPr="00384DB8">
        <w:rPr>
          <w:rFonts w:ascii="Arial" w:eastAsia="Arial Unicode MS" w:hAnsi="Arial" w:cs="Arial"/>
          <w:b/>
          <w:bCs/>
          <w:sz w:val="22"/>
          <w:szCs w:val="22"/>
        </w:rPr>
        <w:tab/>
      </w:r>
      <w:r w:rsidR="009010A9" w:rsidRPr="00384DB8">
        <w:rPr>
          <w:rFonts w:ascii="Arial" w:eastAsia="Arial Unicode MS" w:hAnsi="Arial" w:cs="Arial"/>
          <w:b/>
          <w:bCs/>
          <w:sz w:val="22"/>
          <w:szCs w:val="22"/>
        </w:rPr>
        <w:tab/>
        <w:t>Property, plant and equipment</w:t>
      </w:r>
      <w:r w:rsidR="00746E3C" w:rsidRPr="00384DB8">
        <w:rPr>
          <w:rFonts w:ascii="Arial" w:eastAsia="Arial Unicode MS" w:hAnsi="Arial" w:cs="Arial"/>
          <w:b/>
          <w:bCs/>
          <w:sz w:val="22"/>
          <w:szCs w:val="22"/>
        </w:rPr>
        <w:t xml:space="preserve"> and d</w:t>
      </w:r>
      <w:r w:rsidR="009010A9" w:rsidRPr="00384DB8">
        <w:rPr>
          <w:rFonts w:ascii="Arial" w:eastAsia="Arial Unicode MS" w:hAnsi="Arial" w:cs="Arial"/>
          <w:b/>
          <w:bCs/>
          <w:sz w:val="22"/>
          <w:szCs w:val="22"/>
        </w:rPr>
        <w:t>epreciation</w:t>
      </w:r>
    </w:p>
    <w:p w14:paraId="7E8979F0" w14:textId="77777777" w:rsidR="00CB7D23" w:rsidRPr="00384DB8" w:rsidRDefault="009010A9" w:rsidP="002F6C6A">
      <w:pPr>
        <w:spacing w:before="120" w:after="120" w:line="370" w:lineRule="exact"/>
        <w:ind w:left="547" w:hanging="547"/>
        <w:jc w:val="both"/>
        <w:rPr>
          <w:rFonts w:ascii="Arial" w:eastAsia="Arial Unicode MS" w:hAnsi="Arial" w:cs="Arial"/>
          <w:sz w:val="22"/>
          <w:szCs w:val="22"/>
        </w:rPr>
      </w:pPr>
      <w:r w:rsidRPr="00384DB8">
        <w:rPr>
          <w:rFonts w:ascii="Arial" w:eastAsia="Arial Unicode MS" w:hAnsi="Arial" w:cs="Arial"/>
          <w:sz w:val="22"/>
          <w:szCs w:val="22"/>
        </w:rPr>
        <w:tab/>
        <w:t xml:space="preserve">Land is stated at cost. Buildings and equipment are stated at cost less accumulated depreciation and allowance for loss on </w:t>
      </w:r>
      <w:r w:rsidR="00CB7D23" w:rsidRPr="00384DB8">
        <w:rPr>
          <w:rFonts w:ascii="Arial" w:eastAsia="Arial Unicode MS" w:hAnsi="Arial" w:cs="Arial"/>
          <w:sz w:val="22"/>
          <w:szCs w:val="22"/>
        </w:rPr>
        <w:t>impairment of assets (if any).</w:t>
      </w:r>
    </w:p>
    <w:p w14:paraId="7B17E44B" w14:textId="72BE8DE5" w:rsidR="00B01957" w:rsidRPr="00384DB8" w:rsidRDefault="009010A9" w:rsidP="002F6C6A">
      <w:pPr>
        <w:spacing w:before="120" w:after="120" w:line="370" w:lineRule="exact"/>
        <w:ind w:left="547"/>
        <w:jc w:val="both"/>
        <w:rPr>
          <w:rFonts w:ascii="Arial" w:eastAsia="Arial Unicode MS" w:hAnsi="Arial" w:cs="Arial"/>
          <w:sz w:val="22"/>
          <w:szCs w:val="22"/>
        </w:rPr>
      </w:pPr>
      <w:r w:rsidRPr="00384DB8">
        <w:rPr>
          <w:rFonts w:ascii="Arial" w:eastAsia="Arial Unicode MS" w:hAnsi="Arial" w:cs="Arial"/>
          <w:sz w:val="22"/>
          <w:szCs w:val="22"/>
        </w:rPr>
        <w:t>Depreciation of buildings and equipment is calculated by reference to their costs on the straight-line basis over the fo</w:t>
      </w:r>
      <w:r w:rsidR="00A02FD8" w:rsidRPr="00384DB8">
        <w:rPr>
          <w:rFonts w:ascii="Arial" w:eastAsia="Arial Unicode MS" w:hAnsi="Arial" w:cs="Arial"/>
          <w:sz w:val="22"/>
          <w:szCs w:val="22"/>
        </w:rPr>
        <w:t>llowing estimated useful lives.</w:t>
      </w:r>
    </w:p>
    <w:tbl>
      <w:tblPr>
        <w:tblW w:w="8100" w:type="dxa"/>
        <w:tblInd w:w="558" w:type="dxa"/>
        <w:tblLayout w:type="fixed"/>
        <w:tblLook w:val="0000" w:firstRow="0" w:lastRow="0" w:firstColumn="0" w:lastColumn="0" w:noHBand="0" w:noVBand="0"/>
      </w:tblPr>
      <w:tblGrid>
        <w:gridCol w:w="4500"/>
        <w:gridCol w:w="595"/>
        <w:gridCol w:w="3005"/>
      </w:tblGrid>
      <w:tr w:rsidR="0052758F" w:rsidRPr="00384DB8" w14:paraId="033066BC" w14:textId="77777777" w:rsidTr="002F4F96">
        <w:tc>
          <w:tcPr>
            <w:tcW w:w="4500" w:type="dxa"/>
            <w:tcBorders>
              <w:top w:val="nil"/>
              <w:left w:val="nil"/>
              <w:bottom w:val="nil"/>
              <w:right w:val="nil"/>
            </w:tcBorders>
          </w:tcPr>
          <w:p w14:paraId="5E9E180A"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hAnsi="Arial" w:cs="Arial"/>
              </w:rPr>
              <w:br w:type="page"/>
            </w:r>
            <w:r w:rsidRPr="00384DB8">
              <w:rPr>
                <w:rFonts w:ascii="Arial" w:eastAsia="Arial Unicode MS" w:hAnsi="Arial" w:cs="Arial"/>
                <w:sz w:val="22"/>
                <w:szCs w:val="22"/>
              </w:rPr>
              <w:br w:type="page"/>
              <w:t xml:space="preserve">     Land improvement</w:t>
            </w:r>
          </w:p>
        </w:tc>
        <w:tc>
          <w:tcPr>
            <w:tcW w:w="595" w:type="dxa"/>
            <w:tcBorders>
              <w:top w:val="nil"/>
              <w:left w:val="nil"/>
              <w:bottom w:val="nil"/>
              <w:right w:val="nil"/>
            </w:tcBorders>
          </w:tcPr>
          <w:p w14:paraId="720D2F24"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7ED66D6A" w14:textId="40DCB583" w:rsidR="0052758F" w:rsidRPr="00384DB8" w:rsidRDefault="0027418E"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5</w:t>
            </w:r>
            <w:r w:rsidR="0052758F" w:rsidRPr="00384DB8">
              <w:rPr>
                <w:rFonts w:ascii="Arial" w:eastAsia="Arial Unicode MS" w:hAnsi="Arial" w:cs="Arial"/>
                <w:sz w:val="22"/>
                <w:szCs w:val="22"/>
              </w:rPr>
              <w:t xml:space="preserve"> - </w:t>
            </w:r>
            <w:r w:rsidR="00567CC3" w:rsidRPr="00384DB8">
              <w:rPr>
                <w:rFonts w:ascii="Arial" w:eastAsia="Arial Unicode MS" w:hAnsi="Arial" w:cs="Arial"/>
                <w:sz w:val="22"/>
                <w:szCs w:val="22"/>
              </w:rPr>
              <w:t>4</w:t>
            </w:r>
            <w:r w:rsidR="0052758F" w:rsidRPr="00384DB8">
              <w:rPr>
                <w:rFonts w:ascii="Arial" w:eastAsia="Arial Unicode MS" w:hAnsi="Arial" w:cs="Arial"/>
                <w:sz w:val="22"/>
                <w:szCs w:val="22"/>
              </w:rPr>
              <w:t>0 years</w:t>
            </w:r>
          </w:p>
        </w:tc>
      </w:tr>
      <w:tr w:rsidR="0052758F" w:rsidRPr="00384DB8" w14:paraId="6545A155" w14:textId="77777777" w:rsidTr="002F4F96">
        <w:tc>
          <w:tcPr>
            <w:tcW w:w="4500" w:type="dxa"/>
            <w:tcBorders>
              <w:top w:val="nil"/>
              <w:left w:val="nil"/>
              <w:bottom w:val="nil"/>
              <w:right w:val="nil"/>
            </w:tcBorders>
          </w:tcPr>
          <w:p w14:paraId="72E1EB13"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Buildings and construction</w:t>
            </w:r>
          </w:p>
        </w:tc>
        <w:tc>
          <w:tcPr>
            <w:tcW w:w="595" w:type="dxa"/>
            <w:tcBorders>
              <w:top w:val="nil"/>
              <w:left w:val="nil"/>
              <w:bottom w:val="nil"/>
              <w:right w:val="nil"/>
            </w:tcBorders>
          </w:tcPr>
          <w:p w14:paraId="60041B42"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18969E5A" w14:textId="77777777" w:rsidR="0052758F" w:rsidRPr="00384DB8" w:rsidRDefault="0027418E"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5</w:t>
            </w:r>
            <w:r w:rsidR="0052758F" w:rsidRPr="00384DB8">
              <w:rPr>
                <w:rFonts w:ascii="Arial" w:eastAsia="Arial Unicode MS" w:hAnsi="Arial" w:cs="Arial"/>
                <w:sz w:val="22"/>
                <w:szCs w:val="22"/>
              </w:rPr>
              <w:t xml:space="preserve"> - 40 years</w:t>
            </w:r>
          </w:p>
        </w:tc>
      </w:tr>
      <w:tr w:rsidR="0052758F" w:rsidRPr="00384DB8" w14:paraId="24ACF69A" w14:textId="77777777" w:rsidTr="002F4F96">
        <w:tc>
          <w:tcPr>
            <w:tcW w:w="4500" w:type="dxa"/>
            <w:tcBorders>
              <w:top w:val="nil"/>
              <w:left w:val="nil"/>
              <w:bottom w:val="nil"/>
              <w:right w:val="nil"/>
            </w:tcBorders>
          </w:tcPr>
          <w:p w14:paraId="3B4B3463"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Facility systems</w:t>
            </w:r>
          </w:p>
        </w:tc>
        <w:tc>
          <w:tcPr>
            <w:tcW w:w="595" w:type="dxa"/>
            <w:tcBorders>
              <w:top w:val="nil"/>
              <w:left w:val="nil"/>
              <w:bottom w:val="nil"/>
              <w:right w:val="nil"/>
            </w:tcBorders>
          </w:tcPr>
          <w:p w14:paraId="4F259321"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6F8A38AB" w14:textId="77777777" w:rsidR="0052758F" w:rsidRPr="00384DB8" w:rsidRDefault="0010737B"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3</w:t>
            </w:r>
            <w:r w:rsidR="0052758F" w:rsidRPr="00384DB8">
              <w:rPr>
                <w:rFonts w:ascii="Arial" w:eastAsia="Arial Unicode MS" w:hAnsi="Arial" w:cs="Arial"/>
                <w:sz w:val="22"/>
                <w:szCs w:val="22"/>
              </w:rPr>
              <w:t xml:space="preserve"> - 40 years</w:t>
            </w:r>
          </w:p>
        </w:tc>
      </w:tr>
      <w:tr w:rsidR="0052758F" w:rsidRPr="00384DB8" w14:paraId="0CE115FA" w14:textId="77777777" w:rsidTr="002F4F96">
        <w:tc>
          <w:tcPr>
            <w:tcW w:w="4500" w:type="dxa"/>
            <w:tcBorders>
              <w:top w:val="nil"/>
              <w:left w:val="nil"/>
              <w:bottom w:val="nil"/>
              <w:right w:val="nil"/>
            </w:tcBorders>
          </w:tcPr>
          <w:p w14:paraId="1A7D3CCD"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Medical accessory equipment</w:t>
            </w:r>
          </w:p>
        </w:tc>
        <w:tc>
          <w:tcPr>
            <w:tcW w:w="595" w:type="dxa"/>
            <w:tcBorders>
              <w:top w:val="nil"/>
              <w:left w:val="nil"/>
              <w:bottom w:val="nil"/>
              <w:right w:val="nil"/>
            </w:tcBorders>
          </w:tcPr>
          <w:p w14:paraId="5192498E"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741CB88E" w14:textId="4FC88A26" w:rsidR="0052758F" w:rsidRPr="00384DB8" w:rsidRDefault="0028369C"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3</w:t>
            </w:r>
            <w:r w:rsidR="0052758F" w:rsidRPr="00384DB8">
              <w:rPr>
                <w:rFonts w:ascii="Arial" w:eastAsia="Arial Unicode MS" w:hAnsi="Arial" w:cs="Arial"/>
                <w:sz w:val="22"/>
                <w:szCs w:val="22"/>
              </w:rPr>
              <w:t xml:space="preserve"> - 15 years </w:t>
            </w:r>
          </w:p>
        </w:tc>
      </w:tr>
      <w:tr w:rsidR="0052758F" w:rsidRPr="00384DB8" w14:paraId="21DB5347" w14:textId="77777777" w:rsidTr="002F4F96">
        <w:tc>
          <w:tcPr>
            <w:tcW w:w="4500" w:type="dxa"/>
            <w:tcBorders>
              <w:top w:val="nil"/>
              <w:left w:val="nil"/>
              <w:bottom w:val="nil"/>
              <w:right w:val="nil"/>
            </w:tcBorders>
          </w:tcPr>
          <w:p w14:paraId="3214CAFF"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Hospital equipment</w:t>
            </w:r>
          </w:p>
        </w:tc>
        <w:tc>
          <w:tcPr>
            <w:tcW w:w="595" w:type="dxa"/>
            <w:tcBorders>
              <w:top w:val="nil"/>
              <w:left w:val="nil"/>
              <w:bottom w:val="nil"/>
              <w:right w:val="nil"/>
            </w:tcBorders>
          </w:tcPr>
          <w:p w14:paraId="62BC74CC"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72D99FFB" w14:textId="703BCC3E" w:rsidR="0052758F" w:rsidRPr="00384DB8" w:rsidRDefault="006D3BAA"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3</w:t>
            </w:r>
            <w:r w:rsidR="0052758F" w:rsidRPr="00384DB8">
              <w:rPr>
                <w:rFonts w:ascii="Arial" w:eastAsia="Arial Unicode MS" w:hAnsi="Arial" w:cs="Arial"/>
                <w:sz w:val="22"/>
                <w:szCs w:val="22"/>
              </w:rPr>
              <w:t xml:space="preserve"> - </w:t>
            </w:r>
            <w:r w:rsidR="0010737B" w:rsidRPr="00384DB8">
              <w:rPr>
                <w:rFonts w:ascii="Arial" w:eastAsia="Arial Unicode MS" w:hAnsi="Arial" w:cs="Arial"/>
                <w:sz w:val="22"/>
                <w:szCs w:val="22"/>
              </w:rPr>
              <w:t xml:space="preserve">15 </w:t>
            </w:r>
            <w:r w:rsidR="0052758F" w:rsidRPr="00384DB8">
              <w:rPr>
                <w:rFonts w:ascii="Arial" w:eastAsia="Arial Unicode MS" w:hAnsi="Arial" w:cs="Arial"/>
                <w:sz w:val="22"/>
                <w:szCs w:val="22"/>
              </w:rPr>
              <w:t>years</w:t>
            </w:r>
          </w:p>
        </w:tc>
      </w:tr>
      <w:tr w:rsidR="0052758F" w:rsidRPr="00384DB8" w14:paraId="06285AB1" w14:textId="77777777" w:rsidTr="002F4F96">
        <w:tc>
          <w:tcPr>
            <w:tcW w:w="4500" w:type="dxa"/>
            <w:tcBorders>
              <w:top w:val="nil"/>
              <w:left w:val="nil"/>
              <w:bottom w:val="nil"/>
              <w:right w:val="nil"/>
            </w:tcBorders>
          </w:tcPr>
          <w:p w14:paraId="76167E44" w14:textId="77777777" w:rsidR="0052758F" w:rsidRPr="00384DB8" w:rsidRDefault="0052758F"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Equipment and furniture</w:t>
            </w:r>
          </w:p>
        </w:tc>
        <w:tc>
          <w:tcPr>
            <w:tcW w:w="595" w:type="dxa"/>
            <w:tcBorders>
              <w:top w:val="nil"/>
              <w:left w:val="nil"/>
              <w:bottom w:val="nil"/>
              <w:right w:val="nil"/>
            </w:tcBorders>
          </w:tcPr>
          <w:p w14:paraId="57F6EEBD" w14:textId="77777777" w:rsidR="0052758F" w:rsidRPr="00384DB8" w:rsidRDefault="0052758F"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3731A233" w14:textId="30A32AAE" w:rsidR="0052758F" w:rsidRPr="00384DB8" w:rsidRDefault="00D03238"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3</w:t>
            </w:r>
            <w:r w:rsidR="0052758F" w:rsidRPr="00384DB8">
              <w:rPr>
                <w:rFonts w:ascii="Arial" w:eastAsia="Arial Unicode MS" w:hAnsi="Arial" w:cs="Arial"/>
                <w:sz w:val="22"/>
                <w:szCs w:val="22"/>
              </w:rPr>
              <w:t xml:space="preserve"> - 20 years</w:t>
            </w:r>
          </w:p>
        </w:tc>
      </w:tr>
      <w:tr w:rsidR="00567CC3" w:rsidRPr="00384DB8" w14:paraId="3B0C59E1" w14:textId="77777777" w:rsidTr="002F4F96">
        <w:tc>
          <w:tcPr>
            <w:tcW w:w="4500" w:type="dxa"/>
            <w:tcBorders>
              <w:top w:val="nil"/>
              <w:left w:val="nil"/>
              <w:bottom w:val="nil"/>
              <w:right w:val="nil"/>
            </w:tcBorders>
          </w:tcPr>
          <w:p w14:paraId="552BFBCF" w14:textId="77777777" w:rsidR="00567CC3" w:rsidRPr="00384DB8" w:rsidRDefault="00567CC3"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 xml:space="preserve">     Motor vehicles</w:t>
            </w:r>
          </w:p>
        </w:tc>
        <w:tc>
          <w:tcPr>
            <w:tcW w:w="595" w:type="dxa"/>
            <w:tcBorders>
              <w:top w:val="nil"/>
              <w:left w:val="nil"/>
              <w:bottom w:val="nil"/>
              <w:right w:val="nil"/>
            </w:tcBorders>
          </w:tcPr>
          <w:p w14:paraId="1368274B" w14:textId="77777777" w:rsidR="00567CC3" w:rsidRPr="00384DB8" w:rsidRDefault="00567CC3" w:rsidP="002F6C6A">
            <w:pPr>
              <w:spacing w:line="370" w:lineRule="exact"/>
              <w:jc w:val="center"/>
              <w:rPr>
                <w:rFonts w:ascii="Arial" w:eastAsia="Arial Unicode MS" w:hAnsi="Arial" w:cs="Arial"/>
                <w:szCs w:val="22"/>
              </w:rPr>
            </w:pPr>
          </w:p>
        </w:tc>
        <w:tc>
          <w:tcPr>
            <w:tcW w:w="3005" w:type="dxa"/>
            <w:tcBorders>
              <w:top w:val="nil"/>
              <w:left w:val="nil"/>
              <w:bottom w:val="nil"/>
              <w:right w:val="nil"/>
            </w:tcBorders>
          </w:tcPr>
          <w:p w14:paraId="1DB81BB9" w14:textId="76ACB19F" w:rsidR="00567CC3" w:rsidRPr="00384DB8" w:rsidRDefault="00567CC3" w:rsidP="002F6C6A">
            <w:pPr>
              <w:tabs>
                <w:tab w:val="left" w:pos="360"/>
              </w:tabs>
              <w:spacing w:line="370" w:lineRule="exact"/>
              <w:jc w:val="both"/>
              <w:rPr>
                <w:rFonts w:ascii="Arial" w:eastAsia="Arial Unicode MS" w:hAnsi="Arial" w:cs="Arial"/>
                <w:szCs w:val="22"/>
              </w:rPr>
            </w:pPr>
            <w:r w:rsidRPr="00384DB8">
              <w:rPr>
                <w:rFonts w:ascii="Arial" w:eastAsia="Arial Unicode MS" w:hAnsi="Arial" w:cs="Arial"/>
                <w:sz w:val="22"/>
                <w:szCs w:val="22"/>
              </w:rPr>
              <w:t>5 - 10 years</w:t>
            </w:r>
          </w:p>
        </w:tc>
      </w:tr>
    </w:tbl>
    <w:p w14:paraId="63E0E620" w14:textId="27580122" w:rsidR="009010A9" w:rsidRPr="00384DB8" w:rsidRDefault="009010A9" w:rsidP="002F6C6A">
      <w:pPr>
        <w:tabs>
          <w:tab w:val="left" w:pos="5760"/>
          <w:tab w:val="left" w:pos="6300"/>
        </w:tabs>
        <w:spacing w:before="120" w:after="120" w:line="370" w:lineRule="exact"/>
        <w:ind w:left="547" w:right="58" w:hanging="547"/>
        <w:jc w:val="both"/>
        <w:rPr>
          <w:rFonts w:ascii="Arial" w:eastAsia="Arial Unicode MS" w:hAnsi="Arial" w:cs="Arial"/>
          <w:b/>
          <w:bCs/>
          <w:sz w:val="22"/>
          <w:szCs w:val="22"/>
        </w:rPr>
      </w:pPr>
      <w:r w:rsidRPr="00384DB8">
        <w:rPr>
          <w:rFonts w:ascii="Arial" w:eastAsia="Arial Unicode MS" w:hAnsi="Arial" w:cs="Arial"/>
          <w:b/>
          <w:bCs/>
          <w:sz w:val="22"/>
          <w:szCs w:val="22"/>
        </w:rPr>
        <w:tab/>
      </w:r>
      <w:r w:rsidRPr="00384DB8">
        <w:rPr>
          <w:rFonts w:ascii="Arial" w:eastAsia="Arial Unicode MS" w:hAnsi="Arial" w:cs="Arial"/>
          <w:sz w:val="22"/>
          <w:szCs w:val="22"/>
        </w:rPr>
        <w:t>Depreciation is included in determining income.</w:t>
      </w:r>
    </w:p>
    <w:p w14:paraId="73F21231" w14:textId="44D234D4" w:rsidR="00EF183F" w:rsidRPr="00384DB8" w:rsidRDefault="009010A9" w:rsidP="002F6C6A">
      <w:pPr>
        <w:tabs>
          <w:tab w:val="left" w:pos="360"/>
          <w:tab w:val="left" w:pos="1440"/>
        </w:tabs>
        <w:spacing w:before="120" w:after="120" w:line="370" w:lineRule="exact"/>
        <w:ind w:left="547" w:hanging="547"/>
        <w:jc w:val="thaiDistribute"/>
        <w:outlineLvl w:val="0"/>
        <w:rPr>
          <w:rFonts w:ascii="Arial" w:hAnsi="Arial" w:cs="Arial"/>
          <w:sz w:val="22"/>
          <w:szCs w:val="22"/>
        </w:rPr>
      </w:pPr>
      <w:r w:rsidRPr="00384DB8">
        <w:rPr>
          <w:rFonts w:ascii="Arial" w:eastAsia="Arial Unicode MS" w:hAnsi="Arial" w:cs="Arial"/>
          <w:sz w:val="22"/>
          <w:szCs w:val="22"/>
        </w:rPr>
        <w:tab/>
      </w:r>
      <w:r w:rsidR="000813C7" w:rsidRPr="00384DB8">
        <w:rPr>
          <w:rFonts w:ascii="Arial" w:eastAsia="Arial Unicode MS" w:hAnsi="Arial" w:cs="Arial"/>
          <w:sz w:val="22"/>
          <w:szCs w:val="22"/>
        </w:rPr>
        <w:tab/>
      </w:r>
      <w:r w:rsidRPr="00384DB8">
        <w:rPr>
          <w:rFonts w:ascii="Arial" w:eastAsia="Arial Unicode MS" w:hAnsi="Arial" w:cs="Arial"/>
          <w:sz w:val="22"/>
          <w:szCs w:val="22"/>
        </w:rPr>
        <w:t xml:space="preserve">No </w:t>
      </w:r>
      <w:r w:rsidRPr="00384DB8">
        <w:rPr>
          <w:rFonts w:ascii="Arial" w:hAnsi="Arial" w:cs="Arial"/>
          <w:sz w:val="22"/>
          <w:szCs w:val="22"/>
        </w:rPr>
        <w:t>depreciation</w:t>
      </w:r>
      <w:r w:rsidRPr="00384DB8">
        <w:rPr>
          <w:rFonts w:ascii="Arial" w:eastAsia="Arial Unicode MS" w:hAnsi="Arial" w:cs="Arial"/>
          <w:sz w:val="22"/>
          <w:szCs w:val="22"/>
        </w:rPr>
        <w:t xml:space="preserve"> is provided on land and assets under construction and installation.</w:t>
      </w:r>
      <w:r w:rsidRPr="00384DB8">
        <w:rPr>
          <w:rFonts w:ascii="Arial" w:hAnsi="Arial" w:cs="Arial"/>
          <w:sz w:val="22"/>
          <w:szCs w:val="22"/>
        </w:rPr>
        <w:tab/>
      </w:r>
    </w:p>
    <w:p w14:paraId="226A5FBC" w14:textId="28B0DDE2" w:rsidR="009010A9" w:rsidRPr="00384DB8" w:rsidRDefault="00EF183F" w:rsidP="002F6C6A">
      <w:pPr>
        <w:tabs>
          <w:tab w:val="left" w:pos="5760"/>
          <w:tab w:val="left" w:pos="6300"/>
        </w:tabs>
        <w:spacing w:before="120" w:after="120" w:line="370" w:lineRule="exact"/>
        <w:ind w:left="547" w:hanging="547"/>
        <w:jc w:val="both"/>
        <w:rPr>
          <w:rFonts w:ascii="Arial" w:eastAsia="Arial Unicode MS" w:hAnsi="Arial" w:cs="Arial"/>
          <w:sz w:val="22"/>
          <w:szCs w:val="22"/>
        </w:rPr>
      </w:pPr>
      <w:r w:rsidRPr="00384DB8">
        <w:rPr>
          <w:rFonts w:ascii="Arial" w:hAnsi="Arial" w:cs="Arial"/>
          <w:sz w:val="22"/>
          <w:szCs w:val="22"/>
          <w:cs/>
        </w:rPr>
        <w:tab/>
      </w:r>
      <w:r w:rsidR="009010A9" w:rsidRPr="00384DB8">
        <w:rPr>
          <w:rFonts w:ascii="Arial" w:hAnsi="Arial" w:cs="Arial"/>
          <w:sz w:val="22"/>
          <w:szCs w:val="22"/>
        </w:rPr>
        <w:t>An item of property, plant and equipment is derecognised upon disposal or when no future economic benefits are expected from its use or disposal.</w:t>
      </w:r>
      <w:r w:rsidR="009010A9" w:rsidRPr="00384DB8">
        <w:rPr>
          <w:rFonts w:ascii="Arial" w:hAnsi="Arial" w:cs="Arial"/>
          <w:sz w:val="22"/>
          <w:szCs w:val="22"/>
          <w:cs/>
        </w:rPr>
        <w:t xml:space="preserve"> </w:t>
      </w:r>
      <w:r w:rsidR="009010A9" w:rsidRPr="00384DB8">
        <w:rPr>
          <w:rFonts w:ascii="Arial" w:hAnsi="Arial" w:cs="Arial"/>
          <w:sz w:val="22"/>
          <w:szCs w:val="22"/>
        </w:rPr>
        <w:t>Any gain or loss arising on disposal of an asset</w:t>
      </w:r>
      <w:r w:rsidR="009010A9" w:rsidRPr="00384DB8">
        <w:rPr>
          <w:rFonts w:ascii="Arial" w:hAnsi="Arial" w:cs="Arial"/>
          <w:sz w:val="22"/>
          <w:szCs w:val="22"/>
          <w:cs/>
        </w:rPr>
        <w:t xml:space="preserve"> </w:t>
      </w:r>
      <w:r w:rsidR="009010A9" w:rsidRPr="00384DB8">
        <w:rPr>
          <w:rFonts w:ascii="Arial" w:hAnsi="Arial" w:cs="Arial"/>
          <w:sz w:val="22"/>
          <w:szCs w:val="22"/>
        </w:rPr>
        <w:t xml:space="preserve">is included in </w:t>
      </w:r>
      <w:r w:rsidR="00D92A92" w:rsidRPr="00384DB8">
        <w:rPr>
          <w:rFonts w:ascii="Arial" w:hAnsi="Arial" w:cs="Arial"/>
          <w:spacing w:val="-4"/>
          <w:sz w:val="22"/>
          <w:szCs w:val="22"/>
        </w:rPr>
        <w:t>the income statement</w:t>
      </w:r>
      <w:r w:rsidR="00BD7AAA" w:rsidRPr="00384DB8">
        <w:rPr>
          <w:rFonts w:ascii="Arial" w:hAnsi="Arial" w:cs="Arial"/>
          <w:spacing w:val="-4"/>
          <w:sz w:val="22"/>
          <w:szCs w:val="22"/>
        </w:rPr>
        <w:t xml:space="preserve"> </w:t>
      </w:r>
      <w:r w:rsidR="009010A9" w:rsidRPr="00384DB8">
        <w:rPr>
          <w:rFonts w:ascii="Arial" w:hAnsi="Arial" w:cs="Arial"/>
          <w:sz w:val="22"/>
          <w:szCs w:val="22"/>
        </w:rPr>
        <w:t>when the asset is derecognised.</w:t>
      </w:r>
    </w:p>
    <w:p w14:paraId="18188A96" w14:textId="0CB0C97D" w:rsidR="009010A9" w:rsidRPr="00384DB8" w:rsidRDefault="00A01719" w:rsidP="002F6C6A">
      <w:pPr>
        <w:tabs>
          <w:tab w:val="left" w:pos="1440"/>
        </w:tabs>
        <w:spacing w:before="100" w:after="100" w:line="370" w:lineRule="exact"/>
        <w:ind w:left="547" w:hanging="547"/>
        <w:jc w:val="thaiDistribute"/>
        <w:outlineLvl w:val="0"/>
        <w:rPr>
          <w:rFonts w:ascii="Arial" w:hAnsi="Arial" w:cs="Arial"/>
          <w:b/>
          <w:bCs/>
          <w:sz w:val="22"/>
          <w:szCs w:val="22"/>
        </w:rPr>
      </w:pPr>
      <w:r w:rsidRPr="00384DB8">
        <w:rPr>
          <w:rFonts w:ascii="Arial" w:hAnsi="Arial" w:cs="Arial"/>
          <w:b/>
          <w:bCs/>
          <w:sz w:val="22"/>
          <w:szCs w:val="22"/>
        </w:rPr>
        <w:t>4</w:t>
      </w:r>
      <w:r w:rsidR="009010A9" w:rsidRPr="00384DB8">
        <w:rPr>
          <w:rFonts w:ascii="Arial" w:hAnsi="Arial" w:cs="Arial"/>
          <w:b/>
          <w:bCs/>
          <w:sz w:val="22"/>
          <w:szCs w:val="22"/>
        </w:rPr>
        <w:t>.</w:t>
      </w:r>
      <w:r w:rsidR="00995887" w:rsidRPr="00384DB8">
        <w:rPr>
          <w:rFonts w:ascii="Arial" w:hAnsi="Arial" w:cs="Arial"/>
          <w:b/>
          <w:bCs/>
          <w:sz w:val="22"/>
          <w:szCs w:val="22"/>
        </w:rPr>
        <w:t>7</w:t>
      </w:r>
      <w:r w:rsidR="00094F05" w:rsidRPr="00384DB8">
        <w:rPr>
          <w:rFonts w:ascii="Arial" w:hAnsi="Arial" w:cs="Arial"/>
          <w:b/>
          <w:bCs/>
          <w:sz w:val="22"/>
          <w:szCs w:val="22"/>
        </w:rPr>
        <w:tab/>
      </w:r>
      <w:r w:rsidR="009010A9" w:rsidRPr="00384DB8">
        <w:rPr>
          <w:rFonts w:ascii="Arial" w:hAnsi="Arial" w:cs="Arial"/>
          <w:b/>
          <w:bCs/>
          <w:sz w:val="22"/>
          <w:szCs w:val="22"/>
        </w:rPr>
        <w:t>Intangible assets</w:t>
      </w:r>
    </w:p>
    <w:p w14:paraId="00894BC7" w14:textId="77777777" w:rsidR="009010A9" w:rsidRPr="00384DB8" w:rsidRDefault="009010A9" w:rsidP="002F6C6A">
      <w:pPr>
        <w:tabs>
          <w:tab w:val="left" w:pos="360"/>
          <w:tab w:val="left" w:pos="1440"/>
        </w:tabs>
        <w:spacing w:before="100" w:after="100" w:line="370" w:lineRule="exact"/>
        <w:ind w:left="547" w:hanging="547"/>
        <w:jc w:val="thaiDistribute"/>
        <w:outlineLvl w:val="0"/>
        <w:rPr>
          <w:rFonts w:ascii="Arial" w:hAnsi="Arial" w:cs="Arial"/>
          <w:sz w:val="22"/>
          <w:szCs w:val="22"/>
        </w:rPr>
      </w:pPr>
      <w:r w:rsidRPr="00384DB8">
        <w:rPr>
          <w:rFonts w:ascii="Arial" w:hAnsi="Arial" w:cs="Arial"/>
          <w:sz w:val="22"/>
          <w:szCs w:val="22"/>
        </w:rPr>
        <w:tab/>
      </w:r>
      <w:r w:rsidR="00BD7AAA" w:rsidRPr="00384DB8">
        <w:rPr>
          <w:rFonts w:ascii="Arial" w:hAnsi="Arial" w:cs="Arial"/>
          <w:sz w:val="22"/>
          <w:szCs w:val="22"/>
        </w:rPr>
        <w:tab/>
        <w:t>Intangible assets are carried at cost less accumulated amortisation and accumulated impairment losses (if any).</w:t>
      </w:r>
    </w:p>
    <w:p w14:paraId="2E2CB602" w14:textId="175236D0" w:rsidR="00BD7AAA" w:rsidRPr="00384DB8" w:rsidRDefault="00BD7AAA" w:rsidP="002F6C6A">
      <w:pPr>
        <w:tabs>
          <w:tab w:val="left" w:pos="360"/>
          <w:tab w:val="left" w:pos="1440"/>
        </w:tabs>
        <w:spacing w:before="100" w:after="100" w:line="370" w:lineRule="exact"/>
        <w:ind w:left="547" w:hanging="547"/>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t xml:space="preserve">Intangible assets with finite lives are amortised on </w:t>
      </w:r>
      <w:r w:rsidR="004367AD" w:rsidRPr="00384DB8">
        <w:rPr>
          <w:rFonts w:ascii="Arial" w:hAnsi="Arial" w:cs="Arial"/>
          <w:sz w:val="22"/>
          <w:szCs w:val="22"/>
        </w:rPr>
        <w:t xml:space="preserve">the straight-line </w:t>
      </w:r>
      <w:r w:rsidRPr="00384DB8">
        <w:rPr>
          <w:rFonts w:ascii="Arial" w:hAnsi="Arial" w:cs="Arial"/>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w:t>
      </w:r>
      <w:r w:rsidR="001E56A2" w:rsidRPr="00384DB8">
        <w:rPr>
          <w:rFonts w:ascii="Arial" w:hAnsi="Arial" w:cs="Arial"/>
          <w:sz w:val="22"/>
          <w:szCs w:val="22"/>
        </w:rPr>
        <w:t xml:space="preserve"> </w:t>
      </w:r>
      <w:r w:rsidRPr="00384DB8">
        <w:rPr>
          <w:rFonts w:ascii="Arial" w:hAnsi="Arial" w:cs="Arial"/>
          <w:sz w:val="22"/>
          <w:szCs w:val="22"/>
        </w:rPr>
        <w:t xml:space="preserve">The amortisation expense is charged to </w:t>
      </w:r>
      <w:r w:rsidR="009910AA" w:rsidRPr="00384DB8">
        <w:rPr>
          <w:rFonts w:ascii="Arial" w:hAnsi="Arial" w:cs="Arial"/>
          <w:sz w:val="22"/>
          <w:szCs w:val="22"/>
        </w:rPr>
        <w:t>the income statement</w:t>
      </w:r>
      <w:r w:rsidRPr="00384DB8">
        <w:rPr>
          <w:rFonts w:ascii="Arial" w:hAnsi="Arial" w:cs="Arial"/>
          <w:sz w:val="22"/>
          <w:szCs w:val="22"/>
        </w:rPr>
        <w:t>.</w:t>
      </w:r>
    </w:p>
    <w:p w14:paraId="044F44B8" w14:textId="77777777" w:rsidR="009010A9" w:rsidRPr="00384DB8" w:rsidRDefault="009010A9" w:rsidP="002F6C6A">
      <w:pPr>
        <w:tabs>
          <w:tab w:val="left" w:pos="1440"/>
        </w:tabs>
        <w:spacing w:before="100" w:after="100" w:line="370" w:lineRule="exact"/>
        <w:ind w:left="547" w:hanging="547"/>
        <w:jc w:val="thaiDistribute"/>
        <w:outlineLvl w:val="0"/>
        <w:rPr>
          <w:rFonts w:ascii="Arial" w:hAnsi="Arial" w:cs="Arial"/>
          <w:sz w:val="22"/>
          <w:szCs w:val="22"/>
        </w:rPr>
      </w:pPr>
      <w:r w:rsidRPr="00384DB8">
        <w:rPr>
          <w:rFonts w:ascii="Arial" w:hAnsi="Arial" w:cs="Arial"/>
          <w:sz w:val="22"/>
          <w:szCs w:val="22"/>
        </w:rPr>
        <w:tab/>
        <w:t>A summary of the intangible assets with finite useful lives is as follows.</w:t>
      </w:r>
    </w:p>
    <w:p w14:paraId="700C0B96" w14:textId="77777777" w:rsidR="009010A9" w:rsidRPr="00384DB8" w:rsidRDefault="009010A9" w:rsidP="002F6C6A">
      <w:pPr>
        <w:tabs>
          <w:tab w:val="left" w:pos="360"/>
          <w:tab w:val="left" w:pos="1440"/>
          <w:tab w:val="left" w:pos="5310"/>
        </w:tabs>
        <w:spacing w:before="120" w:line="370" w:lineRule="exact"/>
        <w:ind w:left="605"/>
        <w:jc w:val="thaiDistribute"/>
        <w:outlineLvl w:val="0"/>
        <w:rPr>
          <w:rFonts w:ascii="Arial" w:hAnsi="Arial" w:cs="Arial"/>
          <w:sz w:val="22"/>
          <w:szCs w:val="22"/>
          <w:u w:val="single"/>
        </w:rPr>
      </w:pPr>
      <w:r w:rsidRPr="00384DB8">
        <w:rPr>
          <w:rFonts w:ascii="Arial" w:hAnsi="Arial" w:cs="Arial"/>
          <w:sz w:val="22"/>
          <w:szCs w:val="22"/>
        </w:rPr>
        <w:tab/>
      </w:r>
      <w:r w:rsidRPr="00384DB8">
        <w:rPr>
          <w:rFonts w:ascii="Arial" w:hAnsi="Arial" w:cs="Arial"/>
          <w:sz w:val="22"/>
          <w:szCs w:val="22"/>
        </w:rPr>
        <w:tab/>
      </w:r>
      <w:r w:rsidRPr="00384DB8">
        <w:rPr>
          <w:rFonts w:ascii="Arial" w:hAnsi="Arial" w:cs="Arial"/>
          <w:sz w:val="22"/>
          <w:szCs w:val="22"/>
        </w:rPr>
        <w:tab/>
      </w:r>
      <w:r w:rsidR="000107F9" w:rsidRPr="00384DB8">
        <w:rPr>
          <w:rFonts w:ascii="Arial" w:hAnsi="Arial" w:cs="Arial"/>
          <w:sz w:val="22"/>
          <w:szCs w:val="22"/>
        </w:rPr>
        <w:t xml:space="preserve">    </w:t>
      </w:r>
      <w:r w:rsidRPr="00384DB8">
        <w:rPr>
          <w:rFonts w:ascii="Arial" w:hAnsi="Arial" w:cs="Arial"/>
          <w:sz w:val="22"/>
          <w:szCs w:val="22"/>
        </w:rPr>
        <w:t xml:space="preserve"> </w:t>
      </w:r>
      <w:r w:rsidRPr="00384DB8">
        <w:rPr>
          <w:rFonts w:ascii="Arial" w:hAnsi="Arial" w:cs="Arial"/>
          <w:sz w:val="22"/>
          <w:szCs w:val="22"/>
          <w:u w:val="single"/>
        </w:rPr>
        <w:t>Useful lives</w:t>
      </w:r>
    </w:p>
    <w:p w14:paraId="19257FA7" w14:textId="77777777" w:rsidR="000C0CBC" w:rsidRPr="00384DB8" w:rsidRDefault="000107F9" w:rsidP="002F6C6A">
      <w:pPr>
        <w:tabs>
          <w:tab w:val="left" w:pos="360"/>
          <w:tab w:val="left" w:pos="1440"/>
          <w:tab w:val="right" w:pos="6570"/>
          <w:tab w:val="left" w:pos="6660"/>
        </w:tabs>
        <w:spacing w:after="120" w:line="370" w:lineRule="exact"/>
        <w:ind w:left="547"/>
        <w:jc w:val="thaiDistribute"/>
        <w:outlineLvl w:val="0"/>
        <w:rPr>
          <w:rFonts w:ascii="Arial" w:hAnsi="Arial" w:cs="Arial"/>
          <w:sz w:val="22"/>
          <w:szCs w:val="22"/>
        </w:rPr>
      </w:pPr>
      <w:r w:rsidRPr="00384DB8">
        <w:rPr>
          <w:rFonts w:ascii="Arial" w:hAnsi="Arial" w:cs="Arial"/>
          <w:sz w:val="22"/>
          <w:szCs w:val="22"/>
        </w:rPr>
        <w:t xml:space="preserve">     </w:t>
      </w:r>
      <w:r w:rsidR="000C0CBC" w:rsidRPr="00384DB8">
        <w:rPr>
          <w:rFonts w:ascii="Arial" w:hAnsi="Arial" w:cs="Arial"/>
          <w:sz w:val="22"/>
          <w:szCs w:val="22"/>
        </w:rPr>
        <w:t>C</w:t>
      </w:r>
      <w:r w:rsidRPr="00384DB8">
        <w:rPr>
          <w:rFonts w:ascii="Arial" w:hAnsi="Arial" w:cs="Arial"/>
          <w:sz w:val="22"/>
          <w:szCs w:val="22"/>
        </w:rPr>
        <w:t>omputer software</w:t>
      </w:r>
      <w:r w:rsidRPr="00384DB8">
        <w:rPr>
          <w:rFonts w:ascii="Arial" w:hAnsi="Arial" w:cs="Arial"/>
          <w:sz w:val="22"/>
          <w:szCs w:val="22"/>
        </w:rPr>
        <w:tab/>
      </w:r>
      <w:r w:rsidR="00A924F0" w:rsidRPr="00384DB8">
        <w:rPr>
          <w:rFonts w:ascii="Arial" w:hAnsi="Arial" w:cs="Arial"/>
          <w:sz w:val="22"/>
          <w:szCs w:val="22"/>
        </w:rPr>
        <w:t>3</w:t>
      </w:r>
      <w:r w:rsidR="002A5F8D" w:rsidRPr="00384DB8">
        <w:rPr>
          <w:rFonts w:ascii="Arial" w:hAnsi="Arial" w:cs="Arial"/>
          <w:sz w:val="22"/>
          <w:szCs w:val="22"/>
        </w:rPr>
        <w:t xml:space="preserve"> - </w:t>
      </w:r>
      <w:r w:rsidR="00364920" w:rsidRPr="00384DB8">
        <w:rPr>
          <w:rFonts w:ascii="Arial" w:hAnsi="Arial" w:cs="Arial"/>
          <w:sz w:val="22"/>
          <w:szCs w:val="22"/>
        </w:rPr>
        <w:t>10</w:t>
      </w:r>
      <w:r w:rsidR="000C0CBC" w:rsidRPr="00384DB8">
        <w:rPr>
          <w:rFonts w:ascii="Arial" w:hAnsi="Arial" w:cs="Arial"/>
          <w:sz w:val="22"/>
          <w:szCs w:val="22"/>
        </w:rPr>
        <w:tab/>
        <w:t>years</w:t>
      </w:r>
    </w:p>
    <w:p w14:paraId="03663094" w14:textId="402348D7" w:rsidR="00662C84" w:rsidRPr="00384DB8" w:rsidRDefault="00662C84" w:rsidP="002F6C6A">
      <w:pPr>
        <w:tabs>
          <w:tab w:val="left" w:pos="360"/>
          <w:tab w:val="left" w:pos="1440"/>
        </w:tabs>
        <w:spacing w:before="120" w:after="120" w:line="370" w:lineRule="exact"/>
        <w:ind w:left="547" w:hanging="547"/>
        <w:jc w:val="thaiDistribute"/>
        <w:outlineLvl w:val="0"/>
        <w:rPr>
          <w:rFonts w:ascii="Arial"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384DB8">
        <w:rPr>
          <w:rFonts w:ascii="Arial" w:eastAsia="Arial Unicode MS" w:hAnsi="Arial" w:cs="Arial"/>
          <w:sz w:val="22"/>
          <w:szCs w:val="22"/>
        </w:rPr>
        <w:t xml:space="preserve">No </w:t>
      </w:r>
      <w:r>
        <w:rPr>
          <w:rFonts w:ascii="Arial" w:eastAsia="Arial Unicode MS" w:hAnsi="Arial" w:cs="Arial"/>
          <w:sz w:val="22"/>
          <w:szCs w:val="22"/>
        </w:rPr>
        <w:t>amortisation</w:t>
      </w:r>
      <w:r w:rsidRPr="00384DB8">
        <w:rPr>
          <w:rFonts w:ascii="Arial" w:eastAsia="Arial Unicode MS" w:hAnsi="Arial" w:cs="Arial"/>
          <w:sz w:val="22"/>
          <w:szCs w:val="22"/>
        </w:rPr>
        <w:t xml:space="preserve"> is provided on </w:t>
      </w:r>
      <w:r>
        <w:rPr>
          <w:rFonts w:ascii="Arial" w:eastAsia="Arial Unicode MS" w:hAnsi="Arial" w:cs="Arial"/>
          <w:sz w:val="22"/>
          <w:szCs w:val="22"/>
        </w:rPr>
        <w:t>computer software u</w:t>
      </w:r>
      <w:r w:rsidRPr="00384DB8">
        <w:rPr>
          <w:rFonts w:ascii="Arial" w:eastAsia="Arial Unicode MS" w:hAnsi="Arial" w:cs="Arial"/>
          <w:sz w:val="22"/>
          <w:szCs w:val="22"/>
        </w:rPr>
        <w:t>nder installation.</w:t>
      </w:r>
      <w:r w:rsidRPr="00384DB8">
        <w:rPr>
          <w:rFonts w:ascii="Arial" w:hAnsi="Arial" w:cs="Arial"/>
          <w:sz w:val="22"/>
          <w:szCs w:val="22"/>
        </w:rPr>
        <w:tab/>
      </w:r>
    </w:p>
    <w:p w14:paraId="4E9EF92B" w14:textId="4F5C0EE8" w:rsidR="00842BA2" w:rsidRPr="00384DB8" w:rsidRDefault="00A01719" w:rsidP="002F6C6A">
      <w:pPr>
        <w:tabs>
          <w:tab w:val="left" w:pos="1440"/>
        </w:tabs>
        <w:spacing w:before="100" w:after="100" w:line="370" w:lineRule="exact"/>
        <w:ind w:left="547" w:hanging="547"/>
        <w:jc w:val="thaiDistribute"/>
        <w:outlineLvl w:val="0"/>
        <w:rPr>
          <w:rFonts w:ascii="Arial" w:hAnsi="Arial" w:cs="Arial"/>
          <w:b/>
          <w:bCs/>
          <w:sz w:val="22"/>
          <w:szCs w:val="22"/>
        </w:rPr>
      </w:pPr>
      <w:r w:rsidRPr="00384DB8">
        <w:rPr>
          <w:rFonts w:ascii="Arial" w:hAnsi="Arial" w:cs="Arial"/>
          <w:b/>
          <w:bCs/>
          <w:sz w:val="22"/>
          <w:szCs w:val="22"/>
        </w:rPr>
        <w:t>4</w:t>
      </w:r>
      <w:r w:rsidR="00842BA2" w:rsidRPr="00384DB8">
        <w:rPr>
          <w:rFonts w:ascii="Arial" w:hAnsi="Arial" w:cs="Arial"/>
          <w:b/>
          <w:bCs/>
          <w:sz w:val="22"/>
          <w:szCs w:val="22"/>
        </w:rPr>
        <w:t>.</w:t>
      </w:r>
      <w:r w:rsidR="00995887" w:rsidRPr="00384DB8">
        <w:rPr>
          <w:rFonts w:ascii="Arial" w:hAnsi="Arial" w:cs="Arial"/>
          <w:b/>
          <w:bCs/>
          <w:sz w:val="22"/>
          <w:szCs w:val="22"/>
        </w:rPr>
        <w:t>8</w:t>
      </w:r>
      <w:r w:rsidR="00842BA2" w:rsidRPr="00384DB8">
        <w:rPr>
          <w:rFonts w:ascii="Arial" w:hAnsi="Arial" w:cs="Arial"/>
          <w:b/>
          <w:bCs/>
          <w:sz w:val="22"/>
          <w:szCs w:val="22"/>
        </w:rPr>
        <w:tab/>
        <w:t xml:space="preserve">Goodwill </w:t>
      </w:r>
    </w:p>
    <w:p w14:paraId="43C9B5BF" w14:textId="77777777" w:rsidR="00842BA2" w:rsidRPr="00384DB8" w:rsidRDefault="00003742" w:rsidP="002F6C6A">
      <w:pPr>
        <w:tabs>
          <w:tab w:val="left" w:pos="1440"/>
        </w:tabs>
        <w:spacing w:before="100" w:after="100" w:line="370" w:lineRule="exact"/>
        <w:ind w:left="547" w:hanging="547"/>
        <w:jc w:val="thaiDistribute"/>
        <w:outlineLvl w:val="0"/>
        <w:rPr>
          <w:rFonts w:ascii="Arial" w:hAnsi="Arial" w:cs="Arial"/>
          <w:sz w:val="22"/>
          <w:szCs w:val="22"/>
        </w:rPr>
      </w:pPr>
      <w:r w:rsidRPr="00384DB8">
        <w:rPr>
          <w:rFonts w:ascii="Arial" w:hAnsi="Arial" w:cs="Arial"/>
          <w:sz w:val="22"/>
          <w:szCs w:val="22"/>
          <w:cs/>
        </w:rPr>
        <w:tab/>
      </w:r>
      <w:r w:rsidR="00842BA2" w:rsidRPr="00384DB8">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recognised as gain in </w:t>
      </w:r>
      <w:r w:rsidR="009910AA" w:rsidRPr="00384DB8">
        <w:rPr>
          <w:rFonts w:ascii="Arial" w:hAnsi="Arial" w:cs="Arial"/>
          <w:sz w:val="22"/>
          <w:szCs w:val="22"/>
        </w:rPr>
        <w:t>the income statement</w:t>
      </w:r>
      <w:r w:rsidR="00842BA2" w:rsidRPr="00384DB8">
        <w:rPr>
          <w:rFonts w:ascii="Arial" w:hAnsi="Arial" w:cs="Arial"/>
          <w:sz w:val="22"/>
          <w:szCs w:val="22"/>
        </w:rPr>
        <w:t>.</w:t>
      </w:r>
    </w:p>
    <w:p w14:paraId="2C4E3309" w14:textId="77777777" w:rsidR="00842BA2" w:rsidRPr="00384DB8" w:rsidRDefault="00003742" w:rsidP="002F6C6A">
      <w:pPr>
        <w:tabs>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cs/>
        </w:rPr>
        <w:lastRenderedPageBreak/>
        <w:tab/>
      </w:r>
      <w:r w:rsidR="00842BA2" w:rsidRPr="00384DB8">
        <w:rPr>
          <w:rFonts w:ascii="Arial" w:hAnsi="Arial" w:cs="Arial"/>
          <w:sz w:val="22"/>
          <w:szCs w:val="22"/>
        </w:rPr>
        <w:t>Goodwill is carried at cost less any accumulated impairment losses</w:t>
      </w:r>
      <w:r w:rsidR="00D84719" w:rsidRPr="00384DB8">
        <w:rPr>
          <w:rFonts w:ascii="Arial" w:hAnsi="Arial" w:cs="Arial"/>
          <w:sz w:val="22"/>
          <w:szCs w:val="22"/>
        </w:rPr>
        <w:t xml:space="preserve"> (if any)</w:t>
      </w:r>
      <w:r w:rsidR="00842BA2" w:rsidRPr="00384DB8">
        <w:rPr>
          <w:rFonts w:ascii="Arial" w:hAnsi="Arial" w:cs="Arial"/>
          <w:sz w:val="22"/>
          <w:szCs w:val="22"/>
        </w:rPr>
        <w:t>. Goodwill is tested for impairment annually and when circumstances indicate that the carrying value may be impaired.</w:t>
      </w:r>
    </w:p>
    <w:p w14:paraId="4F08A128" w14:textId="758A4A2A" w:rsidR="00842BA2" w:rsidRPr="00384DB8" w:rsidRDefault="00003742" w:rsidP="002F6C6A">
      <w:pPr>
        <w:tabs>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cs/>
        </w:rPr>
        <w:tab/>
      </w:r>
      <w:r w:rsidR="00842BA2" w:rsidRPr="00384DB8">
        <w:rPr>
          <w:rFonts w:ascii="Arial" w:hAnsi="Arial" w:cs="Arial"/>
          <w:sz w:val="22"/>
          <w:szCs w:val="22"/>
        </w:rPr>
        <w:t xml:space="preserve">For the purpose of impairment testing, goodwill acquired in a business combination </w:t>
      </w:r>
      <w:r w:rsidR="00842BA2" w:rsidRPr="00384DB8">
        <w:rPr>
          <w:rFonts w:ascii="Arial" w:hAnsi="Arial" w:cs="Arial"/>
          <w:spacing w:val="-5"/>
          <w:sz w:val="22"/>
          <w:szCs w:val="22"/>
        </w:rPr>
        <w:t>is allocated to each of the Company’s cash generating units (or group of cash-generating</w:t>
      </w:r>
      <w:r w:rsidR="00842BA2" w:rsidRPr="00384DB8">
        <w:rPr>
          <w:rFonts w:ascii="Arial" w:hAnsi="Arial" w:cs="Arial"/>
          <w:sz w:val="22"/>
          <w:szCs w:val="22"/>
        </w:rPr>
        <w:t xml:space="preserve">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w:t>
      </w:r>
      <w:r w:rsidR="009910AA" w:rsidRPr="00384DB8">
        <w:rPr>
          <w:rFonts w:ascii="Arial" w:hAnsi="Arial" w:cs="Arial"/>
          <w:sz w:val="22"/>
          <w:szCs w:val="22"/>
        </w:rPr>
        <w:t>the income statement</w:t>
      </w:r>
      <w:r w:rsidR="00842BA2" w:rsidRPr="00384DB8">
        <w:rPr>
          <w:rFonts w:ascii="Arial" w:hAnsi="Arial" w:cs="Arial"/>
          <w:sz w:val="22"/>
          <w:szCs w:val="22"/>
        </w:rPr>
        <w:t>. Impairment losses relating to goodwill cannot be reversed in future periods.</w:t>
      </w:r>
    </w:p>
    <w:p w14:paraId="191B60E9" w14:textId="156A1AE4" w:rsidR="00DC6768" w:rsidRPr="00384DB8" w:rsidRDefault="00A01719" w:rsidP="002F6C6A">
      <w:pPr>
        <w:keepNext/>
        <w:spacing w:before="100" w:after="100" w:line="380" w:lineRule="exact"/>
        <w:ind w:left="540" w:hanging="540"/>
        <w:rPr>
          <w:rFonts w:ascii="Arial" w:hAnsi="Arial" w:cs="Arial"/>
          <w:b/>
          <w:bCs/>
          <w:sz w:val="22"/>
        </w:rPr>
      </w:pPr>
      <w:r w:rsidRPr="00384DB8">
        <w:rPr>
          <w:rFonts w:ascii="Arial" w:hAnsi="Arial" w:cs="Arial"/>
          <w:b/>
          <w:bCs/>
          <w:sz w:val="22"/>
        </w:rPr>
        <w:t>4</w:t>
      </w:r>
      <w:r w:rsidR="00DC6768" w:rsidRPr="00384DB8">
        <w:rPr>
          <w:rFonts w:ascii="Arial" w:hAnsi="Arial" w:cs="Arial"/>
          <w:b/>
          <w:bCs/>
          <w:sz w:val="22"/>
        </w:rPr>
        <w:t>.</w:t>
      </w:r>
      <w:r w:rsidR="00995887" w:rsidRPr="00384DB8">
        <w:rPr>
          <w:rFonts w:ascii="Arial" w:hAnsi="Arial" w:cs="Arial"/>
          <w:b/>
          <w:bCs/>
          <w:sz w:val="22"/>
        </w:rPr>
        <w:t>9</w:t>
      </w:r>
      <w:r w:rsidR="00DC6768" w:rsidRPr="00384DB8">
        <w:rPr>
          <w:rFonts w:ascii="Arial" w:hAnsi="Arial" w:cs="Arial"/>
          <w:b/>
          <w:bCs/>
          <w:sz w:val="22"/>
        </w:rPr>
        <w:tab/>
        <w:t>Leases</w:t>
      </w:r>
    </w:p>
    <w:p w14:paraId="4A619B44" w14:textId="5330FB6B" w:rsidR="00EF0ABF" w:rsidRPr="00384DB8" w:rsidRDefault="00EF0ABF" w:rsidP="002F6C6A">
      <w:pPr>
        <w:tabs>
          <w:tab w:val="left" w:pos="1440"/>
        </w:tabs>
        <w:spacing w:before="100" w:after="100" w:line="380" w:lineRule="exact"/>
        <w:ind w:left="540"/>
        <w:jc w:val="thaiDistribute"/>
        <w:rPr>
          <w:rFonts w:ascii="Arial" w:hAnsi="Arial" w:cs="Arial"/>
          <w:sz w:val="22"/>
          <w:szCs w:val="22"/>
        </w:rPr>
      </w:pPr>
      <w:r w:rsidRPr="00384DB8">
        <w:rPr>
          <w:rFonts w:ascii="Arial" w:hAnsi="Arial" w:cs="Arial"/>
          <w:sz w:val="22"/>
          <w:szCs w:val="22"/>
        </w:rPr>
        <w:t>At inception of contract, the Group assesses whether a contract is, or contains,</w:t>
      </w:r>
      <w:r w:rsidR="001E56A2" w:rsidRPr="00384DB8">
        <w:rPr>
          <w:rFonts w:ascii="Arial" w:hAnsi="Arial" w:cs="Arial"/>
          <w:sz w:val="22"/>
          <w:szCs w:val="22"/>
        </w:rPr>
        <w:t xml:space="preserve"> </w:t>
      </w:r>
      <w:r w:rsidRPr="00384DB8">
        <w:rPr>
          <w:rFonts w:ascii="Arial" w:hAnsi="Arial" w:cs="Arial"/>
          <w:sz w:val="22"/>
          <w:szCs w:val="22"/>
        </w:rPr>
        <w:t xml:space="preserve">a lease. </w:t>
      </w:r>
      <w:r w:rsidR="001E56A2" w:rsidRPr="00384DB8">
        <w:rPr>
          <w:rFonts w:ascii="Arial" w:hAnsi="Arial" w:cs="Arial"/>
          <w:sz w:val="22"/>
          <w:szCs w:val="22"/>
        </w:rPr>
        <w:t xml:space="preserve">                  </w:t>
      </w:r>
      <w:r w:rsidRPr="00384DB8">
        <w:rPr>
          <w:rFonts w:ascii="Arial" w:hAnsi="Arial" w:cs="Arial"/>
          <w:sz w:val="22"/>
          <w:szCs w:val="22"/>
        </w:rPr>
        <w:t>A contract is, or contains, a lease if the contract conveys the right to control the use of an identified asset for a period of time in exchange for consideration.</w:t>
      </w:r>
    </w:p>
    <w:p w14:paraId="1D8E6AA1" w14:textId="7B9DCFC0" w:rsidR="00DC6768" w:rsidRPr="00384DB8" w:rsidRDefault="00DC6768" w:rsidP="002F6C6A">
      <w:pPr>
        <w:tabs>
          <w:tab w:val="left" w:pos="1440"/>
        </w:tabs>
        <w:spacing w:before="100" w:after="100" w:line="380" w:lineRule="exact"/>
        <w:ind w:left="540"/>
        <w:jc w:val="thaiDistribute"/>
        <w:rPr>
          <w:rFonts w:ascii="Arial" w:hAnsi="Arial" w:cs="Arial"/>
          <w:b/>
          <w:bCs/>
          <w:sz w:val="22"/>
        </w:rPr>
      </w:pPr>
      <w:r w:rsidRPr="00384DB8">
        <w:rPr>
          <w:rFonts w:ascii="Arial" w:hAnsi="Arial" w:cs="Arial"/>
          <w:b/>
          <w:bCs/>
          <w:sz w:val="22"/>
        </w:rPr>
        <w:t>The Group as a lessee</w:t>
      </w:r>
    </w:p>
    <w:p w14:paraId="7B9D5DAE" w14:textId="77777777" w:rsidR="00EF0ABF" w:rsidRPr="00384DB8" w:rsidRDefault="00EF0ABF" w:rsidP="002F6C6A">
      <w:pPr>
        <w:spacing w:before="100" w:after="100" w:line="380" w:lineRule="exact"/>
        <w:ind w:left="540"/>
        <w:jc w:val="thaiDistribute"/>
        <w:rPr>
          <w:rFonts w:ascii="Arial" w:hAnsi="Arial" w:cs="Arial"/>
          <w:sz w:val="22"/>
          <w:szCs w:val="22"/>
        </w:rPr>
      </w:pPr>
      <w:r w:rsidRPr="00384DB8">
        <w:rPr>
          <w:rFonts w:ascii="Arial" w:hAnsi="Arial" w:cs="Arial"/>
          <w:sz w:val="22"/>
          <w:szCs w:val="22"/>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5F1FC915" w14:textId="77777777" w:rsidR="00DC6768" w:rsidRPr="00384DB8" w:rsidRDefault="00DC6768" w:rsidP="002F6C6A">
      <w:pPr>
        <w:spacing w:before="120" w:after="120" w:line="380" w:lineRule="exact"/>
        <w:ind w:left="540"/>
        <w:jc w:val="thaiDistribute"/>
        <w:rPr>
          <w:rFonts w:ascii="Arial" w:hAnsi="Arial" w:cs="Arial"/>
          <w:b/>
          <w:bCs/>
          <w:i/>
          <w:iCs/>
          <w:sz w:val="22"/>
          <w:szCs w:val="22"/>
        </w:rPr>
      </w:pPr>
      <w:r w:rsidRPr="00384DB8">
        <w:rPr>
          <w:rFonts w:ascii="Arial" w:hAnsi="Arial" w:cs="Arial"/>
          <w:b/>
          <w:bCs/>
          <w:i/>
          <w:iCs/>
          <w:sz w:val="22"/>
          <w:szCs w:val="22"/>
        </w:rPr>
        <w:t>Right-of-use assets</w:t>
      </w:r>
    </w:p>
    <w:p w14:paraId="6172019E" w14:textId="5E81792F" w:rsidR="00EF0ABF" w:rsidRDefault="00EF0ABF"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Right-of-use assets are measured at cost, less accumulated depreciation, any accumulated impairment losses</w:t>
      </w:r>
      <w:r w:rsidR="0027418E" w:rsidRPr="00384DB8">
        <w:rPr>
          <w:rFonts w:ascii="Arial" w:hAnsi="Arial" w:cs="Arial"/>
          <w:sz w:val="22"/>
          <w:szCs w:val="22"/>
        </w:rPr>
        <w:t xml:space="preserve"> (if any)</w:t>
      </w:r>
      <w:r w:rsidRPr="00384DB8">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DB5062D" w14:textId="77777777" w:rsidR="00DC6768" w:rsidRPr="00384DB8" w:rsidRDefault="00DC6768"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Depreciation of right-of-use assets are calculated by reference to their costs, on the straight-line basis over the shorter of their estimated useful lives and the lease term.</w:t>
      </w:r>
    </w:p>
    <w:tbl>
      <w:tblPr>
        <w:tblW w:w="8100" w:type="dxa"/>
        <w:tblInd w:w="558" w:type="dxa"/>
        <w:tblLayout w:type="fixed"/>
        <w:tblLook w:val="0000" w:firstRow="0" w:lastRow="0" w:firstColumn="0" w:lastColumn="0" w:noHBand="0" w:noVBand="0"/>
      </w:tblPr>
      <w:tblGrid>
        <w:gridCol w:w="4500"/>
        <w:gridCol w:w="595"/>
        <w:gridCol w:w="3005"/>
      </w:tblGrid>
      <w:tr w:rsidR="00410CEE" w:rsidRPr="00384DB8" w14:paraId="7FDAB38A" w14:textId="77777777" w:rsidTr="00F84B6F">
        <w:tc>
          <w:tcPr>
            <w:tcW w:w="4500" w:type="dxa"/>
            <w:tcBorders>
              <w:top w:val="nil"/>
              <w:left w:val="nil"/>
              <w:bottom w:val="nil"/>
              <w:right w:val="nil"/>
            </w:tcBorders>
          </w:tcPr>
          <w:p w14:paraId="54BAEF3F"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hAnsi="Arial" w:cs="Arial"/>
              </w:rPr>
              <w:br w:type="page"/>
            </w:r>
            <w:r w:rsidRPr="00384DB8">
              <w:rPr>
                <w:rFonts w:ascii="Arial" w:eastAsia="Arial Unicode MS" w:hAnsi="Arial" w:cs="Arial"/>
                <w:sz w:val="22"/>
                <w:szCs w:val="22"/>
              </w:rPr>
              <w:br w:type="page"/>
              <w:t xml:space="preserve">     </w:t>
            </w:r>
            <w:r w:rsidRPr="00384DB8">
              <w:rPr>
                <w:rFonts w:ascii="Arial" w:hAnsi="Arial" w:cs="Arial"/>
                <w:sz w:val="22"/>
                <w:szCs w:val="22"/>
              </w:rPr>
              <w:t>Land and land improvement</w:t>
            </w:r>
            <w:r w:rsidRPr="00384DB8">
              <w:rPr>
                <w:rFonts w:ascii="Arial" w:hAnsi="Arial" w:cs="Arial"/>
                <w:sz w:val="22"/>
                <w:szCs w:val="22"/>
              </w:rPr>
              <w:tab/>
            </w:r>
          </w:p>
        </w:tc>
        <w:tc>
          <w:tcPr>
            <w:tcW w:w="595" w:type="dxa"/>
            <w:tcBorders>
              <w:top w:val="nil"/>
              <w:left w:val="nil"/>
              <w:bottom w:val="nil"/>
              <w:right w:val="nil"/>
            </w:tcBorders>
          </w:tcPr>
          <w:p w14:paraId="22792A51" w14:textId="77777777" w:rsidR="00410CEE" w:rsidRPr="00384DB8" w:rsidRDefault="00410CEE" w:rsidP="002F6C6A">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1D592485"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3 - 5 years</w:t>
            </w:r>
          </w:p>
        </w:tc>
      </w:tr>
      <w:tr w:rsidR="00410CEE" w:rsidRPr="00384DB8" w14:paraId="610E295B" w14:textId="77777777" w:rsidTr="00F84B6F">
        <w:tc>
          <w:tcPr>
            <w:tcW w:w="4500" w:type="dxa"/>
            <w:tcBorders>
              <w:top w:val="nil"/>
              <w:left w:val="nil"/>
              <w:bottom w:val="nil"/>
              <w:right w:val="nil"/>
            </w:tcBorders>
          </w:tcPr>
          <w:p w14:paraId="0426C24D"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 xml:space="preserve">     </w:t>
            </w:r>
            <w:r w:rsidRPr="00384DB8">
              <w:rPr>
                <w:rFonts w:ascii="Arial" w:hAnsi="Arial" w:cs="Arial"/>
                <w:sz w:val="22"/>
                <w:szCs w:val="22"/>
              </w:rPr>
              <w:t>Buildings and building improvement</w:t>
            </w:r>
          </w:p>
        </w:tc>
        <w:tc>
          <w:tcPr>
            <w:tcW w:w="595" w:type="dxa"/>
            <w:tcBorders>
              <w:top w:val="nil"/>
              <w:left w:val="nil"/>
              <w:bottom w:val="nil"/>
              <w:right w:val="nil"/>
            </w:tcBorders>
          </w:tcPr>
          <w:p w14:paraId="5DF8BF8A" w14:textId="77777777" w:rsidR="00410CEE" w:rsidRPr="00384DB8" w:rsidRDefault="00410CEE" w:rsidP="002F6C6A">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2AD8FA7C" w14:textId="70A3A0D4"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3</w:t>
            </w:r>
            <w:r w:rsidR="00B22FEA" w:rsidRPr="00384DB8">
              <w:rPr>
                <w:rFonts w:ascii="Arial" w:eastAsia="Arial Unicode MS" w:hAnsi="Arial" w:cs="Arial"/>
                <w:sz w:val="22"/>
                <w:szCs w:val="22"/>
              </w:rPr>
              <w:t xml:space="preserve"> - 6</w:t>
            </w:r>
            <w:r w:rsidRPr="00384DB8">
              <w:rPr>
                <w:rFonts w:ascii="Arial" w:eastAsia="Arial Unicode MS" w:hAnsi="Arial" w:cs="Arial"/>
                <w:sz w:val="22"/>
                <w:szCs w:val="22"/>
              </w:rPr>
              <w:t xml:space="preserve"> years</w:t>
            </w:r>
          </w:p>
        </w:tc>
      </w:tr>
      <w:tr w:rsidR="00410CEE" w:rsidRPr="00384DB8" w14:paraId="4DAD5307" w14:textId="77777777" w:rsidTr="00F84B6F">
        <w:tc>
          <w:tcPr>
            <w:tcW w:w="4500" w:type="dxa"/>
            <w:tcBorders>
              <w:top w:val="nil"/>
              <w:left w:val="nil"/>
              <w:bottom w:val="nil"/>
              <w:right w:val="nil"/>
            </w:tcBorders>
          </w:tcPr>
          <w:p w14:paraId="77557EBE"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 xml:space="preserve">     </w:t>
            </w:r>
            <w:r w:rsidRPr="00384DB8">
              <w:rPr>
                <w:rFonts w:ascii="Arial" w:hAnsi="Arial" w:cs="Arial"/>
                <w:sz w:val="22"/>
                <w:szCs w:val="22"/>
              </w:rPr>
              <w:t>Office equipment</w:t>
            </w:r>
            <w:r w:rsidRPr="00384DB8">
              <w:rPr>
                <w:rFonts w:ascii="Arial" w:hAnsi="Arial" w:cs="Arial"/>
                <w:sz w:val="22"/>
                <w:szCs w:val="22"/>
              </w:rPr>
              <w:tab/>
            </w:r>
          </w:p>
        </w:tc>
        <w:tc>
          <w:tcPr>
            <w:tcW w:w="595" w:type="dxa"/>
            <w:tcBorders>
              <w:top w:val="nil"/>
              <w:left w:val="nil"/>
              <w:bottom w:val="nil"/>
              <w:right w:val="nil"/>
            </w:tcBorders>
          </w:tcPr>
          <w:p w14:paraId="25EC3470" w14:textId="77777777" w:rsidR="00410CEE" w:rsidRPr="00384DB8" w:rsidRDefault="00410CEE" w:rsidP="002F6C6A">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71A47870"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 xml:space="preserve">     </w:t>
            </w:r>
            <w:r w:rsidR="00FD570E" w:rsidRPr="00384DB8">
              <w:rPr>
                <w:rFonts w:ascii="Arial" w:eastAsia="Arial Unicode MS" w:hAnsi="Arial" w:cs="Arial"/>
                <w:sz w:val="22"/>
                <w:szCs w:val="22"/>
              </w:rPr>
              <w:t>5</w:t>
            </w:r>
            <w:r w:rsidRPr="00384DB8">
              <w:rPr>
                <w:rFonts w:ascii="Arial" w:eastAsia="Arial Unicode MS" w:hAnsi="Arial" w:cs="Arial"/>
                <w:sz w:val="22"/>
                <w:szCs w:val="22"/>
              </w:rPr>
              <w:t xml:space="preserve"> years</w:t>
            </w:r>
          </w:p>
        </w:tc>
      </w:tr>
      <w:tr w:rsidR="00410CEE" w:rsidRPr="00384DB8" w14:paraId="77B921FA" w14:textId="77777777" w:rsidTr="00F84B6F">
        <w:tc>
          <w:tcPr>
            <w:tcW w:w="4500" w:type="dxa"/>
            <w:tcBorders>
              <w:top w:val="nil"/>
              <w:left w:val="nil"/>
              <w:bottom w:val="nil"/>
              <w:right w:val="nil"/>
            </w:tcBorders>
          </w:tcPr>
          <w:p w14:paraId="0D571494"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 xml:space="preserve">     </w:t>
            </w:r>
            <w:r w:rsidRPr="00384DB8">
              <w:rPr>
                <w:rFonts w:ascii="Arial" w:hAnsi="Arial" w:cs="Arial"/>
                <w:sz w:val="22"/>
                <w:szCs w:val="22"/>
              </w:rPr>
              <w:t>Motor vehicles</w:t>
            </w:r>
            <w:r w:rsidRPr="00384DB8">
              <w:rPr>
                <w:rFonts w:ascii="Arial" w:hAnsi="Arial" w:cs="Arial"/>
                <w:sz w:val="22"/>
                <w:szCs w:val="22"/>
              </w:rPr>
              <w:tab/>
            </w:r>
          </w:p>
        </w:tc>
        <w:tc>
          <w:tcPr>
            <w:tcW w:w="595" w:type="dxa"/>
            <w:tcBorders>
              <w:top w:val="nil"/>
              <w:left w:val="nil"/>
              <w:bottom w:val="nil"/>
              <w:right w:val="nil"/>
            </w:tcBorders>
          </w:tcPr>
          <w:p w14:paraId="60BD2DDB" w14:textId="77777777" w:rsidR="00410CEE" w:rsidRPr="00384DB8" w:rsidRDefault="00410CEE" w:rsidP="002F6C6A">
            <w:pPr>
              <w:spacing w:line="380" w:lineRule="exact"/>
              <w:jc w:val="center"/>
              <w:rPr>
                <w:rFonts w:ascii="Arial" w:eastAsia="Arial Unicode MS" w:hAnsi="Arial" w:cs="Arial"/>
                <w:szCs w:val="22"/>
              </w:rPr>
            </w:pPr>
          </w:p>
        </w:tc>
        <w:tc>
          <w:tcPr>
            <w:tcW w:w="3005" w:type="dxa"/>
            <w:tcBorders>
              <w:top w:val="nil"/>
              <w:left w:val="nil"/>
              <w:bottom w:val="nil"/>
              <w:right w:val="nil"/>
            </w:tcBorders>
          </w:tcPr>
          <w:p w14:paraId="54951E52" w14:textId="77777777" w:rsidR="00410CEE" w:rsidRPr="00384DB8" w:rsidRDefault="00410CEE" w:rsidP="002F6C6A">
            <w:pPr>
              <w:tabs>
                <w:tab w:val="left" w:pos="360"/>
              </w:tabs>
              <w:spacing w:line="380" w:lineRule="exact"/>
              <w:jc w:val="both"/>
              <w:rPr>
                <w:rFonts w:ascii="Arial" w:eastAsia="Arial Unicode MS" w:hAnsi="Arial" w:cs="Arial"/>
                <w:szCs w:val="22"/>
              </w:rPr>
            </w:pPr>
            <w:r w:rsidRPr="00384DB8">
              <w:rPr>
                <w:rFonts w:ascii="Arial" w:eastAsia="Arial Unicode MS" w:hAnsi="Arial" w:cs="Arial"/>
                <w:sz w:val="22"/>
                <w:szCs w:val="22"/>
              </w:rPr>
              <w:t xml:space="preserve">3 - 5 years </w:t>
            </w:r>
          </w:p>
        </w:tc>
      </w:tr>
    </w:tbl>
    <w:p w14:paraId="14596D22" w14:textId="77777777" w:rsidR="00DC6768" w:rsidRPr="00384DB8" w:rsidRDefault="00DC6768"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5BC67D3" w14:textId="42404D7D" w:rsidR="00DC6768" w:rsidRPr="00384DB8" w:rsidRDefault="00DC6768" w:rsidP="002F6C6A">
      <w:pPr>
        <w:spacing w:before="120" w:after="120" w:line="380" w:lineRule="exact"/>
        <w:ind w:left="540"/>
        <w:jc w:val="thaiDistribute"/>
        <w:rPr>
          <w:rFonts w:ascii="Arial" w:hAnsi="Arial" w:cs="Arial"/>
          <w:i/>
          <w:iCs/>
          <w:sz w:val="22"/>
          <w:szCs w:val="22"/>
        </w:rPr>
      </w:pPr>
      <w:r w:rsidRPr="00384DB8">
        <w:rPr>
          <w:rFonts w:ascii="Arial" w:hAnsi="Arial" w:cs="Arial"/>
          <w:b/>
          <w:bCs/>
          <w:i/>
          <w:iCs/>
          <w:sz w:val="22"/>
          <w:szCs w:val="22"/>
        </w:rPr>
        <w:lastRenderedPageBreak/>
        <w:t>Lease liabilities</w:t>
      </w:r>
    </w:p>
    <w:p w14:paraId="67E7E583" w14:textId="77777777" w:rsidR="00970C00" w:rsidRPr="00384DB8" w:rsidRDefault="00970C00"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465CC6F4" w14:textId="4FECCEA2" w:rsidR="00970C00" w:rsidRPr="00384DB8" w:rsidRDefault="00970C00"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84DB8">
        <w:rPr>
          <w:rFonts w:ascii="Arial" w:hAnsi="Arial" w:cs="Arial"/>
          <w:sz w:val="22"/>
          <w:szCs w:val="22"/>
          <w:cs/>
        </w:rPr>
        <w:t xml:space="preserve"> </w:t>
      </w:r>
      <w:r w:rsidRPr="00384DB8">
        <w:rPr>
          <w:rFonts w:ascii="Arial" w:hAnsi="Arial" w:cs="Arial"/>
          <w:sz w:val="22"/>
          <w:szCs w:val="22"/>
        </w:rPr>
        <w:t>assessment of an option to purchase the underlying asset.</w:t>
      </w:r>
    </w:p>
    <w:p w14:paraId="70495BD9" w14:textId="77777777" w:rsidR="00DC6768" w:rsidRPr="00384DB8" w:rsidRDefault="00DC6768" w:rsidP="002F6C6A">
      <w:pPr>
        <w:spacing w:before="120" w:after="120" w:line="380" w:lineRule="exact"/>
        <w:ind w:left="540"/>
        <w:jc w:val="thaiDistribute"/>
        <w:rPr>
          <w:rFonts w:ascii="Arial" w:hAnsi="Arial" w:cs="Arial"/>
          <w:i/>
          <w:iCs/>
          <w:sz w:val="22"/>
          <w:szCs w:val="22"/>
        </w:rPr>
      </w:pPr>
      <w:r w:rsidRPr="00384DB8">
        <w:rPr>
          <w:rFonts w:ascii="Arial" w:hAnsi="Arial" w:cs="Arial"/>
          <w:b/>
          <w:bCs/>
          <w:i/>
          <w:iCs/>
          <w:spacing w:val="-4"/>
          <w:sz w:val="22"/>
          <w:szCs w:val="22"/>
        </w:rPr>
        <w:t>Short-term leases and leases of low-value assets</w:t>
      </w:r>
    </w:p>
    <w:p w14:paraId="49559289" w14:textId="77777777" w:rsidR="00DC6768" w:rsidRPr="00384DB8" w:rsidRDefault="00DC6768" w:rsidP="002F6C6A">
      <w:pPr>
        <w:spacing w:before="120" w:after="120" w:line="380" w:lineRule="exact"/>
        <w:ind w:left="540"/>
        <w:jc w:val="thaiDistribute"/>
        <w:rPr>
          <w:rFonts w:ascii="Arial" w:hAnsi="Arial" w:cs="Arial"/>
          <w:sz w:val="22"/>
          <w:szCs w:val="22"/>
        </w:rPr>
      </w:pPr>
      <w:r w:rsidRPr="00384DB8">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2E3719A" w14:textId="77777777" w:rsidR="00DC6768" w:rsidRPr="00384DB8" w:rsidRDefault="00DC6768" w:rsidP="002F6C6A">
      <w:pPr>
        <w:tabs>
          <w:tab w:val="left" w:pos="1440"/>
        </w:tabs>
        <w:spacing w:before="100" w:after="100" w:line="380" w:lineRule="exact"/>
        <w:ind w:left="547" w:hanging="7"/>
        <w:jc w:val="thaiDistribute"/>
        <w:rPr>
          <w:rFonts w:ascii="Arial" w:hAnsi="Arial" w:cs="Arial"/>
          <w:b/>
          <w:bCs/>
          <w:sz w:val="22"/>
          <w:szCs w:val="22"/>
        </w:rPr>
      </w:pPr>
      <w:r w:rsidRPr="00384DB8">
        <w:rPr>
          <w:rFonts w:ascii="Arial" w:hAnsi="Arial" w:cs="Arial"/>
          <w:b/>
          <w:bCs/>
          <w:sz w:val="22"/>
          <w:szCs w:val="22"/>
        </w:rPr>
        <w:t>The Group as a lessor</w:t>
      </w:r>
    </w:p>
    <w:p w14:paraId="1A8A0700" w14:textId="77777777" w:rsidR="00970C00" w:rsidRPr="00384DB8" w:rsidRDefault="00970C00" w:rsidP="002F6C6A">
      <w:pPr>
        <w:spacing w:before="100" w:after="100" w:line="380" w:lineRule="exact"/>
        <w:ind w:left="540"/>
        <w:jc w:val="thaiDistribute"/>
        <w:rPr>
          <w:rFonts w:ascii="Arial" w:hAnsi="Arial" w:cs="Arial"/>
          <w:sz w:val="22"/>
          <w:szCs w:val="22"/>
        </w:rPr>
      </w:pPr>
      <w:r w:rsidRPr="00384DB8">
        <w:rPr>
          <w:rFonts w:ascii="Arial" w:hAnsi="Arial" w:cs="Arial"/>
          <w:sz w:val="22"/>
          <w:szCs w:val="22"/>
        </w:rPr>
        <w:t>A lease is classified as an operating lease if it does not transfer substantially all the risks and rewards incidental to ownership of an underlying asset to a lessee.</w:t>
      </w:r>
      <w:r w:rsidRPr="00384DB8">
        <w:rPr>
          <w:rFonts w:ascii="Arial" w:hAnsi="Arial" w:cs="Arial"/>
          <w:sz w:val="22"/>
          <w:szCs w:val="22"/>
          <w:cs/>
        </w:rPr>
        <w:t xml:space="preserve"> </w:t>
      </w:r>
      <w:r w:rsidRPr="00384DB8">
        <w:rPr>
          <w:rFonts w:ascii="Arial" w:hAnsi="Arial" w:cs="Arial"/>
          <w:sz w:val="22"/>
          <w:szCs w:val="22"/>
        </w:rPr>
        <w:t xml:space="preserve">Lease receivables from operating leases is recognised as income in </w:t>
      </w:r>
      <w:r w:rsidR="008D1C63" w:rsidRPr="00384DB8">
        <w:rPr>
          <w:rFonts w:ascii="Arial" w:hAnsi="Arial" w:cs="Arial"/>
          <w:sz w:val="22"/>
          <w:szCs w:val="22"/>
        </w:rPr>
        <w:t xml:space="preserve">the income statement </w:t>
      </w:r>
      <w:r w:rsidRPr="00384DB8">
        <w:rPr>
          <w:rFonts w:ascii="Arial" w:hAnsi="Arial" w:cs="Arial"/>
          <w:sz w:val="22"/>
          <w:szCs w:val="22"/>
        </w:rPr>
        <w:t xml:space="preserve">on a straight-line basis over the lease term. Initial direct costs incurred in obtaining an operating lease are added to the carrying amount of the underlying assets and recognised as an expense over the lease term on the same basis as the lease income. </w:t>
      </w:r>
    </w:p>
    <w:p w14:paraId="3C3B4DC3" w14:textId="7595F862" w:rsidR="009010A9" w:rsidRPr="00384DB8" w:rsidRDefault="00A01719" w:rsidP="002F6C6A">
      <w:pPr>
        <w:tabs>
          <w:tab w:val="left" w:pos="630"/>
          <w:tab w:val="left" w:pos="1440"/>
        </w:tabs>
        <w:spacing w:before="100" w:after="100" w:line="380" w:lineRule="exact"/>
        <w:ind w:left="547" w:hanging="547"/>
        <w:jc w:val="thaiDistribute"/>
        <w:outlineLvl w:val="0"/>
        <w:rPr>
          <w:rFonts w:ascii="Arial" w:eastAsia="Arial Unicode MS" w:hAnsi="Arial" w:cs="Arial"/>
          <w:b/>
          <w:bCs/>
          <w:sz w:val="22"/>
          <w:szCs w:val="22"/>
        </w:rPr>
      </w:pPr>
      <w:r w:rsidRPr="00384DB8">
        <w:rPr>
          <w:rFonts w:ascii="Arial" w:eastAsia="Arial Unicode MS" w:hAnsi="Arial" w:cs="Arial"/>
          <w:b/>
          <w:bCs/>
          <w:sz w:val="22"/>
          <w:szCs w:val="22"/>
        </w:rPr>
        <w:t>4</w:t>
      </w:r>
      <w:r w:rsidR="00842BA2"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0</w:t>
      </w:r>
      <w:r w:rsidR="00F27CDD" w:rsidRPr="00384DB8">
        <w:rPr>
          <w:rFonts w:ascii="Arial" w:eastAsia="Arial Unicode MS" w:hAnsi="Arial" w:cs="Arial"/>
          <w:b/>
          <w:bCs/>
          <w:sz w:val="22"/>
          <w:szCs w:val="22"/>
          <w:cs/>
        </w:rPr>
        <w:tab/>
      </w:r>
      <w:r w:rsidR="009010A9" w:rsidRPr="00384DB8">
        <w:rPr>
          <w:rFonts w:ascii="Arial" w:eastAsia="Arial Unicode MS" w:hAnsi="Arial" w:cs="Arial"/>
          <w:b/>
          <w:bCs/>
          <w:sz w:val="22"/>
          <w:szCs w:val="22"/>
        </w:rPr>
        <w:t>Related party transactions</w:t>
      </w:r>
    </w:p>
    <w:p w14:paraId="4A23059C" w14:textId="77777777" w:rsidR="009010A9" w:rsidRPr="00384DB8" w:rsidRDefault="009010A9" w:rsidP="002F6C6A">
      <w:pPr>
        <w:tabs>
          <w:tab w:val="left" w:pos="360"/>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rPr>
        <w:tab/>
      </w:r>
      <w:r w:rsidR="00BD7AAA" w:rsidRPr="00384DB8">
        <w:rPr>
          <w:rFonts w:ascii="Arial" w:hAnsi="Arial" w:cs="Arial"/>
          <w:sz w:val="22"/>
          <w:szCs w:val="22"/>
        </w:rPr>
        <w:tab/>
      </w:r>
      <w:r w:rsidRPr="00384DB8">
        <w:rPr>
          <w:rFonts w:ascii="Arial" w:hAnsi="Arial" w:cs="Arial"/>
          <w:sz w:val="22"/>
          <w:szCs w:val="22"/>
        </w:rPr>
        <w:t xml:space="preserve">Related parties comprise </w:t>
      </w:r>
      <w:r w:rsidR="005B0870" w:rsidRPr="00384DB8">
        <w:rPr>
          <w:rFonts w:ascii="Arial" w:hAnsi="Arial" w:cs="Arial"/>
          <w:sz w:val="22"/>
          <w:szCs w:val="22"/>
        </w:rPr>
        <w:t>individuals or enterprises</w:t>
      </w:r>
      <w:r w:rsidRPr="00384DB8">
        <w:rPr>
          <w:rFonts w:ascii="Arial" w:hAnsi="Arial" w:cs="Arial"/>
          <w:sz w:val="22"/>
          <w:szCs w:val="22"/>
        </w:rPr>
        <w:t xml:space="preserve"> that control, or are controlled by, the Company, whether directly or indirectly, or which are under common control with the Company.</w:t>
      </w:r>
    </w:p>
    <w:p w14:paraId="3C9B0E5C" w14:textId="098A98A9" w:rsidR="00766C8C" w:rsidRPr="00384DB8" w:rsidRDefault="00003742" w:rsidP="002F6C6A">
      <w:pPr>
        <w:tabs>
          <w:tab w:val="left" w:pos="630"/>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cs/>
        </w:rPr>
        <w:tab/>
      </w:r>
      <w:r w:rsidR="009010A9" w:rsidRPr="00384DB8">
        <w:rPr>
          <w:rFonts w:ascii="Arial" w:hAnsi="Arial" w:cs="Arial"/>
          <w:sz w:val="22"/>
          <w:szCs w:val="22"/>
        </w:rPr>
        <w:t xml:space="preserve">They also include </w:t>
      </w:r>
      <w:r w:rsidR="00ED30AF" w:rsidRPr="00384DB8">
        <w:rPr>
          <w:rFonts w:ascii="Arial" w:hAnsi="Arial" w:cs="Arial"/>
          <w:sz w:val="22"/>
          <w:szCs w:val="22"/>
        </w:rPr>
        <w:t>associate</w:t>
      </w:r>
      <w:r w:rsidR="004367AD" w:rsidRPr="00384DB8">
        <w:rPr>
          <w:rFonts w:ascii="Arial" w:hAnsi="Arial" w:cs="Arial"/>
          <w:sz w:val="22"/>
          <w:szCs w:val="22"/>
        </w:rPr>
        <w:t>s</w:t>
      </w:r>
      <w:r w:rsidR="005B0870" w:rsidRPr="00384DB8">
        <w:rPr>
          <w:rFonts w:ascii="Arial" w:hAnsi="Arial" w:cs="Arial"/>
          <w:sz w:val="22"/>
          <w:szCs w:val="22"/>
        </w:rPr>
        <w:t>,</w:t>
      </w:r>
      <w:r w:rsidR="009010A9" w:rsidRPr="00384DB8">
        <w:rPr>
          <w:rFonts w:ascii="Arial" w:hAnsi="Arial" w:cs="Arial"/>
          <w:sz w:val="22"/>
          <w:szCs w:val="22"/>
        </w:rPr>
        <w:t xml:space="preserve"> and individuals </w:t>
      </w:r>
      <w:r w:rsidR="005B0870" w:rsidRPr="00384DB8">
        <w:rPr>
          <w:rFonts w:ascii="Arial" w:hAnsi="Arial" w:cs="Arial"/>
          <w:sz w:val="22"/>
          <w:szCs w:val="22"/>
        </w:rPr>
        <w:t xml:space="preserve">or enterprises </w:t>
      </w:r>
      <w:r w:rsidR="009010A9" w:rsidRPr="00384DB8">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724A61AB" w14:textId="240EAFF2" w:rsidR="009010A9" w:rsidRPr="00384DB8" w:rsidRDefault="00A01719" w:rsidP="002F6C6A">
      <w:pPr>
        <w:tabs>
          <w:tab w:val="left" w:pos="720"/>
          <w:tab w:val="left" w:pos="1440"/>
          <w:tab w:val="left" w:pos="2880"/>
          <w:tab w:val="center" w:pos="5940"/>
          <w:tab w:val="left" w:pos="6120"/>
        </w:tabs>
        <w:spacing w:before="100" w:after="10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4</w:t>
      </w:r>
      <w:r w:rsidR="00842BA2"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1</w:t>
      </w:r>
      <w:r w:rsidR="009010A9" w:rsidRPr="00384DB8">
        <w:rPr>
          <w:rFonts w:ascii="Arial" w:eastAsia="Arial Unicode MS" w:hAnsi="Arial" w:cs="Arial"/>
          <w:b/>
          <w:bCs/>
          <w:sz w:val="22"/>
          <w:szCs w:val="22"/>
        </w:rPr>
        <w:tab/>
        <w:t>Foreign currencies</w:t>
      </w:r>
    </w:p>
    <w:p w14:paraId="2A91BFBA" w14:textId="77777777" w:rsidR="00C2566F" w:rsidRPr="00384DB8" w:rsidRDefault="008A5B28" w:rsidP="002F6C6A">
      <w:pPr>
        <w:tabs>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rPr>
        <w:tab/>
      </w:r>
      <w:r w:rsidR="00C2566F" w:rsidRPr="00384DB8">
        <w:rPr>
          <w:rFonts w:ascii="Arial" w:hAnsi="Arial" w:cs="Arial"/>
          <w:sz w:val="22"/>
          <w:szCs w:val="22"/>
        </w:rPr>
        <w:t xml:space="preserve">The consolidated and separate financial statements are presented in Baht, which is the Company’s functional currency. </w:t>
      </w:r>
      <w:r w:rsidR="00517913" w:rsidRPr="00384DB8">
        <w:rPr>
          <w:rFonts w:ascii="Arial" w:hAnsi="Arial" w:cs="Arial"/>
          <w:sz w:val="22"/>
          <w:szCs w:val="22"/>
        </w:rPr>
        <w:t>Items of each entity included in the consolidated financial statements are measured using the functional currency of that entity.</w:t>
      </w:r>
    </w:p>
    <w:p w14:paraId="34751DE9" w14:textId="77777777" w:rsidR="00C2566F" w:rsidRPr="00384DB8" w:rsidRDefault="00C2566F" w:rsidP="002F6C6A">
      <w:pPr>
        <w:tabs>
          <w:tab w:val="left" w:pos="1440"/>
        </w:tabs>
        <w:spacing w:before="100" w:after="100" w:line="380" w:lineRule="exact"/>
        <w:ind w:left="547" w:hanging="547"/>
        <w:jc w:val="thaiDistribute"/>
        <w:outlineLvl w:val="0"/>
        <w:rPr>
          <w:rFonts w:ascii="Arial" w:hAnsi="Arial" w:cs="Arial"/>
          <w:b/>
          <w:bCs/>
          <w:i/>
          <w:iCs/>
          <w:sz w:val="22"/>
          <w:szCs w:val="22"/>
        </w:rPr>
      </w:pPr>
      <w:r w:rsidRPr="00384DB8">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384DB8">
        <w:rPr>
          <w:rFonts w:ascii="Arial" w:hAnsi="Arial" w:cs="Arial"/>
          <w:b/>
          <w:bCs/>
          <w:sz w:val="22"/>
          <w:szCs w:val="22"/>
        </w:rPr>
        <w:t>.</w:t>
      </w:r>
    </w:p>
    <w:p w14:paraId="0C09373C" w14:textId="77777777" w:rsidR="00C2566F" w:rsidRPr="00384DB8" w:rsidRDefault="00C2566F" w:rsidP="002F6C6A">
      <w:pPr>
        <w:tabs>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rPr>
        <w:tab/>
        <w:t>Gains and losses on exchange are included in determining income.</w:t>
      </w:r>
    </w:p>
    <w:p w14:paraId="5898A621" w14:textId="7B2CAEC3" w:rsidR="0065518C" w:rsidRPr="00384DB8" w:rsidRDefault="00A01719" w:rsidP="002F6C6A">
      <w:pPr>
        <w:tabs>
          <w:tab w:val="left" w:pos="540"/>
        </w:tabs>
        <w:spacing w:before="100" w:after="100" w:line="380" w:lineRule="exact"/>
        <w:rPr>
          <w:rFonts w:ascii="Arial" w:hAnsi="Arial" w:cs="Arial"/>
          <w:b/>
          <w:bCs/>
          <w:sz w:val="22"/>
          <w:szCs w:val="22"/>
        </w:rPr>
      </w:pPr>
      <w:r w:rsidRPr="00384DB8">
        <w:rPr>
          <w:rFonts w:ascii="Arial" w:hAnsi="Arial" w:cs="Arial"/>
          <w:b/>
          <w:bCs/>
          <w:sz w:val="22"/>
          <w:szCs w:val="22"/>
        </w:rPr>
        <w:t>4</w:t>
      </w:r>
      <w:r w:rsidR="0065518C" w:rsidRPr="00384DB8">
        <w:rPr>
          <w:rFonts w:ascii="Arial" w:hAnsi="Arial" w:cs="Arial"/>
          <w:b/>
          <w:bCs/>
          <w:sz w:val="22"/>
          <w:szCs w:val="22"/>
        </w:rPr>
        <w:t>.1</w:t>
      </w:r>
      <w:r w:rsidR="00995887" w:rsidRPr="00384DB8">
        <w:rPr>
          <w:rFonts w:ascii="Arial" w:hAnsi="Arial" w:cs="Arial"/>
          <w:b/>
          <w:bCs/>
          <w:sz w:val="22"/>
          <w:szCs w:val="22"/>
        </w:rPr>
        <w:t>2</w:t>
      </w:r>
      <w:r w:rsidR="0065518C" w:rsidRPr="00384DB8">
        <w:rPr>
          <w:rFonts w:ascii="Arial" w:hAnsi="Arial" w:cs="Arial"/>
          <w:b/>
          <w:bCs/>
          <w:sz w:val="22"/>
          <w:szCs w:val="22"/>
        </w:rPr>
        <w:tab/>
        <w:t>Impairment of non-financial assets</w:t>
      </w:r>
    </w:p>
    <w:p w14:paraId="732A15B4" w14:textId="1B8D0F69" w:rsidR="0065518C" w:rsidRPr="00384DB8" w:rsidRDefault="008A5B28" w:rsidP="002F6C6A">
      <w:pPr>
        <w:tabs>
          <w:tab w:val="left" w:pos="1440"/>
        </w:tabs>
        <w:spacing w:before="100" w:after="100" w:line="380" w:lineRule="exact"/>
        <w:ind w:left="547" w:hanging="547"/>
        <w:jc w:val="thaiDistribute"/>
        <w:outlineLvl w:val="0"/>
        <w:rPr>
          <w:rFonts w:ascii="Arial" w:hAnsi="Arial" w:cs="Arial"/>
          <w:sz w:val="22"/>
          <w:szCs w:val="22"/>
        </w:rPr>
      </w:pPr>
      <w:r w:rsidRPr="00384DB8">
        <w:rPr>
          <w:rFonts w:ascii="Arial" w:hAnsi="Arial" w:cs="Arial"/>
          <w:sz w:val="22"/>
          <w:szCs w:val="22"/>
        </w:rPr>
        <w:tab/>
      </w:r>
      <w:r w:rsidR="0065518C" w:rsidRPr="00384DB8">
        <w:rPr>
          <w:rFonts w:ascii="Arial" w:hAnsi="Arial" w:cs="Arial"/>
          <w:sz w:val="22"/>
          <w:szCs w:val="22"/>
        </w:rPr>
        <w:t>At the end of each reporting period, the Group</w:t>
      </w:r>
      <w:r w:rsidR="0065518C" w:rsidRPr="00384DB8">
        <w:rPr>
          <w:rFonts w:ascii="Arial" w:hAnsi="Arial" w:cs="Arial"/>
          <w:sz w:val="22"/>
          <w:szCs w:val="22"/>
          <w:cs/>
        </w:rPr>
        <w:t xml:space="preserve"> </w:t>
      </w:r>
      <w:r w:rsidR="0065518C" w:rsidRPr="00384DB8">
        <w:rPr>
          <w:rFonts w:ascii="Arial" w:hAnsi="Arial" w:cs="Arial"/>
          <w:sz w:val="22"/>
          <w:szCs w:val="22"/>
        </w:rPr>
        <w:t>performs impairment reviews in respect of the property, plant and equipment, right-of-use asset</w:t>
      </w:r>
      <w:r w:rsidR="004367AD" w:rsidRPr="00384DB8">
        <w:rPr>
          <w:rFonts w:ascii="Arial" w:hAnsi="Arial" w:cs="Arial"/>
          <w:sz w:val="22"/>
          <w:szCs w:val="22"/>
        </w:rPr>
        <w:t>s</w:t>
      </w:r>
      <w:r w:rsidR="0065518C" w:rsidRPr="00384DB8">
        <w:rPr>
          <w:rFonts w:ascii="Arial" w:hAnsi="Arial" w:cs="Arial"/>
          <w:sz w:val="22"/>
          <w:szCs w:val="22"/>
        </w:rPr>
        <w:t xml:space="preserve"> and other intangible assets whenever events or changes in circumstances indicate that an asset may be impaired. The Group</w:t>
      </w:r>
      <w:r w:rsidR="0065518C" w:rsidRPr="00384DB8">
        <w:rPr>
          <w:rFonts w:ascii="Arial" w:hAnsi="Arial" w:cs="Arial"/>
          <w:sz w:val="22"/>
          <w:szCs w:val="22"/>
          <w:cs/>
        </w:rPr>
        <w:t xml:space="preserve"> </w:t>
      </w:r>
      <w:r w:rsidR="0065518C" w:rsidRPr="00384DB8">
        <w:rPr>
          <w:rFonts w:ascii="Arial" w:hAnsi="Arial" w:cs="Arial"/>
          <w:sz w:val="22"/>
          <w:szCs w:val="22"/>
        </w:rPr>
        <w:t>also carries out annual impairment reviews in respect of goodwill. An impairment loss is recognised when the recoverable amount of an asset, which is the higher of the asset’s fair value less costs to sell and its value in use, is less than the carrying amount.</w:t>
      </w:r>
      <w:r w:rsidR="00970C00" w:rsidRPr="00384DB8">
        <w:rPr>
          <w:rFonts w:ascii="Arial" w:hAnsi="Arial" w:cs="Arial"/>
          <w:sz w:val="22"/>
          <w:szCs w:val="22"/>
        </w:rPr>
        <w:t xml:space="preserve"> In determining value in use, the estimated future cash flows are discounted to their present value using a pre-tax discount rate that reflects current market assessments of the time value of money and the risks specific to the asset.</w:t>
      </w:r>
      <w:r w:rsidR="001E56A2" w:rsidRPr="00384DB8">
        <w:rPr>
          <w:rFonts w:ascii="Arial" w:hAnsi="Arial" w:cs="Arial"/>
          <w:sz w:val="22"/>
          <w:szCs w:val="22"/>
        </w:rPr>
        <w:t xml:space="preserve"> </w:t>
      </w:r>
      <w:r w:rsidR="00970C00" w:rsidRPr="00384DB8">
        <w:rPr>
          <w:rFonts w:ascii="Arial" w:hAnsi="Arial" w:cs="Arial"/>
          <w:sz w:val="22"/>
          <w:szCs w:val="22"/>
        </w:rPr>
        <w:t>In determining fair value less costs to sell, an appropriate valuation model is used. These calculations are corroborated by a valuation model that, based on information available, reflects the amount that the Group</w:t>
      </w:r>
      <w:r w:rsidR="00970C00" w:rsidRPr="00384DB8">
        <w:rPr>
          <w:rFonts w:ascii="Arial" w:hAnsi="Arial" w:cs="Arial"/>
          <w:sz w:val="22"/>
          <w:szCs w:val="22"/>
          <w:cs/>
        </w:rPr>
        <w:t xml:space="preserve"> </w:t>
      </w:r>
      <w:r w:rsidR="00970C00" w:rsidRPr="00384DB8">
        <w:rPr>
          <w:rFonts w:ascii="Arial" w:hAnsi="Arial" w:cs="Arial"/>
          <w:sz w:val="22"/>
          <w:szCs w:val="22"/>
        </w:rPr>
        <w:t>could obtain from the disposal of the asset in an arm’s length transaction between knowledgeable, willing parties, after deducting the costs of disposal.</w:t>
      </w:r>
    </w:p>
    <w:p w14:paraId="308F92CD" w14:textId="77777777" w:rsidR="009010A9" w:rsidRPr="00384DB8" w:rsidRDefault="0065518C" w:rsidP="002F6C6A">
      <w:pPr>
        <w:tabs>
          <w:tab w:val="left" w:pos="1440"/>
        </w:tabs>
        <w:spacing w:before="120" w:after="120" w:line="380" w:lineRule="exact"/>
        <w:ind w:left="547" w:hanging="547"/>
        <w:jc w:val="thaiDistribute"/>
        <w:outlineLvl w:val="0"/>
        <w:rPr>
          <w:rFonts w:ascii="Arial" w:hAnsi="Arial" w:cs="Arial"/>
          <w:sz w:val="22"/>
          <w:szCs w:val="22"/>
        </w:rPr>
      </w:pPr>
      <w:r w:rsidRPr="00384DB8">
        <w:rPr>
          <w:rFonts w:ascii="Arial" w:hAnsi="Arial" w:cs="Arial"/>
          <w:sz w:val="22"/>
          <w:szCs w:val="22"/>
        </w:rPr>
        <w:tab/>
      </w:r>
      <w:r w:rsidR="009010A9" w:rsidRPr="00384DB8">
        <w:rPr>
          <w:rFonts w:ascii="Arial" w:hAnsi="Arial" w:cs="Arial"/>
          <w:sz w:val="22"/>
          <w:szCs w:val="22"/>
        </w:rPr>
        <w:t xml:space="preserve">An impairment loss is recognised in </w:t>
      </w:r>
      <w:r w:rsidR="009910AA" w:rsidRPr="00384DB8">
        <w:rPr>
          <w:rFonts w:ascii="Arial" w:hAnsi="Arial" w:cs="Arial"/>
          <w:sz w:val="22"/>
          <w:szCs w:val="22"/>
        </w:rPr>
        <w:t>the income statement</w:t>
      </w:r>
      <w:r w:rsidR="009010A9" w:rsidRPr="00384DB8">
        <w:rPr>
          <w:rFonts w:ascii="Arial" w:hAnsi="Arial" w:cs="Arial"/>
          <w:sz w:val="22"/>
          <w:szCs w:val="22"/>
        </w:rPr>
        <w:t>.</w:t>
      </w:r>
    </w:p>
    <w:p w14:paraId="0EFF986B" w14:textId="43A39023" w:rsidR="006D101C" w:rsidRPr="00384DB8" w:rsidRDefault="006D101C" w:rsidP="002F6C6A">
      <w:pPr>
        <w:tabs>
          <w:tab w:val="left" w:pos="1440"/>
        </w:tabs>
        <w:spacing w:before="120" w:after="120" w:line="380" w:lineRule="exact"/>
        <w:ind w:left="547" w:hanging="547"/>
        <w:jc w:val="thaiDistribute"/>
        <w:outlineLvl w:val="0"/>
        <w:rPr>
          <w:rFonts w:ascii="Arial" w:hAnsi="Arial" w:cs="Arial"/>
          <w:sz w:val="22"/>
          <w:szCs w:val="22"/>
        </w:rPr>
      </w:pPr>
      <w:r w:rsidRPr="00384DB8">
        <w:rPr>
          <w:rFonts w:ascii="Arial" w:hAnsi="Arial" w:cs="Arial"/>
          <w:sz w:val="22"/>
          <w:szCs w:val="22"/>
        </w:rPr>
        <w:tab/>
        <w:t>In the assessment of asset impairment except for goodwill, if there is any indication that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w:t>
      </w:r>
      <w:r w:rsidR="001E56A2" w:rsidRPr="00384DB8">
        <w:rPr>
          <w:rFonts w:ascii="Arial" w:hAnsi="Arial" w:cs="Arial"/>
          <w:sz w:val="22"/>
          <w:szCs w:val="22"/>
        </w:rPr>
        <w:t xml:space="preserve"> </w:t>
      </w:r>
      <w:r w:rsidRPr="00384DB8">
        <w:rPr>
          <w:rFonts w:ascii="Arial" w:hAnsi="Arial" w:cs="Arial"/>
          <w:sz w:val="22"/>
          <w:szCs w:val="22"/>
        </w:rPr>
        <w:t xml:space="preserve">the asset in prior years. Such reversal is recognised in </w:t>
      </w:r>
      <w:r w:rsidR="00714B32" w:rsidRPr="00384DB8">
        <w:rPr>
          <w:rFonts w:ascii="Arial" w:hAnsi="Arial" w:cs="Arial"/>
          <w:sz w:val="22"/>
          <w:szCs w:val="22"/>
        </w:rPr>
        <w:t>the income statement</w:t>
      </w:r>
      <w:r w:rsidRPr="00384DB8">
        <w:rPr>
          <w:rFonts w:ascii="Arial" w:hAnsi="Arial" w:cs="Arial"/>
          <w:sz w:val="22"/>
          <w:szCs w:val="22"/>
        </w:rPr>
        <w:t>.</w:t>
      </w:r>
    </w:p>
    <w:p w14:paraId="110CCCA1" w14:textId="77777777" w:rsidR="00CD1C5D" w:rsidRPr="00384DB8" w:rsidRDefault="00CD1C5D">
      <w:pPr>
        <w:overflowPunct/>
        <w:autoSpaceDE/>
        <w:autoSpaceDN/>
        <w:adjustRightInd/>
        <w:textAlignment w:val="auto"/>
        <w:rPr>
          <w:rFonts w:ascii="Arial" w:eastAsia="Arial Unicode MS" w:hAnsi="Arial" w:cs="Arial"/>
          <w:b/>
          <w:bCs/>
          <w:sz w:val="22"/>
          <w:szCs w:val="22"/>
        </w:rPr>
      </w:pPr>
      <w:r w:rsidRPr="00384DB8">
        <w:rPr>
          <w:rFonts w:ascii="Arial" w:eastAsia="Arial Unicode MS" w:hAnsi="Arial" w:cs="Arial"/>
          <w:b/>
          <w:bCs/>
          <w:sz w:val="22"/>
          <w:szCs w:val="22"/>
        </w:rPr>
        <w:br w:type="page"/>
      </w:r>
    </w:p>
    <w:p w14:paraId="7E870175" w14:textId="72D28387" w:rsidR="009010A9" w:rsidRPr="00384DB8" w:rsidRDefault="00A01719" w:rsidP="00CD1C5D">
      <w:pPr>
        <w:tabs>
          <w:tab w:val="left" w:pos="1440"/>
        </w:tabs>
        <w:spacing w:before="120" w:after="120" w:line="360" w:lineRule="exact"/>
        <w:ind w:left="547" w:hanging="547"/>
        <w:jc w:val="thaiDistribute"/>
        <w:outlineLvl w:val="0"/>
        <w:rPr>
          <w:rFonts w:ascii="Arial" w:eastAsia="Arial Unicode MS" w:hAnsi="Arial" w:cs="Arial"/>
          <w:b/>
          <w:bCs/>
          <w:sz w:val="22"/>
          <w:szCs w:val="22"/>
        </w:rPr>
      </w:pPr>
      <w:r w:rsidRPr="00384DB8">
        <w:rPr>
          <w:rFonts w:ascii="Arial" w:eastAsia="Arial Unicode MS" w:hAnsi="Arial" w:cs="Arial"/>
          <w:b/>
          <w:bCs/>
          <w:sz w:val="22"/>
          <w:szCs w:val="22"/>
        </w:rPr>
        <w:lastRenderedPageBreak/>
        <w:t>4</w:t>
      </w:r>
      <w:r w:rsidR="00842BA2"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3</w:t>
      </w:r>
      <w:r w:rsidR="009010A9" w:rsidRPr="00384DB8">
        <w:rPr>
          <w:rFonts w:ascii="Arial" w:eastAsia="Arial Unicode MS" w:hAnsi="Arial" w:cs="Arial"/>
          <w:b/>
          <w:bCs/>
          <w:sz w:val="22"/>
          <w:szCs w:val="22"/>
        </w:rPr>
        <w:tab/>
        <w:t>Employee benefits</w:t>
      </w:r>
    </w:p>
    <w:p w14:paraId="1C4FD560" w14:textId="77777777" w:rsidR="008A5B28" w:rsidRPr="00384DB8" w:rsidRDefault="008A5B28" w:rsidP="00CD1C5D">
      <w:pPr>
        <w:tabs>
          <w:tab w:val="left" w:pos="360"/>
          <w:tab w:val="left" w:pos="1440"/>
        </w:tabs>
        <w:spacing w:before="120" w:after="120" w:line="360" w:lineRule="exact"/>
        <w:ind w:left="540" w:hanging="540"/>
        <w:jc w:val="thaiDistribute"/>
        <w:outlineLvl w:val="0"/>
        <w:rPr>
          <w:rFonts w:ascii="Arial" w:hAnsi="Arial" w:cs="Arial"/>
          <w:b/>
          <w:bCs/>
          <w:sz w:val="22"/>
          <w:szCs w:val="22"/>
        </w:rPr>
      </w:pPr>
      <w:r w:rsidRPr="00384DB8">
        <w:rPr>
          <w:rFonts w:ascii="Arial" w:hAnsi="Arial" w:cs="Arial"/>
          <w:b/>
          <w:bCs/>
          <w:i/>
          <w:iCs/>
          <w:sz w:val="22"/>
          <w:szCs w:val="22"/>
        </w:rPr>
        <w:tab/>
      </w:r>
      <w:r w:rsidR="004E5B93" w:rsidRPr="00384DB8">
        <w:rPr>
          <w:rFonts w:ascii="Arial" w:hAnsi="Arial" w:cs="Arial"/>
          <w:b/>
          <w:bCs/>
          <w:sz w:val="22"/>
          <w:szCs w:val="22"/>
        </w:rPr>
        <w:tab/>
      </w:r>
      <w:r w:rsidRPr="00384DB8">
        <w:rPr>
          <w:rFonts w:ascii="Arial" w:hAnsi="Arial" w:cs="Arial"/>
          <w:b/>
          <w:bCs/>
          <w:sz w:val="22"/>
          <w:szCs w:val="22"/>
        </w:rPr>
        <w:t>Short-term employee benefits</w:t>
      </w:r>
    </w:p>
    <w:p w14:paraId="3DB97EB2" w14:textId="77777777"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r>
      <w:r w:rsidR="008A5B28" w:rsidRPr="00384DB8">
        <w:rPr>
          <w:rFonts w:ascii="Arial" w:hAnsi="Arial" w:cs="Arial"/>
          <w:sz w:val="22"/>
          <w:szCs w:val="22"/>
        </w:rPr>
        <w:t>Salaries, wages, bonuses</w:t>
      </w:r>
      <w:r w:rsidR="00D2309E" w:rsidRPr="00384DB8">
        <w:rPr>
          <w:rFonts w:ascii="Arial" w:hAnsi="Arial" w:cs="Arial"/>
          <w:sz w:val="22"/>
          <w:szCs w:val="22"/>
        </w:rPr>
        <w:t>, paid annual leav</w:t>
      </w:r>
      <w:r w:rsidR="00774B5A" w:rsidRPr="00384DB8">
        <w:rPr>
          <w:rFonts w:ascii="Arial" w:hAnsi="Arial" w:cs="Arial"/>
          <w:sz w:val="22"/>
          <w:szCs w:val="22"/>
        </w:rPr>
        <w:t>e</w:t>
      </w:r>
      <w:r w:rsidR="008A5B28" w:rsidRPr="00384DB8">
        <w:rPr>
          <w:rFonts w:ascii="Arial" w:hAnsi="Arial" w:cs="Arial"/>
          <w:sz w:val="22"/>
          <w:szCs w:val="22"/>
        </w:rPr>
        <w:t xml:space="preserve"> and contributions to the social security fund are recognised as expenses when incurred.</w:t>
      </w:r>
    </w:p>
    <w:p w14:paraId="103E3CB2" w14:textId="77777777"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b/>
          <w:bCs/>
          <w:sz w:val="22"/>
          <w:szCs w:val="22"/>
        </w:rPr>
      </w:pPr>
      <w:r w:rsidRPr="00384DB8">
        <w:rPr>
          <w:rFonts w:ascii="Arial" w:hAnsi="Arial" w:cs="Arial"/>
          <w:b/>
          <w:bCs/>
          <w:sz w:val="22"/>
          <w:szCs w:val="22"/>
        </w:rPr>
        <w:tab/>
      </w:r>
      <w:r w:rsidRPr="00384DB8">
        <w:rPr>
          <w:rFonts w:ascii="Arial" w:hAnsi="Arial" w:cs="Arial"/>
          <w:b/>
          <w:bCs/>
          <w:sz w:val="22"/>
          <w:szCs w:val="22"/>
        </w:rPr>
        <w:tab/>
      </w:r>
      <w:r w:rsidR="008A5B28" w:rsidRPr="00384DB8">
        <w:rPr>
          <w:rFonts w:ascii="Arial" w:hAnsi="Arial" w:cs="Arial"/>
          <w:b/>
          <w:bCs/>
          <w:sz w:val="22"/>
          <w:szCs w:val="22"/>
        </w:rPr>
        <w:t>Post-employment benefits</w:t>
      </w:r>
      <w:r w:rsidR="008A5B28" w:rsidRPr="00384DB8">
        <w:rPr>
          <w:rFonts w:ascii="Arial" w:hAnsi="Arial" w:cs="Arial"/>
          <w:b/>
          <w:bCs/>
          <w:sz w:val="22"/>
          <w:szCs w:val="22"/>
          <w:cs/>
        </w:rPr>
        <w:t xml:space="preserve"> </w:t>
      </w:r>
      <w:r w:rsidR="008A5B28" w:rsidRPr="00384DB8">
        <w:rPr>
          <w:rFonts w:ascii="Arial" w:hAnsi="Arial" w:cs="Arial"/>
          <w:b/>
          <w:bCs/>
          <w:sz w:val="22"/>
          <w:szCs w:val="22"/>
        </w:rPr>
        <w:t>and ot</w:t>
      </w:r>
      <w:r w:rsidRPr="00384DB8">
        <w:rPr>
          <w:rFonts w:ascii="Arial" w:hAnsi="Arial" w:cs="Arial"/>
          <w:b/>
          <w:bCs/>
          <w:sz w:val="22"/>
          <w:szCs w:val="22"/>
        </w:rPr>
        <w:t>her long-term employee benefits</w:t>
      </w:r>
    </w:p>
    <w:p w14:paraId="3EAB3DD3" w14:textId="77777777"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b/>
          <w:bCs/>
          <w:i/>
          <w:iCs/>
          <w:sz w:val="22"/>
          <w:szCs w:val="22"/>
        </w:rPr>
      </w:pPr>
      <w:r w:rsidRPr="00384DB8">
        <w:rPr>
          <w:rFonts w:ascii="Arial" w:hAnsi="Arial" w:cs="Arial"/>
          <w:b/>
          <w:bCs/>
          <w:i/>
          <w:iCs/>
          <w:sz w:val="22"/>
          <w:szCs w:val="22"/>
        </w:rPr>
        <w:tab/>
      </w:r>
      <w:r w:rsidRPr="00384DB8">
        <w:rPr>
          <w:rFonts w:ascii="Arial" w:hAnsi="Arial" w:cs="Arial"/>
          <w:b/>
          <w:bCs/>
          <w:i/>
          <w:iCs/>
          <w:sz w:val="22"/>
          <w:szCs w:val="22"/>
        </w:rPr>
        <w:tab/>
      </w:r>
      <w:r w:rsidR="008A5B28" w:rsidRPr="00384DB8">
        <w:rPr>
          <w:rFonts w:ascii="Arial" w:hAnsi="Arial" w:cs="Arial"/>
          <w:b/>
          <w:bCs/>
          <w:i/>
          <w:iCs/>
          <w:sz w:val="22"/>
          <w:szCs w:val="22"/>
        </w:rPr>
        <w:t>Defined contribution plans</w:t>
      </w:r>
    </w:p>
    <w:p w14:paraId="4A6F943B" w14:textId="74DD5764"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r>
      <w:r w:rsidR="008A5B28" w:rsidRPr="00384DB8">
        <w:rPr>
          <w:rFonts w:ascii="Arial" w:hAnsi="Arial" w:cs="Arial"/>
          <w:sz w:val="22"/>
          <w:szCs w:val="22"/>
        </w:rPr>
        <w:t xml:space="preserve">The </w:t>
      </w:r>
      <w:r w:rsidR="000C0CBC" w:rsidRPr="00384DB8">
        <w:rPr>
          <w:rFonts w:ascii="Arial" w:hAnsi="Arial" w:cs="Arial"/>
          <w:sz w:val="22"/>
          <w:szCs w:val="22"/>
        </w:rPr>
        <w:t>Group</w:t>
      </w:r>
      <w:r w:rsidR="00D2309E" w:rsidRPr="00384DB8">
        <w:rPr>
          <w:rFonts w:ascii="Arial" w:hAnsi="Arial" w:cs="Arial"/>
          <w:sz w:val="22"/>
          <w:szCs w:val="22"/>
        </w:rPr>
        <w:t xml:space="preserve"> </w:t>
      </w:r>
      <w:r w:rsidR="008A5B28" w:rsidRPr="00384DB8">
        <w:rPr>
          <w:rFonts w:ascii="Arial" w:hAnsi="Arial" w:cs="Arial"/>
          <w:sz w:val="22"/>
          <w:szCs w:val="22"/>
        </w:rPr>
        <w:t xml:space="preserve">and its employees have jointly established a provident fund. The fund is monthly contributed by employees and by the </w:t>
      </w:r>
      <w:r w:rsidR="00163DB4" w:rsidRPr="00384DB8">
        <w:rPr>
          <w:rFonts w:ascii="Arial" w:hAnsi="Arial" w:cs="Arial"/>
          <w:sz w:val="22"/>
          <w:szCs w:val="22"/>
        </w:rPr>
        <w:t>Group</w:t>
      </w:r>
      <w:r w:rsidR="008A5B28" w:rsidRPr="00384DB8">
        <w:rPr>
          <w:rFonts w:ascii="Arial" w:hAnsi="Arial" w:cs="Arial"/>
          <w:sz w:val="22"/>
          <w:szCs w:val="22"/>
        </w:rPr>
        <w:t xml:space="preserve">. The fund’s assets are held in a separate trust fund and the </w:t>
      </w:r>
      <w:r w:rsidR="00163DB4" w:rsidRPr="00384DB8">
        <w:rPr>
          <w:rFonts w:ascii="Arial" w:hAnsi="Arial" w:cs="Arial"/>
          <w:sz w:val="22"/>
          <w:szCs w:val="22"/>
        </w:rPr>
        <w:t>Group</w:t>
      </w:r>
      <w:r w:rsidR="00D2309E" w:rsidRPr="00384DB8">
        <w:rPr>
          <w:rFonts w:ascii="Arial" w:hAnsi="Arial" w:cs="Arial"/>
          <w:sz w:val="22"/>
          <w:szCs w:val="22"/>
        </w:rPr>
        <w:t>'</w:t>
      </w:r>
      <w:r w:rsidR="00163DB4" w:rsidRPr="00384DB8">
        <w:rPr>
          <w:rFonts w:ascii="Arial" w:hAnsi="Arial" w:cs="Arial"/>
          <w:sz w:val="22"/>
          <w:szCs w:val="22"/>
        </w:rPr>
        <w:t>s</w:t>
      </w:r>
      <w:r w:rsidR="00D2309E" w:rsidRPr="00384DB8">
        <w:rPr>
          <w:rFonts w:ascii="Arial" w:hAnsi="Arial" w:cs="Arial"/>
          <w:sz w:val="22"/>
          <w:szCs w:val="22"/>
        </w:rPr>
        <w:t xml:space="preserve"> </w:t>
      </w:r>
      <w:r w:rsidR="008A5B28" w:rsidRPr="00384DB8">
        <w:rPr>
          <w:rFonts w:ascii="Arial" w:hAnsi="Arial" w:cs="Arial"/>
          <w:sz w:val="22"/>
          <w:szCs w:val="22"/>
        </w:rPr>
        <w:t>contributions are recognised as expenses when incurred.</w:t>
      </w:r>
    </w:p>
    <w:p w14:paraId="35966756" w14:textId="77777777"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b/>
          <w:bCs/>
          <w:i/>
          <w:iCs/>
          <w:sz w:val="22"/>
          <w:szCs w:val="22"/>
        </w:rPr>
      </w:pPr>
      <w:r w:rsidRPr="00384DB8">
        <w:rPr>
          <w:rFonts w:ascii="Arial" w:hAnsi="Arial" w:cs="Arial"/>
          <w:b/>
          <w:bCs/>
          <w:i/>
          <w:iCs/>
          <w:sz w:val="22"/>
          <w:szCs w:val="22"/>
        </w:rPr>
        <w:tab/>
      </w:r>
      <w:r w:rsidRPr="00384DB8">
        <w:rPr>
          <w:rFonts w:ascii="Arial" w:hAnsi="Arial" w:cs="Arial"/>
          <w:b/>
          <w:bCs/>
          <w:i/>
          <w:iCs/>
          <w:sz w:val="22"/>
          <w:szCs w:val="22"/>
        </w:rPr>
        <w:tab/>
      </w:r>
      <w:r w:rsidR="008A5B28" w:rsidRPr="00384DB8">
        <w:rPr>
          <w:rFonts w:ascii="Arial" w:hAnsi="Arial" w:cs="Arial"/>
          <w:b/>
          <w:bCs/>
          <w:i/>
          <w:iCs/>
          <w:sz w:val="22"/>
          <w:szCs w:val="22"/>
        </w:rPr>
        <w:t>Defined benefit plans and other long-term employee benefits</w:t>
      </w:r>
    </w:p>
    <w:p w14:paraId="66072827" w14:textId="474D8F05" w:rsidR="008A5B28" w:rsidRPr="00384DB8" w:rsidRDefault="004E5B93"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r>
      <w:r w:rsidR="00D2309E" w:rsidRPr="00384DB8">
        <w:rPr>
          <w:rFonts w:ascii="Arial" w:hAnsi="Arial" w:cs="Arial"/>
          <w:sz w:val="22"/>
          <w:szCs w:val="22"/>
        </w:rPr>
        <w:t xml:space="preserve">The </w:t>
      </w:r>
      <w:r w:rsidR="00163DB4" w:rsidRPr="00384DB8">
        <w:rPr>
          <w:rFonts w:ascii="Arial" w:hAnsi="Arial" w:cs="Arial"/>
          <w:sz w:val="22"/>
          <w:szCs w:val="22"/>
        </w:rPr>
        <w:t>Group</w:t>
      </w:r>
      <w:r w:rsidR="00D2309E" w:rsidRPr="00384DB8">
        <w:rPr>
          <w:rFonts w:ascii="Arial" w:hAnsi="Arial" w:cs="Arial"/>
          <w:sz w:val="22"/>
          <w:szCs w:val="22"/>
        </w:rPr>
        <w:t xml:space="preserve"> ha</w:t>
      </w:r>
      <w:r w:rsidR="00163DB4" w:rsidRPr="00384DB8">
        <w:rPr>
          <w:rFonts w:ascii="Arial" w:hAnsi="Arial" w:cs="Arial"/>
          <w:sz w:val="22"/>
          <w:szCs w:val="22"/>
        </w:rPr>
        <w:t>s</w:t>
      </w:r>
      <w:r w:rsidR="008A5B28" w:rsidRPr="00384DB8">
        <w:rPr>
          <w:rFonts w:ascii="Arial" w:hAnsi="Arial" w:cs="Arial"/>
          <w:sz w:val="22"/>
          <w:szCs w:val="22"/>
        </w:rPr>
        <w:t xml:space="preserve"> obligations in respect of the severance payments </w:t>
      </w:r>
      <w:r w:rsidR="00D2309E" w:rsidRPr="00384DB8">
        <w:rPr>
          <w:rFonts w:ascii="Arial" w:hAnsi="Arial" w:cs="Arial"/>
          <w:sz w:val="22"/>
          <w:szCs w:val="22"/>
        </w:rPr>
        <w:t>they</w:t>
      </w:r>
      <w:r w:rsidR="008A5B28" w:rsidRPr="00384DB8">
        <w:rPr>
          <w:rFonts w:ascii="Arial" w:hAnsi="Arial" w:cs="Arial"/>
          <w:sz w:val="22"/>
          <w:szCs w:val="22"/>
        </w:rPr>
        <w:t xml:space="preserve"> must make to employees upon retirement under labor law and other employee benefit plans.</w:t>
      </w:r>
      <w:r w:rsidR="001E56A2" w:rsidRPr="00384DB8">
        <w:rPr>
          <w:rFonts w:ascii="Arial" w:hAnsi="Arial" w:cs="Arial"/>
          <w:sz w:val="22"/>
          <w:szCs w:val="22"/>
        </w:rPr>
        <w:t xml:space="preserve"> </w:t>
      </w:r>
      <w:r w:rsidR="008A5B28" w:rsidRPr="00384DB8">
        <w:rPr>
          <w:rFonts w:ascii="Arial" w:hAnsi="Arial" w:cs="Arial"/>
          <w:sz w:val="22"/>
          <w:szCs w:val="22"/>
        </w:rPr>
        <w:t xml:space="preserve">The </w:t>
      </w:r>
      <w:r w:rsidR="00163DB4" w:rsidRPr="00384DB8">
        <w:rPr>
          <w:rFonts w:ascii="Arial" w:hAnsi="Arial" w:cs="Arial"/>
          <w:sz w:val="22"/>
          <w:szCs w:val="22"/>
        </w:rPr>
        <w:t>Group</w:t>
      </w:r>
      <w:r w:rsidR="00D2309E" w:rsidRPr="00384DB8">
        <w:rPr>
          <w:rFonts w:ascii="Arial" w:hAnsi="Arial" w:cs="Arial"/>
          <w:sz w:val="22"/>
          <w:szCs w:val="22"/>
        </w:rPr>
        <w:t xml:space="preserve"> treat</w:t>
      </w:r>
      <w:r w:rsidR="00163DB4" w:rsidRPr="00384DB8">
        <w:rPr>
          <w:rFonts w:ascii="Arial" w:hAnsi="Arial" w:cs="Arial"/>
          <w:sz w:val="22"/>
          <w:szCs w:val="22"/>
        </w:rPr>
        <w:t>s</w:t>
      </w:r>
      <w:r w:rsidR="008A5B28" w:rsidRPr="00384DB8">
        <w:rPr>
          <w:rFonts w:ascii="Arial" w:hAnsi="Arial" w:cs="Arial"/>
          <w:sz w:val="22"/>
          <w:szCs w:val="22"/>
        </w:rPr>
        <w:t xml:space="preserve"> these severance payment obligations as a defined benefit plan.</w:t>
      </w:r>
      <w:r w:rsidR="001E56A2" w:rsidRPr="00384DB8">
        <w:rPr>
          <w:rFonts w:ascii="Arial" w:hAnsi="Arial" w:cs="Arial"/>
          <w:sz w:val="22"/>
          <w:szCs w:val="22"/>
        </w:rPr>
        <w:t xml:space="preserve"> </w:t>
      </w:r>
      <w:r w:rsidR="008A5B28" w:rsidRPr="00384DB8">
        <w:rPr>
          <w:rFonts w:ascii="Arial" w:hAnsi="Arial" w:cs="Arial"/>
          <w:sz w:val="22"/>
          <w:szCs w:val="22"/>
        </w:rPr>
        <w:t xml:space="preserve">In addition, the </w:t>
      </w:r>
      <w:r w:rsidR="00163DB4" w:rsidRPr="00384DB8">
        <w:rPr>
          <w:rFonts w:ascii="Arial" w:hAnsi="Arial" w:cs="Arial"/>
          <w:sz w:val="22"/>
          <w:szCs w:val="22"/>
        </w:rPr>
        <w:t>Group</w:t>
      </w:r>
      <w:r w:rsidR="00BE2333" w:rsidRPr="00384DB8">
        <w:rPr>
          <w:rFonts w:ascii="Arial" w:hAnsi="Arial" w:cs="Arial"/>
          <w:sz w:val="22"/>
          <w:szCs w:val="22"/>
        </w:rPr>
        <w:t xml:space="preserve"> provide</w:t>
      </w:r>
      <w:r w:rsidR="00163DB4" w:rsidRPr="00384DB8">
        <w:rPr>
          <w:rFonts w:ascii="Arial" w:hAnsi="Arial" w:cs="Arial"/>
          <w:sz w:val="22"/>
          <w:szCs w:val="22"/>
        </w:rPr>
        <w:t>s</w:t>
      </w:r>
      <w:r w:rsidR="008A5B28" w:rsidRPr="00384DB8">
        <w:rPr>
          <w:rFonts w:ascii="Arial" w:hAnsi="Arial" w:cs="Arial"/>
          <w:sz w:val="22"/>
          <w:szCs w:val="22"/>
        </w:rPr>
        <w:t xml:space="preserve"> other long-term employee benefit plan, namely long service awards</w:t>
      </w:r>
      <w:r w:rsidRPr="00384DB8">
        <w:rPr>
          <w:rFonts w:ascii="Arial" w:hAnsi="Arial" w:cs="Arial"/>
          <w:sz w:val="22"/>
          <w:szCs w:val="22"/>
        </w:rPr>
        <w:t>.</w:t>
      </w:r>
    </w:p>
    <w:p w14:paraId="3B9C5F2C" w14:textId="77777777" w:rsidR="008A5B28" w:rsidRPr="00384DB8" w:rsidRDefault="0075347E"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r>
      <w:r w:rsidR="008A5B28" w:rsidRPr="00384DB8">
        <w:rPr>
          <w:rFonts w:ascii="Arial" w:hAnsi="Arial" w:cs="Arial"/>
          <w:sz w:val="22"/>
          <w:szCs w:val="22"/>
        </w:rPr>
        <w:t xml:space="preserve">The obligation under </w:t>
      </w:r>
      <w:r w:rsidR="004E5B93" w:rsidRPr="00384DB8">
        <w:rPr>
          <w:rFonts w:ascii="Arial" w:hAnsi="Arial" w:cs="Arial"/>
          <w:sz w:val="22"/>
          <w:szCs w:val="22"/>
        </w:rPr>
        <w:t xml:space="preserve">the defined benefit plan </w:t>
      </w:r>
      <w:r w:rsidR="008A5B28" w:rsidRPr="00384DB8">
        <w:rPr>
          <w:rFonts w:ascii="Arial" w:hAnsi="Arial" w:cs="Arial"/>
          <w:sz w:val="22"/>
          <w:szCs w:val="22"/>
        </w:rPr>
        <w:t>and other l</w:t>
      </w:r>
      <w:r w:rsidR="004E5B93" w:rsidRPr="00384DB8">
        <w:rPr>
          <w:rFonts w:ascii="Arial" w:hAnsi="Arial" w:cs="Arial"/>
          <w:sz w:val="22"/>
          <w:szCs w:val="22"/>
        </w:rPr>
        <w:t>ong-term employee benefit plans</w:t>
      </w:r>
      <w:r w:rsidR="008A5B28" w:rsidRPr="00384DB8">
        <w:rPr>
          <w:rFonts w:ascii="Arial" w:hAnsi="Arial" w:cs="Arial"/>
          <w:sz w:val="22"/>
          <w:szCs w:val="22"/>
        </w:rPr>
        <w:t xml:space="preserve"> is determined by a professionally qualified independent actuary based on actuarial techniques, using the projected unit credit method.</w:t>
      </w:r>
    </w:p>
    <w:p w14:paraId="78FBF040" w14:textId="77777777" w:rsidR="005C319F" w:rsidRPr="00384DB8" w:rsidRDefault="005C319F"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t xml:space="preserve">Actuarial gains and losses arising from </w:t>
      </w:r>
      <w:r w:rsidR="00766C8C" w:rsidRPr="00384DB8">
        <w:rPr>
          <w:rFonts w:ascii="Arial" w:hAnsi="Arial" w:cs="Arial"/>
          <w:sz w:val="22"/>
          <w:szCs w:val="22"/>
        </w:rPr>
        <w:t xml:space="preserve">defined benefit plans </w:t>
      </w:r>
      <w:r w:rsidRPr="00384DB8">
        <w:rPr>
          <w:rFonts w:ascii="Arial" w:hAnsi="Arial" w:cs="Arial"/>
          <w:sz w:val="22"/>
          <w:szCs w:val="22"/>
        </w:rPr>
        <w:t xml:space="preserve">are recognised immediately in </w:t>
      </w:r>
      <w:r w:rsidR="0047623C" w:rsidRPr="00384DB8">
        <w:rPr>
          <w:rFonts w:ascii="Arial" w:hAnsi="Arial" w:cs="Arial"/>
          <w:sz w:val="22"/>
          <w:szCs w:val="22"/>
        </w:rPr>
        <w:t xml:space="preserve">the statement of </w:t>
      </w:r>
      <w:r w:rsidRPr="00384DB8">
        <w:rPr>
          <w:rFonts w:ascii="Arial" w:hAnsi="Arial" w:cs="Arial"/>
          <w:sz w:val="22"/>
          <w:szCs w:val="22"/>
        </w:rPr>
        <w:t>comprehensive income.</w:t>
      </w:r>
    </w:p>
    <w:p w14:paraId="743CBC36" w14:textId="77777777" w:rsidR="00766C8C" w:rsidRPr="00384DB8" w:rsidRDefault="0075347E"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rPr>
        <w:tab/>
      </w:r>
      <w:r w:rsidR="008A5B28" w:rsidRPr="00384DB8">
        <w:rPr>
          <w:rFonts w:ascii="Arial" w:hAnsi="Arial" w:cs="Arial"/>
          <w:sz w:val="22"/>
          <w:szCs w:val="22"/>
        </w:rPr>
        <w:tab/>
        <w:t>Actuarial gains and losses arisin</w:t>
      </w:r>
      <w:r w:rsidR="000F0090" w:rsidRPr="00384DB8">
        <w:rPr>
          <w:rFonts w:ascii="Arial" w:hAnsi="Arial" w:cs="Arial"/>
          <w:sz w:val="22"/>
          <w:szCs w:val="22"/>
        </w:rPr>
        <w:t xml:space="preserve">g from </w:t>
      </w:r>
      <w:r w:rsidR="00D2309E" w:rsidRPr="00384DB8">
        <w:rPr>
          <w:rFonts w:ascii="Arial" w:hAnsi="Arial" w:cs="Arial"/>
          <w:sz w:val="22"/>
          <w:szCs w:val="22"/>
        </w:rPr>
        <w:t xml:space="preserve">other long-term benefits </w:t>
      </w:r>
      <w:r w:rsidR="008A5B28" w:rsidRPr="00384DB8">
        <w:rPr>
          <w:rFonts w:ascii="Arial" w:hAnsi="Arial" w:cs="Arial"/>
          <w:sz w:val="22"/>
          <w:szCs w:val="22"/>
        </w:rPr>
        <w:t xml:space="preserve">are recognised immediately in </w:t>
      </w:r>
      <w:r w:rsidR="009910AA" w:rsidRPr="00384DB8">
        <w:rPr>
          <w:rFonts w:ascii="Arial" w:hAnsi="Arial" w:cs="Arial"/>
          <w:sz w:val="22"/>
          <w:szCs w:val="22"/>
        </w:rPr>
        <w:t>the income statement</w:t>
      </w:r>
      <w:r w:rsidR="008A5B28" w:rsidRPr="00384DB8">
        <w:rPr>
          <w:rFonts w:ascii="Arial" w:hAnsi="Arial" w:cs="Arial"/>
          <w:sz w:val="22"/>
          <w:szCs w:val="22"/>
        </w:rPr>
        <w:t xml:space="preserve">. </w:t>
      </w:r>
    </w:p>
    <w:p w14:paraId="590D5249" w14:textId="77777777" w:rsidR="00A01719" w:rsidRPr="00384DB8" w:rsidRDefault="00F27CDD" w:rsidP="00CD1C5D">
      <w:pPr>
        <w:tabs>
          <w:tab w:val="left" w:pos="360"/>
          <w:tab w:val="left" w:pos="1440"/>
        </w:tabs>
        <w:spacing w:before="120" w:after="120" w:line="360" w:lineRule="exact"/>
        <w:ind w:left="540" w:hanging="540"/>
        <w:jc w:val="thaiDistribute"/>
        <w:outlineLvl w:val="0"/>
        <w:rPr>
          <w:rFonts w:ascii="Arial" w:hAnsi="Arial" w:cs="Arial"/>
          <w:sz w:val="22"/>
          <w:szCs w:val="22"/>
        </w:rPr>
      </w:pPr>
      <w:r w:rsidRPr="00384DB8">
        <w:rPr>
          <w:rFonts w:ascii="Arial" w:hAnsi="Arial" w:cs="Arial"/>
          <w:sz w:val="22"/>
          <w:szCs w:val="22"/>
          <w:cs/>
        </w:rPr>
        <w:tab/>
      </w:r>
      <w:r w:rsidRPr="00384DB8">
        <w:rPr>
          <w:rFonts w:ascii="Arial" w:hAnsi="Arial" w:cs="Arial"/>
          <w:sz w:val="22"/>
          <w:szCs w:val="22"/>
          <w:cs/>
        </w:rPr>
        <w:tab/>
      </w:r>
      <w:r w:rsidR="00A01719" w:rsidRPr="00384DB8">
        <w:rPr>
          <w:rFonts w:ascii="Arial" w:hAnsi="Arial" w:cs="Arial"/>
          <w:sz w:val="22"/>
          <w:szCs w:val="22"/>
        </w:rPr>
        <w:t>Past service costs are recognised in profit or loss on the earlier of the date of the plan amendment or curtailment and the date that the Group recognises restructuring-related costs.</w:t>
      </w:r>
    </w:p>
    <w:p w14:paraId="6F1A9F4C" w14:textId="05747F2C" w:rsidR="009010A9" w:rsidRPr="00384DB8" w:rsidRDefault="000E2270" w:rsidP="00CD1C5D">
      <w:pPr>
        <w:tabs>
          <w:tab w:val="left" w:pos="360"/>
          <w:tab w:val="left" w:pos="1440"/>
        </w:tabs>
        <w:spacing w:before="120" w:after="120" w:line="360" w:lineRule="exact"/>
        <w:ind w:left="540" w:hanging="540"/>
        <w:jc w:val="thaiDistribute"/>
        <w:outlineLvl w:val="0"/>
        <w:rPr>
          <w:rFonts w:ascii="Arial" w:eastAsia="Arial Unicode MS" w:hAnsi="Arial" w:cs="Arial"/>
          <w:b/>
          <w:bCs/>
          <w:sz w:val="22"/>
          <w:szCs w:val="22"/>
        </w:rPr>
      </w:pPr>
      <w:r w:rsidRPr="00384DB8">
        <w:rPr>
          <w:rFonts w:ascii="Arial" w:eastAsia="Arial Unicode MS" w:hAnsi="Arial" w:cs="Arial"/>
          <w:b/>
          <w:bCs/>
          <w:sz w:val="22"/>
          <w:szCs w:val="22"/>
        </w:rPr>
        <w:t>4</w:t>
      </w:r>
      <w:r w:rsidR="00842BA2"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ab/>
        <w:t>Provisions</w:t>
      </w:r>
    </w:p>
    <w:p w14:paraId="6B5E0C36" w14:textId="7C26D661" w:rsidR="009010A9" w:rsidRPr="00384DB8" w:rsidRDefault="009010A9" w:rsidP="00CD1C5D">
      <w:pPr>
        <w:tabs>
          <w:tab w:val="left" w:pos="1440"/>
          <w:tab w:val="left" w:pos="2880"/>
          <w:tab w:val="left" w:pos="3240"/>
          <w:tab w:val="left" w:pos="6480"/>
          <w:tab w:val="left" w:pos="6840"/>
        </w:tabs>
        <w:spacing w:before="120" w:after="120" w:line="360" w:lineRule="exact"/>
        <w:ind w:left="540" w:hanging="540"/>
        <w:jc w:val="both"/>
        <w:rPr>
          <w:rFonts w:ascii="Arial" w:eastAsia="Arial Unicode MS" w:hAnsi="Arial" w:cs="Arial"/>
          <w:sz w:val="22"/>
          <w:szCs w:val="22"/>
        </w:rPr>
      </w:pPr>
      <w:r w:rsidRPr="00384DB8">
        <w:rPr>
          <w:rFonts w:ascii="Arial" w:eastAsia="Arial Unicode MS" w:hAnsi="Arial" w:cs="Arial"/>
          <w:b/>
          <w:bCs/>
          <w:sz w:val="22"/>
          <w:szCs w:val="22"/>
        </w:rPr>
        <w:tab/>
      </w:r>
      <w:r w:rsidRPr="00384DB8">
        <w:rPr>
          <w:rFonts w:ascii="Arial" w:eastAsia="Arial Unicode MS" w:hAnsi="Arial" w:cs="Arial"/>
          <w:sz w:val="22"/>
          <w:szCs w:val="22"/>
        </w:rPr>
        <w:t xml:space="preserve">Provisions are recognised when the </w:t>
      </w:r>
      <w:r w:rsidR="00163DB4" w:rsidRPr="00384DB8">
        <w:rPr>
          <w:rFonts w:ascii="Arial" w:eastAsia="Arial Unicode MS" w:hAnsi="Arial" w:cs="Arial"/>
          <w:sz w:val="22"/>
          <w:szCs w:val="22"/>
        </w:rPr>
        <w:t>Group</w:t>
      </w:r>
      <w:r w:rsidRPr="00384DB8">
        <w:rPr>
          <w:rFonts w:ascii="Arial" w:eastAsia="Arial Unicode MS" w:hAnsi="Arial" w:cs="Arial"/>
          <w:sz w:val="22"/>
          <w:szCs w:val="22"/>
        </w:rPr>
        <w:t xml:space="preserve"> ha</w:t>
      </w:r>
      <w:r w:rsidR="00163DB4" w:rsidRPr="00384DB8">
        <w:rPr>
          <w:rFonts w:ascii="Arial" w:eastAsia="Arial Unicode MS" w:hAnsi="Arial" w:cs="Arial"/>
          <w:sz w:val="22"/>
          <w:szCs w:val="22"/>
        </w:rPr>
        <w:t>s</w:t>
      </w:r>
      <w:r w:rsidRPr="00384DB8">
        <w:rPr>
          <w:rFonts w:ascii="Arial" w:eastAsia="Arial Unicode MS" w:hAnsi="Arial" w:cs="Arial"/>
          <w:sz w:val="22"/>
          <w:szCs w:val="22"/>
        </w:rPr>
        <w:t xml:space="preserve"> a present obligation as a result of</w:t>
      </w:r>
      <w:r w:rsidR="001E56A2" w:rsidRPr="00384DB8">
        <w:rPr>
          <w:rFonts w:ascii="Arial" w:eastAsia="Arial Unicode MS" w:hAnsi="Arial" w:cs="Arial"/>
          <w:sz w:val="22"/>
          <w:szCs w:val="22"/>
        </w:rPr>
        <w:t xml:space="preserve"> </w:t>
      </w:r>
      <w:r w:rsidRPr="00384DB8">
        <w:rPr>
          <w:rFonts w:ascii="Arial" w:eastAsia="Arial Unicode MS" w:hAnsi="Arial" w:cs="Arial"/>
          <w:sz w:val="22"/>
          <w:szCs w:val="22"/>
        </w:rPr>
        <w:t>a past event, it is probable that an outflow of resources embodying economic benefits will be required to settle the obligation, and a reliable estimate can be made of the amount of the obligation.</w:t>
      </w:r>
    </w:p>
    <w:p w14:paraId="12075926" w14:textId="54A5AB07" w:rsidR="009010A9" w:rsidRPr="00384DB8" w:rsidRDefault="000E2270" w:rsidP="00CD1C5D">
      <w:pPr>
        <w:tabs>
          <w:tab w:val="left" w:pos="5760"/>
          <w:tab w:val="left" w:pos="6300"/>
        </w:tabs>
        <w:spacing w:before="120" w:after="120" w:line="36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4</w:t>
      </w:r>
      <w:r w:rsidR="00842BA2"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5</w:t>
      </w:r>
      <w:r w:rsidR="009010A9" w:rsidRPr="00384DB8">
        <w:rPr>
          <w:rFonts w:ascii="Arial" w:eastAsia="Arial Unicode MS" w:hAnsi="Arial" w:cs="Arial"/>
          <w:b/>
          <w:bCs/>
          <w:sz w:val="22"/>
          <w:szCs w:val="22"/>
        </w:rPr>
        <w:tab/>
        <w:t>Income tax</w:t>
      </w:r>
    </w:p>
    <w:p w14:paraId="3EF3BF14" w14:textId="77777777" w:rsidR="000107F9" w:rsidRPr="00384DB8" w:rsidRDefault="009010A9" w:rsidP="00CD1C5D">
      <w:pPr>
        <w:tabs>
          <w:tab w:val="left" w:pos="360"/>
          <w:tab w:val="left" w:pos="1440"/>
        </w:tabs>
        <w:spacing w:before="120" w:after="120" w:line="360" w:lineRule="exact"/>
        <w:ind w:left="540" w:hanging="540"/>
        <w:jc w:val="thaiDistribute"/>
        <w:outlineLvl w:val="0"/>
        <w:rPr>
          <w:rFonts w:ascii="Arial" w:hAnsi="Arial" w:cs="Arial"/>
          <w:spacing w:val="-2"/>
          <w:sz w:val="22"/>
          <w:szCs w:val="22"/>
        </w:rPr>
      </w:pPr>
      <w:r w:rsidRPr="00384DB8">
        <w:rPr>
          <w:rFonts w:ascii="Arial" w:eastAsia="Arial Unicode MS" w:hAnsi="Arial" w:cs="Arial"/>
          <w:sz w:val="22"/>
          <w:szCs w:val="22"/>
        </w:rPr>
        <w:tab/>
      </w:r>
      <w:r w:rsidR="005F5D42" w:rsidRPr="00384DB8">
        <w:rPr>
          <w:rFonts w:ascii="Arial" w:hAnsi="Arial" w:cs="Arial"/>
          <w:spacing w:val="-2"/>
          <w:sz w:val="22"/>
          <w:szCs w:val="22"/>
        </w:rPr>
        <w:tab/>
        <w:t>Income tax expense represents the sum of corporate income tax currently payable and deferred tax.</w:t>
      </w:r>
    </w:p>
    <w:p w14:paraId="27F6258E" w14:textId="77777777" w:rsidR="005F5D42" w:rsidRPr="00384DB8" w:rsidRDefault="000107F9" w:rsidP="00CD1C5D">
      <w:pPr>
        <w:tabs>
          <w:tab w:val="left" w:pos="360"/>
          <w:tab w:val="left" w:pos="1440"/>
        </w:tabs>
        <w:spacing w:before="120" w:after="120" w:line="360" w:lineRule="exact"/>
        <w:ind w:left="540" w:hanging="540"/>
        <w:jc w:val="thaiDistribute"/>
        <w:outlineLvl w:val="0"/>
        <w:rPr>
          <w:rFonts w:ascii="Arial" w:hAnsi="Arial" w:cs="Arial"/>
          <w:b/>
          <w:bCs/>
          <w:sz w:val="22"/>
          <w:szCs w:val="22"/>
        </w:rPr>
      </w:pPr>
      <w:r w:rsidRPr="00384DB8">
        <w:rPr>
          <w:rFonts w:ascii="Arial" w:hAnsi="Arial" w:cs="Arial"/>
          <w:spacing w:val="-2"/>
          <w:sz w:val="22"/>
          <w:szCs w:val="22"/>
          <w:cs/>
        </w:rPr>
        <w:tab/>
      </w:r>
      <w:r w:rsidRPr="00384DB8">
        <w:rPr>
          <w:rFonts w:ascii="Arial" w:hAnsi="Arial" w:cs="Arial"/>
          <w:spacing w:val="-2"/>
          <w:sz w:val="22"/>
          <w:szCs w:val="22"/>
          <w:cs/>
        </w:rPr>
        <w:tab/>
      </w:r>
      <w:r w:rsidR="005F5D42" w:rsidRPr="00384DB8">
        <w:rPr>
          <w:rFonts w:ascii="Arial" w:hAnsi="Arial" w:cs="Arial"/>
          <w:b/>
          <w:bCs/>
          <w:sz w:val="22"/>
          <w:szCs w:val="22"/>
        </w:rPr>
        <w:t>Current tax</w:t>
      </w:r>
    </w:p>
    <w:p w14:paraId="290B7069" w14:textId="77777777" w:rsidR="005F5D42" w:rsidRPr="00384DB8" w:rsidRDefault="005F5D42" w:rsidP="00CD1C5D">
      <w:pPr>
        <w:tabs>
          <w:tab w:val="left" w:pos="360"/>
          <w:tab w:val="left" w:pos="1440"/>
        </w:tabs>
        <w:spacing w:before="120" w:after="120" w:line="360" w:lineRule="exact"/>
        <w:ind w:left="547" w:hanging="547"/>
        <w:jc w:val="thaiDistribute"/>
        <w:outlineLvl w:val="0"/>
        <w:rPr>
          <w:rFonts w:ascii="Arial" w:hAnsi="Arial" w:cs="Arial"/>
          <w:sz w:val="22"/>
          <w:szCs w:val="22"/>
        </w:rPr>
      </w:pPr>
      <w:r w:rsidRPr="00384DB8">
        <w:rPr>
          <w:rFonts w:ascii="Arial" w:hAnsi="Arial" w:cs="Arial"/>
          <w:sz w:val="22"/>
          <w:szCs w:val="22"/>
        </w:rPr>
        <w:tab/>
      </w:r>
      <w:r w:rsidRPr="00384DB8">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36E42BFC" w14:textId="77777777" w:rsidR="005F5D42" w:rsidRPr="00384DB8" w:rsidRDefault="005F5D42" w:rsidP="002161DF">
      <w:pPr>
        <w:overflowPunct/>
        <w:autoSpaceDE/>
        <w:autoSpaceDN/>
        <w:adjustRightInd/>
        <w:spacing w:before="120" w:after="120" w:line="380" w:lineRule="exact"/>
        <w:ind w:left="547" w:hanging="547"/>
        <w:textAlignment w:val="auto"/>
        <w:rPr>
          <w:rFonts w:ascii="Arial" w:hAnsi="Arial" w:cs="Arial"/>
          <w:b/>
          <w:bCs/>
          <w:sz w:val="22"/>
          <w:szCs w:val="22"/>
        </w:rPr>
      </w:pPr>
      <w:r w:rsidRPr="00384DB8">
        <w:rPr>
          <w:rFonts w:ascii="Arial" w:hAnsi="Arial" w:cs="Arial"/>
          <w:b/>
          <w:bCs/>
          <w:sz w:val="22"/>
          <w:szCs w:val="22"/>
        </w:rPr>
        <w:lastRenderedPageBreak/>
        <w:tab/>
        <w:t>Deferred tax</w:t>
      </w:r>
    </w:p>
    <w:p w14:paraId="6A783318" w14:textId="77777777" w:rsidR="005F5D42" w:rsidRPr="00384DB8" w:rsidRDefault="005F5D42" w:rsidP="002161DF">
      <w:pPr>
        <w:tabs>
          <w:tab w:val="left" w:pos="1440"/>
        </w:tabs>
        <w:spacing w:before="120" w:after="120" w:line="380" w:lineRule="exact"/>
        <w:ind w:left="547" w:hanging="547"/>
        <w:jc w:val="thaiDistribute"/>
        <w:outlineLvl w:val="0"/>
        <w:rPr>
          <w:rFonts w:ascii="Arial" w:hAnsi="Arial" w:cs="Arial"/>
          <w:sz w:val="22"/>
          <w:szCs w:val="22"/>
        </w:rPr>
      </w:pPr>
      <w:r w:rsidRPr="00384DB8">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04D03AD" w14:textId="6E9E3620" w:rsidR="005F5D42" w:rsidRPr="00384DB8" w:rsidRDefault="005F5D42" w:rsidP="002161DF">
      <w:pPr>
        <w:tabs>
          <w:tab w:val="left" w:pos="540"/>
          <w:tab w:val="left" w:pos="1440"/>
        </w:tabs>
        <w:spacing w:before="120" w:after="120" w:line="380" w:lineRule="exact"/>
        <w:ind w:left="547" w:hanging="547"/>
        <w:jc w:val="thaiDistribute"/>
        <w:outlineLvl w:val="0"/>
        <w:rPr>
          <w:rFonts w:ascii="Arial" w:hAnsi="Arial" w:cs="Arial"/>
          <w:sz w:val="22"/>
          <w:szCs w:val="22"/>
        </w:rPr>
      </w:pPr>
      <w:r w:rsidRPr="00384DB8">
        <w:rPr>
          <w:rFonts w:ascii="Arial" w:hAnsi="Arial" w:cs="Arial"/>
          <w:sz w:val="22"/>
          <w:szCs w:val="22"/>
        </w:rPr>
        <w:tab/>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592C329" w14:textId="77777777" w:rsidR="005F5D42" w:rsidRPr="00384DB8" w:rsidRDefault="005F5D42" w:rsidP="002161DF">
      <w:pPr>
        <w:tabs>
          <w:tab w:val="left" w:pos="1440"/>
        </w:tabs>
        <w:spacing w:before="120" w:after="120" w:line="380" w:lineRule="exact"/>
        <w:ind w:left="540" w:hanging="540"/>
        <w:jc w:val="thaiDistribute"/>
        <w:outlineLvl w:val="0"/>
        <w:rPr>
          <w:rFonts w:ascii="Arial" w:hAnsi="Arial" w:cs="Arial"/>
          <w:sz w:val="22"/>
          <w:szCs w:val="22"/>
        </w:rPr>
      </w:pPr>
      <w:r w:rsidRPr="00384DB8">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2A55E864" w14:textId="77777777" w:rsidR="005F5D42" w:rsidRPr="00384DB8" w:rsidRDefault="005F5D42" w:rsidP="002161DF">
      <w:pPr>
        <w:tabs>
          <w:tab w:val="left" w:pos="540"/>
          <w:tab w:val="left" w:pos="1440"/>
        </w:tabs>
        <w:spacing w:before="120" w:after="120" w:line="380" w:lineRule="exact"/>
        <w:ind w:left="540" w:hanging="540"/>
        <w:jc w:val="thaiDistribute"/>
        <w:outlineLvl w:val="0"/>
        <w:rPr>
          <w:rFonts w:ascii="Arial" w:hAnsi="Arial" w:cs="Arial"/>
          <w:sz w:val="22"/>
          <w:szCs w:val="22"/>
        </w:rPr>
      </w:pPr>
      <w:r w:rsidRPr="00384DB8">
        <w:rPr>
          <w:rFonts w:ascii="Arial" w:hAnsi="Arial" w:cs="Arial"/>
          <w:sz w:val="22"/>
          <w:szCs w:val="22"/>
        </w:rPr>
        <w:tab/>
        <w:t>The Group records deferred tax directly to shareholders' equity if the tax relates to items that are recorded directly to shareholders' equity.</w:t>
      </w:r>
      <w:r w:rsidRPr="00384DB8">
        <w:rPr>
          <w:rFonts w:ascii="Arial" w:hAnsi="Arial" w:cs="Arial"/>
          <w:sz w:val="22"/>
          <w:szCs w:val="22"/>
          <w:cs/>
        </w:rPr>
        <w:t xml:space="preserve"> </w:t>
      </w:r>
    </w:p>
    <w:p w14:paraId="3CC11EC4" w14:textId="592E3751" w:rsidR="00B54685" w:rsidRPr="00384DB8" w:rsidRDefault="000E2270" w:rsidP="002161DF">
      <w:pPr>
        <w:tabs>
          <w:tab w:val="left" w:pos="5760"/>
          <w:tab w:val="left" w:pos="6300"/>
        </w:tabs>
        <w:spacing w:before="120" w:after="120" w:line="380" w:lineRule="exact"/>
        <w:ind w:left="547" w:hanging="540"/>
        <w:jc w:val="both"/>
        <w:rPr>
          <w:rFonts w:ascii="Arial" w:eastAsia="Arial Unicode MS" w:hAnsi="Arial" w:cs="Arial"/>
          <w:b/>
          <w:bCs/>
          <w:sz w:val="22"/>
          <w:szCs w:val="22"/>
        </w:rPr>
      </w:pPr>
      <w:r w:rsidRPr="00384DB8">
        <w:rPr>
          <w:rFonts w:ascii="Arial" w:eastAsia="Arial Unicode MS" w:hAnsi="Arial" w:cs="Arial"/>
          <w:b/>
          <w:bCs/>
          <w:sz w:val="22"/>
          <w:szCs w:val="22"/>
        </w:rPr>
        <w:t>4</w:t>
      </w:r>
      <w:r w:rsidR="00B54685" w:rsidRPr="00384DB8">
        <w:rPr>
          <w:rFonts w:ascii="Arial" w:eastAsia="Arial Unicode MS" w:hAnsi="Arial" w:cs="Arial"/>
          <w:b/>
          <w:bCs/>
          <w:sz w:val="22"/>
          <w:szCs w:val="22"/>
        </w:rPr>
        <w:t>.1</w:t>
      </w:r>
      <w:r w:rsidR="00995887" w:rsidRPr="00384DB8">
        <w:rPr>
          <w:rFonts w:ascii="Arial" w:eastAsia="Arial Unicode MS" w:hAnsi="Arial" w:cs="Arial"/>
          <w:b/>
          <w:bCs/>
          <w:sz w:val="22"/>
          <w:szCs w:val="22"/>
        </w:rPr>
        <w:t>6</w:t>
      </w:r>
      <w:r w:rsidR="00B54685" w:rsidRPr="00384DB8">
        <w:rPr>
          <w:rFonts w:ascii="Arial" w:eastAsia="Arial Unicode MS" w:hAnsi="Arial" w:cs="Arial"/>
          <w:b/>
          <w:bCs/>
          <w:sz w:val="22"/>
          <w:szCs w:val="22"/>
        </w:rPr>
        <w:tab/>
        <w:t xml:space="preserve">Financial instruments  </w:t>
      </w:r>
    </w:p>
    <w:p w14:paraId="57C62842" w14:textId="77777777" w:rsidR="00B54685" w:rsidRPr="00384DB8" w:rsidRDefault="00B54685" w:rsidP="002161DF">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00F051D8" w:rsidRPr="00384DB8">
        <w:rPr>
          <w:rFonts w:ascii="Arial" w:eastAsia="Arial Unicode MS" w:hAnsi="Arial" w:cs="Arial"/>
          <w:sz w:val="22"/>
          <w:szCs w:val="22"/>
        </w:rPr>
        <w:t>,</w:t>
      </w:r>
      <w:r w:rsidRPr="00384DB8">
        <w:rPr>
          <w:rFonts w:ascii="Arial" w:eastAsia="Arial Unicode MS" w:hAnsi="Arial" w:cs="Arial"/>
          <w:sz w:val="22"/>
          <w:szCs w:val="22"/>
        </w:rPr>
        <w:t xml:space="preserve"> are measured at the transaction price as disclosed in the accounting policy relating to revenue recognition. </w:t>
      </w:r>
    </w:p>
    <w:p w14:paraId="68034AC2" w14:textId="4F3108CB" w:rsidR="00B54685" w:rsidRPr="00384DB8" w:rsidRDefault="00B54685" w:rsidP="002161DF">
      <w:pPr>
        <w:spacing w:before="120" w:after="120" w:line="380" w:lineRule="exact"/>
        <w:ind w:left="547"/>
        <w:jc w:val="thaiDistribute"/>
        <w:rPr>
          <w:rFonts w:ascii="Arial" w:eastAsia="Arial" w:hAnsi="Arial" w:cs="Arial"/>
          <w:sz w:val="22"/>
          <w:szCs w:val="22"/>
        </w:rPr>
      </w:pPr>
      <w:r w:rsidRPr="00384DB8">
        <w:rPr>
          <w:rFonts w:ascii="Arial" w:eastAsia="Arial Unicode MS" w:hAnsi="Arial" w:cs="Arial"/>
          <w:b/>
          <w:bCs/>
          <w:sz w:val="22"/>
          <w:szCs w:val="22"/>
        </w:rPr>
        <w:t>Classification and measurement of financial assets</w:t>
      </w:r>
    </w:p>
    <w:p w14:paraId="6157EC0F" w14:textId="3C96EC2D" w:rsidR="00B54685" w:rsidRPr="002161DF" w:rsidRDefault="00B54685" w:rsidP="002161DF">
      <w:pPr>
        <w:spacing w:before="120" w:after="120" w:line="380" w:lineRule="exact"/>
        <w:ind w:left="540"/>
        <w:jc w:val="thaiDistribute"/>
        <w:textAlignment w:val="auto"/>
        <w:rPr>
          <w:rFonts w:ascii="Arial" w:eastAsia="Arial Unicode MS" w:hAnsi="Arial" w:cs="Arial"/>
          <w:sz w:val="22"/>
          <w:szCs w:val="22"/>
        </w:rPr>
      </w:pPr>
      <w:r w:rsidRPr="00384DB8">
        <w:rPr>
          <w:rFonts w:ascii="Arial" w:eastAsia="Arial Unicode MS" w:hAnsi="Arial" w:cs="Arial"/>
          <w:sz w:val="22"/>
          <w:szCs w:val="22"/>
        </w:rPr>
        <w:t>Financial assets are classified, at initial recognition, as to be subsequently measured at amortised cost</w:t>
      </w:r>
      <w:r w:rsidR="002161DF">
        <w:rPr>
          <w:rFonts w:ascii="Arial" w:eastAsia="Arial Unicode MS" w:hAnsi="Arial" w:cs="Arial"/>
          <w:sz w:val="22"/>
          <w:szCs w:val="22"/>
        </w:rPr>
        <w:t>,</w:t>
      </w:r>
      <w:r w:rsidR="0018794A" w:rsidRPr="00384DB8">
        <w:rPr>
          <w:rFonts w:ascii="Arial" w:eastAsia="Arial Unicode MS" w:hAnsi="Arial" w:cs="Arial"/>
          <w:sz w:val="22"/>
          <w:szCs w:val="22"/>
        </w:rPr>
        <w:t xml:space="preserve"> </w:t>
      </w:r>
      <w:r w:rsidRPr="00384DB8">
        <w:rPr>
          <w:rFonts w:ascii="Arial" w:eastAsia="Arial Unicode MS" w:hAnsi="Arial" w:cs="Arial"/>
          <w:sz w:val="22"/>
          <w:szCs w:val="22"/>
        </w:rPr>
        <w:t>fair value through other comprehensive income (FVOCI)</w:t>
      </w:r>
      <w:r w:rsidR="002161DF">
        <w:rPr>
          <w:rFonts w:ascii="Arial" w:eastAsia="Arial Unicode MS" w:hAnsi="Arial" w:cs="Arial"/>
          <w:sz w:val="22"/>
          <w:szCs w:val="22"/>
        </w:rPr>
        <w:t xml:space="preserve"> and </w:t>
      </w:r>
      <w:r w:rsidR="00007D29">
        <w:rPr>
          <w:rFonts w:ascii="Arial" w:eastAsia="Arial Unicode MS" w:hAnsi="Arial" w:cs="Arial"/>
          <w:sz w:val="22"/>
          <w:szCs w:val="22"/>
        </w:rPr>
        <w:t>fair value through profit or loss</w:t>
      </w:r>
      <w:r w:rsidR="002161DF" w:rsidRPr="002161DF">
        <w:rPr>
          <w:rFonts w:ascii="Arial" w:eastAsia="Arial Unicode MS" w:hAnsi="Arial" w:cs="Arial"/>
          <w:sz w:val="22"/>
          <w:szCs w:val="22"/>
        </w:rPr>
        <w:t xml:space="preserve"> </w:t>
      </w:r>
      <w:r w:rsidR="00007D29">
        <w:rPr>
          <w:rFonts w:ascii="Arial" w:eastAsia="Arial Unicode MS" w:hAnsi="Arial" w:cs="Arial"/>
          <w:sz w:val="22"/>
          <w:szCs w:val="22"/>
        </w:rPr>
        <w:t>(</w:t>
      </w:r>
      <w:r w:rsidR="002161DF" w:rsidRPr="002161DF">
        <w:rPr>
          <w:rFonts w:ascii="Arial" w:eastAsia="Arial Unicode MS" w:hAnsi="Arial" w:cs="Arial"/>
          <w:sz w:val="22"/>
          <w:szCs w:val="22"/>
        </w:rPr>
        <w:t>FVTPL</w:t>
      </w:r>
      <w:r w:rsidR="00007D29">
        <w:rPr>
          <w:rFonts w:ascii="Arial" w:eastAsia="Arial Unicode MS" w:hAnsi="Arial" w:cs="Arial"/>
          <w:sz w:val="22"/>
          <w:szCs w:val="22"/>
        </w:rPr>
        <w:t>)</w:t>
      </w:r>
      <w:r w:rsidR="002161DF" w:rsidRPr="002161DF">
        <w:rPr>
          <w:rFonts w:ascii="Arial" w:eastAsia="Arial Unicode MS" w:hAnsi="Arial" w:cs="Arial"/>
          <w:sz w:val="22"/>
          <w:szCs w:val="22"/>
        </w:rPr>
        <w:t xml:space="preserve">. </w:t>
      </w:r>
      <w:r w:rsidRPr="00384DB8">
        <w:rPr>
          <w:rFonts w:ascii="Arial" w:eastAsia="Arial Unicode MS" w:hAnsi="Arial" w:cs="Arial"/>
          <w:sz w:val="22"/>
          <w:szCs w:val="22"/>
        </w:rPr>
        <w:t>The classification of financial assets at initial recognition is driven by the Group’s business model for managing the financial assets and the contractual cash flows characteristics of the financial assets.</w:t>
      </w:r>
      <w:r w:rsidRPr="00384DB8">
        <w:rPr>
          <w:rFonts w:ascii="Arial" w:eastAsia="Arial Unicode MS" w:hAnsi="Arial" w:cs="Arial"/>
          <w:sz w:val="22"/>
          <w:szCs w:val="22"/>
          <w:cs/>
        </w:rPr>
        <w:t xml:space="preserve"> </w:t>
      </w:r>
    </w:p>
    <w:p w14:paraId="0507F7C2" w14:textId="4C3B8AE1" w:rsidR="00B54685" w:rsidRPr="00384DB8" w:rsidRDefault="00B54685" w:rsidP="002161DF">
      <w:pPr>
        <w:spacing w:before="120" w:after="120" w:line="380" w:lineRule="exact"/>
        <w:ind w:left="547"/>
        <w:jc w:val="thaiDistribute"/>
        <w:rPr>
          <w:rFonts w:ascii="Arial" w:eastAsia="Arial Unicode MS" w:hAnsi="Arial" w:cs="Arial"/>
          <w:b/>
          <w:bCs/>
          <w:i/>
          <w:iCs/>
          <w:sz w:val="22"/>
          <w:szCs w:val="22"/>
        </w:rPr>
      </w:pPr>
      <w:r w:rsidRPr="00384DB8">
        <w:rPr>
          <w:rFonts w:ascii="Arial" w:eastAsia="Arial Unicode MS" w:hAnsi="Arial" w:cs="Arial"/>
          <w:b/>
          <w:bCs/>
          <w:i/>
          <w:iCs/>
          <w:sz w:val="22"/>
          <w:szCs w:val="22"/>
        </w:rPr>
        <w:t xml:space="preserve">Financial assets at amortised cost </w:t>
      </w:r>
    </w:p>
    <w:p w14:paraId="1DB88E11" w14:textId="7F8689CF" w:rsidR="00B54685" w:rsidRPr="00384DB8" w:rsidRDefault="00B54685" w:rsidP="002161DF">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 xml:space="preserve">The Group measures financial assets at amortised cost if the financial asset is held </w:t>
      </w:r>
      <w:r w:rsidR="009000C9"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in order to collect contractual cash flows and the contractual terms of the financial asset </w:t>
      </w:r>
      <w:r w:rsidR="009000C9" w:rsidRPr="00384DB8">
        <w:rPr>
          <w:rFonts w:ascii="Arial" w:eastAsia="Arial Unicode MS" w:hAnsi="Arial" w:cs="Arial"/>
          <w:sz w:val="22"/>
          <w:szCs w:val="22"/>
          <w:cs/>
        </w:rPr>
        <w:t xml:space="preserve">                  </w:t>
      </w:r>
      <w:r w:rsidRPr="00384DB8">
        <w:rPr>
          <w:rFonts w:ascii="Arial" w:eastAsia="Arial Unicode MS" w:hAnsi="Arial" w:cs="Arial"/>
          <w:sz w:val="22"/>
          <w:szCs w:val="22"/>
        </w:rPr>
        <w:t>give rise on specified dates to cash flows that are solely payments of principal and interest on the principal amount outstanding.</w:t>
      </w:r>
    </w:p>
    <w:p w14:paraId="4C2EEBAE" w14:textId="77777777" w:rsidR="00B54685" w:rsidRPr="00384DB8" w:rsidRDefault="00B54685" w:rsidP="002161DF">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 xml:space="preserve">Financial assets at amortised cost are subsequently measured using the effective interest rate (EIR) method and are subject to impairment. Gains and losses are recognised in </w:t>
      </w:r>
      <w:r w:rsidR="008D1C63" w:rsidRPr="00384DB8">
        <w:rPr>
          <w:rFonts w:ascii="Arial" w:hAnsi="Arial" w:cs="Arial"/>
          <w:sz w:val="22"/>
          <w:szCs w:val="22"/>
        </w:rPr>
        <w:t xml:space="preserve">the income statement </w:t>
      </w:r>
      <w:r w:rsidRPr="00384DB8">
        <w:rPr>
          <w:rFonts w:ascii="Arial" w:eastAsia="Arial Unicode MS" w:hAnsi="Arial" w:cs="Arial"/>
          <w:sz w:val="22"/>
          <w:szCs w:val="22"/>
        </w:rPr>
        <w:t>when the asset is derecognised, modified or impaired.</w:t>
      </w:r>
    </w:p>
    <w:p w14:paraId="0B4693BA" w14:textId="77777777" w:rsidR="00CD1C5D" w:rsidRPr="00384DB8" w:rsidRDefault="00CD1C5D">
      <w:pPr>
        <w:overflowPunct/>
        <w:autoSpaceDE/>
        <w:autoSpaceDN/>
        <w:adjustRightInd/>
        <w:textAlignment w:val="auto"/>
        <w:rPr>
          <w:rFonts w:ascii="Arial" w:eastAsia="Arial Unicode MS" w:hAnsi="Arial" w:cs="Arial"/>
          <w:b/>
          <w:bCs/>
          <w:i/>
          <w:iCs/>
          <w:sz w:val="22"/>
          <w:szCs w:val="22"/>
        </w:rPr>
      </w:pPr>
      <w:r w:rsidRPr="00384DB8">
        <w:rPr>
          <w:rFonts w:ascii="Arial" w:eastAsia="Arial Unicode MS" w:hAnsi="Arial" w:cs="Arial"/>
          <w:b/>
          <w:bCs/>
          <w:i/>
          <w:iCs/>
          <w:sz w:val="22"/>
          <w:szCs w:val="22"/>
        </w:rPr>
        <w:br w:type="page"/>
      </w:r>
    </w:p>
    <w:p w14:paraId="3F145352" w14:textId="38395A36"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b/>
          <w:bCs/>
          <w:i/>
          <w:iCs/>
          <w:sz w:val="22"/>
          <w:szCs w:val="22"/>
        </w:rPr>
        <w:lastRenderedPageBreak/>
        <w:t>Financial</w:t>
      </w:r>
      <w:r w:rsidRPr="00384DB8">
        <w:rPr>
          <w:rFonts w:ascii="Arial" w:eastAsia="Arial" w:hAnsi="Arial" w:cs="Arial"/>
          <w:b/>
          <w:bCs/>
          <w:i/>
          <w:iCs/>
          <w:sz w:val="22"/>
          <w:szCs w:val="22"/>
        </w:rPr>
        <w:t xml:space="preserve"> assets </w:t>
      </w:r>
      <w:r w:rsidRPr="00384DB8">
        <w:rPr>
          <w:rFonts w:ascii="Arial" w:eastAsia="Arial Unicode MS" w:hAnsi="Arial" w:cs="Arial"/>
          <w:b/>
          <w:bCs/>
          <w:i/>
          <w:iCs/>
          <w:sz w:val="22"/>
          <w:szCs w:val="22"/>
        </w:rPr>
        <w:t>designated</w:t>
      </w:r>
      <w:r w:rsidRPr="00384DB8">
        <w:rPr>
          <w:rFonts w:ascii="Arial" w:eastAsia="Arial" w:hAnsi="Arial" w:cs="Arial"/>
          <w:b/>
          <w:bCs/>
          <w:i/>
          <w:iCs/>
          <w:sz w:val="22"/>
          <w:szCs w:val="22"/>
        </w:rPr>
        <w:t xml:space="preserve"> at FVOCI </w:t>
      </w:r>
      <w:r w:rsidRPr="00384DB8">
        <w:rPr>
          <w:rFonts w:ascii="Arial" w:eastAsia="Arial Unicode MS" w:hAnsi="Arial" w:cs="Arial"/>
          <w:b/>
          <w:bCs/>
          <w:i/>
          <w:iCs/>
          <w:sz w:val="22"/>
          <w:szCs w:val="22"/>
        </w:rPr>
        <w:t>(equity instruments)</w:t>
      </w:r>
      <w:r w:rsidRPr="00384DB8">
        <w:rPr>
          <w:rFonts w:ascii="Arial" w:eastAsia="Calibri" w:hAnsi="Arial" w:cs="Arial"/>
          <w:b/>
          <w:bCs/>
          <w:i/>
          <w:iCs/>
          <w:color w:val="FF0000"/>
          <w:sz w:val="22"/>
          <w:szCs w:val="22"/>
          <w:shd w:val="clear" w:color="auto" w:fill="00FFFF"/>
        </w:rPr>
        <w:t xml:space="preserve"> </w:t>
      </w:r>
    </w:p>
    <w:p w14:paraId="09CD33DB" w14:textId="77777777"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Upon initial recognition, the Group can elect to irrevocably classify its equity investments</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04AFB7A" w14:textId="77777777"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Gains and losses</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recognised in other comprehensive income on these financial assets are never recycled to </w:t>
      </w:r>
      <w:r w:rsidR="008D1C63" w:rsidRPr="00384DB8">
        <w:rPr>
          <w:rFonts w:ascii="Arial" w:hAnsi="Arial" w:cs="Arial"/>
          <w:sz w:val="22"/>
          <w:szCs w:val="22"/>
        </w:rPr>
        <w:t>the income statement</w:t>
      </w:r>
      <w:r w:rsidRPr="00384DB8">
        <w:rPr>
          <w:rFonts w:ascii="Arial" w:eastAsia="Arial Unicode MS" w:hAnsi="Arial" w:cs="Arial"/>
          <w:sz w:val="22"/>
          <w:szCs w:val="22"/>
        </w:rPr>
        <w:t xml:space="preserve">. </w:t>
      </w:r>
    </w:p>
    <w:p w14:paraId="779E4385" w14:textId="77777777"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D913B1B" w14:textId="77777777"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Equity instruments designated at FVOCI are not subject to impairment assessment.</w:t>
      </w:r>
    </w:p>
    <w:p w14:paraId="13A1E3FD" w14:textId="77777777" w:rsidR="00AF7B03" w:rsidRPr="00384DB8" w:rsidRDefault="00AF7B03" w:rsidP="00CD1C5D">
      <w:pPr>
        <w:spacing w:before="120" w:after="120" w:line="350" w:lineRule="exact"/>
        <w:ind w:left="540"/>
        <w:jc w:val="thaiDistribute"/>
        <w:textAlignment w:val="auto"/>
        <w:rPr>
          <w:rFonts w:ascii="Arial" w:eastAsia="Arial Unicode MS" w:hAnsi="Arial" w:cs="Arial"/>
          <w:b/>
          <w:bCs/>
          <w:i/>
          <w:iCs/>
          <w:sz w:val="22"/>
          <w:szCs w:val="22"/>
        </w:rPr>
      </w:pPr>
      <w:r w:rsidRPr="00384DB8">
        <w:rPr>
          <w:rFonts w:ascii="Arial" w:eastAsia="Arial Unicode MS" w:hAnsi="Arial" w:cs="Arial"/>
          <w:b/>
          <w:bCs/>
          <w:i/>
          <w:iCs/>
          <w:sz w:val="22"/>
          <w:szCs w:val="22"/>
        </w:rPr>
        <w:t>Financial assets at FVTPL</w:t>
      </w:r>
    </w:p>
    <w:p w14:paraId="44B42000" w14:textId="18364032" w:rsidR="00AF7B03" w:rsidRPr="00384DB8" w:rsidRDefault="00AF7B03" w:rsidP="00CD1C5D">
      <w:pPr>
        <w:spacing w:before="120" w:after="120" w:line="350" w:lineRule="exact"/>
        <w:ind w:left="540"/>
        <w:jc w:val="thaiDistribute"/>
        <w:textAlignment w:val="auto"/>
        <w:rPr>
          <w:rFonts w:ascii="Arial" w:eastAsia="Arial Unicode MS" w:hAnsi="Arial" w:cs="Arial"/>
          <w:sz w:val="22"/>
          <w:szCs w:val="22"/>
        </w:rPr>
      </w:pPr>
      <w:r w:rsidRPr="00384DB8">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384DB8">
        <w:rPr>
          <w:rFonts w:ascii="Arial" w:eastAsia="Arial Unicode MS" w:hAnsi="Arial" w:cs="Arial"/>
          <w:sz w:val="22"/>
          <w:szCs w:val="22"/>
          <w:cs/>
        </w:rPr>
        <w:t xml:space="preserve"> </w:t>
      </w:r>
    </w:p>
    <w:p w14:paraId="4D3C7797" w14:textId="77777777" w:rsidR="00AF7B03" w:rsidRPr="00384DB8" w:rsidRDefault="00AF7B03" w:rsidP="00CD1C5D">
      <w:pPr>
        <w:spacing w:before="120" w:after="120" w:line="350" w:lineRule="exact"/>
        <w:ind w:left="540"/>
        <w:jc w:val="thaiDistribute"/>
        <w:textAlignment w:val="auto"/>
        <w:rPr>
          <w:rFonts w:ascii="Arial" w:eastAsia="Arial Unicode MS" w:hAnsi="Arial" w:cs="Arial"/>
          <w:sz w:val="22"/>
          <w:szCs w:val="22"/>
          <w:cs/>
        </w:rPr>
      </w:pPr>
      <w:r w:rsidRPr="00384DB8">
        <w:rPr>
          <w:rFonts w:ascii="Arial" w:eastAsia="Arial Unicode MS" w:hAnsi="Arial" w:cs="Arial"/>
          <w:sz w:val="22"/>
          <w:szCs w:val="22"/>
        </w:rPr>
        <w:t>These financial assets</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3C4C2A9" w14:textId="77777777" w:rsidR="00AF7B03" w:rsidRPr="00384DB8" w:rsidRDefault="00AF7B03" w:rsidP="00CD1C5D">
      <w:pPr>
        <w:spacing w:before="120" w:after="120" w:line="350" w:lineRule="exact"/>
        <w:ind w:left="540"/>
        <w:jc w:val="thaiDistribute"/>
        <w:textAlignment w:val="auto"/>
        <w:rPr>
          <w:rFonts w:ascii="Arial" w:eastAsia="Arial Unicode MS" w:hAnsi="Arial" w:cs="Arial"/>
          <w:sz w:val="22"/>
          <w:szCs w:val="22"/>
        </w:rPr>
      </w:pPr>
      <w:r w:rsidRPr="00384DB8">
        <w:rPr>
          <w:rFonts w:ascii="Arial" w:eastAsia="Arial Unicode MS" w:hAnsi="Arial" w:cs="Arial"/>
          <w:sz w:val="22"/>
          <w:szCs w:val="22"/>
        </w:rPr>
        <w:t xml:space="preserve">Dividends on listed equity investments are recognised as other income in profit or loss. </w:t>
      </w:r>
    </w:p>
    <w:p w14:paraId="179542F8" w14:textId="41AE2091" w:rsidR="00B54685" w:rsidRPr="00384DB8" w:rsidRDefault="00B54685" w:rsidP="00CD1C5D">
      <w:pPr>
        <w:spacing w:before="120" w:after="120" w:line="350" w:lineRule="exact"/>
        <w:ind w:left="547"/>
        <w:jc w:val="thaiDistribute"/>
        <w:rPr>
          <w:rFonts w:ascii="Arial" w:eastAsia="Arial Unicode MS" w:hAnsi="Arial" w:cs="Arial"/>
          <w:sz w:val="22"/>
          <w:szCs w:val="22"/>
        </w:rPr>
      </w:pPr>
      <w:r w:rsidRPr="00384DB8">
        <w:rPr>
          <w:rFonts w:ascii="Arial" w:eastAsia="Arial Unicode MS" w:hAnsi="Arial" w:cs="Arial"/>
          <w:b/>
          <w:bCs/>
          <w:sz w:val="22"/>
          <w:szCs w:val="22"/>
        </w:rPr>
        <w:t>Classification and measurement of financial liabilities</w:t>
      </w:r>
    </w:p>
    <w:p w14:paraId="5436D47F" w14:textId="77777777" w:rsidR="00B54685" w:rsidRPr="00384DB8" w:rsidRDefault="00B54685" w:rsidP="00CD1C5D">
      <w:pPr>
        <w:spacing w:before="120" w:after="120" w:line="350" w:lineRule="exact"/>
        <w:ind w:left="540"/>
        <w:jc w:val="thaiDistribute"/>
        <w:rPr>
          <w:rFonts w:ascii="Arial" w:eastAsia="Arial Unicode MS" w:hAnsi="Arial" w:cs="Arial"/>
          <w:sz w:val="22"/>
          <w:szCs w:val="22"/>
        </w:rPr>
      </w:pPr>
      <w:r w:rsidRPr="00384DB8">
        <w:rPr>
          <w:rFonts w:ascii="Arial" w:eastAsia="Arial Unicode MS" w:hAnsi="Arial" w:cs="Arial"/>
          <w:sz w:val="22"/>
          <w:szCs w:val="22"/>
        </w:rPr>
        <w:t>Except for derivative liabilities, at initial recognition the Group’s financial liabilities are recognised at fair value net of</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transaction costs and classified</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as liabilities to be subsequently measured at amortised cost</w:t>
      </w:r>
      <w:r w:rsidRPr="00384DB8">
        <w:rPr>
          <w:rFonts w:ascii="Arial" w:hAnsi="Arial" w:cs="Arial"/>
          <w:sz w:val="22"/>
          <w:szCs w:val="22"/>
        </w:rPr>
        <w:t xml:space="preserve"> </w:t>
      </w:r>
      <w:r w:rsidRPr="00384DB8">
        <w:rPr>
          <w:rFonts w:ascii="Arial" w:eastAsia="Arial Unicode MS" w:hAnsi="Arial" w:cs="Arial"/>
          <w:sz w:val="22"/>
          <w:szCs w:val="22"/>
        </w:rPr>
        <w:t>using the EIR method.</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Gains and losses are recognised in </w:t>
      </w:r>
      <w:r w:rsidR="008D1C63" w:rsidRPr="00384DB8">
        <w:rPr>
          <w:rFonts w:ascii="Arial" w:hAnsi="Arial" w:cs="Arial"/>
          <w:sz w:val="22"/>
          <w:szCs w:val="22"/>
        </w:rPr>
        <w:t xml:space="preserve">the income statement </w:t>
      </w:r>
      <w:r w:rsidRPr="00384DB8">
        <w:rPr>
          <w:rFonts w:ascii="Arial" w:eastAsia="Arial Unicode MS" w:hAnsi="Arial" w:cs="Arial"/>
          <w:sz w:val="22"/>
          <w:szCs w:val="22"/>
        </w:rPr>
        <w:t>when the liabilities are derecognised as well as through the EIR amortisation process. In determining amortised cost, the Group takes into account any fees or costs that are an integral part of the EIR. The EIR amortisation is included in finance costs</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in </w:t>
      </w:r>
      <w:r w:rsidR="008D1C63" w:rsidRPr="00384DB8">
        <w:rPr>
          <w:rFonts w:ascii="Arial" w:hAnsi="Arial" w:cs="Arial"/>
          <w:sz w:val="22"/>
          <w:szCs w:val="22"/>
        </w:rPr>
        <w:t>the income statement</w:t>
      </w:r>
      <w:r w:rsidRPr="00384DB8">
        <w:rPr>
          <w:rFonts w:ascii="Arial" w:eastAsia="Arial Unicode MS" w:hAnsi="Arial" w:cs="Arial"/>
          <w:sz w:val="22"/>
          <w:szCs w:val="22"/>
          <w:cs/>
        </w:rPr>
        <w:t>.</w:t>
      </w:r>
      <w:r w:rsidRPr="00384DB8">
        <w:rPr>
          <w:rFonts w:ascii="Arial" w:eastAsia="Calibri" w:hAnsi="Arial" w:cs="Arial"/>
          <w:strike/>
          <w:sz w:val="22"/>
          <w:szCs w:val="22"/>
          <w:cs/>
        </w:rPr>
        <w:t xml:space="preserve"> </w:t>
      </w:r>
    </w:p>
    <w:p w14:paraId="5682F303" w14:textId="19E057F3" w:rsidR="00B54685" w:rsidRPr="00384DB8" w:rsidRDefault="005023BF" w:rsidP="00CD1C5D">
      <w:pPr>
        <w:keepNext/>
        <w:spacing w:before="120" w:after="120" w:line="350" w:lineRule="exact"/>
        <w:ind w:left="547"/>
        <w:jc w:val="thaiDistribute"/>
        <w:rPr>
          <w:rFonts w:ascii="Arial" w:eastAsia="Arial Unicode MS" w:hAnsi="Arial" w:cs="Arial"/>
          <w:sz w:val="22"/>
          <w:szCs w:val="22"/>
        </w:rPr>
      </w:pPr>
      <w:r w:rsidRPr="00384DB8">
        <w:rPr>
          <w:rFonts w:ascii="Arial" w:eastAsia="Arial" w:hAnsi="Arial" w:cs="Arial"/>
          <w:b/>
          <w:bCs/>
          <w:sz w:val="22"/>
          <w:szCs w:val="22"/>
        </w:rPr>
        <w:t>D</w:t>
      </w:r>
      <w:r w:rsidR="00B54685" w:rsidRPr="00384DB8">
        <w:rPr>
          <w:rFonts w:ascii="Arial" w:eastAsia="Arial" w:hAnsi="Arial" w:cs="Arial"/>
          <w:b/>
          <w:bCs/>
          <w:sz w:val="22"/>
          <w:szCs w:val="22"/>
        </w:rPr>
        <w:t>erecognition of financial instruments</w:t>
      </w:r>
    </w:p>
    <w:p w14:paraId="3B588887" w14:textId="78D1BB4A" w:rsidR="000813C7" w:rsidRPr="00384DB8" w:rsidRDefault="00B54685" w:rsidP="00CD1C5D">
      <w:pPr>
        <w:spacing w:before="120" w:after="120" w:line="350" w:lineRule="exact"/>
        <w:ind w:left="540"/>
        <w:jc w:val="thaiDistribute"/>
        <w:rPr>
          <w:rFonts w:ascii="Arial" w:eastAsia="Arial" w:hAnsi="Arial" w:cs="Arial"/>
          <w:sz w:val="22"/>
          <w:szCs w:val="22"/>
        </w:rPr>
      </w:pPr>
      <w:r w:rsidRPr="00384DB8">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1C6A923" w14:textId="2A2986F5" w:rsidR="00B54685" w:rsidRPr="00384DB8" w:rsidRDefault="00B54685" w:rsidP="00CD1C5D">
      <w:pPr>
        <w:spacing w:before="120" w:after="120" w:line="350" w:lineRule="exact"/>
        <w:ind w:left="540"/>
        <w:jc w:val="thaiDistribute"/>
        <w:rPr>
          <w:rFonts w:ascii="Arial" w:eastAsia="Arial Unicode MS" w:hAnsi="Arial" w:cs="Arial"/>
          <w:sz w:val="22"/>
          <w:szCs w:val="22"/>
        </w:rPr>
      </w:pPr>
      <w:r w:rsidRPr="00384DB8">
        <w:rPr>
          <w:rFonts w:ascii="Arial" w:eastAsia="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w:t>
      </w:r>
      <w:r w:rsidR="008D1C63" w:rsidRPr="00384DB8">
        <w:rPr>
          <w:rFonts w:ascii="Arial" w:hAnsi="Arial" w:cs="Arial"/>
          <w:sz w:val="22"/>
          <w:szCs w:val="22"/>
        </w:rPr>
        <w:t>the income statement</w:t>
      </w:r>
      <w:r w:rsidRPr="00384DB8">
        <w:rPr>
          <w:rFonts w:ascii="Arial" w:eastAsia="Arial" w:hAnsi="Arial" w:cs="Arial"/>
          <w:sz w:val="22"/>
          <w:szCs w:val="22"/>
        </w:rPr>
        <w:t>.</w:t>
      </w:r>
    </w:p>
    <w:p w14:paraId="4D538CD7" w14:textId="058902DA" w:rsidR="00B54685" w:rsidRPr="00384DB8" w:rsidRDefault="00B54685" w:rsidP="001E56A2">
      <w:pPr>
        <w:spacing w:before="120" w:after="120" w:line="380" w:lineRule="exact"/>
        <w:ind w:left="540"/>
        <w:jc w:val="thaiDistribute"/>
        <w:rPr>
          <w:rFonts w:ascii="Arial" w:eastAsia="Arial Unicode MS" w:hAnsi="Arial" w:cs="Arial"/>
          <w:sz w:val="22"/>
          <w:szCs w:val="22"/>
        </w:rPr>
      </w:pPr>
      <w:r w:rsidRPr="00384DB8">
        <w:rPr>
          <w:rFonts w:ascii="Arial" w:eastAsia="Arial" w:hAnsi="Arial" w:cs="Arial"/>
          <w:b/>
          <w:bCs/>
          <w:sz w:val="22"/>
          <w:szCs w:val="22"/>
        </w:rPr>
        <w:lastRenderedPageBreak/>
        <w:t>Impairment of financial assets</w:t>
      </w:r>
    </w:p>
    <w:p w14:paraId="2F34894A" w14:textId="77777777" w:rsidR="004367AD" w:rsidRPr="00384DB8" w:rsidRDefault="00B54685" w:rsidP="001E56A2">
      <w:pPr>
        <w:spacing w:before="120" w:after="120" w:line="380" w:lineRule="exact"/>
        <w:ind w:left="540"/>
        <w:jc w:val="thaiDistribute"/>
        <w:rPr>
          <w:rFonts w:ascii="Arial" w:eastAsia="Arial" w:hAnsi="Arial" w:cs="Arial"/>
          <w:sz w:val="22"/>
          <w:szCs w:val="22"/>
        </w:rPr>
      </w:pPr>
      <w:r w:rsidRPr="00384DB8">
        <w:rPr>
          <w:rFonts w:ascii="Arial" w:eastAsia="Arial" w:hAnsi="Arial" w:cs="Arial"/>
          <w:sz w:val="22"/>
          <w:szCs w:val="22"/>
        </w:rPr>
        <w:t>For trade receivables,</w:t>
      </w:r>
      <w:r w:rsidRPr="00384DB8">
        <w:rPr>
          <w:rFonts w:ascii="Arial" w:eastAsia="Arial" w:hAnsi="Arial" w:cs="Arial"/>
          <w:color w:val="FF0000"/>
          <w:sz w:val="22"/>
          <w:szCs w:val="22"/>
        </w:rPr>
        <w:t xml:space="preserve"> </w:t>
      </w:r>
      <w:r w:rsidRPr="00384DB8">
        <w:rPr>
          <w:rFonts w:ascii="Arial" w:eastAsia="Arial" w:hAnsi="Arial" w:cs="Arial"/>
          <w:sz w:val="22"/>
          <w:szCs w:val="22"/>
        </w:rPr>
        <w:t>the Group applies a simplified approach in calculating ECLs. Therefore, the Group does not track changes in credit risk, but instead recognises a loss allowance based on lifetime ECLs at each reporting date.</w:t>
      </w:r>
    </w:p>
    <w:p w14:paraId="194EE7E1" w14:textId="06A5BBE2" w:rsidR="00B54685" w:rsidRPr="00384DB8" w:rsidRDefault="004367AD" w:rsidP="001E56A2">
      <w:pPr>
        <w:spacing w:before="120" w:after="120" w:line="380" w:lineRule="exact"/>
        <w:ind w:left="540"/>
        <w:jc w:val="thaiDistribute"/>
        <w:rPr>
          <w:rFonts w:ascii="Arial" w:eastAsia="Arial Unicode MS" w:hAnsi="Arial" w:cs="Arial"/>
          <w:sz w:val="22"/>
          <w:szCs w:val="22"/>
        </w:rPr>
      </w:pPr>
      <w:r w:rsidRPr="00384DB8">
        <w:rPr>
          <w:rFonts w:ascii="Arial" w:eastAsia="Arial" w:hAnsi="Arial" w:cs="Arial"/>
          <w:sz w:val="22"/>
          <w:szCs w:val="22"/>
        </w:rPr>
        <w:t xml:space="preserve">ECLs are calculated </w:t>
      </w:r>
      <w:r w:rsidR="00B54685" w:rsidRPr="00384DB8">
        <w:rPr>
          <w:rFonts w:ascii="Arial" w:eastAsia="Arial" w:hAnsi="Arial" w:cs="Arial"/>
          <w:sz w:val="22"/>
          <w:szCs w:val="22"/>
        </w:rPr>
        <w:t>based on its historical credit loss experience and adjusted for forward-looking factors specific to the debtors and the economic environment.</w:t>
      </w:r>
    </w:p>
    <w:p w14:paraId="03225911" w14:textId="77777777" w:rsidR="00B54685" w:rsidRPr="00384DB8" w:rsidRDefault="00B54685" w:rsidP="001E56A2">
      <w:pPr>
        <w:spacing w:before="120" w:after="120" w:line="380" w:lineRule="exact"/>
        <w:ind w:left="540"/>
        <w:jc w:val="thaiDistribute"/>
        <w:rPr>
          <w:rFonts w:ascii="Arial" w:eastAsia="Arial Unicode MS" w:hAnsi="Arial" w:cs="Arial"/>
          <w:sz w:val="22"/>
          <w:szCs w:val="22"/>
        </w:rPr>
      </w:pPr>
      <w:r w:rsidRPr="00384DB8">
        <w:rPr>
          <w:rFonts w:ascii="Arial" w:eastAsia="Arial" w:hAnsi="Arial" w:cs="Arial"/>
          <w:sz w:val="22"/>
          <w:szCs w:val="22"/>
        </w:rPr>
        <w:t>A financial asset is written off when there is no reasonable expectation of recovering the contractual cash flows.</w:t>
      </w:r>
    </w:p>
    <w:p w14:paraId="57BF88BD" w14:textId="77777777" w:rsidR="00B54685" w:rsidRPr="00384DB8" w:rsidRDefault="00B54685" w:rsidP="001E56A2">
      <w:pPr>
        <w:spacing w:before="120" w:after="120" w:line="380" w:lineRule="exact"/>
        <w:ind w:left="540"/>
        <w:jc w:val="thaiDistribute"/>
        <w:rPr>
          <w:rFonts w:ascii="Arial" w:eastAsia="Arial Unicode MS" w:hAnsi="Arial" w:cs="Arial"/>
          <w:sz w:val="22"/>
          <w:szCs w:val="22"/>
        </w:rPr>
      </w:pPr>
      <w:r w:rsidRPr="00384DB8">
        <w:rPr>
          <w:rFonts w:ascii="Arial" w:eastAsia="Arial" w:hAnsi="Arial" w:cs="Arial"/>
          <w:b/>
          <w:bCs/>
          <w:sz w:val="22"/>
          <w:szCs w:val="22"/>
        </w:rPr>
        <w:t xml:space="preserve">Offsetting of financial instruments </w:t>
      </w:r>
    </w:p>
    <w:p w14:paraId="69ED90E7" w14:textId="77777777" w:rsidR="00B54685" w:rsidRPr="00384DB8" w:rsidRDefault="00B54685" w:rsidP="001E56A2">
      <w:pPr>
        <w:spacing w:before="120" w:after="120" w:line="380" w:lineRule="exact"/>
        <w:ind w:left="540"/>
        <w:jc w:val="thaiDistribute"/>
        <w:rPr>
          <w:rFonts w:ascii="Arial" w:eastAsia="Arial" w:hAnsi="Arial" w:cs="Arial"/>
          <w:sz w:val="22"/>
          <w:szCs w:val="22"/>
        </w:rPr>
      </w:pPr>
      <w:r w:rsidRPr="00384DB8">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59DCE162" w14:textId="15A0F8EA" w:rsidR="004677E5" w:rsidRPr="00384DB8" w:rsidRDefault="000E2270" w:rsidP="001E56A2">
      <w:pPr>
        <w:tabs>
          <w:tab w:val="left" w:pos="1440"/>
        </w:tabs>
        <w:spacing w:before="120" w:after="120" w:line="380" w:lineRule="exact"/>
        <w:ind w:left="547" w:hanging="547"/>
        <w:jc w:val="thaiDistribute"/>
        <w:outlineLvl w:val="0"/>
        <w:rPr>
          <w:rFonts w:ascii="Arial" w:hAnsi="Arial" w:cs="Arial"/>
          <w:b/>
          <w:bCs/>
          <w:sz w:val="22"/>
          <w:szCs w:val="22"/>
        </w:rPr>
      </w:pPr>
      <w:r w:rsidRPr="00384DB8">
        <w:rPr>
          <w:rFonts w:ascii="Arial" w:hAnsi="Arial" w:cs="Arial"/>
          <w:b/>
          <w:bCs/>
          <w:sz w:val="22"/>
          <w:szCs w:val="22"/>
        </w:rPr>
        <w:t>4</w:t>
      </w:r>
      <w:r w:rsidR="004677E5" w:rsidRPr="00384DB8">
        <w:rPr>
          <w:rFonts w:ascii="Arial" w:hAnsi="Arial" w:cs="Arial"/>
          <w:b/>
          <w:bCs/>
          <w:sz w:val="22"/>
          <w:szCs w:val="22"/>
        </w:rPr>
        <w:t>.1</w:t>
      </w:r>
      <w:r w:rsidR="00995887" w:rsidRPr="00384DB8">
        <w:rPr>
          <w:rFonts w:ascii="Arial" w:hAnsi="Arial" w:cs="Arial"/>
          <w:b/>
          <w:bCs/>
          <w:sz w:val="22"/>
          <w:szCs w:val="22"/>
        </w:rPr>
        <w:t>7</w:t>
      </w:r>
      <w:r w:rsidR="004677E5" w:rsidRPr="00384DB8">
        <w:rPr>
          <w:rFonts w:ascii="Arial" w:hAnsi="Arial" w:cs="Arial"/>
          <w:b/>
          <w:bCs/>
          <w:sz w:val="22"/>
          <w:szCs w:val="22"/>
        </w:rPr>
        <w:tab/>
        <w:t>Fair value measurement</w:t>
      </w:r>
    </w:p>
    <w:p w14:paraId="09BF42EC" w14:textId="7081088B" w:rsidR="000107F9" w:rsidRPr="00384DB8" w:rsidRDefault="004677E5" w:rsidP="001E56A2">
      <w:pPr>
        <w:tabs>
          <w:tab w:val="left" w:pos="1440"/>
        </w:tabs>
        <w:spacing w:before="120" w:after="120" w:line="380" w:lineRule="exact"/>
        <w:ind w:left="547" w:hanging="547"/>
        <w:jc w:val="thaiDistribute"/>
        <w:outlineLvl w:val="0"/>
        <w:rPr>
          <w:rFonts w:ascii="Arial" w:hAnsi="Arial" w:cs="Arial"/>
          <w:sz w:val="22"/>
          <w:szCs w:val="22"/>
        </w:rPr>
      </w:pPr>
      <w:r w:rsidRPr="00384DB8">
        <w:rPr>
          <w:rFonts w:ascii="Arial" w:hAnsi="Arial" w:cs="Arial"/>
          <w:b/>
          <w:bCs/>
          <w:sz w:val="22"/>
          <w:szCs w:val="22"/>
        </w:rPr>
        <w:tab/>
      </w:r>
      <w:r w:rsidRPr="00384DB8">
        <w:rPr>
          <w:rFonts w:ascii="Arial" w:hAnsi="Arial" w:cs="Arial"/>
          <w:sz w:val="22"/>
          <w:szCs w:val="22"/>
        </w:rPr>
        <w:t>Fair value is the price that would be received to sell an asset or paid to transfer</w:t>
      </w:r>
      <w:r w:rsidR="001E56A2" w:rsidRPr="00384DB8">
        <w:rPr>
          <w:rFonts w:ascii="Arial" w:hAnsi="Arial" w:cs="Arial"/>
          <w:sz w:val="22"/>
          <w:szCs w:val="22"/>
        </w:rPr>
        <w:t xml:space="preserve"> </w:t>
      </w:r>
      <w:r w:rsidRPr="00384DB8">
        <w:rPr>
          <w:rFonts w:ascii="Arial" w:hAnsi="Arial" w:cs="Arial"/>
          <w:sz w:val="22"/>
          <w:szCs w:val="22"/>
        </w:rPr>
        <w:t>a liability in an orderly transaction between buyer and seller (market participants)</w:t>
      </w:r>
      <w:r w:rsidR="001E56A2" w:rsidRPr="00384DB8">
        <w:rPr>
          <w:rFonts w:ascii="Arial" w:hAnsi="Arial" w:cs="Arial"/>
          <w:sz w:val="22"/>
          <w:szCs w:val="22"/>
        </w:rPr>
        <w:t xml:space="preserve"> </w:t>
      </w:r>
      <w:r w:rsidRPr="00384DB8">
        <w:rPr>
          <w:rFonts w:ascii="Arial" w:hAnsi="Arial" w:cs="Arial"/>
          <w:sz w:val="22"/>
          <w:szCs w:val="22"/>
        </w:rPr>
        <w:t xml:space="preserve">at the measurement date. The Group </w:t>
      </w:r>
      <w:r w:rsidR="00941F9B" w:rsidRPr="00384DB8">
        <w:rPr>
          <w:rFonts w:ascii="Arial" w:hAnsi="Arial" w:cs="Arial"/>
          <w:sz w:val="22"/>
          <w:szCs w:val="22"/>
        </w:rPr>
        <w:t>applies</w:t>
      </w:r>
      <w:r w:rsidRPr="00384DB8">
        <w:rPr>
          <w:rFonts w:ascii="Arial" w:hAnsi="Arial" w:cs="Arial"/>
          <w:sz w:val="22"/>
          <w:szCs w:val="22"/>
        </w:rPr>
        <w:t xml:space="preserve"> a quoted market price in an active market to measure </w:t>
      </w:r>
      <w:r w:rsidR="00941F9B" w:rsidRPr="00384DB8">
        <w:rPr>
          <w:rFonts w:ascii="Arial" w:hAnsi="Arial" w:cs="Arial"/>
          <w:sz w:val="22"/>
          <w:szCs w:val="22"/>
        </w:rPr>
        <w:t>its</w:t>
      </w:r>
      <w:r w:rsidRPr="00384DB8">
        <w:rPr>
          <w:rFonts w:ascii="Arial" w:hAnsi="Arial" w:cs="Arial"/>
          <w:sz w:val="22"/>
          <w:szCs w:val="22"/>
        </w:rPr>
        <w:t xml:space="preserve"> assets and liabilities that are required to be measured at fair value by relevant financial reporting standards. Except in case of no active market of </w:t>
      </w:r>
      <w:r w:rsidRPr="00384DB8">
        <w:rPr>
          <w:rFonts w:ascii="Arial" w:hAnsi="Arial" w:cs="Arial"/>
          <w:spacing w:val="-2"/>
          <w:sz w:val="22"/>
          <w:szCs w:val="22"/>
        </w:rPr>
        <w:t>an identical asset or liability or when a quoted market price is not available, the Group</w:t>
      </w:r>
      <w:r w:rsidRPr="00384DB8">
        <w:rPr>
          <w:rFonts w:ascii="Arial" w:hAnsi="Arial" w:cs="Arial"/>
          <w:sz w:val="22"/>
          <w:szCs w:val="22"/>
        </w:rPr>
        <w:t xml:space="preserve"> </w:t>
      </w:r>
      <w:r w:rsidRPr="00384DB8">
        <w:rPr>
          <w:rFonts w:ascii="Arial" w:hAnsi="Arial" w:cs="Arial"/>
          <w:spacing w:val="-4"/>
          <w:sz w:val="22"/>
          <w:szCs w:val="22"/>
        </w:rPr>
        <w:t>measure</w:t>
      </w:r>
      <w:r w:rsidR="004A05CF" w:rsidRPr="00384DB8">
        <w:rPr>
          <w:rFonts w:ascii="Arial" w:hAnsi="Arial" w:cs="Arial"/>
          <w:spacing w:val="-4"/>
          <w:sz w:val="22"/>
          <w:szCs w:val="22"/>
        </w:rPr>
        <w:t>s</w:t>
      </w:r>
      <w:r w:rsidRPr="00384DB8">
        <w:rPr>
          <w:rFonts w:ascii="Arial" w:hAnsi="Arial" w:cs="Arial"/>
          <w:spacing w:val="-4"/>
          <w:sz w:val="22"/>
          <w:szCs w:val="22"/>
        </w:rPr>
        <w:t xml:space="preserve"> fair value using valuation technique that are appropriate in the circumstances</w:t>
      </w:r>
      <w:r w:rsidRPr="00384DB8">
        <w:rPr>
          <w:rFonts w:ascii="Arial" w:hAnsi="Arial" w:cs="Arial"/>
          <w:sz w:val="22"/>
          <w:szCs w:val="22"/>
        </w:rPr>
        <w:t xml:space="preserve"> and maximises the use of relevant observable inputs related to assets and liabilities that are required to be measured at fair value.</w:t>
      </w:r>
    </w:p>
    <w:p w14:paraId="097714CE" w14:textId="502295AC" w:rsidR="004677E5" w:rsidRPr="00384DB8" w:rsidRDefault="004677E5" w:rsidP="001E56A2">
      <w:pPr>
        <w:tabs>
          <w:tab w:val="left" w:pos="1440"/>
        </w:tabs>
        <w:spacing w:before="120" w:after="120" w:line="380" w:lineRule="exact"/>
        <w:ind w:left="540" w:hanging="540"/>
        <w:jc w:val="thaiDistribute"/>
        <w:outlineLvl w:val="0"/>
        <w:rPr>
          <w:rFonts w:ascii="Arial" w:hAnsi="Arial" w:cs="Arial"/>
          <w:sz w:val="22"/>
          <w:szCs w:val="22"/>
        </w:rPr>
      </w:pPr>
      <w:r w:rsidRPr="00384DB8">
        <w:rPr>
          <w:rFonts w:ascii="Arial" w:hAnsi="Arial" w:cs="Arial"/>
          <w:sz w:val="22"/>
          <w:szCs w:val="22"/>
        </w:rPr>
        <w:tab/>
        <w:t>All assets and liabilities for which fair value is measured or disclosed in the financial statements are categorised within the fair value hierarchy into three levels based on categorie</w:t>
      </w:r>
      <w:r w:rsidR="00941F9B" w:rsidRPr="00384DB8">
        <w:rPr>
          <w:rFonts w:ascii="Arial" w:hAnsi="Arial" w:cs="Arial"/>
          <w:sz w:val="22"/>
          <w:szCs w:val="22"/>
        </w:rPr>
        <w:t>s</w:t>
      </w:r>
      <w:r w:rsidRPr="00384DB8">
        <w:rPr>
          <w:rFonts w:ascii="Arial" w:hAnsi="Arial" w:cs="Arial"/>
          <w:sz w:val="22"/>
          <w:szCs w:val="22"/>
        </w:rPr>
        <w:t xml:space="preserve"> of input to be used in fa</w:t>
      </w:r>
      <w:r w:rsidR="00941F9B" w:rsidRPr="00384DB8">
        <w:rPr>
          <w:rFonts w:ascii="Arial" w:hAnsi="Arial" w:cs="Arial"/>
          <w:sz w:val="22"/>
          <w:szCs w:val="22"/>
        </w:rPr>
        <w:t>ir value measurement as follows.</w:t>
      </w:r>
    </w:p>
    <w:p w14:paraId="3865D7BC" w14:textId="10BE1CAF" w:rsidR="004677E5" w:rsidRPr="00384DB8" w:rsidRDefault="004677E5" w:rsidP="001E56A2">
      <w:pPr>
        <w:tabs>
          <w:tab w:val="left" w:pos="1440"/>
        </w:tabs>
        <w:spacing w:before="120" w:after="120" w:line="380" w:lineRule="exact"/>
        <w:ind w:left="1620" w:hanging="1080"/>
        <w:jc w:val="thaiDistribute"/>
        <w:outlineLvl w:val="0"/>
        <w:rPr>
          <w:rFonts w:ascii="Arial" w:hAnsi="Arial" w:cs="Arial"/>
          <w:sz w:val="22"/>
          <w:szCs w:val="22"/>
        </w:rPr>
      </w:pPr>
      <w:r w:rsidRPr="00384DB8">
        <w:rPr>
          <w:rFonts w:ascii="Arial" w:hAnsi="Arial" w:cs="Arial"/>
          <w:sz w:val="22"/>
          <w:szCs w:val="22"/>
        </w:rPr>
        <w:t>Level</w:t>
      </w:r>
      <w:r w:rsidRPr="00384DB8">
        <w:rPr>
          <w:rFonts w:ascii="Arial" w:hAnsi="Arial" w:cs="Arial"/>
          <w:sz w:val="22"/>
          <w:szCs w:val="22"/>
          <w:cs/>
        </w:rPr>
        <w:t xml:space="preserve"> </w:t>
      </w:r>
      <w:r w:rsidRPr="00384DB8">
        <w:rPr>
          <w:rFonts w:ascii="Arial" w:hAnsi="Arial" w:cs="Arial"/>
          <w:sz w:val="22"/>
          <w:szCs w:val="22"/>
        </w:rPr>
        <w:t xml:space="preserve">1 - </w:t>
      </w:r>
      <w:r w:rsidRPr="00384DB8">
        <w:rPr>
          <w:rFonts w:ascii="Arial" w:hAnsi="Arial" w:cs="Arial"/>
          <w:sz w:val="22"/>
          <w:szCs w:val="22"/>
        </w:rPr>
        <w:tab/>
      </w:r>
      <w:r w:rsidRPr="00384DB8">
        <w:rPr>
          <w:rFonts w:ascii="Arial" w:hAnsi="Arial" w:cs="Arial"/>
          <w:spacing w:val="-2"/>
          <w:sz w:val="22"/>
          <w:szCs w:val="22"/>
        </w:rPr>
        <w:t>Use of quoted market prices in an active market for such assets or liabilities</w:t>
      </w:r>
      <w:r w:rsidRPr="00384DB8">
        <w:rPr>
          <w:rFonts w:ascii="Arial" w:hAnsi="Arial" w:cs="Arial"/>
          <w:sz w:val="22"/>
          <w:szCs w:val="22"/>
        </w:rPr>
        <w:t xml:space="preserve"> </w:t>
      </w:r>
    </w:p>
    <w:p w14:paraId="36122A47" w14:textId="77777777" w:rsidR="004677E5" w:rsidRPr="00384DB8" w:rsidRDefault="004677E5" w:rsidP="001E56A2">
      <w:pPr>
        <w:tabs>
          <w:tab w:val="left" w:pos="1440"/>
        </w:tabs>
        <w:spacing w:before="120" w:after="120" w:line="380" w:lineRule="exact"/>
        <w:ind w:left="1620" w:hanging="1080"/>
        <w:jc w:val="thaiDistribute"/>
        <w:outlineLvl w:val="0"/>
        <w:rPr>
          <w:rFonts w:ascii="Arial" w:hAnsi="Arial" w:cs="Arial"/>
          <w:sz w:val="22"/>
          <w:szCs w:val="22"/>
        </w:rPr>
      </w:pPr>
      <w:r w:rsidRPr="00384DB8">
        <w:rPr>
          <w:rFonts w:ascii="Arial" w:hAnsi="Arial" w:cs="Arial"/>
          <w:sz w:val="22"/>
          <w:szCs w:val="22"/>
        </w:rPr>
        <w:t>Level</w:t>
      </w:r>
      <w:r w:rsidRPr="00384DB8">
        <w:rPr>
          <w:rFonts w:ascii="Arial" w:hAnsi="Arial" w:cs="Arial"/>
          <w:sz w:val="22"/>
          <w:szCs w:val="22"/>
          <w:cs/>
        </w:rPr>
        <w:t xml:space="preserve"> </w:t>
      </w:r>
      <w:r w:rsidRPr="00384DB8">
        <w:rPr>
          <w:rFonts w:ascii="Arial" w:hAnsi="Arial" w:cs="Arial"/>
          <w:sz w:val="22"/>
          <w:szCs w:val="22"/>
        </w:rPr>
        <w:t xml:space="preserve">2 - </w:t>
      </w:r>
      <w:r w:rsidRPr="00384DB8">
        <w:rPr>
          <w:rFonts w:ascii="Arial" w:hAnsi="Arial" w:cs="Arial"/>
          <w:sz w:val="22"/>
          <w:szCs w:val="22"/>
        </w:rPr>
        <w:tab/>
        <w:t>Use of other observable inputs for such assets or liabilities, whether directly or indirectly</w:t>
      </w:r>
    </w:p>
    <w:p w14:paraId="71ECBD9B" w14:textId="77777777" w:rsidR="004677E5" w:rsidRPr="00384DB8" w:rsidRDefault="004677E5" w:rsidP="001E56A2">
      <w:pPr>
        <w:tabs>
          <w:tab w:val="left" w:pos="1440"/>
        </w:tabs>
        <w:spacing w:before="120" w:after="120" w:line="380" w:lineRule="exact"/>
        <w:ind w:left="1620" w:hanging="1080"/>
        <w:jc w:val="thaiDistribute"/>
        <w:outlineLvl w:val="0"/>
        <w:rPr>
          <w:rFonts w:ascii="Arial" w:hAnsi="Arial" w:cs="Arial"/>
          <w:sz w:val="22"/>
          <w:szCs w:val="22"/>
        </w:rPr>
      </w:pPr>
      <w:r w:rsidRPr="00384DB8">
        <w:rPr>
          <w:rFonts w:ascii="Arial" w:hAnsi="Arial" w:cs="Arial"/>
          <w:sz w:val="22"/>
          <w:szCs w:val="22"/>
        </w:rPr>
        <w:t>Level</w:t>
      </w:r>
      <w:r w:rsidRPr="00384DB8">
        <w:rPr>
          <w:rFonts w:ascii="Arial" w:hAnsi="Arial" w:cs="Arial"/>
          <w:sz w:val="22"/>
          <w:szCs w:val="22"/>
          <w:cs/>
        </w:rPr>
        <w:t xml:space="preserve"> </w:t>
      </w:r>
      <w:r w:rsidRPr="00384DB8">
        <w:rPr>
          <w:rFonts w:ascii="Arial" w:hAnsi="Arial" w:cs="Arial"/>
          <w:sz w:val="22"/>
          <w:szCs w:val="22"/>
        </w:rPr>
        <w:t>3</w:t>
      </w:r>
      <w:r w:rsidR="007D0993" w:rsidRPr="00384DB8">
        <w:rPr>
          <w:rFonts w:ascii="Arial" w:hAnsi="Arial" w:cs="Arial"/>
          <w:sz w:val="22"/>
          <w:szCs w:val="22"/>
        </w:rPr>
        <w:t xml:space="preserve"> </w:t>
      </w:r>
      <w:r w:rsidRPr="00384DB8">
        <w:rPr>
          <w:rFonts w:ascii="Arial" w:hAnsi="Arial" w:cs="Arial"/>
          <w:sz w:val="22"/>
          <w:szCs w:val="22"/>
        </w:rPr>
        <w:t xml:space="preserve">- </w:t>
      </w:r>
      <w:r w:rsidRPr="00384DB8">
        <w:rPr>
          <w:rFonts w:ascii="Arial" w:hAnsi="Arial" w:cs="Arial"/>
          <w:sz w:val="22"/>
          <w:szCs w:val="22"/>
        </w:rPr>
        <w:tab/>
        <w:t xml:space="preserve">Use of unobservable inputs such as estimates of future cash flows </w:t>
      </w:r>
    </w:p>
    <w:p w14:paraId="71E0D6BC" w14:textId="0895AB47" w:rsidR="00BD4B95" w:rsidRPr="00384DB8" w:rsidRDefault="004677E5" w:rsidP="001E56A2">
      <w:pPr>
        <w:tabs>
          <w:tab w:val="left" w:pos="1440"/>
          <w:tab w:val="left" w:pos="2880"/>
          <w:tab w:val="left" w:pos="3240"/>
          <w:tab w:val="left" w:pos="6480"/>
          <w:tab w:val="left" w:pos="6840"/>
        </w:tabs>
        <w:spacing w:before="120" w:after="120" w:line="380" w:lineRule="exact"/>
        <w:ind w:left="540" w:hanging="540"/>
        <w:jc w:val="both"/>
        <w:rPr>
          <w:rFonts w:ascii="Arial" w:hAnsi="Arial" w:cs="Arial"/>
          <w:sz w:val="22"/>
          <w:szCs w:val="22"/>
        </w:rPr>
      </w:pPr>
      <w:r w:rsidRPr="00384DB8">
        <w:rPr>
          <w:rFonts w:ascii="Arial" w:hAnsi="Arial" w:cs="Arial"/>
          <w:sz w:val="22"/>
          <w:szCs w:val="22"/>
        </w:rPr>
        <w:tab/>
        <w:t>At the end of each reporting period, the Group determine</w:t>
      </w:r>
      <w:r w:rsidR="00CC3405" w:rsidRPr="00384DB8">
        <w:rPr>
          <w:rFonts w:ascii="Arial" w:hAnsi="Arial" w:cs="Arial"/>
          <w:sz w:val="22"/>
          <w:szCs w:val="22"/>
        </w:rPr>
        <w:t>s</w:t>
      </w:r>
      <w:r w:rsidRPr="00384DB8">
        <w:rPr>
          <w:rFonts w:ascii="Arial" w:hAnsi="Arial" w:cs="Arial"/>
          <w:sz w:val="22"/>
          <w:szCs w:val="22"/>
        </w:rPr>
        <w:t xml:space="preserve"> whether transfers have occurred between levels within the fair value hierarchy for assets and liabilities held at the end of </w:t>
      </w:r>
      <w:r w:rsidRPr="00384DB8">
        <w:rPr>
          <w:rFonts w:ascii="Arial" w:eastAsia="Arial Unicode MS" w:hAnsi="Arial" w:cs="Arial"/>
          <w:sz w:val="22"/>
          <w:szCs w:val="22"/>
        </w:rPr>
        <w:t>the</w:t>
      </w:r>
      <w:r w:rsidRPr="00384DB8">
        <w:rPr>
          <w:rFonts w:ascii="Arial" w:hAnsi="Arial" w:cs="Arial"/>
          <w:sz w:val="22"/>
          <w:szCs w:val="22"/>
        </w:rPr>
        <w:t xml:space="preserve"> reporting period that are measured at fair value on a recurring basis.</w:t>
      </w:r>
    </w:p>
    <w:p w14:paraId="13496B32" w14:textId="77777777" w:rsidR="00CD1C5D" w:rsidRPr="00384DB8" w:rsidRDefault="00CD1C5D">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14A27219" w14:textId="43AB0772" w:rsidR="009010A9" w:rsidRPr="00384DB8" w:rsidRDefault="000E2270" w:rsidP="00041B35">
      <w:pPr>
        <w:tabs>
          <w:tab w:val="left" w:pos="1440"/>
          <w:tab w:val="left" w:pos="2880"/>
          <w:tab w:val="left" w:pos="3240"/>
          <w:tab w:val="left" w:pos="6480"/>
          <w:tab w:val="left" w:pos="6840"/>
        </w:tabs>
        <w:spacing w:before="120" w:after="120" w:line="380" w:lineRule="exact"/>
        <w:ind w:left="540" w:hanging="540"/>
        <w:jc w:val="both"/>
        <w:rPr>
          <w:rFonts w:ascii="Arial" w:hAnsi="Arial" w:cs="Arial"/>
          <w:b/>
          <w:bCs/>
          <w:sz w:val="22"/>
          <w:szCs w:val="22"/>
        </w:rPr>
      </w:pPr>
      <w:r w:rsidRPr="00384DB8">
        <w:rPr>
          <w:rFonts w:ascii="Arial" w:hAnsi="Arial" w:cs="Arial"/>
          <w:b/>
          <w:bCs/>
          <w:sz w:val="22"/>
          <w:szCs w:val="22"/>
        </w:rPr>
        <w:lastRenderedPageBreak/>
        <w:t>5</w:t>
      </w:r>
      <w:r w:rsidR="009010A9" w:rsidRPr="00384DB8">
        <w:rPr>
          <w:rFonts w:ascii="Arial" w:hAnsi="Arial" w:cs="Arial"/>
          <w:b/>
          <w:bCs/>
          <w:sz w:val="22"/>
          <w:szCs w:val="22"/>
        </w:rPr>
        <w:t>.</w:t>
      </w:r>
      <w:r w:rsidR="009010A9" w:rsidRPr="00384DB8">
        <w:rPr>
          <w:rFonts w:ascii="Arial" w:hAnsi="Arial" w:cs="Arial"/>
          <w:b/>
          <w:bCs/>
          <w:sz w:val="22"/>
          <w:szCs w:val="22"/>
        </w:rPr>
        <w:tab/>
        <w:t>Significant accounting judg</w:t>
      </w:r>
      <w:r w:rsidR="00496EB4" w:rsidRPr="00384DB8">
        <w:rPr>
          <w:rFonts w:ascii="Arial" w:hAnsi="Arial" w:cs="Arial"/>
          <w:b/>
          <w:bCs/>
          <w:sz w:val="22"/>
          <w:szCs w:val="22"/>
        </w:rPr>
        <w:t>e</w:t>
      </w:r>
      <w:r w:rsidR="009010A9" w:rsidRPr="00384DB8">
        <w:rPr>
          <w:rFonts w:ascii="Arial" w:hAnsi="Arial" w:cs="Arial"/>
          <w:b/>
          <w:bCs/>
          <w:sz w:val="22"/>
          <w:szCs w:val="22"/>
        </w:rPr>
        <w:t>ments and estimates</w:t>
      </w:r>
    </w:p>
    <w:p w14:paraId="36FFF429" w14:textId="77777777" w:rsidR="00BA1D68" w:rsidRPr="00384DB8" w:rsidRDefault="00BA1D68" w:rsidP="00041B35">
      <w:pPr>
        <w:tabs>
          <w:tab w:val="left" w:pos="1440"/>
          <w:tab w:val="left" w:pos="2880"/>
          <w:tab w:val="left" w:pos="3240"/>
          <w:tab w:val="left" w:pos="6480"/>
          <w:tab w:val="left" w:pos="684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t xml:space="preserve">The preparation of financial statements in conformity with </w:t>
      </w:r>
      <w:r w:rsidR="00C27CC4" w:rsidRPr="00384DB8">
        <w:rPr>
          <w:rFonts w:ascii="Arial" w:eastAsia="Arial Unicode MS" w:hAnsi="Arial" w:cs="Arial"/>
          <w:sz w:val="22"/>
          <w:szCs w:val="22"/>
        </w:rPr>
        <w:t>financial reporting standards</w:t>
      </w:r>
      <w:r w:rsidRPr="00384DB8">
        <w:rPr>
          <w:rFonts w:ascii="Arial" w:eastAsia="Arial Unicode MS" w:hAnsi="Arial" w:cs="Arial"/>
          <w:sz w:val="22"/>
          <w:szCs w:val="22"/>
        </w:rPr>
        <w:t xml:space="preserve"> requires management to make subjective judg</w:t>
      </w:r>
      <w:r w:rsidR="00496EB4" w:rsidRPr="00384DB8">
        <w:rPr>
          <w:rFonts w:ascii="Arial" w:eastAsia="Arial Unicode MS" w:hAnsi="Arial" w:cs="Arial"/>
          <w:sz w:val="22"/>
          <w:szCs w:val="22"/>
        </w:rPr>
        <w:t>e</w:t>
      </w:r>
      <w:r w:rsidRPr="00384DB8">
        <w:rPr>
          <w:rFonts w:ascii="Arial" w:eastAsia="Arial Unicode MS" w:hAnsi="Arial" w:cs="Arial"/>
          <w:sz w:val="22"/>
          <w:szCs w:val="22"/>
        </w:rPr>
        <w:t>ments and estimates regarding matters that are inherently uncertain. These judg</w:t>
      </w:r>
      <w:r w:rsidR="00B077DA" w:rsidRPr="00384DB8">
        <w:rPr>
          <w:rFonts w:ascii="Arial" w:eastAsia="Arial Unicode MS" w:hAnsi="Arial" w:cs="Arial"/>
          <w:sz w:val="22"/>
          <w:szCs w:val="22"/>
        </w:rPr>
        <w:t>e</w:t>
      </w:r>
      <w:r w:rsidRPr="00384DB8">
        <w:rPr>
          <w:rFonts w:ascii="Arial" w:eastAsia="Arial Unicode MS" w:hAnsi="Arial" w:cs="Arial"/>
          <w:sz w:val="22"/>
          <w:szCs w:val="22"/>
        </w:rPr>
        <w:t>ments and estimates affect reported amounts and disclosures; and actual results could differ from these estimates. Significant judg</w:t>
      </w:r>
      <w:r w:rsidR="00496EB4" w:rsidRPr="00384DB8">
        <w:rPr>
          <w:rFonts w:ascii="Arial" w:eastAsia="Arial Unicode MS" w:hAnsi="Arial" w:cs="Arial"/>
          <w:sz w:val="22"/>
          <w:szCs w:val="22"/>
        </w:rPr>
        <w:t>e</w:t>
      </w:r>
      <w:r w:rsidRPr="00384DB8">
        <w:rPr>
          <w:rFonts w:ascii="Arial" w:eastAsia="Arial Unicode MS" w:hAnsi="Arial" w:cs="Arial"/>
          <w:sz w:val="22"/>
          <w:szCs w:val="22"/>
        </w:rPr>
        <w:t>ments and estimates are as follows</w:t>
      </w:r>
      <w:r w:rsidR="00C27CC4" w:rsidRPr="00384DB8">
        <w:rPr>
          <w:rFonts w:ascii="Arial" w:eastAsia="Arial Unicode MS" w:hAnsi="Arial" w:cs="Arial"/>
          <w:sz w:val="22"/>
          <w:szCs w:val="22"/>
        </w:rPr>
        <w:t>.</w:t>
      </w:r>
    </w:p>
    <w:p w14:paraId="1446A2E3" w14:textId="3EE32CCA" w:rsidR="004677E5" w:rsidRPr="00384DB8" w:rsidRDefault="004677E5" w:rsidP="00041B35">
      <w:pPr>
        <w:tabs>
          <w:tab w:val="left" w:pos="1440"/>
        </w:tabs>
        <w:spacing w:before="120" w:after="120" w:line="380" w:lineRule="exact"/>
        <w:ind w:left="547"/>
        <w:jc w:val="thaiDistribute"/>
        <w:outlineLvl w:val="0"/>
        <w:rPr>
          <w:rFonts w:ascii="Arial" w:hAnsi="Arial" w:cs="Arial"/>
          <w:b/>
          <w:bCs/>
          <w:spacing w:val="-1"/>
          <w:sz w:val="22"/>
          <w:szCs w:val="22"/>
        </w:rPr>
      </w:pPr>
      <w:r w:rsidRPr="00384DB8">
        <w:rPr>
          <w:rFonts w:ascii="Arial" w:hAnsi="Arial" w:cs="Arial"/>
          <w:b/>
          <w:bCs/>
          <w:spacing w:val="-1"/>
          <w:sz w:val="22"/>
          <w:szCs w:val="22"/>
        </w:rPr>
        <w:t xml:space="preserve">Consolidation of subsidiaries </w:t>
      </w:r>
      <w:r w:rsidR="00746E3C" w:rsidRPr="00384DB8">
        <w:rPr>
          <w:rFonts w:ascii="Arial" w:hAnsi="Arial" w:cs="Arial"/>
          <w:b/>
          <w:bCs/>
          <w:spacing w:val="-1"/>
          <w:sz w:val="22"/>
          <w:szCs w:val="22"/>
        </w:rPr>
        <w:t>in which</w:t>
      </w:r>
      <w:r w:rsidRPr="00384DB8">
        <w:rPr>
          <w:rFonts w:ascii="Arial" w:hAnsi="Arial" w:cs="Arial"/>
          <w:b/>
          <w:bCs/>
          <w:spacing w:val="-1"/>
          <w:sz w:val="22"/>
          <w:szCs w:val="22"/>
        </w:rPr>
        <w:t xml:space="preserve"> the </w:t>
      </w:r>
      <w:r w:rsidR="003C0170" w:rsidRPr="00384DB8">
        <w:rPr>
          <w:rFonts w:ascii="Arial" w:hAnsi="Arial" w:cs="Arial"/>
          <w:b/>
          <w:bCs/>
          <w:spacing w:val="-1"/>
          <w:sz w:val="22"/>
          <w:szCs w:val="28"/>
        </w:rPr>
        <w:t>Group</w:t>
      </w:r>
      <w:r w:rsidRPr="00384DB8">
        <w:rPr>
          <w:rFonts w:ascii="Arial" w:hAnsi="Arial" w:cs="Arial"/>
          <w:b/>
          <w:bCs/>
          <w:spacing w:val="-1"/>
          <w:sz w:val="22"/>
          <w:szCs w:val="22"/>
        </w:rPr>
        <w:t xml:space="preserve"> holds less than half of shares</w:t>
      </w:r>
    </w:p>
    <w:p w14:paraId="74E397B5" w14:textId="5C4C1A9B" w:rsidR="004677E5" w:rsidRPr="00384DB8" w:rsidRDefault="004677E5" w:rsidP="00041B35">
      <w:pPr>
        <w:tabs>
          <w:tab w:val="left" w:pos="1440"/>
          <w:tab w:val="left" w:pos="2880"/>
          <w:tab w:val="left" w:pos="3240"/>
          <w:tab w:val="left" w:pos="6480"/>
          <w:tab w:val="left" w:pos="6840"/>
        </w:tabs>
        <w:spacing w:before="120" w:after="120" w:line="380" w:lineRule="exact"/>
        <w:ind w:left="547" w:hanging="540"/>
        <w:jc w:val="both"/>
        <w:rPr>
          <w:rFonts w:ascii="Arial" w:eastAsia="Arial Unicode MS" w:hAnsi="Arial" w:cs="Arial"/>
          <w:spacing w:val="-2"/>
          <w:sz w:val="22"/>
          <w:szCs w:val="22"/>
        </w:rPr>
      </w:pPr>
      <w:r w:rsidRPr="00384DB8">
        <w:rPr>
          <w:rFonts w:ascii="Arial" w:eastAsia="Arial Unicode MS" w:hAnsi="Arial" w:cs="Arial"/>
          <w:sz w:val="22"/>
          <w:szCs w:val="22"/>
        </w:rPr>
        <w:tab/>
      </w:r>
      <w:r w:rsidRPr="00384DB8">
        <w:rPr>
          <w:rFonts w:ascii="Arial" w:eastAsia="Arial Unicode MS" w:hAnsi="Arial" w:cs="Arial"/>
          <w:spacing w:val="-2"/>
          <w:sz w:val="22"/>
          <w:szCs w:val="22"/>
        </w:rPr>
        <w:t xml:space="preserve">The management of the </w:t>
      </w:r>
      <w:r w:rsidR="002C048F" w:rsidRPr="00384DB8">
        <w:rPr>
          <w:rFonts w:ascii="Arial" w:eastAsia="Arial Unicode MS" w:hAnsi="Arial" w:cs="Arial"/>
          <w:spacing w:val="-2"/>
          <w:sz w:val="22"/>
          <w:szCs w:val="22"/>
        </w:rPr>
        <w:t xml:space="preserve">Group </w:t>
      </w:r>
      <w:r w:rsidRPr="00384DB8">
        <w:rPr>
          <w:rFonts w:ascii="Arial" w:eastAsia="Arial Unicode MS" w:hAnsi="Arial" w:cs="Arial"/>
          <w:spacing w:val="-2"/>
          <w:sz w:val="22"/>
          <w:szCs w:val="22"/>
        </w:rPr>
        <w:t xml:space="preserve">determined that </w:t>
      </w:r>
      <w:r w:rsidR="003C0170" w:rsidRPr="00384DB8">
        <w:rPr>
          <w:rFonts w:ascii="Arial" w:eastAsia="Arial Unicode MS" w:hAnsi="Arial" w:cs="Arial"/>
          <w:spacing w:val="-2"/>
          <w:sz w:val="22"/>
          <w:szCs w:val="22"/>
        </w:rPr>
        <w:t xml:space="preserve">the Group </w:t>
      </w:r>
      <w:r w:rsidRPr="00384DB8">
        <w:rPr>
          <w:rFonts w:ascii="Arial" w:eastAsia="Arial Unicode MS" w:hAnsi="Arial" w:cs="Arial"/>
          <w:spacing w:val="-2"/>
          <w:sz w:val="22"/>
          <w:szCs w:val="22"/>
        </w:rPr>
        <w:t xml:space="preserve">has control over </w:t>
      </w:r>
      <w:r w:rsidR="00F2797C" w:rsidRPr="00384DB8">
        <w:rPr>
          <w:rFonts w:ascii="Arial" w:eastAsia="Arial Unicode MS" w:hAnsi="Arial" w:cs="Arial"/>
          <w:spacing w:val="-2"/>
          <w:sz w:val="22"/>
          <w:szCs w:val="22"/>
        </w:rPr>
        <w:t>Seoul Seniors Tower LLC (“</w:t>
      </w:r>
      <w:r w:rsidR="002C048F" w:rsidRPr="00384DB8">
        <w:rPr>
          <w:rFonts w:ascii="Arial" w:eastAsia="Arial Unicode MS" w:hAnsi="Arial" w:cs="Arial"/>
          <w:spacing w:val="-2"/>
          <w:sz w:val="22"/>
          <w:szCs w:val="22"/>
        </w:rPr>
        <w:t>SST</w:t>
      </w:r>
      <w:r w:rsidR="00F2797C" w:rsidRPr="00384DB8">
        <w:rPr>
          <w:rFonts w:ascii="Arial" w:eastAsia="Arial Unicode MS" w:hAnsi="Arial" w:cs="Arial"/>
          <w:spacing w:val="-2"/>
          <w:sz w:val="22"/>
          <w:szCs w:val="22"/>
        </w:rPr>
        <w:t>”)</w:t>
      </w:r>
      <w:r w:rsidRPr="00384DB8">
        <w:rPr>
          <w:rFonts w:ascii="Arial" w:eastAsia="Arial Unicode MS" w:hAnsi="Arial" w:cs="Arial"/>
          <w:spacing w:val="-2"/>
          <w:sz w:val="22"/>
          <w:szCs w:val="22"/>
        </w:rPr>
        <w:t xml:space="preserve">, even though </w:t>
      </w:r>
      <w:r w:rsidR="003C0170" w:rsidRPr="00384DB8">
        <w:rPr>
          <w:rFonts w:ascii="Arial" w:eastAsia="Arial Unicode MS" w:hAnsi="Arial" w:cs="Arial"/>
          <w:spacing w:val="-2"/>
          <w:sz w:val="22"/>
          <w:szCs w:val="22"/>
        </w:rPr>
        <w:t xml:space="preserve">the Group </w:t>
      </w:r>
      <w:r w:rsidRPr="00384DB8">
        <w:rPr>
          <w:rFonts w:ascii="Arial" w:eastAsia="Arial Unicode MS" w:hAnsi="Arial" w:cs="Arial"/>
          <w:spacing w:val="-2"/>
          <w:sz w:val="22"/>
          <w:szCs w:val="22"/>
        </w:rPr>
        <w:t xml:space="preserve">holds </w:t>
      </w:r>
      <w:r w:rsidR="002C048F" w:rsidRPr="00384DB8">
        <w:rPr>
          <w:rFonts w:ascii="Arial" w:eastAsia="Arial Unicode MS" w:hAnsi="Arial" w:cs="Arial"/>
          <w:spacing w:val="-2"/>
          <w:sz w:val="22"/>
          <w:szCs w:val="22"/>
        </w:rPr>
        <w:t>41</w:t>
      </w:r>
      <w:r w:rsidRPr="00384DB8">
        <w:rPr>
          <w:rFonts w:ascii="Arial" w:eastAsia="Arial Unicode MS" w:hAnsi="Arial" w:cs="Arial"/>
          <w:spacing w:val="-2"/>
          <w:sz w:val="22"/>
          <w:szCs w:val="22"/>
        </w:rPr>
        <w:t>% of shares and voting rights</w:t>
      </w:r>
      <w:r w:rsidR="00746E3C" w:rsidRPr="00384DB8">
        <w:rPr>
          <w:rFonts w:ascii="Arial" w:eastAsia="Arial Unicode MS" w:hAnsi="Arial" w:cs="Arial"/>
          <w:spacing w:val="-2"/>
          <w:sz w:val="22"/>
          <w:szCs w:val="22"/>
        </w:rPr>
        <w:t xml:space="preserve">, which </w:t>
      </w:r>
      <w:r w:rsidRPr="00384DB8">
        <w:rPr>
          <w:rFonts w:ascii="Arial" w:eastAsia="Arial Unicode MS" w:hAnsi="Arial" w:cs="Arial"/>
          <w:spacing w:val="-2"/>
          <w:sz w:val="22"/>
          <w:szCs w:val="22"/>
        </w:rPr>
        <w:t xml:space="preserve">is less than half of shares and voting rights. This is because </w:t>
      </w:r>
      <w:r w:rsidR="003C0170" w:rsidRPr="00384DB8">
        <w:rPr>
          <w:rFonts w:ascii="Arial" w:eastAsia="Arial Unicode MS" w:hAnsi="Arial" w:cs="Arial"/>
          <w:spacing w:val="-2"/>
          <w:sz w:val="22"/>
          <w:szCs w:val="22"/>
        </w:rPr>
        <w:t xml:space="preserve">the Group </w:t>
      </w:r>
      <w:r w:rsidRPr="00384DB8">
        <w:rPr>
          <w:rFonts w:ascii="Arial" w:eastAsia="Arial Unicode MS" w:hAnsi="Arial" w:cs="Arial"/>
          <w:spacing w:val="-2"/>
          <w:sz w:val="22"/>
          <w:szCs w:val="22"/>
        </w:rPr>
        <w:t xml:space="preserve">is a major shareholder </w:t>
      </w:r>
      <w:r w:rsidR="00746E3C" w:rsidRPr="00384DB8">
        <w:rPr>
          <w:rFonts w:ascii="Arial" w:eastAsia="Arial Unicode MS" w:hAnsi="Arial" w:cs="Arial"/>
          <w:spacing w:val="-2"/>
          <w:sz w:val="22"/>
          <w:szCs w:val="22"/>
        </w:rPr>
        <w:t xml:space="preserve">of this company, exercises control over its management </w:t>
      </w:r>
      <w:r w:rsidRPr="00384DB8">
        <w:rPr>
          <w:rFonts w:ascii="Arial" w:eastAsia="Arial Unicode MS" w:hAnsi="Arial" w:cs="Arial"/>
          <w:spacing w:val="-2"/>
          <w:sz w:val="22"/>
          <w:szCs w:val="22"/>
        </w:rPr>
        <w:t xml:space="preserve">and has the ability to direct </w:t>
      </w:r>
      <w:r w:rsidR="00746E3C" w:rsidRPr="00384DB8">
        <w:rPr>
          <w:rFonts w:ascii="Arial" w:eastAsia="Arial Unicode MS" w:hAnsi="Arial" w:cs="Arial"/>
          <w:spacing w:val="-2"/>
          <w:sz w:val="22"/>
          <w:szCs w:val="22"/>
        </w:rPr>
        <w:t xml:space="preserve">its </w:t>
      </w:r>
      <w:r w:rsidRPr="00384DB8">
        <w:rPr>
          <w:rFonts w:ascii="Arial" w:eastAsia="Arial Unicode MS" w:hAnsi="Arial" w:cs="Arial"/>
          <w:spacing w:val="-2"/>
          <w:sz w:val="22"/>
          <w:szCs w:val="22"/>
        </w:rPr>
        <w:t>significant activities</w:t>
      </w:r>
      <w:r w:rsidR="00F2797C" w:rsidRPr="00384DB8">
        <w:rPr>
          <w:rFonts w:ascii="Arial" w:eastAsia="Arial Unicode MS" w:hAnsi="Arial" w:cs="Arial"/>
          <w:spacing w:val="-2"/>
          <w:sz w:val="22"/>
          <w:szCs w:val="22"/>
        </w:rPr>
        <w:t xml:space="preserve"> of that company</w:t>
      </w:r>
      <w:r w:rsidRPr="00384DB8">
        <w:rPr>
          <w:rFonts w:ascii="Arial" w:eastAsia="Arial Unicode MS" w:hAnsi="Arial" w:cs="Arial"/>
          <w:spacing w:val="-2"/>
          <w:sz w:val="22"/>
          <w:szCs w:val="22"/>
        </w:rPr>
        <w:t xml:space="preserve">. As a result, </w:t>
      </w:r>
      <w:r w:rsidR="002C048F" w:rsidRPr="00384DB8">
        <w:rPr>
          <w:rFonts w:ascii="Arial" w:eastAsia="Arial Unicode MS" w:hAnsi="Arial" w:cs="Arial"/>
          <w:spacing w:val="-2"/>
          <w:sz w:val="22"/>
          <w:szCs w:val="22"/>
        </w:rPr>
        <w:t>SST</w:t>
      </w:r>
      <w:r w:rsidRPr="00384DB8">
        <w:rPr>
          <w:rFonts w:ascii="Arial" w:eastAsia="Arial Unicode MS" w:hAnsi="Arial" w:cs="Arial"/>
          <w:spacing w:val="-2"/>
          <w:sz w:val="22"/>
          <w:szCs w:val="22"/>
        </w:rPr>
        <w:t xml:space="preserve"> is deemed to be a subsidiary of the </w:t>
      </w:r>
      <w:r w:rsidR="002C048F" w:rsidRPr="00384DB8">
        <w:rPr>
          <w:rFonts w:ascii="Arial" w:eastAsia="Arial Unicode MS" w:hAnsi="Arial" w:cs="Arial"/>
          <w:spacing w:val="-2"/>
          <w:sz w:val="22"/>
          <w:szCs w:val="22"/>
        </w:rPr>
        <w:t xml:space="preserve">Group </w:t>
      </w:r>
      <w:r w:rsidRPr="00384DB8">
        <w:rPr>
          <w:rFonts w:ascii="Arial" w:eastAsia="Arial Unicode MS" w:hAnsi="Arial" w:cs="Arial"/>
          <w:spacing w:val="-2"/>
          <w:sz w:val="22"/>
          <w:szCs w:val="22"/>
        </w:rPr>
        <w:t xml:space="preserve">and has to be included in the consolidated financial statements from the date on which </w:t>
      </w:r>
      <w:r w:rsidR="003C0170" w:rsidRPr="00384DB8">
        <w:rPr>
          <w:rFonts w:ascii="Arial" w:eastAsia="Arial Unicode MS" w:hAnsi="Arial" w:cs="Arial"/>
          <w:spacing w:val="-2"/>
          <w:sz w:val="22"/>
          <w:szCs w:val="22"/>
        </w:rPr>
        <w:t xml:space="preserve">the Group </w:t>
      </w:r>
      <w:r w:rsidRPr="00384DB8">
        <w:rPr>
          <w:rFonts w:ascii="Arial" w:eastAsia="Arial Unicode MS" w:hAnsi="Arial" w:cs="Arial"/>
          <w:spacing w:val="-2"/>
          <w:sz w:val="22"/>
          <w:szCs w:val="22"/>
        </w:rPr>
        <w:t xml:space="preserve">assumed control. </w:t>
      </w:r>
    </w:p>
    <w:p w14:paraId="5A3FF243" w14:textId="2131B176" w:rsidR="00970C00" w:rsidRPr="00384DB8" w:rsidRDefault="00970C00" w:rsidP="00041B35">
      <w:pPr>
        <w:overflowPunct/>
        <w:spacing w:before="120" w:after="120" w:line="380" w:lineRule="exact"/>
        <w:ind w:left="547"/>
        <w:jc w:val="thaiDistribute"/>
        <w:textAlignment w:val="auto"/>
        <w:rPr>
          <w:rFonts w:ascii="Arial" w:hAnsi="Arial" w:cs="Arial"/>
          <w:b/>
          <w:bCs/>
          <w:sz w:val="22"/>
          <w:szCs w:val="22"/>
        </w:rPr>
      </w:pPr>
      <w:bookmarkStart w:id="1" w:name="_Hlk61513662"/>
      <w:r w:rsidRPr="00384DB8">
        <w:rPr>
          <w:rFonts w:ascii="Arial" w:hAnsi="Arial" w:cs="Arial"/>
          <w:b/>
          <w:bCs/>
          <w:sz w:val="22"/>
          <w:szCs w:val="22"/>
        </w:rPr>
        <w:t>Leases</w:t>
      </w:r>
      <w:r w:rsidRPr="00384DB8">
        <w:rPr>
          <w:rFonts w:ascii="Arial" w:hAnsi="Arial" w:cs="Arial"/>
          <w:b/>
          <w:bCs/>
          <w:sz w:val="22"/>
          <w:szCs w:val="22"/>
          <w:cs/>
        </w:rPr>
        <w:t xml:space="preserve"> </w:t>
      </w:r>
    </w:p>
    <w:p w14:paraId="623DE9C0" w14:textId="77777777" w:rsidR="00970C00" w:rsidRPr="00384DB8" w:rsidRDefault="00970C00" w:rsidP="00041B35">
      <w:pPr>
        <w:overflowPunct/>
        <w:spacing w:before="120" w:after="120" w:line="380" w:lineRule="exact"/>
        <w:ind w:left="547"/>
        <w:jc w:val="thaiDistribute"/>
        <w:textAlignment w:val="auto"/>
        <w:rPr>
          <w:rFonts w:ascii="Arial" w:hAnsi="Arial" w:cs="Arial"/>
          <w:b/>
          <w:bCs/>
          <w:i/>
          <w:iCs/>
          <w:sz w:val="22"/>
          <w:szCs w:val="22"/>
        </w:rPr>
      </w:pPr>
      <w:r w:rsidRPr="00384DB8">
        <w:rPr>
          <w:rFonts w:ascii="Arial" w:hAnsi="Arial" w:cs="Arial"/>
          <w:b/>
          <w:bCs/>
          <w:i/>
          <w:iCs/>
          <w:sz w:val="22"/>
          <w:szCs w:val="22"/>
        </w:rPr>
        <w:t xml:space="preserve">Determining the lease term with extension and termination options - The Group as a lessee </w:t>
      </w:r>
    </w:p>
    <w:p w14:paraId="7C3D5CCA" w14:textId="1F22E04A" w:rsidR="00970C00" w:rsidRPr="00384DB8" w:rsidRDefault="00970C00" w:rsidP="00041B35">
      <w:pPr>
        <w:overflowPunct/>
        <w:spacing w:before="120" w:after="120" w:line="380" w:lineRule="exact"/>
        <w:ind w:left="547"/>
        <w:jc w:val="thaiDistribute"/>
        <w:textAlignment w:val="auto"/>
        <w:rPr>
          <w:rFonts w:ascii="Arial" w:hAnsi="Arial" w:cs="Arial"/>
          <w:spacing w:val="-2"/>
          <w:sz w:val="22"/>
          <w:szCs w:val="22"/>
        </w:rPr>
      </w:pPr>
      <w:r w:rsidRPr="00384DB8">
        <w:rPr>
          <w:rFonts w:ascii="Arial" w:hAnsi="Arial" w:cs="Arial"/>
          <w:spacing w:val="-2"/>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91D9CC1" w14:textId="0C6CD457" w:rsidR="00970C00" w:rsidRPr="00384DB8" w:rsidRDefault="00970C00" w:rsidP="00041B35">
      <w:pPr>
        <w:overflowPunct/>
        <w:spacing w:before="120" w:after="120" w:line="380" w:lineRule="exact"/>
        <w:ind w:left="547"/>
        <w:jc w:val="thaiDistribute"/>
        <w:textAlignment w:val="auto"/>
        <w:rPr>
          <w:rFonts w:ascii="Arial" w:hAnsi="Arial" w:cs="Arial"/>
          <w:b/>
          <w:bCs/>
          <w:i/>
          <w:iCs/>
          <w:sz w:val="22"/>
          <w:szCs w:val="22"/>
        </w:rPr>
      </w:pPr>
      <w:r w:rsidRPr="00384DB8">
        <w:rPr>
          <w:rFonts w:ascii="Arial" w:hAnsi="Arial" w:cs="Arial"/>
          <w:b/>
          <w:bCs/>
          <w:i/>
          <w:iCs/>
          <w:sz w:val="22"/>
          <w:szCs w:val="22"/>
        </w:rPr>
        <w:t>Estimating the incremental borrowing rate - The Group as a lessee</w:t>
      </w:r>
    </w:p>
    <w:p w14:paraId="60137D31" w14:textId="6E5ABE1F" w:rsidR="00970C00" w:rsidRPr="00384DB8" w:rsidRDefault="00970C00" w:rsidP="00041B35">
      <w:pPr>
        <w:overflowPunct/>
        <w:spacing w:before="120" w:after="120" w:line="380" w:lineRule="exact"/>
        <w:ind w:left="547"/>
        <w:jc w:val="thaiDistribute"/>
        <w:textAlignment w:val="auto"/>
        <w:rPr>
          <w:rFonts w:ascii="Arial" w:hAnsi="Arial" w:cs="Arial"/>
          <w:sz w:val="22"/>
          <w:szCs w:val="22"/>
        </w:rPr>
      </w:pPr>
      <w:r w:rsidRPr="00384DB8">
        <w:rPr>
          <w:rFonts w:ascii="Arial" w:hAnsi="Arial" w:cs="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w:t>
      </w:r>
      <w:r w:rsidR="001E56A2" w:rsidRPr="00384DB8">
        <w:rPr>
          <w:rFonts w:ascii="Arial" w:hAnsi="Arial" w:cs="Arial"/>
          <w:sz w:val="22"/>
          <w:szCs w:val="22"/>
        </w:rPr>
        <w:t xml:space="preserve"> </w:t>
      </w:r>
      <w:r w:rsidRPr="00384DB8">
        <w:rPr>
          <w:rFonts w:ascii="Arial" w:hAnsi="Arial" w:cs="Arial"/>
          <w:sz w:val="22"/>
          <w:szCs w:val="22"/>
        </w:rPr>
        <w:t>a similar security, the funds necessary to obtain an asset of a similar value to the</w:t>
      </w:r>
      <w:r w:rsidR="001E56A2" w:rsidRPr="00384DB8">
        <w:rPr>
          <w:rFonts w:ascii="Arial" w:hAnsi="Arial" w:cs="Arial"/>
          <w:sz w:val="22"/>
          <w:szCs w:val="22"/>
        </w:rPr>
        <w:t xml:space="preserve"> </w:t>
      </w:r>
      <w:r w:rsidRPr="00384DB8">
        <w:rPr>
          <w:rFonts w:ascii="Arial" w:hAnsi="Arial" w:cs="Arial"/>
          <w:sz w:val="22"/>
          <w:szCs w:val="22"/>
        </w:rPr>
        <w:t xml:space="preserve">right-of-use asset in a similar economic environment. </w:t>
      </w:r>
    </w:p>
    <w:p w14:paraId="66B69BE9" w14:textId="77777777" w:rsidR="00970C00" w:rsidRPr="00384DB8" w:rsidRDefault="00970C00" w:rsidP="00041B35">
      <w:pPr>
        <w:overflowPunct/>
        <w:spacing w:before="120" w:after="120" w:line="380" w:lineRule="exact"/>
        <w:ind w:left="547"/>
        <w:jc w:val="thaiDistribute"/>
        <w:textAlignment w:val="auto"/>
        <w:rPr>
          <w:rFonts w:ascii="Arial" w:hAnsi="Arial" w:cs="Arial"/>
          <w:b/>
          <w:bCs/>
          <w:i/>
          <w:iCs/>
          <w:sz w:val="22"/>
          <w:szCs w:val="22"/>
        </w:rPr>
      </w:pPr>
      <w:r w:rsidRPr="00384DB8">
        <w:rPr>
          <w:rFonts w:ascii="Arial" w:hAnsi="Arial" w:cs="Arial"/>
          <w:b/>
          <w:bCs/>
          <w:i/>
          <w:iCs/>
          <w:sz w:val="22"/>
          <w:szCs w:val="22"/>
        </w:rPr>
        <w:t>Lease classification</w:t>
      </w:r>
      <w:r w:rsidRPr="00384DB8">
        <w:rPr>
          <w:rFonts w:ascii="Arial" w:hAnsi="Arial" w:cs="Arial"/>
          <w:b/>
          <w:bCs/>
          <w:i/>
          <w:iCs/>
          <w:sz w:val="22"/>
          <w:szCs w:val="22"/>
          <w:cs/>
        </w:rPr>
        <w:t xml:space="preserve"> </w:t>
      </w:r>
      <w:r w:rsidRPr="00384DB8">
        <w:rPr>
          <w:rFonts w:ascii="Arial" w:hAnsi="Arial" w:cs="Arial"/>
          <w:b/>
          <w:bCs/>
          <w:i/>
          <w:iCs/>
          <w:sz w:val="22"/>
          <w:szCs w:val="22"/>
        </w:rPr>
        <w:t>- The Group as lessor</w:t>
      </w:r>
    </w:p>
    <w:p w14:paraId="0688350E" w14:textId="1DB7CBC5" w:rsidR="00970C00" w:rsidRPr="00384DB8" w:rsidRDefault="00970C00" w:rsidP="00041B35">
      <w:pPr>
        <w:overflowPunct/>
        <w:spacing w:before="120" w:after="120" w:line="380" w:lineRule="exact"/>
        <w:ind w:left="547"/>
        <w:jc w:val="thaiDistribute"/>
        <w:textAlignment w:val="auto"/>
        <w:rPr>
          <w:rFonts w:ascii="Arial" w:hAnsi="Arial" w:cs="Arial"/>
          <w:sz w:val="22"/>
          <w:szCs w:val="22"/>
        </w:rPr>
      </w:pPr>
      <w:r w:rsidRPr="00384DB8">
        <w:rPr>
          <w:rFonts w:ascii="Arial" w:hAnsi="Arial" w:cs="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bookmarkEnd w:id="1"/>
    <w:p w14:paraId="3BD8429A" w14:textId="77777777" w:rsidR="00CD1C5D" w:rsidRPr="00384DB8" w:rsidRDefault="00CD1C5D">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326813C8" w14:textId="56C76E1D" w:rsidR="00970C00" w:rsidRPr="00384DB8" w:rsidRDefault="00970C00" w:rsidP="00041B35">
      <w:pPr>
        <w:spacing w:before="120" w:after="120" w:line="380" w:lineRule="exact"/>
        <w:ind w:left="547"/>
        <w:jc w:val="both"/>
        <w:textAlignment w:val="auto"/>
        <w:rPr>
          <w:rFonts w:ascii="Arial" w:hAnsi="Arial" w:cs="Arial"/>
          <w:sz w:val="22"/>
          <w:szCs w:val="22"/>
        </w:rPr>
      </w:pPr>
      <w:r w:rsidRPr="00384DB8">
        <w:rPr>
          <w:rFonts w:ascii="Arial" w:hAnsi="Arial" w:cs="Arial"/>
          <w:b/>
          <w:bCs/>
          <w:sz w:val="22"/>
          <w:szCs w:val="22"/>
        </w:rPr>
        <w:lastRenderedPageBreak/>
        <w:t xml:space="preserve">Allowance for expected credit losses of trade receivables </w:t>
      </w:r>
    </w:p>
    <w:p w14:paraId="5DCBB440" w14:textId="77777777" w:rsidR="00970C00" w:rsidRPr="00384DB8" w:rsidRDefault="00970C00" w:rsidP="00041B35">
      <w:pPr>
        <w:spacing w:before="120" w:after="120" w:line="380" w:lineRule="exact"/>
        <w:ind w:left="547"/>
        <w:jc w:val="both"/>
        <w:textAlignment w:val="auto"/>
        <w:rPr>
          <w:rFonts w:ascii="Arial" w:hAnsi="Arial" w:cs="Arial"/>
          <w:sz w:val="22"/>
          <w:szCs w:val="22"/>
        </w:rPr>
      </w:pPr>
      <w:bookmarkStart w:id="2" w:name="_Hlk61507334"/>
      <w:bookmarkStart w:id="3" w:name="_Hlk61513633"/>
      <w:r w:rsidRPr="00384DB8">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84DB8">
        <w:rPr>
          <w:rFonts w:ascii="Arial" w:hAnsi="Arial" w:cs="Arial"/>
          <w:sz w:val="22"/>
          <w:szCs w:val="22"/>
          <w:cs/>
        </w:rPr>
        <w:t xml:space="preserve"> </w:t>
      </w:r>
      <w:r w:rsidRPr="00384DB8">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6ACED7DC" w14:textId="77777777" w:rsidR="00E24E16" w:rsidRPr="00384DB8" w:rsidRDefault="00CD21BD" w:rsidP="00041B35">
      <w:pPr>
        <w:tabs>
          <w:tab w:val="left" w:pos="1440"/>
        </w:tabs>
        <w:spacing w:before="120" w:after="120" w:line="380" w:lineRule="exact"/>
        <w:ind w:left="540" w:hanging="540"/>
        <w:jc w:val="thaiDistribute"/>
        <w:outlineLvl w:val="0"/>
        <w:rPr>
          <w:rFonts w:ascii="Arial" w:hAnsi="Arial" w:cs="Arial"/>
          <w:b/>
          <w:bCs/>
          <w:sz w:val="22"/>
          <w:szCs w:val="22"/>
        </w:rPr>
      </w:pPr>
      <w:r w:rsidRPr="00384DB8">
        <w:rPr>
          <w:rFonts w:ascii="Arial" w:hAnsi="Arial" w:cs="Arial"/>
          <w:b/>
          <w:bCs/>
          <w:sz w:val="22"/>
          <w:szCs w:val="22"/>
        </w:rPr>
        <w:tab/>
      </w:r>
      <w:r w:rsidR="00941F9B" w:rsidRPr="00384DB8">
        <w:rPr>
          <w:rFonts w:ascii="Arial" w:hAnsi="Arial" w:cs="Arial"/>
          <w:b/>
          <w:bCs/>
          <w:sz w:val="22"/>
          <w:szCs w:val="22"/>
        </w:rPr>
        <w:t>Property, plant and equipment and d</w:t>
      </w:r>
      <w:r w:rsidR="00E24E16" w:rsidRPr="00384DB8">
        <w:rPr>
          <w:rFonts w:ascii="Arial" w:hAnsi="Arial" w:cs="Arial"/>
          <w:b/>
          <w:bCs/>
          <w:sz w:val="22"/>
          <w:szCs w:val="22"/>
        </w:rPr>
        <w:t>epreciation</w:t>
      </w:r>
    </w:p>
    <w:p w14:paraId="1C3C003F" w14:textId="77777777" w:rsidR="00E24E16" w:rsidRPr="00384DB8" w:rsidRDefault="00E24E16" w:rsidP="00041B35">
      <w:pPr>
        <w:tabs>
          <w:tab w:val="left" w:pos="1440"/>
        </w:tabs>
        <w:spacing w:before="120" w:after="120" w:line="380" w:lineRule="exact"/>
        <w:ind w:left="547" w:hanging="533"/>
        <w:jc w:val="thaiDistribute"/>
        <w:outlineLvl w:val="0"/>
        <w:rPr>
          <w:rFonts w:ascii="Arial" w:hAnsi="Arial" w:cs="Arial"/>
          <w:sz w:val="22"/>
          <w:szCs w:val="22"/>
        </w:rPr>
      </w:pPr>
      <w:r w:rsidRPr="00384DB8">
        <w:rPr>
          <w:rFonts w:ascii="Arial" w:hAnsi="Arial" w:cs="Arial"/>
          <w:sz w:val="22"/>
          <w:szCs w:val="22"/>
        </w:rPr>
        <w:tab/>
        <w:t>In determining depreciation of plant and equipment, the management is required to make estimates of the useful lives and residual values of the plant and equipment and to review estimate useful lives and residual values when there are any changes.</w:t>
      </w:r>
    </w:p>
    <w:p w14:paraId="44E224F6" w14:textId="77777777" w:rsidR="00E24E16" w:rsidRPr="00384DB8" w:rsidRDefault="00E24E16" w:rsidP="00041B35">
      <w:pPr>
        <w:tabs>
          <w:tab w:val="left" w:pos="1440"/>
        </w:tabs>
        <w:spacing w:before="120" w:after="120" w:line="380" w:lineRule="exact"/>
        <w:ind w:left="547" w:hanging="539"/>
        <w:jc w:val="thaiDistribute"/>
        <w:outlineLvl w:val="0"/>
        <w:rPr>
          <w:rFonts w:ascii="Arial" w:hAnsi="Arial" w:cs="Arial"/>
          <w:sz w:val="22"/>
          <w:szCs w:val="22"/>
        </w:rPr>
      </w:pPr>
      <w:r w:rsidRPr="00384DB8">
        <w:rPr>
          <w:rFonts w:ascii="Arial" w:hAnsi="Arial" w:cs="Arial"/>
          <w:sz w:val="22"/>
          <w:szCs w:val="22"/>
        </w:rPr>
        <w:tab/>
        <w:t>In addition, the management is required to review property, plant and equipment for impairment on a periodical basis and record impairment losses when it is determined that their recoverable amount is lower than the carrying amount. This requires judg</w:t>
      </w:r>
      <w:r w:rsidR="00496EB4" w:rsidRPr="00384DB8">
        <w:rPr>
          <w:rFonts w:ascii="Arial" w:hAnsi="Arial" w:cs="Arial"/>
          <w:sz w:val="22"/>
          <w:szCs w:val="22"/>
        </w:rPr>
        <w:t>e</w:t>
      </w:r>
      <w:r w:rsidRPr="00384DB8">
        <w:rPr>
          <w:rFonts w:ascii="Arial" w:hAnsi="Arial" w:cs="Arial"/>
          <w:sz w:val="22"/>
          <w:szCs w:val="22"/>
        </w:rPr>
        <w:t>ments regarding forecast of future revenues and</w:t>
      </w:r>
      <w:r w:rsidRPr="00384DB8">
        <w:rPr>
          <w:rFonts w:ascii="Arial" w:hAnsi="Arial" w:cs="Arial"/>
          <w:sz w:val="22"/>
          <w:szCs w:val="22"/>
          <w:cs/>
        </w:rPr>
        <w:t xml:space="preserve"> </w:t>
      </w:r>
      <w:r w:rsidRPr="00384DB8">
        <w:rPr>
          <w:rFonts w:ascii="Arial" w:hAnsi="Arial" w:cs="Arial"/>
          <w:sz w:val="22"/>
          <w:szCs w:val="22"/>
        </w:rPr>
        <w:t>expenses relating to the assets subject to the review.</w:t>
      </w:r>
    </w:p>
    <w:p w14:paraId="32B0D46C" w14:textId="48B58343" w:rsidR="00CD21BD" w:rsidRPr="00384DB8" w:rsidRDefault="0027487C" w:rsidP="00041B35">
      <w:pPr>
        <w:tabs>
          <w:tab w:val="left" w:pos="1440"/>
        </w:tabs>
        <w:spacing w:before="120" w:after="120" w:line="380" w:lineRule="exact"/>
        <w:ind w:left="540" w:hanging="539"/>
        <w:jc w:val="thaiDistribute"/>
        <w:outlineLvl w:val="0"/>
        <w:rPr>
          <w:rFonts w:ascii="Arial" w:hAnsi="Arial" w:cs="Arial"/>
          <w:b/>
          <w:bCs/>
          <w:sz w:val="22"/>
          <w:szCs w:val="22"/>
        </w:rPr>
      </w:pPr>
      <w:r w:rsidRPr="00384DB8">
        <w:rPr>
          <w:rFonts w:ascii="Arial" w:hAnsi="Arial" w:cs="Arial"/>
          <w:b/>
          <w:bCs/>
          <w:sz w:val="22"/>
          <w:szCs w:val="22"/>
        </w:rPr>
        <w:tab/>
      </w:r>
      <w:r w:rsidR="00CD21BD" w:rsidRPr="00384DB8">
        <w:rPr>
          <w:rFonts w:ascii="Arial" w:hAnsi="Arial" w:cs="Arial"/>
          <w:b/>
          <w:bCs/>
          <w:sz w:val="22"/>
          <w:szCs w:val="22"/>
        </w:rPr>
        <w:t>Goodwill</w:t>
      </w:r>
    </w:p>
    <w:p w14:paraId="44D21205" w14:textId="77777777" w:rsidR="00CD21BD" w:rsidRPr="00384DB8" w:rsidRDefault="00CD21BD" w:rsidP="00041B35">
      <w:pPr>
        <w:tabs>
          <w:tab w:val="left" w:pos="1440"/>
        </w:tabs>
        <w:spacing w:before="120" w:after="120" w:line="380" w:lineRule="exact"/>
        <w:ind w:left="540" w:hanging="539"/>
        <w:jc w:val="thaiDistribute"/>
        <w:outlineLvl w:val="0"/>
        <w:rPr>
          <w:rFonts w:ascii="Arial" w:hAnsi="Arial" w:cs="Arial"/>
          <w:sz w:val="22"/>
          <w:szCs w:val="22"/>
        </w:rPr>
      </w:pPr>
      <w:r w:rsidRPr="00384DB8">
        <w:rPr>
          <w:rFonts w:ascii="Arial" w:hAnsi="Arial" w:cs="Arial"/>
          <w:sz w:val="22"/>
          <w:szCs w:val="22"/>
        </w:rPr>
        <w:tab/>
        <w:t>The initial recognition and measurement of goodwill, and subsequent impairment testing, require management to make estimates of cash flows to be gen</w:t>
      </w:r>
      <w:r w:rsidR="00AE16A0" w:rsidRPr="00384DB8">
        <w:rPr>
          <w:rFonts w:ascii="Arial" w:hAnsi="Arial" w:cs="Arial"/>
          <w:sz w:val="22"/>
          <w:szCs w:val="22"/>
        </w:rPr>
        <w:t>erated by the asset or the cash-</w:t>
      </w:r>
      <w:r w:rsidRPr="00384DB8">
        <w:rPr>
          <w:rFonts w:ascii="Arial" w:hAnsi="Arial" w:cs="Arial"/>
          <w:sz w:val="22"/>
          <w:szCs w:val="22"/>
        </w:rPr>
        <w:t>generating units and to choose a suitable discount rate in order to calculate the present value of those cash flows.</w:t>
      </w:r>
    </w:p>
    <w:p w14:paraId="4A0A1B0A" w14:textId="096B8B74" w:rsidR="00DB33C8" w:rsidRPr="00384DB8" w:rsidRDefault="00DB33C8" w:rsidP="00041B35">
      <w:pPr>
        <w:tabs>
          <w:tab w:val="left" w:pos="1440"/>
        </w:tabs>
        <w:spacing w:before="120" w:after="120" w:line="380" w:lineRule="exact"/>
        <w:ind w:left="547"/>
        <w:jc w:val="thaiDistribute"/>
        <w:outlineLvl w:val="0"/>
        <w:rPr>
          <w:rFonts w:ascii="Arial" w:hAnsi="Arial" w:cs="Arial"/>
          <w:b/>
          <w:bCs/>
          <w:sz w:val="22"/>
          <w:szCs w:val="22"/>
        </w:rPr>
      </w:pPr>
      <w:r w:rsidRPr="00384DB8">
        <w:rPr>
          <w:rFonts w:ascii="Arial" w:hAnsi="Arial" w:cs="Arial"/>
          <w:b/>
          <w:bCs/>
          <w:sz w:val="22"/>
          <w:szCs w:val="22"/>
        </w:rPr>
        <w:t>Deferred tax assets</w:t>
      </w:r>
    </w:p>
    <w:p w14:paraId="00BC2494" w14:textId="77777777" w:rsidR="00DB33C8" w:rsidRPr="00384DB8" w:rsidRDefault="00DB33C8" w:rsidP="00041B35">
      <w:pPr>
        <w:tabs>
          <w:tab w:val="left" w:pos="1440"/>
        </w:tabs>
        <w:spacing w:before="120" w:after="120" w:line="380" w:lineRule="exact"/>
        <w:ind w:left="547" w:hanging="539"/>
        <w:jc w:val="thaiDistribute"/>
        <w:outlineLvl w:val="0"/>
        <w:rPr>
          <w:rFonts w:ascii="Arial" w:hAnsi="Arial" w:cs="Arial"/>
          <w:sz w:val="22"/>
          <w:szCs w:val="22"/>
        </w:rPr>
      </w:pPr>
      <w:r w:rsidRPr="00384DB8">
        <w:rPr>
          <w:rFonts w:ascii="Arial" w:hAnsi="Arial" w:cs="Arial"/>
          <w:sz w:val="22"/>
          <w:szCs w:val="22"/>
        </w:rPr>
        <w:tab/>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14:paraId="4CD4025A" w14:textId="2A980DA7" w:rsidR="00BA1D68" w:rsidRPr="00384DB8" w:rsidRDefault="00BA1D68" w:rsidP="00041B35">
      <w:pPr>
        <w:tabs>
          <w:tab w:val="left" w:pos="1440"/>
        </w:tabs>
        <w:spacing w:before="120" w:after="120" w:line="380" w:lineRule="exact"/>
        <w:ind w:left="547" w:hanging="539"/>
        <w:jc w:val="thaiDistribute"/>
        <w:outlineLvl w:val="0"/>
        <w:rPr>
          <w:rFonts w:ascii="Arial" w:hAnsi="Arial" w:cs="Arial"/>
          <w:b/>
          <w:bCs/>
          <w:sz w:val="22"/>
          <w:szCs w:val="22"/>
        </w:rPr>
      </w:pPr>
      <w:r w:rsidRPr="00384DB8">
        <w:rPr>
          <w:rFonts w:ascii="Arial" w:hAnsi="Arial" w:cs="Arial"/>
          <w:b/>
          <w:bCs/>
          <w:sz w:val="22"/>
          <w:szCs w:val="22"/>
        </w:rPr>
        <w:tab/>
        <w:t>Post-employment benefits under defined benefit plans and other long-term employee benefits</w:t>
      </w:r>
    </w:p>
    <w:p w14:paraId="7C6B2690" w14:textId="77777777" w:rsidR="00BA1D68" w:rsidRPr="00384DB8" w:rsidRDefault="00BA1D68" w:rsidP="00041B35">
      <w:pPr>
        <w:tabs>
          <w:tab w:val="left" w:pos="1440"/>
        </w:tabs>
        <w:spacing w:before="120" w:after="120" w:line="380" w:lineRule="exact"/>
        <w:ind w:left="547" w:hanging="539"/>
        <w:jc w:val="thaiDistribute"/>
        <w:outlineLvl w:val="0"/>
        <w:rPr>
          <w:rFonts w:ascii="Arial" w:hAnsi="Arial" w:cs="Arial"/>
          <w:sz w:val="22"/>
          <w:szCs w:val="22"/>
        </w:rPr>
      </w:pPr>
      <w:r w:rsidRPr="00384DB8">
        <w:rPr>
          <w:rFonts w:ascii="Arial" w:hAnsi="Arial" w:cs="Arial"/>
          <w:sz w:val="22"/>
          <w:szCs w:val="22"/>
        </w:rPr>
        <w:tab/>
        <w:t xml:space="preserve">The obligation </w:t>
      </w:r>
      <w:r w:rsidR="00D2309E" w:rsidRPr="00384DB8">
        <w:rPr>
          <w:rFonts w:ascii="Arial" w:hAnsi="Arial" w:cs="Arial"/>
          <w:sz w:val="22"/>
          <w:szCs w:val="22"/>
        </w:rPr>
        <w:t xml:space="preserve">under the defined benefit plan </w:t>
      </w:r>
      <w:r w:rsidRPr="00384DB8">
        <w:rPr>
          <w:rFonts w:ascii="Arial" w:hAnsi="Arial" w:cs="Arial"/>
          <w:sz w:val="22"/>
          <w:szCs w:val="22"/>
        </w:rPr>
        <w:t>and other long-term employee benefit plans is determined based on actuarial techniques. Such determination is made based on various assumptions, including discount rate, future salary increase rate, mortality rate and staff turnover rate.</w:t>
      </w:r>
    </w:p>
    <w:p w14:paraId="2C3FE5FC" w14:textId="77777777" w:rsidR="00CD1C5D" w:rsidRPr="00384DB8" w:rsidRDefault="00CD1C5D">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35B34EE2" w14:textId="727FCF48" w:rsidR="00842BA2" w:rsidRPr="00384DB8" w:rsidRDefault="00842BA2" w:rsidP="001E56A2">
      <w:pPr>
        <w:tabs>
          <w:tab w:val="left" w:pos="1440"/>
        </w:tabs>
        <w:spacing w:before="120" w:after="120" w:line="380" w:lineRule="exact"/>
        <w:ind w:left="547"/>
        <w:jc w:val="thaiDistribute"/>
        <w:outlineLvl w:val="0"/>
        <w:rPr>
          <w:rFonts w:ascii="Arial" w:hAnsi="Arial" w:cs="Arial"/>
          <w:b/>
          <w:bCs/>
          <w:sz w:val="22"/>
          <w:szCs w:val="22"/>
        </w:rPr>
      </w:pPr>
      <w:r w:rsidRPr="00384DB8">
        <w:rPr>
          <w:rFonts w:ascii="Arial" w:hAnsi="Arial" w:cs="Arial"/>
          <w:b/>
          <w:bCs/>
          <w:sz w:val="22"/>
          <w:szCs w:val="22"/>
        </w:rPr>
        <w:lastRenderedPageBreak/>
        <w:t xml:space="preserve">Litigation </w:t>
      </w:r>
    </w:p>
    <w:p w14:paraId="3AE61595" w14:textId="46E1C157" w:rsidR="00842BA2" w:rsidRPr="00384DB8" w:rsidRDefault="00842BA2" w:rsidP="001E56A2">
      <w:pPr>
        <w:tabs>
          <w:tab w:val="left" w:pos="1440"/>
        </w:tabs>
        <w:spacing w:before="120" w:after="120" w:line="380" w:lineRule="exact"/>
        <w:ind w:left="547"/>
        <w:jc w:val="thaiDistribute"/>
        <w:outlineLvl w:val="0"/>
        <w:rPr>
          <w:rFonts w:ascii="Arial" w:hAnsi="Arial" w:cs="Arial"/>
          <w:sz w:val="22"/>
          <w:szCs w:val="22"/>
        </w:rPr>
      </w:pPr>
      <w:r w:rsidRPr="00384DB8">
        <w:rPr>
          <w:rFonts w:ascii="Arial" w:hAnsi="Arial" w:cs="Arial"/>
          <w:sz w:val="22"/>
          <w:szCs w:val="22"/>
        </w:rPr>
        <w:t xml:space="preserve">The </w:t>
      </w:r>
      <w:r w:rsidR="00CA4986" w:rsidRPr="00384DB8">
        <w:rPr>
          <w:rFonts w:ascii="Arial" w:hAnsi="Arial" w:cs="Arial"/>
          <w:sz w:val="22"/>
          <w:szCs w:val="22"/>
        </w:rPr>
        <w:t xml:space="preserve">Group </w:t>
      </w:r>
      <w:r w:rsidRPr="00384DB8">
        <w:rPr>
          <w:rFonts w:ascii="Arial" w:hAnsi="Arial" w:cs="Arial"/>
          <w:sz w:val="22"/>
          <w:szCs w:val="22"/>
        </w:rPr>
        <w:t>has contingent liabilities as a result of litigation. The</w:t>
      </w:r>
      <w:r w:rsidR="004E438A" w:rsidRPr="00384DB8">
        <w:rPr>
          <w:rFonts w:ascii="Arial" w:hAnsi="Arial" w:cs="Arial"/>
          <w:sz w:val="22"/>
          <w:szCs w:val="22"/>
        </w:rPr>
        <w:t xml:space="preserve"> </w:t>
      </w:r>
      <w:r w:rsidRPr="00384DB8">
        <w:rPr>
          <w:rFonts w:ascii="Arial" w:hAnsi="Arial" w:cs="Arial"/>
          <w:sz w:val="22"/>
          <w:szCs w:val="22"/>
        </w:rPr>
        <w:t xml:space="preserve">management has used judgement to assess of the results of the litigation and believes that </w:t>
      </w:r>
      <w:r w:rsidR="008D1C63" w:rsidRPr="00384DB8">
        <w:rPr>
          <w:rFonts w:ascii="Arial" w:hAnsi="Arial" w:cs="Arial"/>
          <w:sz w:val="22"/>
          <w:szCs w:val="22"/>
        </w:rPr>
        <w:t>provisions as recorded as at the financial statements date are adequate</w:t>
      </w:r>
      <w:r w:rsidR="00C502E5" w:rsidRPr="00384DB8">
        <w:rPr>
          <w:rFonts w:ascii="Arial" w:hAnsi="Arial" w:cs="Arial"/>
          <w:sz w:val="22"/>
          <w:szCs w:val="22"/>
        </w:rPr>
        <w:t>.</w:t>
      </w:r>
    </w:p>
    <w:p w14:paraId="27D6DB08" w14:textId="77777777" w:rsidR="004677E5" w:rsidRPr="00384DB8" w:rsidRDefault="00D07004" w:rsidP="001E56A2">
      <w:pPr>
        <w:tabs>
          <w:tab w:val="left" w:pos="2160"/>
          <w:tab w:val="right" w:pos="7560"/>
          <w:tab w:val="right" w:pos="8540"/>
        </w:tabs>
        <w:spacing w:before="120" w:after="120" w:line="380" w:lineRule="exact"/>
        <w:ind w:left="547" w:hanging="547"/>
        <w:jc w:val="both"/>
        <w:rPr>
          <w:rFonts w:ascii="Arial" w:hAnsi="Arial" w:cs="Arial"/>
          <w:b/>
          <w:bCs/>
          <w:sz w:val="22"/>
          <w:szCs w:val="22"/>
        </w:rPr>
      </w:pPr>
      <w:r w:rsidRPr="00384DB8">
        <w:rPr>
          <w:rFonts w:ascii="Arial" w:hAnsi="Arial" w:cs="Arial"/>
          <w:b/>
          <w:bCs/>
          <w:sz w:val="22"/>
          <w:szCs w:val="22"/>
        </w:rPr>
        <w:t>6</w:t>
      </w:r>
      <w:r w:rsidR="004677E5" w:rsidRPr="00384DB8">
        <w:rPr>
          <w:rFonts w:ascii="Arial" w:hAnsi="Arial" w:cs="Arial"/>
          <w:b/>
          <w:bCs/>
          <w:sz w:val="22"/>
          <w:szCs w:val="22"/>
        </w:rPr>
        <w:t>.</w:t>
      </w:r>
      <w:r w:rsidR="004677E5" w:rsidRPr="00384DB8">
        <w:rPr>
          <w:rFonts w:ascii="Arial" w:hAnsi="Arial" w:cs="Arial"/>
          <w:b/>
          <w:bCs/>
          <w:sz w:val="22"/>
          <w:szCs w:val="22"/>
        </w:rPr>
        <w:tab/>
        <w:t>Related party transactions</w:t>
      </w:r>
    </w:p>
    <w:p w14:paraId="789D9CF1" w14:textId="6FFC76DA" w:rsidR="000E2270" w:rsidRPr="00384DB8" w:rsidRDefault="004677E5" w:rsidP="001E56A2">
      <w:pPr>
        <w:pStyle w:val="BodyTextIndent2"/>
        <w:ind w:left="547" w:hanging="547"/>
        <w:rPr>
          <w:rFonts w:ascii="Arial" w:hAnsi="Arial" w:cs="Arial"/>
          <w:sz w:val="22"/>
          <w:szCs w:val="22"/>
        </w:rPr>
      </w:pPr>
      <w:r w:rsidRPr="00384DB8">
        <w:rPr>
          <w:rFonts w:ascii="Arial" w:hAnsi="Arial" w:cs="Arial"/>
          <w:sz w:val="22"/>
          <w:szCs w:val="22"/>
        </w:rPr>
        <w:tab/>
        <w:t xml:space="preserve">During the years, </w:t>
      </w:r>
      <w:r w:rsidR="00CA4986" w:rsidRPr="00384DB8">
        <w:rPr>
          <w:rFonts w:ascii="Arial" w:hAnsi="Arial" w:cs="Arial"/>
          <w:sz w:val="22"/>
          <w:szCs w:val="22"/>
        </w:rPr>
        <w:t>Group</w:t>
      </w:r>
      <w:r w:rsidRPr="00384DB8">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180" w:type="dxa"/>
        <w:tblInd w:w="450" w:type="dxa"/>
        <w:tblLayout w:type="fixed"/>
        <w:tblLook w:val="0000" w:firstRow="0" w:lastRow="0" w:firstColumn="0" w:lastColumn="0" w:noHBand="0" w:noVBand="0"/>
      </w:tblPr>
      <w:tblGrid>
        <w:gridCol w:w="2880"/>
        <w:gridCol w:w="951"/>
        <w:gridCol w:w="39"/>
        <w:gridCol w:w="894"/>
        <w:gridCol w:w="6"/>
        <w:gridCol w:w="984"/>
        <w:gridCol w:w="6"/>
        <w:gridCol w:w="894"/>
        <w:gridCol w:w="6"/>
        <w:gridCol w:w="2514"/>
        <w:gridCol w:w="6"/>
      </w:tblGrid>
      <w:tr w:rsidR="004677E5" w:rsidRPr="00384DB8" w14:paraId="2D7437BD" w14:textId="77777777" w:rsidTr="001E56A2">
        <w:trPr>
          <w:tblHeader/>
        </w:trPr>
        <w:tc>
          <w:tcPr>
            <w:tcW w:w="2880" w:type="dxa"/>
          </w:tcPr>
          <w:p w14:paraId="519ABDFD" w14:textId="1283E708" w:rsidR="000E2270" w:rsidRPr="00384DB8" w:rsidRDefault="000E2270" w:rsidP="001E56A2">
            <w:pPr>
              <w:tabs>
                <w:tab w:val="left" w:pos="900"/>
              </w:tabs>
              <w:spacing w:line="320" w:lineRule="exact"/>
              <w:ind w:left="360" w:right="-43" w:hanging="360"/>
              <w:jc w:val="center"/>
              <w:rPr>
                <w:rFonts w:ascii="Arial" w:eastAsia="Arial Unicode MS" w:hAnsi="Arial" w:cs="Arial"/>
                <w:sz w:val="16"/>
                <w:szCs w:val="16"/>
              </w:rPr>
            </w:pPr>
          </w:p>
        </w:tc>
        <w:tc>
          <w:tcPr>
            <w:tcW w:w="1890" w:type="dxa"/>
            <w:gridSpan w:val="4"/>
          </w:tcPr>
          <w:p w14:paraId="3877773D" w14:textId="77777777" w:rsidR="004677E5" w:rsidRPr="00384DB8" w:rsidRDefault="004677E5" w:rsidP="001E56A2">
            <w:pPr>
              <w:tabs>
                <w:tab w:val="left" w:pos="900"/>
              </w:tabs>
              <w:spacing w:line="320" w:lineRule="exact"/>
              <w:ind w:left="-27" w:right="-43"/>
              <w:jc w:val="center"/>
              <w:rPr>
                <w:rFonts w:ascii="Arial" w:eastAsia="Arial Unicode MS" w:hAnsi="Arial" w:cs="Arial"/>
                <w:sz w:val="16"/>
                <w:szCs w:val="16"/>
                <w:cs/>
              </w:rPr>
            </w:pPr>
          </w:p>
        </w:tc>
        <w:tc>
          <w:tcPr>
            <w:tcW w:w="1890" w:type="dxa"/>
            <w:gridSpan w:val="4"/>
          </w:tcPr>
          <w:p w14:paraId="5A264151" w14:textId="77777777" w:rsidR="004677E5" w:rsidRPr="00384DB8" w:rsidRDefault="004677E5" w:rsidP="001E56A2">
            <w:pPr>
              <w:tabs>
                <w:tab w:val="left" w:pos="900"/>
              </w:tabs>
              <w:spacing w:line="320" w:lineRule="exact"/>
              <w:ind w:left="-27" w:right="-43"/>
              <w:jc w:val="center"/>
              <w:rPr>
                <w:rFonts w:ascii="Arial" w:eastAsia="Arial Unicode MS" w:hAnsi="Arial" w:cs="Arial"/>
                <w:sz w:val="16"/>
                <w:szCs w:val="16"/>
                <w:cs/>
              </w:rPr>
            </w:pPr>
          </w:p>
        </w:tc>
        <w:tc>
          <w:tcPr>
            <w:tcW w:w="2520" w:type="dxa"/>
            <w:gridSpan w:val="2"/>
          </w:tcPr>
          <w:p w14:paraId="08A49852" w14:textId="77777777" w:rsidR="004677E5" w:rsidRPr="00384DB8" w:rsidRDefault="004677E5" w:rsidP="001E56A2">
            <w:pPr>
              <w:tabs>
                <w:tab w:val="left" w:pos="900"/>
              </w:tabs>
              <w:spacing w:line="320" w:lineRule="exact"/>
              <w:ind w:left="360" w:right="-43" w:hanging="360"/>
              <w:jc w:val="right"/>
              <w:rPr>
                <w:rFonts w:ascii="Arial" w:eastAsia="Arial Unicode MS" w:hAnsi="Arial" w:cs="Arial"/>
                <w:sz w:val="16"/>
                <w:szCs w:val="16"/>
              </w:rPr>
            </w:pPr>
            <w:r w:rsidRPr="00384DB8">
              <w:rPr>
                <w:rFonts w:ascii="Arial" w:eastAsia="Arial Unicode MS" w:hAnsi="Arial" w:cs="Arial"/>
                <w:sz w:val="16"/>
                <w:szCs w:val="16"/>
              </w:rPr>
              <w:t xml:space="preserve">(Unit: </w:t>
            </w:r>
            <w:r w:rsidR="001C772D" w:rsidRPr="00384DB8">
              <w:rPr>
                <w:rFonts w:ascii="Arial" w:eastAsia="Arial Unicode MS" w:hAnsi="Arial" w:cs="Arial"/>
                <w:sz w:val="16"/>
                <w:szCs w:val="16"/>
              </w:rPr>
              <w:t>Million</w:t>
            </w:r>
            <w:r w:rsidRPr="00384DB8">
              <w:rPr>
                <w:rFonts w:ascii="Arial" w:eastAsia="Arial Unicode MS" w:hAnsi="Arial" w:cs="Arial"/>
                <w:sz w:val="16"/>
                <w:szCs w:val="16"/>
              </w:rPr>
              <w:t xml:space="preserve"> Baht)</w:t>
            </w:r>
          </w:p>
        </w:tc>
      </w:tr>
      <w:tr w:rsidR="004677E5" w:rsidRPr="00384DB8" w14:paraId="1675D4E0" w14:textId="77777777" w:rsidTr="001E56A2">
        <w:trPr>
          <w:tblHeader/>
        </w:trPr>
        <w:tc>
          <w:tcPr>
            <w:tcW w:w="2880" w:type="dxa"/>
          </w:tcPr>
          <w:p w14:paraId="5E8B1F1B" w14:textId="77777777" w:rsidR="004677E5" w:rsidRPr="00384DB8" w:rsidRDefault="004677E5" w:rsidP="001E56A2">
            <w:pPr>
              <w:tabs>
                <w:tab w:val="left" w:pos="900"/>
              </w:tabs>
              <w:spacing w:line="320" w:lineRule="exact"/>
              <w:ind w:left="360" w:right="-43" w:hanging="360"/>
              <w:jc w:val="center"/>
              <w:rPr>
                <w:rFonts w:ascii="Arial" w:eastAsia="Arial Unicode MS" w:hAnsi="Arial" w:cs="Arial"/>
                <w:sz w:val="16"/>
                <w:szCs w:val="16"/>
              </w:rPr>
            </w:pPr>
          </w:p>
        </w:tc>
        <w:tc>
          <w:tcPr>
            <w:tcW w:w="1890" w:type="dxa"/>
            <w:gridSpan w:val="4"/>
          </w:tcPr>
          <w:p w14:paraId="1A3539A9" w14:textId="77777777" w:rsidR="004677E5" w:rsidRPr="00384DB8" w:rsidRDefault="004677E5" w:rsidP="001E56A2">
            <w:pPr>
              <w:tabs>
                <w:tab w:val="left" w:pos="900"/>
              </w:tabs>
              <w:spacing w:line="320" w:lineRule="exact"/>
              <w:ind w:left="-27" w:right="-43"/>
              <w:jc w:val="center"/>
              <w:rPr>
                <w:rFonts w:ascii="Arial" w:eastAsia="Arial Unicode MS" w:hAnsi="Arial" w:cs="Arial"/>
                <w:sz w:val="16"/>
                <w:szCs w:val="16"/>
                <w:cs/>
              </w:rPr>
            </w:pPr>
            <w:r w:rsidRPr="00384DB8">
              <w:rPr>
                <w:rFonts w:ascii="Arial" w:eastAsia="Arial Unicode MS" w:hAnsi="Arial" w:cs="Arial"/>
                <w:sz w:val="16"/>
                <w:szCs w:val="16"/>
              </w:rPr>
              <w:t>Consolidated</w:t>
            </w:r>
          </w:p>
        </w:tc>
        <w:tc>
          <w:tcPr>
            <w:tcW w:w="1890" w:type="dxa"/>
            <w:gridSpan w:val="4"/>
          </w:tcPr>
          <w:p w14:paraId="06F1BCA0" w14:textId="77777777" w:rsidR="004677E5" w:rsidRPr="00384DB8" w:rsidRDefault="004677E5" w:rsidP="001E56A2">
            <w:pPr>
              <w:tabs>
                <w:tab w:val="left" w:pos="900"/>
              </w:tabs>
              <w:spacing w:line="320" w:lineRule="exact"/>
              <w:ind w:left="-27" w:right="-43"/>
              <w:jc w:val="center"/>
              <w:rPr>
                <w:rFonts w:ascii="Arial" w:eastAsia="Arial Unicode MS" w:hAnsi="Arial" w:cs="Arial"/>
                <w:sz w:val="16"/>
                <w:szCs w:val="16"/>
                <w:cs/>
              </w:rPr>
            </w:pPr>
            <w:r w:rsidRPr="00384DB8">
              <w:rPr>
                <w:rFonts w:ascii="Arial" w:eastAsia="Arial Unicode MS" w:hAnsi="Arial" w:cs="Arial"/>
                <w:sz w:val="16"/>
                <w:szCs w:val="16"/>
              </w:rPr>
              <w:t>Separate</w:t>
            </w:r>
          </w:p>
        </w:tc>
        <w:tc>
          <w:tcPr>
            <w:tcW w:w="2520" w:type="dxa"/>
            <w:gridSpan w:val="2"/>
          </w:tcPr>
          <w:p w14:paraId="02DDEA65" w14:textId="77777777" w:rsidR="004677E5" w:rsidRPr="00384DB8" w:rsidRDefault="004677E5" w:rsidP="001E56A2">
            <w:pPr>
              <w:tabs>
                <w:tab w:val="left" w:pos="900"/>
              </w:tabs>
              <w:spacing w:line="320" w:lineRule="exact"/>
              <w:ind w:left="360" w:right="-43" w:hanging="360"/>
              <w:jc w:val="center"/>
              <w:rPr>
                <w:rFonts w:ascii="Arial" w:eastAsia="Arial Unicode MS" w:hAnsi="Arial" w:cs="Arial"/>
                <w:sz w:val="16"/>
                <w:szCs w:val="16"/>
              </w:rPr>
            </w:pPr>
          </w:p>
        </w:tc>
      </w:tr>
      <w:tr w:rsidR="004677E5" w:rsidRPr="00384DB8" w14:paraId="0E5F5755" w14:textId="77777777" w:rsidTr="001E56A2">
        <w:trPr>
          <w:tblHeader/>
        </w:trPr>
        <w:tc>
          <w:tcPr>
            <w:tcW w:w="2880" w:type="dxa"/>
          </w:tcPr>
          <w:p w14:paraId="417440FC" w14:textId="77777777" w:rsidR="004677E5" w:rsidRPr="00384DB8" w:rsidRDefault="004677E5" w:rsidP="001E56A2">
            <w:pPr>
              <w:tabs>
                <w:tab w:val="left" w:pos="900"/>
              </w:tabs>
              <w:spacing w:line="320" w:lineRule="exact"/>
              <w:ind w:left="360" w:right="-43" w:hanging="360"/>
              <w:jc w:val="center"/>
              <w:rPr>
                <w:rFonts w:ascii="Arial" w:eastAsia="Arial Unicode MS" w:hAnsi="Arial" w:cs="Arial"/>
                <w:sz w:val="16"/>
                <w:szCs w:val="16"/>
              </w:rPr>
            </w:pPr>
          </w:p>
        </w:tc>
        <w:tc>
          <w:tcPr>
            <w:tcW w:w="1890" w:type="dxa"/>
            <w:gridSpan w:val="4"/>
          </w:tcPr>
          <w:p w14:paraId="23EDE974" w14:textId="77777777" w:rsidR="004677E5" w:rsidRPr="00384DB8" w:rsidRDefault="004677E5"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financial statements</w:t>
            </w:r>
          </w:p>
        </w:tc>
        <w:tc>
          <w:tcPr>
            <w:tcW w:w="1890" w:type="dxa"/>
            <w:gridSpan w:val="4"/>
          </w:tcPr>
          <w:p w14:paraId="7921BBD0" w14:textId="77777777" w:rsidR="004677E5" w:rsidRPr="00384DB8" w:rsidRDefault="004677E5"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financial statements</w:t>
            </w:r>
          </w:p>
        </w:tc>
        <w:tc>
          <w:tcPr>
            <w:tcW w:w="2520" w:type="dxa"/>
            <w:gridSpan w:val="2"/>
          </w:tcPr>
          <w:p w14:paraId="1E2F0F01" w14:textId="77777777" w:rsidR="004677E5" w:rsidRPr="00384DB8" w:rsidRDefault="00436696" w:rsidP="001E56A2">
            <w:pPr>
              <w:pBdr>
                <w:bottom w:val="single" w:sz="4" w:space="1" w:color="auto"/>
              </w:pBdr>
              <w:tabs>
                <w:tab w:val="left" w:pos="900"/>
              </w:tabs>
              <w:spacing w:line="320" w:lineRule="exact"/>
              <w:ind w:left="360" w:right="-43" w:hanging="360"/>
              <w:jc w:val="center"/>
              <w:rPr>
                <w:rFonts w:ascii="Arial" w:eastAsia="Arial Unicode MS" w:hAnsi="Arial" w:cs="Arial"/>
                <w:sz w:val="16"/>
                <w:szCs w:val="16"/>
              </w:rPr>
            </w:pPr>
            <w:r w:rsidRPr="00384DB8">
              <w:rPr>
                <w:rFonts w:ascii="Arial" w:eastAsia="Arial Unicode MS" w:hAnsi="Arial" w:cs="Arial"/>
                <w:sz w:val="16"/>
                <w:szCs w:val="16"/>
              </w:rPr>
              <w:t>P</w:t>
            </w:r>
            <w:r w:rsidR="004677E5" w:rsidRPr="00384DB8">
              <w:rPr>
                <w:rFonts w:ascii="Arial" w:eastAsia="Arial Unicode MS" w:hAnsi="Arial" w:cs="Arial"/>
                <w:sz w:val="16"/>
                <w:szCs w:val="16"/>
              </w:rPr>
              <w:t>ricing policy</w:t>
            </w:r>
          </w:p>
        </w:tc>
      </w:tr>
      <w:tr w:rsidR="0087401D" w:rsidRPr="00384DB8" w14:paraId="5E2B53B9" w14:textId="77777777" w:rsidTr="001E56A2">
        <w:trPr>
          <w:trHeight w:val="80"/>
          <w:tblHeader/>
        </w:trPr>
        <w:tc>
          <w:tcPr>
            <w:tcW w:w="2880" w:type="dxa"/>
          </w:tcPr>
          <w:p w14:paraId="7AA613AB" w14:textId="77777777" w:rsidR="0087401D" w:rsidRPr="00384DB8" w:rsidRDefault="0087401D" w:rsidP="001E56A2">
            <w:pPr>
              <w:tabs>
                <w:tab w:val="left" w:pos="900"/>
              </w:tabs>
              <w:spacing w:line="320" w:lineRule="exact"/>
              <w:ind w:left="360" w:right="-43" w:hanging="360"/>
              <w:jc w:val="center"/>
              <w:rPr>
                <w:rFonts w:ascii="Arial" w:eastAsia="Arial Unicode MS" w:hAnsi="Arial" w:cs="Arial"/>
                <w:sz w:val="16"/>
                <w:szCs w:val="16"/>
              </w:rPr>
            </w:pPr>
          </w:p>
        </w:tc>
        <w:tc>
          <w:tcPr>
            <w:tcW w:w="990" w:type="dxa"/>
            <w:gridSpan w:val="2"/>
          </w:tcPr>
          <w:p w14:paraId="504D8560" w14:textId="314D74A0" w:rsidR="0087401D" w:rsidRPr="00384DB8" w:rsidRDefault="002B54F0"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2023</w:t>
            </w:r>
          </w:p>
        </w:tc>
        <w:tc>
          <w:tcPr>
            <w:tcW w:w="900" w:type="dxa"/>
            <w:gridSpan w:val="2"/>
          </w:tcPr>
          <w:p w14:paraId="49029043" w14:textId="5628E745" w:rsidR="0087401D" w:rsidRPr="00384DB8" w:rsidRDefault="002B54F0"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2022</w:t>
            </w:r>
          </w:p>
        </w:tc>
        <w:tc>
          <w:tcPr>
            <w:tcW w:w="990" w:type="dxa"/>
            <w:gridSpan w:val="2"/>
          </w:tcPr>
          <w:p w14:paraId="026532C2" w14:textId="219FECFD" w:rsidR="0087401D" w:rsidRPr="00384DB8" w:rsidRDefault="002B54F0"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2023</w:t>
            </w:r>
          </w:p>
        </w:tc>
        <w:tc>
          <w:tcPr>
            <w:tcW w:w="900" w:type="dxa"/>
            <w:gridSpan w:val="2"/>
          </w:tcPr>
          <w:p w14:paraId="7F58FCD6" w14:textId="5A9B227F" w:rsidR="0087401D" w:rsidRPr="00384DB8" w:rsidRDefault="002B54F0" w:rsidP="001E56A2">
            <w:pPr>
              <w:pBdr>
                <w:bottom w:val="single" w:sz="4" w:space="1" w:color="auto"/>
              </w:pBdr>
              <w:tabs>
                <w:tab w:val="left" w:pos="900"/>
              </w:tabs>
              <w:spacing w:line="320" w:lineRule="exact"/>
              <w:ind w:left="-27" w:right="-43"/>
              <w:jc w:val="center"/>
              <w:rPr>
                <w:rFonts w:ascii="Arial" w:eastAsia="Arial Unicode MS" w:hAnsi="Arial" w:cs="Arial"/>
                <w:sz w:val="16"/>
                <w:szCs w:val="16"/>
              </w:rPr>
            </w:pPr>
            <w:r w:rsidRPr="00384DB8">
              <w:rPr>
                <w:rFonts w:ascii="Arial" w:eastAsia="Arial Unicode MS" w:hAnsi="Arial" w:cs="Arial"/>
                <w:sz w:val="16"/>
                <w:szCs w:val="16"/>
              </w:rPr>
              <w:t>2022</w:t>
            </w:r>
          </w:p>
        </w:tc>
        <w:tc>
          <w:tcPr>
            <w:tcW w:w="2520" w:type="dxa"/>
            <w:gridSpan w:val="2"/>
          </w:tcPr>
          <w:p w14:paraId="13E89F13" w14:textId="77777777" w:rsidR="0087401D" w:rsidRPr="00384DB8" w:rsidRDefault="0087401D" w:rsidP="001E56A2">
            <w:pPr>
              <w:tabs>
                <w:tab w:val="left" w:pos="900"/>
              </w:tabs>
              <w:spacing w:line="320" w:lineRule="exact"/>
              <w:ind w:left="360" w:right="-43" w:hanging="360"/>
              <w:jc w:val="center"/>
              <w:rPr>
                <w:rFonts w:ascii="Arial" w:eastAsia="Arial Unicode MS" w:hAnsi="Arial" w:cs="Arial"/>
                <w:sz w:val="16"/>
                <w:szCs w:val="16"/>
              </w:rPr>
            </w:pPr>
          </w:p>
        </w:tc>
      </w:tr>
      <w:tr w:rsidR="004677E5" w:rsidRPr="00384DB8" w14:paraId="55D8D661" w14:textId="77777777" w:rsidTr="001E56A2">
        <w:trPr>
          <w:gridAfter w:val="1"/>
          <w:wAfter w:w="6" w:type="dxa"/>
        </w:trPr>
        <w:tc>
          <w:tcPr>
            <w:tcW w:w="4764" w:type="dxa"/>
            <w:gridSpan w:val="4"/>
          </w:tcPr>
          <w:p w14:paraId="3F37C669" w14:textId="77777777" w:rsidR="004677E5" w:rsidRPr="00384DB8" w:rsidRDefault="004677E5" w:rsidP="001E56A2">
            <w:pPr>
              <w:tabs>
                <w:tab w:val="left" w:pos="900"/>
              </w:tabs>
              <w:spacing w:line="320" w:lineRule="exact"/>
              <w:ind w:right="-43"/>
              <w:jc w:val="both"/>
              <w:rPr>
                <w:rFonts w:ascii="Arial" w:eastAsia="Arial Unicode MS" w:hAnsi="Arial" w:cs="Arial"/>
                <w:b/>
                <w:bCs/>
                <w:sz w:val="16"/>
                <w:szCs w:val="16"/>
              </w:rPr>
            </w:pPr>
            <w:r w:rsidRPr="00384DB8">
              <w:rPr>
                <w:rFonts w:ascii="Arial" w:eastAsia="Arial Unicode MS" w:hAnsi="Arial" w:cs="Arial"/>
                <w:b/>
                <w:bCs/>
                <w:sz w:val="16"/>
                <w:szCs w:val="16"/>
              </w:rPr>
              <w:t>Transactions with subsidiaries</w:t>
            </w:r>
          </w:p>
        </w:tc>
        <w:tc>
          <w:tcPr>
            <w:tcW w:w="990" w:type="dxa"/>
            <w:gridSpan w:val="2"/>
          </w:tcPr>
          <w:p w14:paraId="59C37AB1" w14:textId="77777777" w:rsidR="004677E5" w:rsidRPr="00384DB8" w:rsidRDefault="004677E5" w:rsidP="001E56A2">
            <w:pPr>
              <w:tabs>
                <w:tab w:val="left" w:pos="900"/>
              </w:tabs>
              <w:spacing w:line="320" w:lineRule="exact"/>
              <w:ind w:left="360" w:right="-43" w:hanging="360"/>
              <w:jc w:val="both"/>
              <w:rPr>
                <w:rFonts w:ascii="Arial" w:eastAsia="Arial Unicode MS" w:hAnsi="Arial" w:cs="Arial"/>
                <w:b/>
                <w:bCs/>
                <w:sz w:val="16"/>
                <w:szCs w:val="16"/>
              </w:rPr>
            </w:pPr>
          </w:p>
        </w:tc>
        <w:tc>
          <w:tcPr>
            <w:tcW w:w="900" w:type="dxa"/>
            <w:gridSpan w:val="2"/>
          </w:tcPr>
          <w:p w14:paraId="3B46BC41" w14:textId="77777777" w:rsidR="004677E5" w:rsidRPr="00384DB8" w:rsidRDefault="004677E5" w:rsidP="001E56A2">
            <w:pPr>
              <w:tabs>
                <w:tab w:val="left" w:pos="900"/>
              </w:tabs>
              <w:spacing w:line="320" w:lineRule="exact"/>
              <w:ind w:left="360" w:right="-43" w:hanging="360"/>
              <w:jc w:val="both"/>
              <w:rPr>
                <w:rFonts w:ascii="Arial" w:eastAsia="Arial Unicode MS" w:hAnsi="Arial" w:cs="Arial"/>
                <w:b/>
                <w:bCs/>
                <w:sz w:val="16"/>
                <w:szCs w:val="16"/>
              </w:rPr>
            </w:pPr>
          </w:p>
        </w:tc>
        <w:tc>
          <w:tcPr>
            <w:tcW w:w="2520" w:type="dxa"/>
            <w:gridSpan w:val="2"/>
          </w:tcPr>
          <w:p w14:paraId="23B0EF4B" w14:textId="77777777" w:rsidR="004677E5" w:rsidRPr="00384DB8" w:rsidRDefault="004677E5" w:rsidP="001E56A2">
            <w:pPr>
              <w:tabs>
                <w:tab w:val="left" w:pos="900"/>
              </w:tabs>
              <w:spacing w:line="320" w:lineRule="exact"/>
              <w:ind w:left="360" w:right="-43" w:hanging="360"/>
              <w:jc w:val="both"/>
              <w:rPr>
                <w:rFonts w:ascii="Arial" w:eastAsia="Arial Unicode MS" w:hAnsi="Arial" w:cs="Arial"/>
                <w:b/>
                <w:bCs/>
                <w:sz w:val="16"/>
                <w:szCs w:val="16"/>
              </w:rPr>
            </w:pPr>
          </w:p>
        </w:tc>
      </w:tr>
      <w:tr w:rsidR="004677E5" w:rsidRPr="00384DB8" w14:paraId="0B22C25C" w14:textId="77777777" w:rsidTr="001E56A2">
        <w:trPr>
          <w:gridAfter w:val="1"/>
          <w:wAfter w:w="6" w:type="dxa"/>
        </w:trPr>
        <w:tc>
          <w:tcPr>
            <w:tcW w:w="5754" w:type="dxa"/>
            <w:gridSpan w:val="6"/>
          </w:tcPr>
          <w:p w14:paraId="7AA521AC" w14:textId="77777777" w:rsidR="004677E5" w:rsidRPr="00384DB8" w:rsidRDefault="004677E5" w:rsidP="001E56A2">
            <w:pPr>
              <w:tabs>
                <w:tab w:val="left" w:pos="900"/>
              </w:tabs>
              <w:spacing w:line="320" w:lineRule="exact"/>
              <w:ind w:right="-43"/>
              <w:jc w:val="both"/>
              <w:rPr>
                <w:rFonts w:ascii="Arial" w:eastAsia="Arial Unicode MS" w:hAnsi="Arial" w:cs="Arial"/>
                <w:sz w:val="16"/>
                <w:szCs w:val="16"/>
              </w:rPr>
            </w:pPr>
            <w:r w:rsidRPr="00384DB8">
              <w:rPr>
                <w:rFonts w:ascii="Arial" w:eastAsia="Arial Unicode MS" w:hAnsi="Arial" w:cs="Arial"/>
                <w:sz w:val="16"/>
                <w:szCs w:val="16"/>
              </w:rPr>
              <w:t xml:space="preserve">(eliminated from the consolidated </w:t>
            </w:r>
          </w:p>
        </w:tc>
        <w:tc>
          <w:tcPr>
            <w:tcW w:w="900" w:type="dxa"/>
            <w:gridSpan w:val="2"/>
          </w:tcPr>
          <w:p w14:paraId="2C09CCE8" w14:textId="77777777" w:rsidR="004677E5" w:rsidRPr="00384DB8" w:rsidRDefault="004677E5" w:rsidP="001E56A2">
            <w:pPr>
              <w:tabs>
                <w:tab w:val="decimal" w:pos="459"/>
              </w:tabs>
              <w:spacing w:line="320" w:lineRule="exact"/>
              <w:ind w:right="-43"/>
              <w:jc w:val="both"/>
              <w:rPr>
                <w:rFonts w:ascii="Arial" w:eastAsia="Arial Unicode MS" w:hAnsi="Arial" w:cs="Arial"/>
                <w:sz w:val="16"/>
                <w:szCs w:val="16"/>
              </w:rPr>
            </w:pPr>
          </w:p>
        </w:tc>
        <w:tc>
          <w:tcPr>
            <w:tcW w:w="2520" w:type="dxa"/>
            <w:gridSpan w:val="2"/>
          </w:tcPr>
          <w:p w14:paraId="0F0698DB" w14:textId="77777777" w:rsidR="004677E5" w:rsidRPr="00384DB8" w:rsidRDefault="004677E5" w:rsidP="001E56A2">
            <w:pPr>
              <w:spacing w:line="320" w:lineRule="exact"/>
              <w:ind w:left="175" w:right="-43" w:hanging="175"/>
              <w:jc w:val="both"/>
              <w:rPr>
                <w:rFonts w:ascii="Arial" w:eastAsia="Arial Unicode MS" w:hAnsi="Arial" w:cs="Arial"/>
                <w:sz w:val="16"/>
                <w:szCs w:val="16"/>
                <w:cs/>
              </w:rPr>
            </w:pPr>
          </w:p>
        </w:tc>
      </w:tr>
      <w:tr w:rsidR="00AB0643" w:rsidRPr="00384DB8" w14:paraId="05FAFD3F" w14:textId="77777777" w:rsidTr="001E56A2">
        <w:trPr>
          <w:gridAfter w:val="1"/>
          <w:wAfter w:w="6" w:type="dxa"/>
        </w:trPr>
        <w:tc>
          <w:tcPr>
            <w:tcW w:w="5754" w:type="dxa"/>
            <w:gridSpan w:val="6"/>
          </w:tcPr>
          <w:p w14:paraId="4F86EAC2" w14:textId="77777777" w:rsidR="00AB0643" w:rsidRPr="00384DB8" w:rsidRDefault="00632F0B" w:rsidP="001E56A2">
            <w:pPr>
              <w:tabs>
                <w:tab w:val="left" w:pos="900"/>
              </w:tabs>
              <w:spacing w:line="320" w:lineRule="exact"/>
              <w:ind w:left="162" w:right="-43" w:hanging="162"/>
              <w:rPr>
                <w:rFonts w:ascii="Arial" w:eastAsia="Arial Unicode MS" w:hAnsi="Arial" w:cs="Arial"/>
                <w:sz w:val="16"/>
                <w:szCs w:val="16"/>
              </w:rPr>
            </w:pPr>
            <w:r w:rsidRPr="00384DB8">
              <w:rPr>
                <w:rFonts w:ascii="Arial" w:eastAsia="Arial Unicode MS" w:hAnsi="Arial" w:cs="Arial"/>
                <w:sz w:val="16"/>
                <w:szCs w:val="16"/>
              </w:rPr>
              <w:tab/>
            </w:r>
            <w:r w:rsidR="00AB0643" w:rsidRPr="00384DB8">
              <w:rPr>
                <w:rFonts w:ascii="Arial" w:eastAsia="Arial Unicode MS" w:hAnsi="Arial" w:cs="Arial"/>
                <w:sz w:val="16"/>
                <w:szCs w:val="16"/>
              </w:rPr>
              <w:t>financial statements)</w:t>
            </w:r>
          </w:p>
        </w:tc>
        <w:tc>
          <w:tcPr>
            <w:tcW w:w="900" w:type="dxa"/>
            <w:gridSpan w:val="2"/>
          </w:tcPr>
          <w:p w14:paraId="05E8FC2E" w14:textId="77777777" w:rsidR="00AB0643" w:rsidRPr="00384DB8" w:rsidRDefault="00AB0643" w:rsidP="001E56A2">
            <w:pPr>
              <w:tabs>
                <w:tab w:val="decimal" w:pos="459"/>
              </w:tabs>
              <w:spacing w:line="320" w:lineRule="exact"/>
              <w:ind w:right="-43"/>
              <w:jc w:val="both"/>
              <w:rPr>
                <w:rFonts w:ascii="Arial" w:eastAsia="Arial Unicode MS" w:hAnsi="Arial" w:cs="Arial"/>
                <w:sz w:val="16"/>
                <w:szCs w:val="16"/>
              </w:rPr>
            </w:pPr>
          </w:p>
        </w:tc>
        <w:tc>
          <w:tcPr>
            <w:tcW w:w="2520" w:type="dxa"/>
            <w:gridSpan w:val="2"/>
          </w:tcPr>
          <w:p w14:paraId="561F332C" w14:textId="77777777" w:rsidR="00AB0643" w:rsidRPr="00384DB8" w:rsidRDefault="00AB0643" w:rsidP="001E56A2">
            <w:pPr>
              <w:spacing w:line="320" w:lineRule="exact"/>
              <w:ind w:left="175" w:right="-43" w:hanging="175"/>
              <w:jc w:val="both"/>
              <w:rPr>
                <w:rFonts w:ascii="Arial" w:eastAsia="Arial Unicode MS" w:hAnsi="Arial" w:cs="Arial"/>
                <w:sz w:val="16"/>
                <w:szCs w:val="16"/>
                <w:cs/>
              </w:rPr>
            </w:pPr>
          </w:p>
        </w:tc>
      </w:tr>
      <w:tr w:rsidR="008D542C" w:rsidRPr="00384DB8" w14:paraId="003BF930" w14:textId="77777777" w:rsidTr="001E56A2">
        <w:tc>
          <w:tcPr>
            <w:tcW w:w="2880" w:type="dxa"/>
          </w:tcPr>
          <w:p w14:paraId="08D220B3" w14:textId="77777777" w:rsidR="008D542C" w:rsidRPr="00384DB8" w:rsidRDefault="008D542C" w:rsidP="001E56A2">
            <w:pPr>
              <w:spacing w:line="320" w:lineRule="exact"/>
              <w:ind w:right="-43"/>
              <w:jc w:val="both"/>
              <w:rPr>
                <w:rFonts w:ascii="Arial" w:eastAsia="Arial Unicode MS" w:hAnsi="Arial" w:cs="Arial"/>
                <w:sz w:val="16"/>
                <w:szCs w:val="16"/>
                <w:cs/>
              </w:rPr>
            </w:pPr>
            <w:r w:rsidRPr="00384DB8">
              <w:rPr>
                <w:rFonts w:ascii="Arial" w:eastAsia="Arial Unicode MS" w:hAnsi="Arial" w:cs="Arial"/>
                <w:sz w:val="16"/>
                <w:szCs w:val="16"/>
              </w:rPr>
              <w:t>Medical service income</w:t>
            </w:r>
          </w:p>
        </w:tc>
        <w:tc>
          <w:tcPr>
            <w:tcW w:w="990" w:type="dxa"/>
            <w:gridSpan w:val="2"/>
          </w:tcPr>
          <w:p w14:paraId="003D1918" w14:textId="4673E65E"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42F86BAF" w14:textId="6FE41D56"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4F47FABB" w14:textId="1D466B66"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114.4</w:t>
            </w:r>
          </w:p>
        </w:tc>
        <w:tc>
          <w:tcPr>
            <w:tcW w:w="900" w:type="dxa"/>
            <w:gridSpan w:val="2"/>
          </w:tcPr>
          <w:p w14:paraId="176ABE37" w14:textId="755E4080"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88.7</w:t>
            </w:r>
          </w:p>
        </w:tc>
        <w:tc>
          <w:tcPr>
            <w:tcW w:w="2520" w:type="dxa"/>
            <w:gridSpan w:val="2"/>
          </w:tcPr>
          <w:p w14:paraId="750FF521" w14:textId="77777777" w:rsidR="008D542C" w:rsidRPr="00384DB8" w:rsidRDefault="008D542C" w:rsidP="001E56A2">
            <w:pPr>
              <w:spacing w:line="320" w:lineRule="exact"/>
              <w:ind w:left="175" w:right="-43" w:hanging="175"/>
              <w:jc w:val="both"/>
              <w:rPr>
                <w:rFonts w:ascii="Arial" w:eastAsia="Arial Unicode MS" w:hAnsi="Arial" w:cs="Arial"/>
                <w:sz w:val="16"/>
                <w:szCs w:val="16"/>
                <w:cs/>
              </w:rPr>
            </w:pPr>
            <w:r w:rsidRPr="00384DB8">
              <w:rPr>
                <w:rFonts w:ascii="Arial" w:eastAsia="Arial Unicode MS" w:hAnsi="Arial" w:cs="Arial"/>
                <w:sz w:val="16"/>
                <w:szCs w:val="16"/>
              </w:rPr>
              <w:t>Market price</w:t>
            </w:r>
          </w:p>
        </w:tc>
      </w:tr>
      <w:tr w:rsidR="008D542C" w:rsidRPr="00384DB8" w14:paraId="182E6E7D" w14:textId="77777777" w:rsidTr="001E56A2">
        <w:tc>
          <w:tcPr>
            <w:tcW w:w="2880" w:type="dxa"/>
          </w:tcPr>
          <w:p w14:paraId="17D36634" w14:textId="77777777" w:rsidR="008D542C" w:rsidRPr="00384DB8" w:rsidRDefault="008D542C" w:rsidP="001E56A2">
            <w:pPr>
              <w:spacing w:line="320" w:lineRule="exact"/>
              <w:ind w:right="-43"/>
              <w:jc w:val="both"/>
              <w:rPr>
                <w:rFonts w:ascii="Arial" w:eastAsia="Arial Unicode MS" w:hAnsi="Arial" w:cs="Arial"/>
                <w:sz w:val="16"/>
                <w:szCs w:val="16"/>
                <w:cs/>
              </w:rPr>
            </w:pPr>
            <w:r w:rsidRPr="00384DB8">
              <w:rPr>
                <w:rFonts w:ascii="Arial" w:hAnsi="Arial" w:cs="Arial"/>
                <w:sz w:val="16"/>
                <w:szCs w:val="16"/>
              </w:rPr>
              <w:t>Professional service income</w:t>
            </w:r>
          </w:p>
        </w:tc>
        <w:tc>
          <w:tcPr>
            <w:tcW w:w="990" w:type="dxa"/>
            <w:gridSpan w:val="2"/>
          </w:tcPr>
          <w:p w14:paraId="2404A279" w14:textId="3192E4F9"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60D9CC09" w14:textId="675670E0"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1E755DA6" w14:textId="7A353EE0"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16.2</w:t>
            </w:r>
          </w:p>
        </w:tc>
        <w:tc>
          <w:tcPr>
            <w:tcW w:w="900" w:type="dxa"/>
            <w:gridSpan w:val="2"/>
          </w:tcPr>
          <w:p w14:paraId="17965DC2" w14:textId="3A375257"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15.5</w:t>
            </w:r>
          </w:p>
        </w:tc>
        <w:tc>
          <w:tcPr>
            <w:tcW w:w="2520" w:type="dxa"/>
            <w:gridSpan w:val="2"/>
          </w:tcPr>
          <w:p w14:paraId="7E9794A5" w14:textId="77777777" w:rsidR="008D542C" w:rsidRPr="00384DB8" w:rsidRDefault="008D542C" w:rsidP="001E56A2">
            <w:pPr>
              <w:spacing w:line="320" w:lineRule="exact"/>
              <w:ind w:left="175" w:right="-43" w:hanging="175"/>
              <w:rPr>
                <w:rFonts w:ascii="Arial" w:eastAsia="Arial Unicode MS" w:hAnsi="Arial" w:cs="Arial"/>
                <w:sz w:val="16"/>
                <w:szCs w:val="16"/>
                <w:cs/>
              </w:rPr>
            </w:pPr>
            <w:r w:rsidRPr="00384DB8">
              <w:rPr>
                <w:rFonts w:ascii="Arial" w:eastAsia="Arial Unicode MS" w:hAnsi="Arial" w:cs="Arial"/>
                <w:sz w:val="16"/>
                <w:szCs w:val="16"/>
              </w:rPr>
              <w:t>Actual paid and cost plus margin</w:t>
            </w:r>
          </w:p>
        </w:tc>
      </w:tr>
      <w:tr w:rsidR="008D542C" w:rsidRPr="00384DB8" w14:paraId="6192412E" w14:textId="77777777" w:rsidTr="001E56A2">
        <w:tc>
          <w:tcPr>
            <w:tcW w:w="2880" w:type="dxa"/>
          </w:tcPr>
          <w:p w14:paraId="48515E4B" w14:textId="77777777" w:rsidR="008D542C" w:rsidRPr="00384DB8" w:rsidRDefault="008D542C" w:rsidP="001E56A2">
            <w:pPr>
              <w:spacing w:line="320" w:lineRule="exact"/>
              <w:ind w:right="-43"/>
              <w:jc w:val="both"/>
              <w:rPr>
                <w:rFonts w:ascii="Arial" w:eastAsia="Arial Unicode MS" w:hAnsi="Arial" w:cs="Arial"/>
                <w:sz w:val="16"/>
                <w:szCs w:val="16"/>
              </w:rPr>
            </w:pPr>
            <w:r w:rsidRPr="00384DB8">
              <w:rPr>
                <w:rFonts w:ascii="Arial" w:eastAsia="Arial Unicode MS" w:hAnsi="Arial" w:cs="Arial"/>
                <w:sz w:val="16"/>
                <w:szCs w:val="16"/>
              </w:rPr>
              <w:t>Rental income</w:t>
            </w:r>
          </w:p>
        </w:tc>
        <w:tc>
          <w:tcPr>
            <w:tcW w:w="990" w:type="dxa"/>
            <w:gridSpan w:val="2"/>
          </w:tcPr>
          <w:p w14:paraId="749B3584" w14:textId="67BA2117"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0160F3BB" w14:textId="5AB99BEE"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7F72FA43" w14:textId="1D9FEF07"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32.4</w:t>
            </w:r>
          </w:p>
        </w:tc>
        <w:tc>
          <w:tcPr>
            <w:tcW w:w="900" w:type="dxa"/>
            <w:gridSpan w:val="2"/>
          </w:tcPr>
          <w:p w14:paraId="78F7D86B" w14:textId="062DE038"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28.2</w:t>
            </w:r>
          </w:p>
        </w:tc>
        <w:tc>
          <w:tcPr>
            <w:tcW w:w="2520" w:type="dxa"/>
            <w:gridSpan w:val="2"/>
          </w:tcPr>
          <w:p w14:paraId="573684D2" w14:textId="76C660B2" w:rsidR="008D542C" w:rsidRPr="00384DB8" w:rsidRDefault="008D542C"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Contract price</w:t>
            </w:r>
          </w:p>
        </w:tc>
      </w:tr>
      <w:tr w:rsidR="008D542C" w:rsidRPr="00384DB8" w14:paraId="04A228AC" w14:textId="77777777" w:rsidTr="001E56A2">
        <w:tc>
          <w:tcPr>
            <w:tcW w:w="2880" w:type="dxa"/>
          </w:tcPr>
          <w:p w14:paraId="42DB7A32" w14:textId="77777777" w:rsidR="008D542C" w:rsidRPr="00384DB8" w:rsidRDefault="008D542C" w:rsidP="001E56A2">
            <w:pPr>
              <w:spacing w:line="320" w:lineRule="exact"/>
              <w:ind w:left="162" w:right="-192" w:hanging="162"/>
              <w:rPr>
                <w:rFonts w:ascii="Arial" w:eastAsia="Arial Unicode MS" w:hAnsi="Arial" w:cs="Arial"/>
                <w:spacing w:val="-2"/>
                <w:sz w:val="16"/>
                <w:szCs w:val="16"/>
              </w:rPr>
            </w:pPr>
            <w:r w:rsidRPr="00384DB8">
              <w:rPr>
                <w:rFonts w:ascii="Arial" w:eastAsia="Arial Unicode MS" w:hAnsi="Arial" w:cs="Arial"/>
                <w:spacing w:val="-2"/>
                <w:sz w:val="16"/>
                <w:szCs w:val="16"/>
              </w:rPr>
              <w:t>Sales of medicine and medical supplies</w:t>
            </w:r>
          </w:p>
        </w:tc>
        <w:tc>
          <w:tcPr>
            <w:tcW w:w="990" w:type="dxa"/>
            <w:gridSpan w:val="2"/>
          </w:tcPr>
          <w:p w14:paraId="78EBACFF" w14:textId="1BA192CC"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0458B4DE" w14:textId="50236F21"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5A1F506F" w14:textId="7A6B1216"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30.3</w:t>
            </w:r>
          </w:p>
        </w:tc>
        <w:tc>
          <w:tcPr>
            <w:tcW w:w="900" w:type="dxa"/>
            <w:gridSpan w:val="2"/>
          </w:tcPr>
          <w:p w14:paraId="7E5D9D78" w14:textId="6C343E7E" w:rsidR="008D542C" w:rsidRPr="00384DB8" w:rsidRDefault="008D542C"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32.1</w:t>
            </w:r>
          </w:p>
        </w:tc>
        <w:tc>
          <w:tcPr>
            <w:tcW w:w="2520" w:type="dxa"/>
            <w:gridSpan w:val="2"/>
          </w:tcPr>
          <w:p w14:paraId="686EFB0E" w14:textId="77777777" w:rsidR="008D542C" w:rsidRPr="00384DB8" w:rsidRDefault="008D542C"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Cost plus margin</w:t>
            </w:r>
          </w:p>
        </w:tc>
      </w:tr>
      <w:tr w:rsidR="009360F6" w:rsidRPr="00384DB8" w14:paraId="12B7E3EE" w14:textId="77777777" w:rsidTr="001E56A2">
        <w:tc>
          <w:tcPr>
            <w:tcW w:w="2880" w:type="dxa"/>
          </w:tcPr>
          <w:p w14:paraId="5BFF0721"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Dividend income</w:t>
            </w:r>
          </w:p>
        </w:tc>
        <w:tc>
          <w:tcPr>
            <w:tcW w:w="990" w:type="dxa"/>
            <w:gridSpan w:val="2"/>
          </w:tcPr>
          <w:p w14:paraId="61C1631D" w14:textId="55EDFCC8"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00" w:type="dxa"/>
            <w:gridSpan w:val="2"/>
          </w:tcPr>
          <w:p w14:paraId="53043F7A" w14:textId="06AC5E30"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90" w:type="dxa"/>
            <w:gridSpan w:val="2"/>
          </w:tcPr>
          <w:p w14:paraId="65041365" w14:textId="1DA60D2A"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627.8</w:t>
            </w:r>
          </w:p>
        </w:tc>
        <w:tc>
          <w:tcPr>
            <w:tcW w:w="900" w:type="dxa"/>
            <w:gridSpan w:val="2"/>
          </w:tcPr>
          <w:p w14:paraId="6868EEFE" w14:textId="77C44CE9"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434.7</w:t>
            </w:r>
          </w:p>
        </w:tc>
        <w:tc>
          <w:tcPr>
            <w:tcW w:w="2520" w:type="dxa"/>
            <w:gridSpan w:val="2"/>
          </w:tcPr>
          <w:p w14:paraId="1CA5764B" w14:textId="77777777"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As declared</w:t>
            </w:r>
          </w:p>
        </w:tc>
      </w:tr>
      <w:tr w:rsidR="009360F6" w:rsidRPr="00384DB8" w14:paraId="18A77F3D" w14:textId="77777777" w:rsidTr="001E56A2">
        <w:tc>
          <w:tcPr>
            <w:tcW w:w="2880" w:type="dxa"/>
          </w:tcPr>
          <w:p w14:paraId="33AFDC48"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Interest income on loans</w:t>
            </w:r>
          </w:p>
        </w:tc>
        <w:tc>
          <w:tcPr>
            <w:tcW w:w="990" w:type="dxa"/>
            <w:gridSpan w:val="2"/>
          </w:tcPr>
          <w:p w14:paraId="7CA2802F" w14:textId="0653C0CE"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00" w:type="dxa"/>
            <w:gridSpan w:val="2"/>
          </w:tcPr>
          <w:p w14:paraId="011C769A" w14:textId="7CC1A840"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90" w:type="dxa"/>
            <w:gridSpan w:val="2"/>
          </w:tcPr>
          <w:p w14:paraId="3BFE983C" w14:textId="2C609ACF"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2.1</w:t>
            </w:r>
          </w:p>
        </w:tc>
        <w:tc>
          <w:tcPr>
            <w:tcW w:w="900" w:type="dxa"/>
            <w:gridSpan w:val="2"/>
          </w:tcPr>
          <w:p w14:paraId="312308AC" w14:textId="42D795C8"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2.1</w:t>
            </w:r>
          </w:p>
        </w:tc>
        <w:tc>
          <w:tcPr>
            <w:tcW w:w="2520" w:type="dxa"/>
            <w:gridSpan w:val="2"/>
          </w:tcPr>
          <w:p w14:paraId="28106961" w14:textId="77777777"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1.25% p.a.</w:t>
            </w:r>
          </w:p>
        </w:tc>
      </w:tr>
      <w:tr w:rsidR="009360F6" w:rsidRPr="00384DB8" w14:paraId="415FF5B1" w14:textId="77777777" w:rsidTr="001E56A2">
        <w:tc>
          <w:tcPr>
            <w:tcW w:w="2880" w:type="dxa"/>
          </w:tcPr>
          <w:p w14:paraId="6CC90832"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Lab service expense</w:t>
            </w:r>
          </w:p>
        </w:tc>
        <w:tc>
          <w:tcPr>
            <w:tcW w:w="990" w:type="dxa"/>
            <w:gridSpan w:val="2"/>
          </w:tcPr>
          <w:p w14:paraId="774C597A" w14:textId="111FBEE9"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47118C24" w14:textId="2F09F630"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073A0D6F" w14:textId="2C364FBA"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20.0</w:t>
            </w:r>
          </w:p>
        </w:tc>
        <w:tc>
          <w:tcPr>
            <w:tcW w:w="900" w:type="dxa"/>
            <w:gridSpan w:val="2"/>
          </w:tcPr>
          <w:p w14:paraId="59221252" w14:textId="241C40F1"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12.7</w:t>
            </w:r>
          </w:p>
        </w:tc>
        <w:tc>
          <w:tcPr>
            <w:tcW w:w="2520" w:type="dxa"/>
            <w:gridSpan w:val="2"/>
          </w:tcPr>
          <w:p w14:paraId="0B25BA12" w14:textId="77777777" w:rsidR="009360F6" w:rsidRPr="00384DB8" w:rsidRDefault="009360F6" w:rsidP="001E56A2">
            <w:pPr>
              <w:spacing w:line="320" w:lineRule="exact"/>
              <w:ind w:left="175" w:right="-43" w:hanging="175"/>
              <w:rPr>
                <w:rFonts w:ascii="Arial" w:eastAsia="Arial Unicode MS" w:hAnsi="Arial" w:cs="Arial"/>
                <w:sz w:val="16"/>
                <w:szCs w:val="16"/>
              </w:rPr>
            </w:pPr>
            <w:r w:rsidRPr="00384DB8">
              <w:rPr>
                <w:rFonts w:ascii="Arial" w:eastAsia="Arial Unicode MS" w:hAnsi="Arial" w:cs="Arial"/>
                <w:sz w:val="16"/>
                <w:szCs w:val="16"/>
              </w:rPr>
              <w:t>Market price</w:t>
            </w:r>
          </w:p>
        </w:tc>
      </w:tr>
      <w:tr w:rsidR="009360F6" w:rsidRPr="00384DB8" w14:paraId="6372D11E" w14:textId="77777777" w:rsidTr="001E56A2">
        <w:tc>
          <w:tcPr>
            <w:tcW w:w="2880" w:type="dxa"/>
          </w:tcPr>
          <w:p w14:paraId="19616723" w14:textId="77777777" w:rsidR="009360F6" w:rsidRPr="00384DB8" w:rsidRDefault="009360F6" w:rsidP="001E56A2">
            <w:pPr>
              <w:spacing w:line="320" w:lineRule="exact"/>
              <w:ind w:right="-43"/>
              <w:jc w:val="both"/>
              <w:rPr>
                <w:rFonts w:ascii="Arial" w:eastAsia="Arial Unicode MS" w:hAnsi="Arial" w:cs="Arial"/>
                <w:sz w:val="16"/>
                <w:szCs w:val="16"/>
                <w:cs/>
              </w:rPr>
            </w:pPr>
            <w:r w:rsidRPr="00384DB8">
              <w:rPr>
                <w:rFonts w:ascii="Arial" w:hAnsi="Arial" w:cs="Arial"/>
                <w:sz w:val="16"/>
                <w:szCs w:val="16"/>
              </w:rPr>
              <w:t>Pharmacy</w:t>
            </w:r>
            <w:r w:rsidRPr="00384DB8">
              <w:rPr>
                <w:rFonts w:ascii="Arial" w:eastAsia="Arial Unicode MS" w:hAnsi="Arial" w:cs="Arial"/>
                <w:sz w:val="16"/>
                <w:szCs w:val="16"/>
              </w:rPr>
              <w:t xml:space="preserve"> expense</w:t>
            </w:r>
          </w:p>
        </w:tc>
        <w:tc>
          <w:tcPr>
            <w:tcW w:w="990" w:type="dxa"/>
            <w:gridSpan w:val="2"/>
          </w:tcPr>
          <w:p w14:paraId="48BE6967" w14:textId="3A9D6691"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4BDE7D64" w14:textId="6A5AECD7"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317D5187" w14:textId="3D3CF1D6"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78.0</w:t>
            </w:r>
          </w:p>
        </w:tc>
        <w:tc>
          <w:tcPr>
            <w:tcW w:w="900" w:type="dxa"/>
            <w:gridSpan w:val="2"/>
          </w:tcPr>
          <w:p w14:paraId="2FAD669C" w14:textId="30CAE4E1"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64.0</w:t>
            </w:r>
          </w:p>
        </w:tc>
        <w:tc>
          <w:tcPr>
            <w:tcW w:w="2520" w:type="dxa"/>
            <w:gridSpan w:val="2"/>
          </w:tcPr>
          <w:p w14:paraId="2A463BDA" w14:textId="77777777"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Market price</w:t>
            </w:r>
          </w:p>
        </w:tc>
      </w:tr>
      <w:tr w:rsidR="009360F6" w:rsidRPr="00384DB8" w14:paraId="4EA432FA" w14:textId="77777777" w:rsidTr="001E56A2">
        <w:tc>
          <w:tcPr>
            <w:tcW w:w="2880" w:type="dxa"/>
          </w:tcPr>
          <w:p w14:paraId="46CD4B35"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Training expenses</w:t>
            </w:r>
          </w:p>
        </w:tc>
        <w:tc>
          <w:tcPr>
            <w:tcW w:w="990" w:type="dxa"/>
            <w:gridSpan w:val="2"/>
          </w:tcPr>
          <w:p w14:paraId="4CCB0BE4" w14:textId="661670A3"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2494094A" w14:textId="4B826274"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5E351F18" w14:textId="6407C904"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418.8</w:t>
            </w:r>
          </w:p>
        </w:tc>
        <w:tc>
          <w:tcPr>
            <w:tcW w:w="900" w:type="dxa"/>
            <w:gridSpan w:val="2"/>
          </w:tcPr>
          <w:p w14:paraId="36F6B2F0" w14:textId="18A2428C"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334.0</w:t>
            </w:r>
          </w:p>
        </w:tc>
        <w:tc>
          <w:tcPr>
            <w:tcW w:w="2520" w:type="dxa"/>
            <w:gridSpan w:val="2"/>
          </w:tcPr>
          <w:p w14:paraId="313B6526" w14:textId="77777777"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Cost plus margin</w:t>
            </w:r>
          </w:p>
        </w:tc>
      </w:tr>
      <w:tr w:rsidR="009360F6" w:rsidRPr="00384DB8" w14:paraId="68BCCEBB" w14:textId="77777777" w:rsidTr="001E56A2">
        <w:tc>
          <w:tcPr>
            <w:tcW w:w="2880" w:type="dxa"/>
          </w:tcPr>
          <w:p w14:paraId="0C44884D"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Service expenses</w:t>
            </w:r>
          </w:p>
        </w:tc>
        <w:tc>
          <w:tcPr>
            <w:tcW w:w="990" w:type="dxa"/>
            <w:gridSpan w:val="2"/>
          </w:tcPr>
          <w:p w14:paraId="3C2D9F88" w14:textId="19B7863B"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00" w:type="dxa"/>
            <w:gridSpan w:val="2"/>
          </w:tcPr>
          <w:p w14:paraId="3D4DE8AB" w14:textId="50CF4E6C" w:rsidR="009360F6" w:rsidRPr="00384DB8" w:rsidRDefault="009360F6" w:rsidP="001E56A2">
            <w:pPr>
              <w:spacing w:line="320" w:lineRule="exact"/>
              <w:ind w:left="-466" w:right="129"/>
              <w:jc w:val="right"/>
              <w:rPr>
                <w:rFonts w:ascii="Arial" w:eastAsia="Arial Unicode MS" w:hAnsi="Arial" w:cs="Arial"/>
                <w:sz w:val="16"/>
                <w:szCs w:val="16"/>
                <w:cs/>
              </w:rPr>
            </w:pPr>
            <w:r w:rsidRPr="00384DB8">
              <w:rPr>
                <w:rFonts w:ascii="Arial" w:eastAsia="Arial Unicode MS" w:hAnsi="Arial" w:cs="Arial"/>
                <w:sz w:val="16"/>
                <w:szCs w:val="16"/>
              </w:rPr>
              <w:t>-</w:t>
            </w:r>
          </w:p>
        </w:tc>
        <w:tc>
          <w:tcPr>
            <w:tcW w:w="990" w:type="dxa"/>
            <w:gridSpan w:val="2"/>
          </w:tcPr>
          <w:p w14:paraId="70E3ADCD" w14:textId="3C0072C8"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48.8</w:t>
            </w:r>
          </w:p>
        </w:tc>
        <w:tc>
          <w:tcPr>
            <w:tcW w:w="900" w:type="dxa"/>
            <w:gridSpan w:val="2"/>
          </w:tcPr>
          <w:p w14:paraId="698F8ED3" w14:textId="5677BAD8"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42.7</w:t>
            </w:r>
          </w:p>
        </w:tc>
        <w:tc>
          <w:tcPr>
            <w:tcW w:w="2520" w:type="dxa"/>
            <w:gridSpan w:val="2"/>
          </w:tcPr>
          <w:p w14:paraId="43673082" w14:textId="77777777"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Cost plus margin</w:t>
            </w:r>
          </w:p>
        </w:tc>
      </w:tr>
      <w:tr w:rsidR="009360F6" w:rsidRPr="00384DB8" w14:paraId="46A2B9E1" w14:textId="77777777" w:rsidTr="001E56A2">
        <w:tc>
          <w:tcPr>
            <w:tcW w:w="2880" w:type="dxa"/>
          </w:tcPr>
          <w:p w14:paraId="2E53BE2A" w14:textId="77777777" w:rsidR="009360F6" w:rsidRPr="00384DB8" w:rsidRDefault="009360F6" w:rsidP="001E56A2">
            <w:pPr>
              <w:spacing w:line="320" w:lineRule="exact"/>
              <w:ind w:right="-43"/>
              <w:jc w:val="both"/>
              <w:rPr>
                <w:rFonts w:ascii="Arial" w:hAnsi="Arial" w:cs="Arial"/>
                <w:sz w:val="16"/>
                <w:szCs w:val="16"/>
              </w:rPr>
            </w:pPr>
            <w:r w:rsidRPr="00384DB8">
              <w:rPr>
                <w:rFonts w:ascii="Arial" w:hAnsi="Arial" w:cs="Arial"/>
                <w:sz w:val="16"/>
                <w:szCs w:val="16"/>
              </w:rPr>
              <w:t>Rental expenses</w:t>
            </w:r>
          </w:p>
        </w:tc>
        <w:tc>
          <w:tcPr>
            <w:tcW w:w="990" w:type="dxa"/>
            <w:gridSpan w:val="2"/>
          </w:tcPr>
          <w:p w14:paraId="5DB3301E" w14:textId="78402B8F"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3E49C717" w14:textId="7085544C"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90" w:type="dxa"/>
            <w:gridSpan w:val="2"/>
          </w:tcPr>
          <w:p w14:paraId="2F678F2E" w14:textId="45FFD441"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12.3</w:t>
            </w:r>
          </w:p>
        </w:tc>
        <w:tc>
          <w:tcPr>
            <w:tcW w:w="900" w:type="dxa"/>
            <w:gridSpan w:val="2"/>
          </w:tcPr>
          <w:p w14:paraId="32EC98AD" w14:textId="40B5B886" w:rsidR="009360F6" w:rsidRPr="00384DB8" w:rsidRDefault="009360F6"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5.1</w:t>
            </w:r>
          </w:p>
        </w:tc>
        <w:tc>
          <w:tcPr>
            <w:tcW w:w="2520" w:type="dxa"/>
            <w:gridSpan w:val="2"/>
          </w:tcPr>
          <w:p w14:paraId="39A9EAD5" w14:textId="3D0F1352" w:rsidR="009360F6" w:rsidRPr="00384DB8" w:rsidRDefault="009360F6"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Contract price</w:t>
            </w:r>
          </w:p>
        </w:tc>
      </w:tr>
      <w:tr w:rsidR="002B54F0" w:rsidRPr="00384DB8" w14:paraId="0397688C" w14:textId="77777777" w:rsidTr="001E56A2">
        <w:trPr>
          <w:gridAfter w:val="1"/>
          <w:wAfter w:w="6" w:type="dxa"/>
        </w:trPr>
        <w:tc>
          <w:tcPr>
            <w:tcW w:w="4764" w:type="dxa"/>
            <w:gridSpan w:val="4"/>
          </w:tcPr>
          <w:p w14:paraId="6BC1D809" w14:textId="77777777" w:rsidR="002B54F0" w:rsidRPr="00384DB8" w:rsidRDefault="002B54F0" w:rsidP="001E56A2">
            <w:pPr>
              <w:tabs>
                <w:tab w:val="decimal" w:pos="357"/>
              </w:tabs>
              <w:spacing w:line="320" w:lineRule="exact"/>
              <w:ind w:right="-43"/>
              <w:jc w:val="thaiDistribute"/>
              <w:rPr>
                <w:rFonts w:ascii="Arial" w:eastAsia="Arial Unicode MS" w:hAnsi="Arial" w:cs="Arial"/>
                <w:b/>
                <w:bCs/>
                <w:sz w:val="16"/>
                <w:szCs w:val="16"/>
              </w:rPr>
            </w:pPr>
            <w:r w:rsidRPr="00384DB8">
              <w:rPr>
                <w:rFonts w:ascii="Arial" w:eastAsia="Arial Unicode MS" w:hAnsi="Arial" w:cs="Arial"/>
                <w:b/>
                <w:bCs/>
                <w:sz w:val="16"/>
                <w:szCs w:val="16"/>
              </w:rPr>
              <w:t>Transactions with related parties</w:t>
            </w:r>
          </w:p>
        </w:tc>
        <w:tc>
          <w:tcPr>
            <w:tcW w:w="990" w:type="dxa"/>
            <w:gridSpan w:val="2"/>
          </w:tcPr>
          <w:p w14:paraId="0689AF4F" w14:textId="77777777" w:rsidR="002B54F0" w:rsidRPr="00384DB8" w:rsidRDefault="002B54F0" w:rsidP="001E56A2">
            <w:pPr>
              <w:tabs>
                <w:tab w:val="decimal" w:pos="434"/>
              </w:tabs>
              <w:spacing w:line="320" w:lineRule="exact"/>
              <w:ind w:right="-43"/>
              <w:jc w:val="thaiDistribute"/>
              <w:rPr>
                <w:rFonts w:ascii="Arial" w:eastAsia="Arial Unicode MS" w:hAnsi="Arial" w:cs="Arial"/>
                <w:b/>
                <w:bCs/>
                <w:sz w:val="16"/>
                <w:szCs w:val="16"/>
              </w:rPr>
            </w:pPr>
          </w:p>
        </w:tc>
        <w:tc>
          <w:tcPr>
            <w:tcW w:w="900" w:type="dxa"/>
            <w:gridSpan w:val="2"/>
          </w:tcPr>
          <w:p w14:paraId="6B171BAD" w14:textId="77777777" w:rsidR="002B54F0" w:rsidRPr="00384DB8" w:rsidRDefault="002B54F0" w:rsidP="001E56A2">
            <w:pPr>
              <w:tabs>
                <w:tab w:val="decimal" w:pos="434"/>
              </w:tabs>
              <w:spacing w:line="320" w:lineRule="exact"/>
              <w:ind w:right="-43"/>
              <w:jc w:val="thaiDistribute"/>
              <w:rPr>
                <w:rFonts w:ascii="Arial" w:eastAsia="Arial Unicode MS" w:hAnsi="Arial" w:cs="Arial"/>
                <w:b/>
                <w:bCs/>
                <w:sz w:val="16"/>
                <w:szCs w:val="16"/>
              </w:rPr>
            </w:pPr>
          </w:p>
        </w:tc>
        <w:tc>
          <w:tcPr>
            <w:tcW w:w="2520" w:type="dxa"/>
            <w:gridSpan w:val="2"/>
          </w:tcPr>
          <w:p w14:paraId="708D9B9A" w14:textId="77777777" w:rsidR="002B54F0" w:rsidRPr="00384DB8" w:rsidRDefault="002B54F0" w:rsidP="001E56A2">
            <w:pPr>
              <w:tabs>
                <w:tab w:val="left" w:pos="900"/>
              </w:tabs>
              <w:spacing w:line="320" w:lineRule="exact"/>
              <w:ind w:left="360" w:right="-43" w:hanging="360"/>
              <w:jc w:val="both"/>
              <w:rPr>
                <w:rFonts w:ascii="Arial" w:hAnsi="Arial" w:cs="Arial"/>
                <w:b/>
                <w:bCs/>
                <w:sz w:val="16"/>
                <w:szCs w:val="16"/>
              </w:rPr>
            </w:pPr>
          </w:p>
        </w:tc>
      </w:tr>
      <w:tr w:rsidR="00B7381E" w:rsidRPr="00384DB8" w14:paraId="1D716C25" w14:textId="77777777" w:rsidTr="001E56A2">
        <w:tc>
          <w:tcPr>
            <w:tcW w:w="2880" w:type="dxa"/>
          </w:tcPr>
          <w:p w14:paraId="6292713D" w14:textId="77777777" w:rsidR="00B7381E" w:rsidRPr="00384DB8" w:rsidRDefault="00B7381E" w:rsidP="001E56A2">
            <w:pPr>
              <w:spacing w:line="320" w:lineRule="exact"/>
              <w:ind w:left="158" w:right="-43" w:hanging="158"/>
              <w:rPr>
                <w:rFonts w:ascii="Arial" w:eastAsia="Arial Unicode MS" w:hAnsi="Arial" w:cs="Arial"/>
                <w:sz w:val="16"/>
                <w:szCs w:val="16"/>
                <w:cs/>
              </w:rPr>
            </w:pPr>
            <w:r w:rsidRPr="00384DB8">
              <w:rPr>
                <w:rFonts w:ascii="Arial" w:eastAsia="Arial Unicode MS" w:hAnsi="Arial" w:cs="Arial"/>
                <w:sz w:val="16"/>
                <w:szCs w:val="16"/>
              </w:rPr>
              <w:t>Medical service income</w:t>
            </w:r>
          </w:p>
        </w:tc>
        <w:tc>
          <w:tcPr>
            <w:tcW w:w="951" w:type="dxa"/>
          </w:tcPr>
          <w:p w14:paraId="270F1BB6" w14:textId="66D011EE"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66.6</w:t>
            </w:r>
          </w:p>
        </w:tc>
        <w:tc>
          <w:tcPr>
            <w:tcW w:w="939" w:type="dxa"/>
            <w:gridSpan w:val="3"/>
          </w:tcPr>
          <w:p w14:paraId="09A6D3D6" w14:textId="3A05E5EA"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50.8</w:t>
            </w:r>
          </w:p>
        </w:tc>
        <w:tc>
          <w:tcPr>
            <w:tcW w:w="990" w:type="dxa"/>
            <w:gridSpan w:val="2"/>
          </w:tcPr>
          <w:p w14:paraId="60196D7D" w14:textId="0F520AEB" w:rsidR="00B7381E" w:rsidRPr="00384DB8" w:rsidRDefault="00B7381E"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66.6</w:t>
            </w:r>
          </w:p>
        </w:tc>
        <w:tc>
          <w:tcPr>
            <w:tcW w:w="900" w:type="dxa"/>
            <w:gridSpan w:val="2"/>
          </w:tcPr>
          <w:p w14:paraId="4A8A4FD1" w14:textId="3C1031AD"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50.8</w:t>
            </w:r>
          </w:p>
        </w:tc>
        <w:tc>
          <w:tcPr>
            <w:tcW w:w="2520" w:type="dxa"/>
            <w:gridSpan w:val="2"/>
          </w:tcPr>
          <w:p w14:paraId="3724E4FC" w14:textId="77777777" w:rsidR="00B7381E" w:rsidRPr="00384DB8" w:rsidRDefault="00B7381E" w:rsidP="001E56A2">
            <w:pPr>
              <w:spacing w:line="320" w:lineRule="exact"/>
              <w:ind w:left="175" w:right="-43" w:hanging="175"/>
              <w:jc w:val="both"/>
              <w:rPr>
                <w:rFonts w:ascii="Arial" w:eastAsia="Arial Unicode MS" w:hAnsi="Arial" w:cs="Arial"/>
                <w:sz w:val="16"/>
                <w:szCs w:val="16"/>
                <w:cs/>
              </w:rPr>
            </w:pPr>
            <w:r w:rsidRPr="00384DB8">
              <w:rPr>
                <w:rFonts w:ascii="Arial" w:eastAsia="Arial Unicode MS" w:hAnsi="Arial" w:cs="Arial"/>
                <w:sz w:val="16"/>
                <w:szCs w:val="16"/>
              </w:rPr>
              <w:t>Market price</w:t>
            </w:r>
          </w:p>
        </w:tc>
      </w:tr>
      <w:tr w:rsidR="00B7381E" w:rsidRPr="00384DB8" w14:paraId="4C72BEE9" w14:textId="77777777" w:rsidTr="001E56A2">
        <w:tc>
          <w:tcPr>
            <w:tcW w:w="2880" w:type="dxa"/>
          </w:tcPr>
          <w:p w14:paraId="234E7DB1" w14:textId="77777777" w:rsidR="00B7381E" w:rsidRPr="00384DB8" w:rsidRDefault="00B7381E"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Rental income</w:t>
            </w:r>
          </w:p>
        </w:tc>
        <w:tc>
          <w:tcPr>
            <w:tcW w:w="951" w:type="dxa"/>
          </w:tcPr>
          <w:p w14:paraId="1538B643" w14:textId="597982BB"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6.9</w:t>
            </w:r>
          </w:p>
        </w:tc>
        <w:tc>
          <w:tcPr>
            <w:tcW w:w="939" w:type="dxa"/>
            <w:gridSpan w:val="3"/>
          </w:tcPr>
          <w:p w14:paraId="3BB4DC57" w14:textId="7F058102"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8.9</w:t>
            </w:r>
          </w:p>
        </w:tc>
        <w:tc>
          <w:tcPr>
            <w:tcW w:w="990" w:type="dxa"/>
            <w:gridSpan w:val="2"/>
          </w:tcPr>
          <w:p w14:paraId="2475D1B2" w14:textId="11333878" w:rsidR="00B7381E" w:rsidRPr="00384DB8" w:rsidRDefault="00B7381E"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6.9</w:t>
            </w:r>
          </w:p>
        </w:tc>
        <w:tc>
          <w:tcPr>
            <w:tcW w:w="900" w:type="dxa"/>
            <w:gridSpan w:val="2"/>
          </w:tcPr>
          <w:p w14:paraId="56FA5634" w14:textId="6490439A"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8.9</w:t>
            </w:r>
          </w:p>
        </w:tc>
        <w:tc>
          <w:tcPr>
            <w:tcW w:w="2520" w:type="dxa"/>
            <w:gridSpan w:val="2"/>
          </w:tcPr>
          <w:p w14:paraId="5CCA001A" w14:textId="77777777" w:rsidR="00B7381E" w:rsidRPr="00384DB8" w:rsidRDefault="00B7381E" w:rsidP="001E56A2">
            <w:pPr>
              <w:spacing w:line="320" w:lineRule="exact"/>
              <w:ind w:left="175" w:right="-43" w:hanging="175"/>
              <w:jc w:val="both"/>
              <w:rPr>
                <w:rFonts w:ascii="Arial" w:eastAsia="Arial Unicode MS" w:hAnsi="Arial" w:cs="Arial"/>
                <w:sz w:val="16"/>
                <w:szCs w:val="16"/>
              </w:rPr>
            </w:pPr>
            <w:r w:rsidRPr="00384DB8">
              <w:rPr>
                <w:rFonts w:ascii="Arial" w:eastAsia="Arial Unicode MS" w:hAnsi="Arial" w:cs="Arial"/>
                <w:sz w:val="16"/>
                <w:szCs w:val="16"/>
              </w:rPr>
              <w:t>Market price</w:t>
            </w:r>
          </w:p>
        </w:tc>
      </w:tr>
      <w:tr w:rsidR="00B7381E" w:rsidRPr="00384DB8" w14:paraId="4322B86E" w14:textId="77777777" w:rsidTr="001E56A2">
        <w:tc>
          <w:tcPr>
            <w:tcW w:w="2880" w:type="dxa"/>
          </w:tcPr>
          <w:p w14:paraId="6912C5D6" w14:textId="135D5F47" w:rsidR="00B7381E" w:rsidRPr="00384DB8" w:rsidRDefault="00B7381E"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Interest income on other current financial assets</w:t>
            </w:r>
          </w:p>
        </w:tc>
        <w:tc>
          <w:tcPr>
            <w:tcW w:w="951" w:type="dxa"/>
          </w:tcPr>
          <w:p w14:paraId="103C90BD" w14:textId="750A081E"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0.3</w:t>
            </w:r>
          </w:p>
        </w:tc>
        <w:tc>
          <w:tcPr>
            <w:tcW w:w="939" w:type="dxa"/>
            <w:gridSpan w:val="3"/>
          </w:tcPr>
          <w:p w14:paraId="7E896F02" w14:textId="4A342E7A"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2.0</w:t>
            </w:r>
          </w:p>
        </w:tc>
        <w:tc>
          <w:tcPr>
            <w:tcW w:w="990" w:type="dxa"/>
            <w:gridSpan w:val="2"/>
          </w:tcPr>
          <w:p w14:paraId="7974A373" w14:textId="4EE7D1CA" w:rsidR="00B7381E" w:rsidRPr="00384DB8" w:rsidRDefault="00B7381E"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0AAF5935" w14:textId="40D0FCCE" w:rsidR="00B7381E" w:rsidRPr="00384DB8" w:rsidRDefault="00B7381E"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1.8</w:t>
            </w:r>
          </w:p>
        </w:tc>
        <w:tc>
          <w:tcPr>
            <w:tcW w:w="2520" w:type="dxa"/>
            <w:gridSpan w:val="2"/>
          </w:tcPr>
          <w:p w14:paraId="538DCA04" w14:textId="76D309C5" w:rsidR="00B7381E" w:rsidRPr="00384DB8" w:rsidRDefault="00A4753D"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1</w:t>
            </w:r>
            <w:r w:rsidR="00963CD9" w:rsidRPr="00384DB8">
              <w:rPr>
                <w:rFonts w:ascii="Arial" w:eastAsia="Arial Unicode MS" w:hAnsi="Arial" w:cs="Arial"/>
                <w:sz w:val="16"/>
                <w:szCs w:val="16"/>
              </w:rPr>
              <w:t>.00</w:t>
            </w:r>
            <w:r w:rsidR="00B7381E" w:rsidRPr="00384DB8">
              <w:rPr>
                <w:rFonts w:ascii="Arial" w:eastAsia="Arial Unicode MS" w:hAnsi="Arial" w:cs="Arial"/>
                <w:sz w:val="16"/>
                <w:szCs w:val="16"/>
              </w:rPr>
              <w:t xml:space="preserve">% to </w:t>
            </w:r>
            <w:r w:rsidR="00963CD9" w:rsidRPr="00384DB8">
              <w:rPr>
                <w:rFonts w:ascii="Arial" w:eastAsia="Arial Unicode MS" w:hAnsi="Arial" w:cs="Arial"/>
                <w:sz w:val="16"/>
                <w:szCs w:val="16"/>
              </w:rPr>
              <w:t>1.45</w:t>
            </w:r>
            <w:r w:rsidR="00B7381E" w:rsidRPr="00384DB8">
              <w:rPr>
                <w:rFonts w:ascii="Arial" w:eastAsia="Arial Unicode MS" w:hAnsi="Arial" w:cs="Arial"/>
                <w:sz w:val="16"/>
                <w:szCs w:val="16"/>
              </w:rPr>
              <w:t>% p.a.</w:t>
            </w:r>
          </w:p>
          <w:p w14:paraId="03FE056C" w14:textId="0609C60D" w:rsidR="00B7381E" w:rsidRPr="00384DB8" w:rsidRDefault="00B7381E"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ab/>
              <w:t>(2022: 0.39% to 0.68% p.a.)</w:t>
            </w:r>
          </w:p>
        </w:tc>
      </w:tr>
      <w:tr w:rsidR="00C139EF" w:rsidRPr="00384DB8" w14:paraId="355705AD" w14:textId="77777777" w:rsidTr="001E56A2">
        <w:tc>
          <w:tcPr>
            <w:tcW w:w="2880" w:type="dxa"/>
          </w:tcPr>
          <w:p w14:paraId="68B8E957" w14:textId="48A111EA"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Management income</w:t>
            </w:r>
          </w:p>
        </w:tc>
        <w:tc>
          <w:tcPr>
            <w:tcW w:w="951" w:type="dxa"/>
          </w:tcPr>
          <w:p w14:paraId="18DCADFC" w14:textId="14B9E7CB"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39" w:type="dxa"/>
            <w:gridSpan w:val="3"/>
          </w:tcPr>
          <w:p w14:paraId="650B6E4B" w14:textId="3FF4B1B5"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0.4</w:t>
            </w:r>
          </w:p>
        </w:tc>
        <w:tc>
          <w:tcPr>
            <w:tcW w:w="990" w:type="dxa"/>
            <w:gridSpan w:val="2"/>
          </w:tcPr>
          <w:p w14:paraId="0293139C" w14:textId="295231EA"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5F63EB69" w14:textId="263BB7E6"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2520" w:type="dxa"/>
            <w:gridSpan w:val="2"/>
          </w:tcPr>
          <w:p w14:paraId="174B0DA4" w14:textId="6BE88495" w:rsidR="00C139EF" w:rsidRPr="00384DB8" w:rsidRDefault="00C139EF" w:rsidP="001E56A2">
            <w:pPr>
              <w:spacing w:line="320" w:lineRule="exact"/>
              <w:ind w:left="175" w:right="-144" w:hanging="175"/>
              <w:jc w:val="thaiDistribute"/>
              <w:rPr>
                <w:rFonts w:ascii="Arial" w:eastAsia="Arial Unicode MS" w:hAnsi="Arial" w:cs="Arial"/>
                <w:sz w:val="16"/>
                <w:szCs w:val="16"/>
              </w:rPr>
            </w:pPr>
            <w:r w:rsidRPr="00384DB8">
              <w:rPr>
                <w:rFonts w:ascii="Arial" w:eastAsia="Arial Unicode MS" w:hAnsi="Arial" w:cs="Arial"/>
                <w:sz w:val="16"/>
                <w:szCs w:val="16"/>
              </w:rPr>
              <w:t>Contract price</w:t>
            </w:r>
          </w:p>
        </w:tc>
      </w:tr>
      <w:tr w:rsidR="00C139EF" w:rsidRPr="00384DB8" w14:paraId="0E65F3B2" w14:textId="77777777" w:rsidTr="001E56A2">
        <w:tc>
          <w:tcPr>
            <w:tcW w:w="2880" w:type="dxa"/>
          </w:tcPr>
          <w:p w14:paraId="260A36A5" w14:textId="77777777"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 xml:space="preserve">Other income </w:t>
            </w:r>
          </w:p>
        </w:tc>
        <w:tc>
          <w:tcPr>
            <w:tcW w:w="951" w:type="dxa"/>
          </w:tcPr>
          <w:p w14:paraId="70DF13E2" w14:textId="5151AA95"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2.9</w:t>
            </w:r>
          </w:p>
        </w:tc>
        <w:tc>
          <w:tcPr>
            <w:tcW w:w="939" w:type="dxa"/>
            <w:gridSpan w:val="3"/>
          </w:tcPr>
          <w:p w14:paraId="390AAAEE" w14:textId="2CF0E49B"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w:t>
            </w:r>
          </w:p>
        </w:tc>
        <w:tc>
          <w:tcPr>
            <w:tcW w:w="990" w:type="dxa"/>
            <w:gridSpan w:val="2"/>
          </w:tcPr>
          <w:p w14:paraId="694C409A" w14:textId="307EE6F3"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2.9</w:t>
            </w:r>
          </w:p>
        </w:tc>
        <w:tc>
          <w:tcPr>
            <w:tcW w:w="900" w:type="dxa"/>
            <w:gridSpan w:val="2"/>
          </w:tcPr>
          <w:p w14:paraId="2D57537A" w14:textId="1FC13062"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w:t>
            </w:r>
          </w:p>
        </w:tc>
        <w:tc>
          <w:tcPr>
            <w:tcW w:w="2520" w:type="dxa"/>
            <w:gridSpan w:val="2"/>
          </w:tcPr>
          <w:p w14:paraId="0A2A28A5" w14:textId="77777777" w:rsidR="00C139EF" w:rsidRPr="00384DB8" w:rsidRDefault="00C139EF" w:rsidP="001E56A2">
            <w:pPr>
              <w:spacing w:line="320" w:lineRule="exact"/>
              <w:ind w:left="175" w:right="-144" w:hanging="175"/>
              <w:jc w:val="thaiDistribute"/>
              <w:rPr>
                <w:rFonts w:ascii="Arial" w:eastAsia="Arial Unicode MS" w:hAnsi="Arial" w:cs="Arial"/>
                <w:sz w:val="16"/>
                <w:szCs w:val="16"/>
              </w:rPr>
            </w:pPr>
            <w:r w:rsidRPr="00384DB8">
              <w:rPr>
                <w:rFonts w:ascii="Arial" w:eastAsia="Arial Unicode MS" w:hAnsi="Arial" w:cs="Arial"/>
                <w:sz w:val="16"/>
                <w:szCs w:val="16"/>
              </w:rPr>
              <w:t>At cost</w:t>
            </w:r>
          </w:p>
        </w:tc>
      </w:tr>
      <w:tr w:rsidR="00C139EF" w:rsidRPr="00384DB8" w14:paraId="7CE128B6" w14:textId="77777777" w:rsidTr="001E56A2">
        <w:tc>
          <w:tcPr>
            <w:tcW w:w="2880" w:type="dxa"/>
          </w:tcPr>
          <w:p w14:paraId="67D164BC" w14:textId="77777777" w:rsidR="00C139EF" w:rsidRPr="00384DB8" w:rsidRDefault="00C139EF" w:rsidP="001E56A2">
            <w:pPr>
              <w:spacing w:line="320" w:lineRule="exact"/>
              <w:ind w:left="158" w:right="-43" w:hanging="158"/>
              <w:rPr>
                <w:rFonts w:ascii="Arial" w:eastAsia="Arial Unicode MS" w:hAnsi="Arial" w:cs="Arial"/>
                <w:sz w:val="16"/>
                <w:szCs w:val="16"/>
                <w:cs/>
              </w:rPr>
            </w:pPr>
            <w:r w:rsidRPr="00384DB8">
              <w:rPr>
                <w:rFonts w:ascii="Arial" w:eastAsia="Arial Unicode MS" w:hAnsi="Arial" w:cs="Arial"/>
                <w:sz w:val="16"/>
                <w:szCs w:val="16"/>
              </w:rPr>
              <w:t>Donation expense</w:t>
            </w:r>
          </w:p>
        </w:tc>
        <w:tc>
          <w:tcPr>
            <w:tcW w:w="951" w:type="dxa"/>
          </w:tcPr>
          <w:p w14:paraId="67127D20" w14:textId="0F6ECD8D"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16.7</w:t>
            </w:r>
          </w:p>
        </w:tc>
        <w:tc>
          <w:tcPr>
            <w:tcW w:w="939" w:type="dxa"/>
            <w:gridSpan w:val="3"/>
          </w:tcPr>
          <w:p w14:paraId="4B5725FE" w14:textId="58927119"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10.0</w:t>
            </w:r>
          </w:p>
        </w:tc>
        <w:tc>
          <w:tcPr>
            <w:tcW w:w="990" w:type="dxa"/>
            <w:gridSpan w:val="2"/>
          </w:tcPr>
          <w:p w14:paraId="6959544B" w14:textId="0509A9D2"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16.7</w:t>
            </w:r>
          </w:p>
        </w:tc>
        <w:tc>
          <w:tcPr>
            <w:tcW w:w="900" w:type="dxa"/>
            <w:gridSpan w:val="2"/>
          </w:tcPr>
          <w:p w14:paraId="2303A4FA" w14:textId="64C20D34"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10.0</w:t>
            </w:r>
          </w:p>
        </w:tc>
        <w:tc>
          <w:tcPr>
            <w:tcW w:w="2520" w:type="dxa"/>
            <w:gridSpan w:val="2"/>
          </w:tcPr>
          <w:p w14:paraId="5DDCDB97" w14:textId="77777777" w:rsidR="00C139EF" w:rsidRPr="00384DB8" w:rsidRDefault="00C139EF" w:rsidP="001E56A2">
            <w:pPr>
              <w:spacing w:line="320" w:lineRule="exact"/>
              <w:ind w:left="175" w:right="-144" w:hanging="175"/>
              <w:jc w:val="both"/>
              <w:rPr>
                <w:rFonts w:ascii="Arial" w:eastAsia="Arial Unicode MS" w:hAnsi="Arial" w:cs="Arial"/>
                <w:sz w:val="16"/>
                <w:szCs w:val="16"/>
              </w:rPr>
            </w:pPr>
            <w:r w:rsidRPr="00384DB8">
              <w:rPr>
                <w:rFonts w:ascii="Arial" w:eastAsia="Arial Unicode MS" w:hAnsi="Arial" w:cs="Arial"/>
                <w:sz w:val="16"/>
                <w:szCs w:val="16"/>
              </w:rPr>
              <w:t>-</w:t>
            </w:r>
          </w:p>
        </w:tc>
      </w:tr>
      <w:tr w:rsidR="00C139EF" w:rsidRPr="00384DB8" w14:paraId="48BD8D2C" w14:textId="77777777" w:rsidTr="001E56A2">
        <w:tc>
          <w:tcPr>
            <w:tcW w:w="2880" w:type="dxa"/>
          </w:tcPr>
          <w:p w14:paraId="64E3CDCB" w14:textId="77777777" w:rsidR="00C139EF" w:rsidRPr="00384DB8" w:rsidRDefault="00C139EF" w:rsidP="001E56A2">
            <w:pPr>
              <w:spacing w:line="320" w:lineRule="exact"/>
              <w:ind w:left="158" w:right="-43" w:hanging="158"/>
              <w:rPr>
                <w:rFonts w:ascii="Arial" w:eastAsia="Arial Unicode MS" w:hAnsi="Arial" w:cs="Arial"/>
                <w:sz w:val="16"/>
                <w:szCs w:val="16"/>
                <w:cs/>
              </w:rPr>
            </w:pPr>
            <w:r w:rsidRPr="00384DB8">
              <w:rPr>
                <w:rFonts w:ascii="Arial" w:eastAsia="Arial Unicode MS" w:hAnsi="Arial" w:cs="Arial"/>
                <w:sz w:val="16"/>
                <w:szCs w:val="16"/>
              </w:rPr>
              <w:t>Insurance expense</w:t>
            </w:r>
          </w:p>
        </w:tc>
        <w:tc>
          <w:tcPr>
            <w:tcW w:w="951" w:type="dxa"/>
          </w:tcPr>
          <w:p w14:paraId="125AD25F" w14:textId="5EC499AE"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33.5</w:t>
            </w:r>
          </w:p>
        </w:tc>
        <w:tc>
          <w:tcPr>
            <w:tcW w:w="939" w:type="dxa"/>
            <w:gridSpan w:val="3"/>
          </w:tcPr>
          <w:p w14:paraId="41453006" w14:textId="760223C0"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30.7</w:t>
            </w:r>
          </w:p>
        </w:tc>
        <w:tc>
          <w:tcPr>
            <w:tcW w:w="990" w:type="dxa"/>
            <w:gridSpan w:val="2"/>
          </w:tcPr>
          <w:p w14:paraId="165021C9" w14:textId="4B22778F"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31.4</w:t>
            </w:r>
          </w:p>
        </w:tc>
        <w:tc>
          <w:tcPr>
            <w:tcW w:w="900" w:type="dxa"/>
            <w:gridSpan w:val="2"/>
          </w:tcPr>
          <w:p w14:paraId="1B2CDA10" w14:textId="155FFBD3"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28.9</w:t>
            </w:r>
          </w:p>
        </w:tc>
        <w:tc>
          <w:tcPr>
            <w:tcW w:w="2520" w:type="dxa"/>
            <w:gridSpan w:val="2"/>
          </w:tcPr>
          <w:p w14:paraId="22B65A93" w14:textId="77777777" w:rsidR="00C139EF" w:rsidRPr="00384DB8" w:rsidRDefault="00C139EF" w:rsidP="001E56A2">
            <w:pPr>
              <w:spacing w:line="320" w:lineRule="exact"/>
              <w:ind w:left="175" w:right="-144" w:hanging="175"/>
              <w:jc w:val="both"/>
              <w:rPr>
                <w:rFonts w:ascii="Arial" w:eastAsia="Arial Unicode MS" w:hAnsi="Arial" w:cs="Arial"/>
                <w:sz w:val="16"/>
                <w:szCs w:val="16"/>
                <w:cs/>
              </w:rPr>
            </w:pPr>
            <w:r w:rsidRPr="00384DB8">
              <w:rPr>
                <w:rFonts w:ascii="Arial" w:eastAsia="Arial Unicode MS" w:hAnsi="Arial" w:cs="Arial"/>
                <w:sz w:val="16"/>
                <w:szCs w:val="16"/>
              </w:rPr>
              <w:t>As per insurance policies</w:t>
            </w:r>
          </w:p>
        </w:tc>
      </w:tr>
      <w:tr w:rsidR="00C139EF" w:rsidRPr="00384DB8" w14:paraId="1EF7ACB9" w14:textId="77777777" w:rsidTr="001E56A2">
        <w:tc>
          <w:tcPr>
            <w:tcW w:w="2880" w:type="dxa"/>
          </w:tcPr>
          <w:p w14:paraId="2ADDADAC" w14:textId="77777777"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 xml:space="preserve">Credit card commission fees </w:t>
            </w:r>
          </w:p>
        </w:tc>
        <w:tc>
          <w:tcPr>
            <w:tcW w:w="951" w:type="dxa"/>
          </w:tcPr>
          <w:p w14:paraId="155C6D6A" w14:textId="045177B4"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129.8</w:t>
            </w:r>
          </w:p>
        </w:tc>
        <w:tc>
          <w:tcPr>
            <w:tcW w:w="939" w:type="dxa"/>
            <w:gridSpan w:val="3"/>
          </w:tcPr>
          <w:p w14:paraId="15DE2B64" w14:textId="2D6427A9"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114.8</w:t>
            </w:r>
          </w:p>
        </w:tc>
        <w:tc>
          <w:tcPr>
            <w:tcW w:w="990" w:type="dxa"/>
            <w:gridSpan w:val="2"/>
          </w:tcPr>
          <w:p w14:paraId="0733516E" w14:textId="76523B88"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118.2</w:t>
            </w:r>
          </w:p>
        </w:tc>
        <w:tc>
          <w:tcPr>
            <w:tcW w:w="900" w:type="dxa"/>
            <w:gridSpan w:val="2"/>
          </w:tcPr>
          <w:p w14:paraId="56C7A1FB" w14:textId="7816BFC0"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105.5</w:t>
            </w:r>
          </w:p>
        </w:tc>
        <w:tc>
          <w:tcPr>
            <w:tcW w:w="2520" w:type="dxa"/>
            <w:gridSpan w:val="2"/>
          </w:tcPr>
          <w:p w14:paraId="439DFCCA" w14:textId="77777777" w:rsidR="00C139EF" w:rsidRPr="00384DB8" w:rsidRDefault="00C139EF" w:rsidP="001E56A2">
            <w:pPr>
              <w:spacing w:line="320" w:lineRule="exact"/>
              <w:ind w:left="175" w:right="-144" w:hanging="175"/>
              <w:jc w:val="both"/>
              <w:rPr>
                <w:rFonts w:ascii="Arial" w:eastAsia="Arial Unicode MS" w:hAnsi="Arial" w:cs="Arial"/>
                <w:sz w:val="16"/>
                <w:szCs w:val="16"/>
              </w:rPr>
            </w:pPr>
            <w:r w:rsidRPr="00384DB8">
              <w:rPr>
                <w:rFonts w:ascii="Arial" w:eastAsia="Arial Unicode MS" w:hAnsi="Arial" w:cs="Arial"/>
                <w:sz w:val="16"/>
                <w:szCs w:val="16"/>
              </w:rPr>
              <w:t>Market price</w:t>
            </w:r>
          </w:p>
        </w:tc>
      </w:tr>
      <w:tr w:rsidR="00C139EF" w:rsidRPr="00384DB8" w14:paraId="7580F6EB" w14:textId="77777777" w:rsidTr="001E56A2">
        <w:tc>
          <w:tcPr>
            <w:tcW w:w="2880" w:type="dxa"/>
          </w:tcPr>
          <w:p w14:paraId="20728A96" w14:textId="77777777"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Service fee</w:t>
            </w:r>
          </w:p>
        </w:tc>
        <w:tc>
          <w:tcPr>
            <w:tcW w:w="951" w:type="dxa"/>
          </w:tcPr>
          <w:p w14:paraId="653B50D4" w14:textId="4BC2D900"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1.2</w:t>
            </w:r>
          </w:p>
        </w:tc>
        <w:tc>
          <w:tcPr>
            <w:tcW w:w="939" w:type="dxa"/>
            <w:gridSpan w:val="3"/>
          </w:tcPr>
          <w:p w14:paraId="2F98BD48" w14:textId="1502B6FC"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1.7</w:t>
            </w:r>
          </w:p>
        </w:tc>
        <w:tc>
          <w:tcPr>
            <w:tcW w:w="990" w:type="dxa"/>
            <w:gridSpan w:val="2"/>
          </w:tcPr>
          <w:p w14:paraId="11A2304D" w14:textId="2432AF40"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1.2</w:t>
            </w:r>
          </w:p>
        </w:tc>
        <w:tc>
          <w:tcPr>
            <w:tcW w:w="900" w:type="dxa"/>
            <w:gridSpan w:val="2"/>
          </w:tcPr>
          <w:p w14:paraId="1623B5D8" w14:textId="393D90E7"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1.7</w:t>
            </w:r>
          </w:p>
        </w:tc>
        <w:tc>
          <w:tcPr>
            <w:tcW w:w="2520" w:type="dxa"/>
            <w:gridSpan w:val="2"/>
          </w:tcPr>
          <w:p w14:paraId="7303D7F6" w14:textId="77777777" w:rsidR="00C139EF" w:rsidRPr="00384DB8" w:rsidRDefault="00C139EF" w:rsidP="001E56A2">
            <w:pPr>
              <w:spacing w:line="320" w:lineRule="exact"/>
              <w:ind w:left="175" w:right="-144" w:hanging="175"/>
              <w:jc w:val="both"/>
              <w:rPr>
                <w:rFonts w:ascii="Arial" w:eastAsia="Arial Unicode MS" w:hAnsi="Arial" w:cs="Arial"/>
                <w:sz w:val="16"/>
                <w:szCs w:val="16"/>
              </w:rPr>
            </w:pPr>
            <w:r w:rsidRPr="00384DB8">
              <w:rPr>
                <w:rFonts w:ascii="Arial" w:eastAsia="Arial Unicode MS" w:hAnsi="Arial" w:cs="Arial"/>
                <w:sz w:val="16"/>
                <w:szCs w:val="16"/>
              </w:rPr>
              <w:t>Market price</w:t>
            </w:r>
          </w:p>
        </w:tc>
      </w:tr>
      <w:tr w:rsidR="00C139EF" w:rsidRPr="00384DB8" w14:paraId="4BFC9D81" w14:textId="77777777" w:rsidTr="001E56A2">
        <w:tc>
          <w:tcPr>
            <w:tcW w:w="2880" w:type="dxa"/>
          </w:tcPr>
          <w:p w14:paraId="6F8D8DA1" w14:textId="77777777"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Other expense</w:t>
            </w:r>
          </w:p>
        </w:tc>
        <w:tc>
          <w:tcPr>
            <w:tcW w:w="951" w:type="dxa"/>
          </w:tcPr>
          <w:p w14:paraId="247F47DC" w14:textId="4779EB96"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39" w:type="dxa"/>
            <w:gridSpan w:val="3"/>
          </w:tcPr>
          <w:p w14:paraId="41F48BD4" w14:textId="2DDE7BB0"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11.6</w:t>
            </w:r>
          </w:p>
        </w:tc>
        <w:tc>
          <w:tcPr>
            <w:tcW w:w="990" w:type="dxa"/>
            <w:gridSpan w:val="2"/>
          </w:tcPr>
          <w:p w14:paraId="5DA513BD" w14:textId="4B3BD5BF"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w:t>
            </w:r>
          </w:p>
        </w:tc>
        <w:tc>
          <w:tcPr>
            <w:tcW w:w="900" w:type="dxa"/>
            <w:gridSpan w:val="2"/>
          </w:tcPr>
          <w:p w14:paraId="20F31DB1" w14:textId="1F52911F"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11.4</w:t>
            </w:r>
          </w:p>
        </w:tc>
        <w:tc>
          <w:tcPr>
            <w:tcW w:w="2520" w:type="dxa"/>
            <w:gridSpan w:val="2"/>
          </w:tcPr>
          <w:p w14:paraId="29C6D596" w14:textId="787F80FC" w:rsidR="00C139EF" w:rsidRPr="00384DB8" w:rsidRDefault="00C139EF" w:rsidP="001E56A2">
            <w:pPr>
              <w:spacing w:line="320" w:lineRule="exact"/>
              <w:ind w:left="175" w:right="-144" w:hanging="175"/>
              <w:jc w:val="both"/>
              <w:rPr>
                <w:rFonts w:ascii="Arial" w:eastAsia="Arial Unicode MS" w:hAnsi="Arial" w:cs="Arial"/>
                <w:sz w:val="16"/>
                <w:szCs w:val="16"/>
              </w:rPr>
            </w:pPr>
            <w:r w:rsidRPr="00384DB8">
              <w:rPr>
                <w:rFonts w:ascii="Arial" w:eastAsia="Arial Unicode MS" w:hAnsi="Arial" w:cs="Arial"/>
                <w:sz w:val="16"/>
                <w:szCs w:val="16"/>
              </w:rPr>
              <w:t>Contract price</w:t>
            </w:r>
          </w:p>
        </w:tc>
      </w:tr>
      <w:tr w:rsidR="00C139EF" w:rsidRPr="00384DB8" w14:paraId="4C40B0CB" w14:textId="77777777" w:rsidTr="001E56A2">
        <w:tc>
          <w:tcPr>
            <w:tcW w:w="2880" w:type="dxa"/>
          </w:tcPr>
          <w:p w14:paraId="03201353" w14:textId="77777777" w:rsidR="00C139EF" w:rsidRPr="00384DB8" w:rsidRDefault="00C139EF" w:rsidP="001E56A2">
            <w:pPr>
              <w:spacing w:line="320" w:lineRule="exact"/>
              <w:ind w:left="158" w:right="-43" w:hanging="158"/>
              <w:rPr>
                <w:rFonts w:ascii="Arial" w:eastAsia="Arial Unicode MS" w:hAnsi="Arial" w:cs="Arial"/>
                <w:sz w:val="16"/>
                <w:szCs w:val="16"/>
              </w:rPr>
            </w:pPr>
            <w:r w:rsidRPr="00384DB8">
              <w:rPr>
                <w:rFonts w:ascii="Arial" w:eastAsia="Arial Unicode MS" w:hAnsi="Arial" w:cs="Arial"/>
                <w:sz w:val="16"/>
                <w:szCs w:val="16"/>
              </w:rPr>
              <w:t>Interest expense on convertible bonds</w:t>
            </w:r>
          </w:p>
        </w:tc>
        <w:tc>
          <w:tcPr>
            <w:tcW w:w="951" w:type="dxa"/>
          </w:tcPr>
          <w:p w14:paraId="009217BF" w14:textId="5183CCD0"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30.2</w:t>
            </w:r>
          </w:p>
        </w:tc>
        <w:tc>
          <w:tcPr>
            <w:tcW w:w="939" w:type="dxa"/>
            <w:gridSpan w:val="3"/>
          </w:tcPr>
          <w:p w14:paraId="7FA59D87" w14:textId="0681ABFD"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30.2</w:t>
            </w:r>
          </w:p>
        </w:tc>
        <w:tc>
          <w:tcPr>
            <w:tcW w:w="990" w:type="dxa"/>
            <w:gridSpan w:val="2"/>
          </w:tcPr>
          <w:p w14:paraId="0F993C27" w14:textId="37AFBA70" w:rsidR="00C139EF" w:rsidRPr="00384DB8" w:rsidRDefault="00C139EF" w:rsidP="001E56A2">
            <w:pPr>
              <w:tabs>
                <w:tab w:val="decimal" w:pos="567"/>
              </w:tabs>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30.2</w:t>
            </w:r>
          </w:p>
        </w:tc>
        <w:tc>
          <w:tcPr>
            <w:tcW w:w="900" w:type="dxa"/>
            <w:gridSpan w:val="2"/>
          </w:tcPr>
          <w:p w14:paraId="04A54B0F" w14:textId="6F204A01" w:rsidR="00C139EF" w:rsidRPr="00384DB8" w:rsidRDefault="00C139EF" w:rsidP="001E56A2">
            <w:pPr>
              <w:spacing w:line="320" w:lineRule="exact"/>
              <w:ind w:left="-466" w:right="129"/>
              <w:jc w:val="right"/>
              <w:rPr>
                <w:rFonts w:ascii="Arial" w:eastAsia="Arial Unicode MS" w:hAnsi="Arial" w:cs="Arial"/>
                <w:sz w:val="16"/>
                <w:szCs w:val="16"/>
              </w:rPr>
            </w:pPr>
            <w:r w:rsidRPr="00384DB8">
              <w:rPr>
                <w:rFonts w:ascii="Arial" w:eastAsia="Arial Unicode MS" w:hAnsi="Arial" w:cs="Arial"/>
                <w:sz w:val="16"/>
                <w:szCs w:val="16"/>
              </w:rPr>
              <w:t>30.2</w:t>
            </w:r>
          </w:p>
        </w:tc>
        <w:tc>
          <w:tcPr>
            <w:tcW w:w="2520" w:type="dxa"/>
            <w:gridSpan w:val="2"/>
          </w:tcPr>
          <w:p w14:paraId="543D3C57" w14:textId="77777777" w:rsidR="00C139EF" w:rsidRPr="00384DB8" w:rsidRDefault="00C139EF" w:rsidP="001E56A2">
            <w:pPr>
              <w:spacing w:line="320" w:lineRule="exact"/>
              <w:ind w:left="175" w:right="-144" w:hanging="175"/>
              <w:jc w:val="both"/>
              <w:rPr>
                <w:rFonts w:ascii="Arial" w:eastAsia="Arial Unicode MS" w:hAnsi="Arial" w:cs="Arial"/>
                <w:sz w:val="16"/>
                <w:szCs w:val="16"/>
              </w:rPr>
            </w:pPr>
            <w:r w:rsidRPr="00384DB8">
              <w:rPr>
                <w:rFonts w:ascii="Arial" w:eastAsia="Arial Unicode MS" w:hAnsi="Arial" w:cs="Arial"/>
                <w:sz w:val="16"/>
                <w:szCs w:val="16"/>
              </w:rPr>
              <w:t>1.00% and 10.00% p.a.</w:t>
            </w:r>
          </w:p>
        </w:tc>
      </w:tr>
    </w:tbl>
    <w:p w14:paraId="68CB37C2" w14:textId="36506D83" w:rsidR="004677E5" w:rsidRPr="00384DB8" w:rsidRDefault="00FA5D1B" w:rsidP="00CD1C5D">
      <w:pPr>
        <w:tabs>
          <w:tab w:val="left" w:pos="2160"/>
          <w:tab w:val="right" w:pos="5760"/>
          <w:tab w:val="right" w:pos="6660"/>
          <w:tab w:val="right" w:pos="7560"/>
          <w:tab w:val="right" w:pos="8460"/>
          <w:tab w:val="left" w:pos="9000"/>
        </w:tabs>
        <w:spacing w:before="120" w:line="360" w:lineRule="exact"/>
        <w:ind w:left="533" w:hanging="634"/>
        <w:jc w:val="both"/>
        <w:rPr>
          <w:rFonts w:ascii="Arial" w:eastAsia="Arial Unicode MS" w:hAnsi="Arial" w:cs="Arial"/>
          <w:sz w:val="22"/>
          <w:szCs w:val="22"/>
        </w:rPr>
      </w:pPr>
      <w:r w:rsidRPr="00384DB8">
        <w:rPr>
          <w:rFonts w:ascii="Arial" w:eastAsia="Arial Unicode MS" w:hAnsi="Arial" w:cs="Arial"/>
          <w:sz w:val="22"/>
          <w:szCs w:val="22"/>
          <w:cs/>
        </w:rPr>
        <w:lastRenderedPageBreak/>
        <w:tab/>
      </w:r>
      <w:r w:rsidR="004677E5" w:rsidRPr="00384DB8">
        <w:rPr>
          <w:rFonts w:ascii="Arial" w:eastAsia="Arial Unicode MS" w:hAnsi="Arial" w:cs="Arial"/>
          <w:sz w:val="22"/>
          <w:szCs w:val="22"/>
        </w:rPr>
        <w:t xml:space="preserve">The balances of the accounts as at 31 December </w:t>
      </w:r>
      <w:r w:rsidR="002B54F0" w:rsidRPr="00384DB8">
        <w:rPr>
          <w:rFonts w:ascii="Arial" w:eastAsia="Arial Unicode MS" w:hAnsi="Arial" w:cs="Arial"/>
          <w:sz w:val="22"/>
          <w:szCs w:val="22"/>
        </w:rPr>
        <w:t>2023</w:t>
      </w:r>
      <w:r w:rsidR="004677E5" w:rsidRPr="00384DB8">
        <w:rPr>
          <w:rFonts w:ascii="Arial" w:eastAsia="Arial Unicode MS" w:hAnsi="Arial" w:cs="Arial"/>
          <w:sz w:val="22"/>
          <w:szCs w:val="22"/>
        </w:rPr>
        <w:t xml:space="preserve"> and </w:t>
      </w:r>
      <w:r w:rsidR="002B54F0" w:rsidRPr="00384DB8">
        <w:rPr>
          <w:rFonts w:ascii="Arial" w:eastAsia="Arial Unicode MS" w:hAnsi="Arial" w:cs="Arial"/>
          <w:sz w:val="22"/>
          <w:szCs w:val="22"/>
        </w:rPr>
        <w:t xml:space="preserve">2022 </w:t>
      </w:r>
      <w:r w:rsidR="004677E5" w:rsidRPr="00384DB8">
        <w:rPr>
          <w:rFonts w:ascii="Arial" w:eastAsia="Arial Unicode MS" w:hAnsi="Arial" w:cs="Arial"/>
          <w:sz w:val="22"/>
          <w:szCs w:val="22"/>
        </w:rPr>
        <w:t>between the Company and those related parties are as follows.</w:t>
      </w:r>
    </w:p>
    <w:tbl>
      <w:tblPr>
        <w:tblW w:w="9180" w:type="dxa"/>
        <w:tblInd w:w="450" w:type="dxa"/>
        <w:tblLayout w:type="fixed"/>
        <w:tblLook w:val="0000" w:firstRow="0" w:lastRow="0" w:firstColumn="0" w:lastColumn="0" w:noHBand="0" w:noVBand="0"/>
      </w:tblPr>
      <w:tblGrid>
        <w:gridCol w:w="4770"/>
        <w:gridCol w:w="1090"/>
        <w:gridCol w:w="12"/>
        <w:gridCol w:w="1091"/>
        <w:gridCol w:w="12"/>
        <w:gridCol w:w="1090"/>
        <w:gridCol w:w="12"/>
        <w:gridCol w:w="1091"/>
        <w:gridCol w:w="12"/>
      </w:tblGrid>
      <w:tr w:rsidR="004677E5" w:rsidRPr="00384DB8" w14:paraId="0AD55C7B" w14:textId="77777777" w:rsidTr="001E56A2">
        <w:trPr>
          <w:gridAfter w:val="1"/>
          <w:wAfter w:w="12" w:type="dxa"/>
          <w:tblHeader/>
        </w:trPr>
        <w:tc>
          <w:tcPr>
            <w:tcW w:w="9168" w:type="dxa"/>
            <w:gridSpan w:val="8"/>
            <w:vAlign w:val="bottom"/>
          </w:tcPr>
          <w:p w14:paraId="5726E96A" w14:textId="77777777" w:rsidR="004677E5" w:rsidRPr="00384DB8" w:rsidRDefault="004677E5" w:rsidP="00CD1C5D">
            <w:pPr>
              <w:tabs>
                <w:tab w:val="left" w:pos="900"/>
                <w:tab w:val="left" w:pos="1440"/>
              </w:tabs>
              <w:spacing w:line="340" w:lineRule="exact"/>
              <w:ind w:left="360" w:right="-43" w:hanging="360"/>
              <w:jc w:val="right"/>
              <w:rPr>
                <w:rFonts w:ascii="Arial" w:hAnsi="Arial" w:cs="Arial"/>
                <w:sz w:val="20"/>
                <w:szCs w:val="20"/>
                <w:cs/>
              </w:rPr>
            </w:pPr>
            <w:r w:rsidRPr="00384DB8">
              <w:rPr>
                <w:rFonts w:ascii="Arial" w:hAnsi="Arial" w:cs="Arial"/>
                <w:sz w:val="20"/>
                <w:szCs w:val="20"/>
              </w:rPr>
              <w:t>(Unit: Thousand Baht)</w:t>
            </w:r>
          </w:p>
        </w:tc>
      </w:tr>
      <w:tr w:rsidR="004677E5" w:rsidRPr="00384DB8" w14:paraId="58BA0FE5" w14:textId="77777777" w:rsidTr="001E56A2">
        <w:trPr>
          <w:tblHeader/>
        </w:trPr>
        <w:tc>
          <w:tcPr>
            <w:tcW w:w="4770" w:type="dxa"/>
            <w:vAlign w:val="bottom"/>
          </w:tcPr>
          <w:p w14:paraId="36498D69" w14:textId="77777777" w:rsidR="004677E5" w:rsidRPr="00384DB8" w:rsidRDefault="004677E5" w:rsidP="00CD1C5D">
            <w:pPr>
              <w:spacing w:line="340" w:lineRule="exact"/>
              <w:jc w:val="center"/>
              <w:rPr>
                <w:rFonts w:ascii="Arial" w:hAnsi="Arial" w:cs="Arial"/>
                <w:sz w:val="20"/>
                <w:szCs w:val="20"/>
              </w:rPr>
            </w:pPr>
          </w:p>
        </w:tc>
        <w:tc>
          <w:tcPr>
            <w:tcW w:w="2205" w:type="dxa"/>
            <w:gridSpan w:val="4"/>
            <w:vAlign w:val="bottom"/>
          </w:tcPr>
          <w:p w14:paraId="3EC2CDDC" w14:textId="77777777" w:rsidR="004677E5" w:rsidRPr="00384DB8" w:rsidRDefault="004677E5"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Consolidated</w:t>
            </w:r>
          </w:p>
          <w:p w14:paraId="52604D28" w14:textId="77777777" w:rsidR="004677E5" w:rsidRPr="00384DB8" w:rsidRDefault="004677E5"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financial statements</w:t>
            </w:r>
          </w:p>
        </w:tc>
        <w:tc>
          <w:tcPr>
            <w:tcW w:w="2205" w:type="dxa"/>
            <w:gridSpan w:val="4"/>
            <w:vAlign w:val="bottom"/>
          </w:tcPr>
          <w:p w14:paraId="537CE85F" w14:textId="77777777" w:rsidR="004677E5" w:rsidRPr="00384DB8" w:rsidRDefault="004677E5"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Separate</w:t>
            </w:r>
          </w:p>
          <w:p w14:paraId="79EB737A" w14:textId="77777777" w:rsidR="004677E5" w:rsidRPr="00384DB8" w:rsidRDefault="004677E5"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financial statements</w:t>
            </w:r>
          </w:p>
        </w:tc>
      </w:tr>
      <w:tr w:rsidR="004677E5" w:rsidRPr="00384DB8" w14:paraId="4939CD82" w14:textId="77777777" w:rsidTr="001E56A2">
        <w:trPr>
          <w:tblHeader/>
        </w:trPr>
        <w:tc>
          <w:tcPr>
            <w:tcW w:w="4770" w:type="dxa"/>
            <w:vAlign w:val="bottom"/>
          </w:tcPr>
          <w:p w14:paraId="7500B8B4" w14:textId="77777777" w:rsidR="004677E5" w:rsidRPr="00384DB8" w:rsidRDefault="004677E5" w:rsidP="00CD1C5D">
            <w:pPr>
              <w:spacing w:line="340" w:lineRule="exact"/>
              <w:jc w:val="thaiDistribute"/>
              <w:rPr>
                <w:rFonts w:ascii="Arial" w:hAnsi="Arial" w:cs="Arial"/>
                <w:sz w:val="20"/>
                <w:szCs w:val="20"/>
              </w:rPr>
            </w:pPr>
          </w:p>
        </w:tc>
        <w:tc>
          <w:tcPr>
            <w:tcW w:w="1102" w:type="dxa"/>
            <w:gridSpan w:val="2"/>
            <w:vAlign w:val="bottom"/>
          </w:tcPr>
          <w:p w14:paraId="37BABC8A" w14:textId="6D960071" w:rsidR="004677E5" w:rsidRPr="00384DB8" w:rsidRDefault="002B54F0"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2023</w:t>
            </w:r>
          </w:p>
        </w:tc>
        <w:tc>
          <w:tcPr>
            <w:tcW w:w="1103" w:type="dxa"/>
            <w:gridSpan w:val="2"/>
            <w:vAlign w:val="bottom"/>
          </w:tcPr>
          <w:p w14:paraId="11DFCA62" w14:textId="6AD26052" w:rsidR="004677E5" w:rsidRPr="00384DB8" w:rsidRDefault="002B54F0"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2022</w:t>
            </w:r>
          </w:p>
        </w:tc>
        <w:tc>
          <w:tcPr>
            <w:tcW w:w="1102" w:type="dxa"/>
            <w:gridSpan w:val="2"/>
            <w:vAlign w:val="bottom"/>
          </w:tcPr>
          <w:p w14:paraId="5163D9AF" w14:textId="59E223DF" w:rsidR="004677E5" w:rsidRPr="00384DB8" w:rsidRDefault="002B54F0"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2023</w:t>
            </w:r>
          </w:p>
        </w:tc>
        <w:tc>
          <w:tcPr>
            <w:tcW w:w="1103" w:type="dxa"/>
            <w:gridSpan w:val="2"/>
            <w:vAlign w:val="bottom"/>
          </w:tcPr>
          <w:p w14:paraId="7EA2DE5F" w14:textId="6D303503" w:rsidR="004677E5" w:rsidRPr="00384DB8" w:rsidRDefault="002B54F0" w:rsidP="00CD1C5D">
            <w:pPr>
              <w:pBdr>
                <w:bottom w:val="single" w:sz="4" w:space="1" w:color="auto"/>
              </w:pBdr>
              <w:spacing w:line="340" w:lineRule="exact"/>
              <w:jc w:val="center"/>
              <w:rPr>
                <w:rFonts w:ascii="Arial" w:hAnsi="Arial" w:cs="Arial"/>
                <w:sz w:val="20"/>
                <w:szCs w:val="20"/>
              </w:rPr>
            </w:pPr>
            <w:r w:rsidRPr="00384DB8">
              <w:rPr>
                <w:rFonts w:ascii="Arial" w:hAnsi="Arial" w:cs="Arial"/>
                <w:sz w:val="20"/>
                <w:szCs w:val="20"/>
              </w:rPr>
              <w:t>2022</w:t>
            </w:r>
          </w:p>
        </w:tc>
      </w:tr>
      <w:tr w:rsidR="000E2270" w:rsidRPr="00384DB8" w14:paraId="68D2162D" w14:textId="77777777" w:rsidTr="001E56A2">
        <w:tc>
          <w:tcPr>
            <w:tcW w:w="4770" w:type="dxa"/>
            <w:vAlign w:val="center"/>
          </w:tcPr>
          <w:p w14:paraId="498DDCC0" w14:textId="77777777" w:rsidR="00D07004" w:rsidRPr="00384DB8" w:rsidRDefault="000E2270" w:rsidP="00CD1C5D">
            <w:pPr>
              <w:spacing w:line="340" w:lineRule="exact"/>
              <w:rPr>
                <w:rFonts w:ascii="Arial" w:hAnsi="Arial" w:cs="Arial"/>
                <w:b/>
                <w:bCs/>
                <w:sz w:val="20"/>
                <w:szCs w:val="20"/>
              </w:rPr>
            </w:pPr>
            <w:r w:rsidRPr="00384DB8">
              <w:rPr>
                <w:rFonts w:ascii="Arial" w:hAnsi="Arial" w:cs="Arial"/>
                <w:b/>
                <w:bCs/>
                <w:sz w:val="20"/>
                <w:szCs w:val="20"/>
              </w:rPr>
              <w:t xml:space="preserve">Trade and other receivables - related parties </w:t>
            </w:r>
          </w:p>
          <w:p w14:paraId="625A9A7F" w14:textId="77777777" w:rsidR="000E2270" w:rsidRPr="00384DB8" w:rsidRDefault="00D07004" w:rsidP="00CD1C5D">
            <w:pPr>
              <w:spacing w:line="340" w:lineRule="exact"/>
              <w:rPr>
                <w:rFonts w:ascii="Arial" w:hAnsi="Arial" w:cs="Arial"/>
                <w:b/>
                <w:bCs/>
                <w:sz w:val="20"/>
                <w:szCs w:val="20"/>
              </w:rPr>
            </w:pPr>
            <w:r w:rsidRPr="00384DB8">
              <w:rPr>
                <w:rFonts w:ascii="Arial" w:hAnsi="Arial" w:cs="Arial"/>
                <w:b/>
                <w:bCs/>
                <w:sz w:val="20"/>
                <w:szCs w:val="20"/>
              </w:rPr>
              <w:t xml:space="preserve">   </w:t>
            </w:r>
            <w:r w:rsidR="000E2270" w:rsidRPr="00384DB8">
              <w:rPr>
                <w:rFonts w:ascii="Arial" w:hAnsi="Arial" w:cs="Arial"/>
                <w:b/>
                <w:bCs/>
                <w:sz w:val="20"/>
                <w:szCs w:val="20"/>
              </w:rPr>
              <w:t xml:space="preserve">(Note </w:t>
            </w:r>
            <w:r w:rsidRPr="00384DB8">
              <w:rPr>
                <w:rFonts w:ascii="Arial" w:hAnsi="Arial" w:cs="Arial"/>
                <w:b/>
                <w:bCs/>
                <w:sz w:val="20"/>
                <w:szCs w:val="20"/>
              </w:rPr>
              <w:t>8</w:t>
            </w:r>
            <w:r w:rsidR="000E2270" w:rsidRPr="00384DB8">
              <w:rPr>
                <w:rFonts w:ascii="Arial" w:hAnsi="Arial" w:cs="Arial"/>
                <w:b/>
                <w:bCs/>
                <w:sz w:val="20"/>
                <w:szCs w:val="20"/>
              </w:rPr>
              <w:t>)</w:t>
            </w:r>
          </w:p>
        </w:tc>
        <w:tc>
          <w:tcPr>
            <w:tcW w:w="1102" w:type="dxa"/>
            <w:gridSpan w:val="2"/>
            <w:vAlign w:val="center"/>
          </w:tcPr>
          <w:p w14:paraId="48E5F7CB" w14:textId="77777777" w:rsidR="000E2270" w:rsidRPr="00384DB8" w:rsidRDefault="000E2270" w:rsidP="00CD1C5D">
            <w:pPr>
              <w:tabs>
                <w:tab w:val="decimal" w:pos="839"/>
              </w:tabs>
              <w:spacing w:line="340" w:lineRule="exact"/>
              <w:jc w:val="thaiDistribute"/>
              <w:rPr>
                <w:rFonts w:ascii="Arial" w:hAnsi="Arial" w:cs="Arial"/>
                <w:sz w:val="20"/>
                <w:szCs w:val="20"/>
              </w:rPr>
            </w:pPr>
          </w:p>
        </w:tc>
        <w:tc>
          <w:tcPr>
            <w:tcW w:w="1103" w:type="dxa"/>
            <w:gridSpan w:val="2"/>
            <w:vAlign w:val="center"/>
          </w:tcPr>
          <w:p w14:paraId="395FF1AD" w14:textId="77777777" w:rsidR="000E2270" w:rsidRPr="00384DB8" w:rsidRDefault="000E2270" w:rsidP="00CD1C5D">
            <w:pPr>
              <w:tabs>
                <w:tab w:val="decimal" w:pos="839"/>
              </w:tabs>
              <w:spacing w:line="340" w:lineRule="exact"/>
              <w:rPr>
                <w:rFonts w:ascii="Arial" w:hAnsi="Arial" w:cs="Arial"/>
                <w:sz w:val="20"/>
                <w:szCs w:val="20"/>
              </w:rPr>
            </w:pPr>
          </w:p>
        </w:tc>
        <w:tc>
          <w:tcPr>
            <w:tcW w:w="1102" w:type="dxa"/>
            <w:gridSpan w:val="2"/>
            <w:vAlign w:val="center"/>
          </w:tcPr>
          <w:p w14:paraId="30C745E7" w14:textId="77777777" w:rsidR="000E2270" w:rsidRPr="00384DB8" w:rsidRDefault="000E2270" w:rsidP="00CD1C5D">
            <w:pPr>
              <w:tabs>
                <w:tab w:val="decimal" w:pos="839"/>
              </w:tabs>
              <w:spacing w:line="340" w:lineRule="exact"/>
              <w:rPr>
                <w:rFonts w:ascii="Arial" w:hAnsi="Arial" w:cs="Arial"/>
                <w:sz w:val="20"/>
                <w:szCs w:val="20"/>
              </w:rPr>
            </w:pPr>
          </w:p>
        </w:tc>
        <w:tc>
          <w:tcPr>
            <w:tcW w:w="1103" w:type="dxa"/>
            <w:gridSpan w:val="2"/>
            <w:vAlign w:val="center"/>
          </w:tcPr>
          <w:p w14:paraId="67D17067" w14:textId="77777777" w:rsidR="000E2270" w:rsidRPr="00384DB8" w:rsidRDefault="000E2270" w:rsidP="00CD1C5D">
            <w:pPr>
              <w:tabs>
                <w:tab w:val="decimal" w:pos="839"/>
              </w:tabs>
              <w:spacing w:line="340" w:lineRule="exact"/>
              <w:rPr>
                <w:rFonts w:ascii="Arial" w:hAnsi="Arial" w:cs="Arial"/>
                <w:sz w:val="20"/>
                <w:szCs w:val="20"/>
              </w:rPr>
            </w:pPr>
          </w:p>
        </w:tc>
      </w:tr>
      <w:tr w:rsidR="000F1736" w:rsidRPr="00384DB8" w14:paraId="2F709B2F" w14:textId="77777777" w:rsidTr="001E56A2">
        <w:tc>
          <w:tcPr>
            <w:tcW w:w="4770" w:type="dxa"/>
            <w:vAlign w:val="center"/>
          </w:tcPr>
          <w:p w14:paraId="5EA9B8BA" w14:textId="77777777" w:rsidR="000F1736" w:rsidRPr="00384DB8" w:rsidRDefault="000F1736" w:rsidP="00CD1C5D">
            <w:pPr>
              <w:spacing w:line="340" w:lineRule="exact"/>
              <w:rPr>
                <w:rFonts w:ascii="Arial" w:hAnsi="Arial" w:cs="Arial"/>
                <w:b/>
                <w:bCs/>
                <w:sz w:val="20"/>
                <w:szCs w:val="20"/>
              </w:rPr>
            </w:pPr>
            <w:r w:rsidRPr="00384DB8">
              <w:rPr>
                <w:rFonts w:ascii="Arial" w:hAnsi="Arial" w:cs="Arial"/>
                <w:sz w:val="20"/>
                <w:szCs w:val="20"/>
              </w:rPr>
              <w:t>Subsidiaries</w:t>
            </w:r>
          </w:p>
        </w:tc>
        <w:tc>
          <w:tcPr>
            <w:tcW w:w="1102" w:type="dxa"/>
            <w:gridSpan w:val="2"/>
          </w:tcPr>
          <w:p w14:paraId="3020A57E" w14:textId="566F3AD7" w:rsidR="000F1736" w:rsidRPr="00384DB8" w:rsidRDefault="000F1736" w:rsidP="00CD1C5D">
            <w:pP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3" w:type="dxa"/>
            <w:gridSpan w:val="2"/>
          </w:tcPr>
          <w:p w14:paraId="6F799828" w14:textId="6EE04E31" w:rsidR="000F1736" w:rsidRPr="00384DB8" w:rsidRDefault="000F1736" w:rsidP="00CD1C5D">
            <w:pP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2" w:type="dxa"/>
            <w:gridSpan w:val="2"/>
          </w:tcPr>
          <w:p w14:paraId="26CF1804" w14:textId="2E24A430" w:rsidR="000F1736" w:rsidRPr="00384DB8" w:rsidRDefault="000F1736" w:rsidP="00CD1C5D">
            <w:pPr>
              <w:tabs>
                <w:tab w:val="decimal" w:pos="839"/>
              </w:tabs>
              <w:spacing w:line="340" w:lineRule="exact"/>
              <w:rPr>
                <w:rFonts w:ascii="Arial" w:hAnsi="Arial" w:cs="Arial"/>
                <w:sz w:val="20"/>
                <w:szCs w:val="20"/>
              </w:rPr>
            </w:pPr>
            <w:r w:rsidRPr="00384DB8">
              <w:rPr>
                <w:rFonts w:ascii="Arial" w:hAnsi="Arial" w:cs="Arial"/>
                <w:sz w:val="20"/>
                <w:szCs w:val="20"/>
              </w:rPr>
              <w:t>72,536</w:t>
            </w:r>
          </w:p>
        </w:tc>
        <w:tc>
          <w:tcPr>
            <w:tcW w:w="1103" w:type="dxa"/>
            <w:gridSpan w:val="2"/>
          </w:tcPr>
          <w:p w14:paraId="71D91111" w14:textId="79C9E8A0" w:rsidR="000F1736" w:rsidRPr="00384DB8" w:rsidRDefault="000F1736" w:rsidP="00CD1C5D">
            <w:pPr>
              <w:tabs>
                <w:tab w:val="decimal" w:pos="839"/>
              </w:tabs>
              <w:spacing w:line="340" w:lineRule="exact"/>
              <w:rPr>
                <w:rFonts w:ascii="Arial" w:hAnsi="Arial" w:cs="Arial"/>
                <w:sz w:val="20"/>
                <w:szCs w:val="20"/>
              </w:rPr>
            </w:pPr>
            <w:r w:rsidRPr="00384DB8">
              <w:rPr>
                <w:rFonts w:ascii="Arial" w:hAnsi="Arial" w:cs="Arial"/>
                <w:sz w:val="20"/>
                <w:szCs w:val="20"/>
              </w:rPr>
              <w:t>64,844</w:t>
            </w:r>
          </w:p>
        </w:tc>
      </w:tr>
      <w:tr w:rsidR="000F1736" w:rsidRPr="00384DB8" w14:paraId="3E2E7479" w14:textId="77777777" w:rsidTr="001E56A2">
        <w:tc>
          <w:tcPr>
            <w:tcW w:w="4770" w:type="dxa"/>
            <w:vAlign w:val="center"/>
          </w:tcPr>
          <w:p w14:paraId="0DFE2408" w14:textId="77777777" w:rsidR="000F1736" w:rsidRPr="00384DB8" w:rsidRDefault="000F1736" w:rsidP="00CD1C5D">
            <w:pPr>
              <w:spacing w:line="340" w:lineRule="exact"/>
              <w:rPr>
                <w:rFonts w:ascii="Arial" w:hAnsi="Arial" w:cs="Arial"/>
                <w:b/>
                <w:bCs/>
                <w:sz w:val="20"/>
                <w:szCs w:val="20"/>
              </w:rPr>
            </w:pPr>
            <w:r w:rsidRPr="00384DB8">
              <w:rPr>
                <w:rFonts w:ascii="Arial" w:hAnsi="Arial" w:cs="Arial"/>
                <w:sz w:val="20"/>
                <w:szCs w:val="20"/>
              </w:rPr>
              <w:t>Related company (common director)</w:t>
            </w:r>
          </w:p>
        </w:tc>
        <w:tc>
          <w:tcPr>
            <w:tcW w:w="1102" w:type="dxa"/>
            <w:gridSpan w:val="2"/>
          </w:tcPr>
          <w:p w14:paraId="69B90518" w14:textId="4EBB9EFA" w:rsidR="000F1736" w:rsidRPr="00384DB8" w:rsidRDefault="000F1736" w:rsidP="00CD1C5D">
            <w:pPr>
              <w:pBdr>
                <w:bottom w:val="sing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88,848</w:t>
            </w:r>
          </w:p>
        </w:tc>
        <w:tc>
          <w:tcPr>
            <w:tcW w:w="1103" w:type="dxa"/>
            <w:gridSpan w:val="2"/>
          </w:tcPr>
          <w:p w14:paraId="7A0560C7" w14:textId="2B9B5F0F" w:rsidR="000F1736" w:rsidRPr="00384DB8" w:rsidRDefault="000F1736" w:rsidP="00CD1C5D">
            <w:pPr>
              <w:pBdr>
                <w:bottom w:val="sing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3,005</w:t>
            </w:r>
          </w:p>
        </w:tc>
        <w:tc>
          <w:tcPr>
            <w:tcW w:w="1102" w:type="dxa"/>
            <w:gridSpan w:val="2"/>
          </w:tcPr>
          <w:p w14:paraId="3B5EA42F" w14:textId="029A8F2E" w:rsidR="000F1736" w:rsidRPr="00384DB8" w:rsidRDefault="000F1736" w:rsidP="00CD1C5D">
            <w:pPr>
              <w:pBdr>
                <w:bottom w:val="sing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883</w:t>
            </w:r>
          </w:p>
        </w:tc>
        <w:tc>
          <w:tcPr>
            <w:tcW w:w="1103" w:type="dxa"/>
            <w:gridSpan w:val="2"/>
          </w:tcPr>
          <w:p w14:paraId="38CD7C83" w14:textId="3DB83393" w:rsidR="000F1736" w:rsidRPr="00384DB8" w:rsidRDefault="000F1736" w:rsidP="00CD1C5D">
            <w:pPr>
              <w:pBdr>
                <w:bottom w:val="sing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3,166</w:t>
            </w:r>
          </w:p>
        </w:tc>
      </w:tr>
      <w:tr w:rsidR="000F1736" w:rsidRPr="00384DB8" w14:paraId="6D117AA6" w14:textId="77777777" w:rsidTr="001E56A2">
        <w:tc>
          <w:tcPr>
            <w:tcW w:w="4770" w:type="dxa"/>
            <w:vAlign w:val="center"/>
          </w:tcPr>
          <w:p w14:paraId="1737195B" w14:textId="77777777" w:rsidR="000F1736" w:rsidRPr="00384DB8" w:rsidRDefault="000F1736" w:rsidP="00CD1C5D">
            <w:pPr>
              <w:spacing w:line="340" w:lineRule="exact"/>
              <w:rPr>
                <w:rFonts w:ascii="Arial" w:hAnsi="Arial" w:cs="Arial"/>
                <w:b/>
                <w:bCs/>
                <w:sz w:val="20"/>
                <w:szCs w:val="20"/>
              </w:rPr>
            </w:pPr>
            <w:r w:rsidRPr="00384DB8">
              <w:rPr>
                <w:rFonts w:ascii="Arial" w:hAnsi="Arial" w:cs="Arial"/>
                <w:sz w:val="20"/>
                <w:szCs w:val="20"/>
              </w:rPr>
              <w:t>Total</w:t>
            </w:r>
          </w:p>
        </w:tc>
        <w:tc>
          <w:tcPr>
            <w:tcW w:w="1102" w:type="dxa"/>
            <w:gridSpan w:val="2"/>
          </w:tcPr>
          <w:p w14:paraId="37D471E7" w14:textId="7E738B2F" w:rsidR="000F1736" w:rsidRPr="00384DB8" w:rsidRDefault="000F1736"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88,848</w:t>
            </w:r>
          </w:p>
        </w:tc>
        <w:tc>
          <w:tcPr>
            <w:tcW w:w="1103" w:type="dxa"/>
            <w:gridSpan w:val="2"/>
          </w:tcPr>
          <w:p w14:paraId="6C228D72" w14:textId="351F5CA4" w:rsidR="000F1736" w:rsidRPr="00384DB8" w:rsidRDefault="000F1736"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3,005</w:t>
            </w:r>
          </w:p>
        </w:tc>
        <w:tc>
          <w:tcPr>
            <w:tcW w:w="1102" w:type="dxa"/>
            <w:gridSpan w:val="2"/>
          </w:tcPr>
          <w:p w14:paraId="04994927" w14:textId="0F31CBB5" w:rsidR="000F1736" w:rsidRPr="00384DB8" w:rsidRDefault="000F1736"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73,419</w:t>
            </w:r>
          </w:p>
        </w:tc>
        <w:tc>
          <w:tcPr>
            <w:tcW w:w="1103" w:type="dxa"/>
            <w:gridSpan w:val="2"/>
          </w:tcPr>
          <w:p w14:paraId="0797FEAA" w14:textId="23918E28" w:rsidR="000F1736" w:rsidRPr="00384DB8" w:rsidRDefault="000F1736"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68,010</w:t>
            </w:r>
          </w:p>
        </w:tc>
      </w:tr>
      <w:tr w:rsidR="002B54F0" w:rsidRPr="00384DB8" w14:paraId="4DFB2FC4" w14:textId="77777777" w:rsidTr="001E56A2">
        <w:tc>
          <w:tcPr>
            <w:tcW w:w="4770" w:type="dxa"/>
            <w:vAlign w:val="center"/>
          </w:tcPr>
          <w:p w14:paraId="529B29AA" w14:textId="77777777" w:rsidR="002B54F0" w:rsidRPr="00384DB8" w:rsidRDefault="002B54F0" w:rsidP="00CD1C5D">
            <w:pPr>
              <w:spacing w:line="160" w:lineRule="exact"/>
              <w:rPr>
                <w:rFonts w:ascii="Arial" w:hAnsi="Arial" w:cs="Arial"/>
                <w:b/>
                <w:bCs/>
                <w:sz w:val="20"/>
                <w:szCs w:val="20"/>
              </w:rPr>
            </w:pPr>
          </w:p>
        </w:tc>
        <w:tc>
          <w:tcPr>
            <w:tcW w:w="1102" w:type="dxa"/>
            <w:gridSpan w:val="2"/>
            <w:vAlign w:val="center"/>
          </w:tcPr>
          <w:p w14:paraId="259A463C" w14:textId="77777777" w:rsidR="002B54F0" w:rsidRPr="00384DB8" w:rsidRDefault="002B54F0" w:rsidP="00CD1C5D">
            <w:pPr>
              <w:tabs>
                <w:tab w:val="decimal" w:pos="839"/>
              </w:tabs>
              <w:spacing w:line="160" w:lineRule="exact"/>
              <w:jc w:val="thaiDistribute"/>
              <w:rPr>
                <w:rFonts w:ascii="Arial" w:hAnsi="Arial" w:cs="Arial"/>
                <w:sz w:val="20"/>
                <w:szCs w:val="20"/>
              </w:rPr>
            </w:pPr>
          </w:p>
        </w:tc>
        <w:tc>
          <w:tcPr>
            <w:tcW w:w="1103" w:type="dxa"/>
            <w:gridSpan w:val="2"/>
            <w:vAlign w:val="center"/>
          </w:tcPr>
          <w:p w14:paraId="2A853FB8" w14:textId="77777777" w:rsidR="002B54F0" w:rsidRPr="00384DB8" w:rsidRDefault="002B54F0" w:rsidP="00CD1C5D">
            <w:pPr>
              <w:tabs>
                <w:tab w:val="decimal" w:pos="839"/>
              </w:tabs>
              <w:spacing w:line="160" w:lineRule="exact"/>
              <w:rPr>
                <w:rFonts w:ascii="Arial" w:hAnsi="Arial" w:cs="Arial"/>
                <w:sz w:val="20"/>
                <w:szCs w:val="20"/>
              </w:rPr>
            </w:pPr>
          </w:p>
        </w:tc>
        <w:tc>
          <w:tcPr>
            <w:tcW w:w="1102" w:type="dxa"/>
            <w:gridSpan w:val="2"/>
            <w:vAlign w:val="center"/>
          </w:tcPr>
          <w:p w14:paraId="54EA3A1A" w14:textId="77777777" w:rsidR="002B54F0" w:rsidRPr="00384DB8" w:rsidRDefault="002B54F0" w:rsidP="00CD1C5D">
            <w:pPr>
              <w:tabs>
                <w:tab w:val="decimal" w:pos="839"/>
              </w:tabs>
              <w:spacing w:line="160" w:lineRule="exact"/>
              <w:rPr>
                <w:rFonts w:ascii="Arial" w:hAnsi="Arial" w:cs="Arial"/>
                <w:sz w:val="20"/>
                <w:szCs w:val="20"/>
              </w:rPr>
            </w:pPr>
          </w:p>
        </w:tc>
        <w:tc>
          <w:tcPr>
            <w:tcW w:w="1103" w:type="dxa"/>
            <w:gridSpan w:val="2"/>
            <w:vAlign w:val="center"/>
          </w:tcPr>
          <w:p w14:paraId="38C3E37E" w14:textId="77777777" w:rsidR="002B54F0" w:rsidRPr="00384DB8" w:rsidRDefault="002B54F0" w:rsidP="00CD1C5D">
            <w:pPr>
              <w:tabs>
                <w:tab w:val="decimal" w:pos="839"/>
              </w:tabs>
              <w:spacing w:line="160" w:lineRule="exact"/>
              <w:rPr>
                <w:rFonts w:ascii="Arial" w:hAnsi="Arial" w:cs="Arial"/>
                <w:sz w:val="20"/>
                <w:szCs w:val="20"/>
              </w:rPr>
            </w:pPr>
          </w:p>
        </w:tc>
      </w:tr>
      <w:tr w:rsidR="002B54F0" w:rsidRPr="00384DB8" w14:paraId="19EEBC9D" w14:textId="77777777" w:rsidTr="001E56A2">
        <w:tc>
          <w:tcPr>
            <w:tcW w:w="4770" w:type="dxa"/>
            <w:vAlign w:val="center"/>
          </w:tcPr>
          <w:p w14:paraId="3864479F" w14:textId="77777777" w:rsidR="002B54F0" w:rsidRPr="00384DB8" w:rsidRDefault="002B54F0" w:rsidP="00CD1C5D">
            <w:pPr>
              <w:spacing w:line="340" w:lineRule="exact"/>
              <w:rPr>
                <w:rFonts w:ascii="Arial" w:hAnsi="Arial" w:cs="Arial"/>
                <w:b/>
                <w:bCs/>
                <w:sz w:val="20"/>
                <w:szCs w:val="20"/>
              </w:rPr>
            </w:pPr>
            <w:r w:rsidRPr="00384DB8">
              <w:rPr>
                <w:rFonts w:ascii="Arial" w:hAnsi="Arial" w:cs="Arial"/>
                <w:b/>
                <w:bCs/>
                <w:sz w:val="20"/>
                <w:szCs w:val="20"/>
              </w:rPr>
              <w:t xml:space="preserve">Other current financial assets - fixed deposits </w:t>
            </w:r>
          </w:p>
          <w:p w14:paraId="7A1C7B4C" w14:textId="77777777" w:rsidR="002B54F0" w:rsidRPr="00384DB8" w:rsidRDefault="002B54F0" w:rsidP="00CD1C5D">
            <w:pPr>
              <w:spacing w:line="340" w:lineRule="exact"/>
              <w:rPr>
                <w:rFonts w:ascii="Arial" w:hAnsi="Arial" w:cs="Arial"/>
                <w:sz w:val="20"/>
                <w:szCs w:val="20"/>
              </w:rPr>
            </w:pPr>
            <w:r w:rsidRPr="00384DB8">
              <w:rPr>
                <w:rFonts w:ascii="Arial" w:hAnsi="Arial" w:cs="Arial"/>
                <w:b/>
                <w:bCs/>
                <w:sz w:val="20"/>
                <w:szCs w:val="20"/>
              </w:rPr>
              <w:t xml:space="preserve">   with a local commercial bank (Note 10)</w:t>
            </w:r>
          </w:p>
        </w:tc>
        <w:tc>
          <w:tcPr>
            <w:tcW w:w="1102" w:type="dxa"/>
            <w:gridSpan w:val="2"/>
            <w:vAlign w:val="bottom"/>
          </w:tcPr>
          <w:p w14:paraId="31B2F8F6" w14:textId="77777777" w:rsidR="002B54F0" w:rsidRPr="00384DB8" w:rsidRDefault="002B54F0" w:rsidP="00CD1C5D">
            <w:pPr>
              <w:tabs>
                <w:tab w:val="decimal" w:pos="839"/>
              </w:tabs>
              <w:spacing w:line="340" w:lineRule="exact"/>
              <w:rPr>
                <w:rFonts w:ascii="Arial" w:hAnsi="Arial" w:cs="Arial"/>
                <w:sz w:val="20"/>
                <w:szCs w:val="20"/>
              </w:rPr>
            </w:pPr>
          </w:p>
        </w:tc>
        <w:tc>
          <w:tcPr>
            <w:tcW w:w="1103" w:type="dxa"/>
            <w:gridSpan w:val="2"/>
            <w:vAlign w:val="bottom"/>
          </w:tcPr>
          <w:p w14:paraId="3A05D401" w14:textId="77777777" w:rsidR="002B54F0" w:rsidRPr="00384DB8" w:rsidRDefault="002B54F0" w:rsidP="00CD1C5D">
            <w:pPr>
              <w:tabs>
                <w:tab w:val="decimal" w:pos="839"/>
              </w:tabs>
              <w:spacing w:line="340" w:lineRule="exact"/>
              <w:rPr>
                <w:rFonts w:ascii="Arial" w:hAnsi="Arial" w:cs="Arial"/>
                <w:sz w:val="20"/>
                <w:szCs w:val="20"/>
              </w:rPr>
            </w:pPr>
          </w:p>
        </w:tc>
        <w:tc>
          <w:tcPr>
            <w:tcW w:w="1102" w:type="dxa"/>
            <w:gridSpan w:val="2"/>
            <w:vAlign w:val="bottom"/>
          </w:tcPr>
          <w:p w14:paraId="0CA2EDA7" w14:textId="77777777" w:rsidR="002B54F0" w:rsidRPr="00384DB8" w:rsidRDefault="002B54F0" w:rsidP="00CD1C5D">
            <w:pPr>
              <w:tabs>
                <w:tab w:val="decimal" w:pos="839"/>
              </w:tabs>
              <w:spacing w:line="340" w:lineRule="exact"/>
              <w:rPr>
                <w:rFonts w:ascii="Arial" w:hAnsi="Arial" w:cs="Arial"/>
                <w:sz w:val="20"/>
                <w:szCs w:val="20"/>
              </w:rPr>
            </w:pPr>
          </w:p>
        </w:tc>
        <w:tc>
          <w:tcPr>
            <w:tcW w:w="1103" w:type="dxa"/>
            <w:gridSpan w:val="2"/>
            <w:vAlign w:val="bottom"/>
          </w:tcPr>
          <w:p w14:paraId="6183D77D" w14:textId="77777777" w:rsidR="002B54F0" w:rsidRPr="00384DB8" w:rsidRDefault="002B54F0" w:rsidP="00CD1C5D">
            <w:pPr>
              <w:tabs>
                <w:tab w:val="decimal" w:pos="839"/>
              </w:tabs>
              <w:spacing w:line="340" w:lineRule="exact"/>
              <w:rPr>
                <w:rFonts w:ascii="Arial" w:hAnsi="Arial" w:cs="Arial"/>
                <w:sz w:val="20"/>
                <w:szCs w:val="20"/>
              </w:rPr>
            </w:pPr>
          </w:p>
        </w:tc>
      </w:tr>
      <w:tr w:rsidR="002B54F0" w:rsidRPr="00384DB8" w14:paraId="0F8EB864" w14:textId="77777777" w:rsidTr="001E56A2">
        <w:tc>
          <w:tcPr>
            <w:tcW w:w="4770" w:type="dxa"/>
            <w:vAlign w:val="center"/>
          </w:tcPr>
          <w:p w14:paraId="76C6A394" w14:textId="77777777" w:rsidR="002B54F0" w:rsidRPr="00384DB8" w:rsidRDefault="002B54F0" w:rsidP="00CD1C5D">
            <w:pPr>
              <w:spacing w:line="340" w:lineRule="exact"/>
              <w:ind w:right="-108"/>
              <w:rPr>
                <w:rFonts w:ascii="Arial" w:hAnsi="Arial" w:cs="Arial"/>
                <w:sz w:val="20"/>
                <w:szCs w:val="20"/>
              </w:rPr>
            </w:pPr>
            <w:r w:rsidRPr="00384DB8">
              <w:rPr>
                <w:rFonts w:ascii="Arial" w:hAnsi="Arial" w:cs="Arial"/>
                <w:sz w:val="20"/>
                <w:szCs w:val="20"/>
              </w:rPr>
              <w:t>Related company (common executive)</w:t>
            </w:r>
          </w:p>
        </w:tc>
        <w:tc>
          <w:tcPr>
            <w:tcW w:w="1102" w:type="dxa"/>
            <w:gridSpan w:val="2"/>
          </w:tcPr>
          <w:p w14:paraId="3D7E6F15" w14:textId="1BE878ED" w:rsidR="002B54F0" w:rsidRPr="00384DB8" w:rsidRDefault="00886472"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15,000</w:t>
            </w:r>
          </w:p>
        </w:tc>
        <w:tc>
          <w:tcPr>
            <w:tcW w:w="1103" w:type="dxa"/>
            <w:gridSpan w:val="2"/>
          </w:tcPr>
          <w:p w14:paraId="36785E75" w14:textId="5F0B661C" w:rsidR="002B54F0" w:rsidRPr="00384DB8" w:rsidRDefault="002B54F0"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9,000</w:t>
            </w:r>
          </w:p>
        </w:tc>
        <w:tc>
          <w:tcPr>
            <w:tcW w:w="1102" w:type="dxa"/>
            <w:gridSpan w:val="2"/>
          </w:tcPr>
          <w:p w14:paraId="42CC8293" w14:textId="4073D9C4" w:rsidR="002B54F0" w:rsidRPr="00384DB8" w:rsidRDefault="00886472"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3" w:type="dxa"/>
            <w:gridSpan w:val="2"/>
          </w:tcPr>
          <w:p w14:paraId="3ABA1399" w14:textId="0DE09534" w:rsidR="002B54F0" w:rsidRPr="00384DB8" w:rsidRDefault="002B54F0"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w:t>
            </w:r>
          </w:p>
        </w:tc>
      </w:tr>
      <w:tr w:rsidR="002B54F0" w:rsidRPr="00384DB8" w14:paraId="333CAFA2" w14:textId="77777777" w:rsidTr="001E56A2">
        <w:tc>
          <w:tcPr>
            <w:tcW w:w="4770" w:type="dxa"/>
            <w:vAlign w:val="center"/>
          </w:tcPr>
          <w:p w14:paraId="714485B4" w14:textId="77777777" w:rsidR="002B54F0" w:rsidRPr="00384DB8" w:rsidRDefault="002B54F0" w:rsidP="00CD1C5D">
            <w:pPr>
              <w:spacing w:line="160" w:lineRule="exact"/>
              <w:ind w:right="-108"/>
              <w:rPr>
                <w:rFonts w:ascii="Arial" w:hAnsi="Arial" w:cs="Arial"/>
                <w:b/>
                <w:bCs/>
                <w:sz w:val="20"/>
                <w:szCs w:val="20"/>
              </w:rPr>
            </w:pPr>
          </w:p>
        </w:tc>
        <w:tc>
          <w:tcPr>
            <w:tcW w:w="1102" w:type="dxa"/>
            <w:gridSpan w:val="2"/>
            <w:vAlign w:val="center"/>
          </w:tcPr>
          <w:p w14:paraId="6CCA3F20" w14:textId="77777777" w:rsidR="002B54F0" w:rsidRPr="00384DB8" w:rsidRDefault="002B54F0" w:rsidP="00CD1C5D">
            <w:pPr>
              <w:tabs>
                <w:tab w:val="decimal" w:pos="839"/>
              </w:tabs>
              <w:spacing w:line="160" w:lineRule="exact"/>
              <w:rPr>
                <w:rFonts w:ascii="Arial" w:hAnsi="Arial" w:cs="Arial"/>
                <w:sz w:val="20"/>
                <w:szCs w:val="20"/>
              </w:rPr>
            </w:pPr>
          </w:p>
        </w:tc>
        <w:tc>
          <w:tcPr>
            <w:tcW w:w="1103" w:type="dxa"/>
            <w:gridSpan w:val="2"/>
            <w:vAlign w:val="center"/>
          </w:tcPr>
          <w:p w14:paraId="25E4AED4" w14:textId="77777777" w:rsidR="002B54F0" w:rsidRPr="00384DB8" w:rsidRDefault="002B54F0" w:rsidP="00CD1C5D">
            <w:pPr>
              <w:tabs>
                <w:tab w:val="decimal" w:pos="839"/>
              </w:tabs>
              <w:spacing w:line="160" w:lineRule="exact"/>
              <w:rPr>
                <w:rFonts w:ascii="Arial" w:hAnsi="Arial" w:cs="Arial"/>
                <w:sz w:val="20"/>
                <w:szCs w:val="20"/>
              </w:rPr>
            </w:pPr>
          </w:p>
        </w:tc>
        <w:tc>
          <w:tcPr>
            <w:tcW w:w="1102" w:type="dxa"/>
            <w:gridSpan w:val="2"/>
            <w:vAlign w:val="center"/>
          </w:tcPr>
          <w:p w14:paraId="5113CCC3" w14:textId="77777777" w:rsidR="002B54F0" w:rsidRPr="00384DB8" w:rsidRDefault="002B54F0" w:rsidP="00CD1C5D">
            <w:pPr>
              <w:tabs>
                <w:tab w:val="decimal" w:pos="839"/>
              </w:tabs>
              <w:spacing w:line="160" w:lineRule="exact"/>
              <w:rPr>
                <w:rFonts w:ascii="Arial" w:hAnsi="Arial" w:cs="Arial"/>
                <w:sz w:val="20"/>
                <w:szCs w:val="20"/>
              </w:rPr>
            </w:pPr>
          </w:p>
        </w:tc>
        <w:tc>
          <w:tcPr>
            <w:tcW w:w="1103" w:type="dxa"/>
            <w:gridSpan w:val="2"/>
            <w:vAlign w:val="center"/>
          </w:tcPr>
          <w:p w14:paraId="7FA33532" w14:textId="77777777" w:rsidR="002B54F0" w:rsidRPr="00384DB8" w:rsidRDefault="002B54F0" w:rsidP="00CD1C5D">
            <w:pPr>
              <w:tabs>
                <w:tab w:val="decimal" w:pos="839"/>
              </w:tabs>
              <w:spacing w:line="160" w:lineRule="exact"/>
              <w:rPr>
                <w:rFonts w:ascii="Arial" w:hAnsi="Arial" w:cs="Arial"/>
                <w:sz w:val="20"/>
                <w:szCs w:val="20"/>
              </w:rPr>
            </w:pPr>
          </w:p>
        </w:tc>
      </w:tr>
      <w:tr w:rsidR="002B54F0" w:rsidRPr="00384DB8" w14:paraId="23DD1EAF" w14:textId="77777777" w:rsidTr="001E56A2">
        <w:tc>
          <w:tcPr>
            <w:tcW w:w="4770" w:type="dxa"/>
            <w:vAlign w:val="center"/>
          </w:tcPr>
          <w:p w14:paraId="4319C43E" w14:textId="77777777" w:rsidR="002B54F0" w:rsidRPr="00384DB8" w:rsidRDefault="002B54F0" w:rsidP="00CD1C5D">
            <w:pPr>
              <w:spacing w:line="340" w:lineRule="exact"/>
              <w:ind w:left="180" w:right="-90" w:hanging="180"/>
              <w:rPr>
                <w:rFonts w:ascii="Arial" w:hAnsi="Arial" w:cs="Arial"/>
                <w:b/>
                <w:bCs/>
                <w:spacing w:val="-2"/>
                <w:sz w:val="20"/>
                <w:szCs w:val="20"/>
              </w:rPr>
            </w:pPr>
            <w:r w:rsidRPr="00384DB8">
              <w:rPr>
                <w:rFonts w:ascii="Arial" w:hAnsi="Arial" w:cs="Arial"/>
                <w:b/>
                <w:bCs/>
                <w:sz w:val="20"/>
                <w:szCs w:val="20"/>
              </w:rPr>
              <w:t xml:space="preserve">Long-term loans and interest receivables from     </w:t>
            </w:r>
            <w:r w:rsidRPr="00384DB8">
              <w:rPr>
                <w:rFonts w:ascii="Arial" w:hAnsi="Arial" w:cs="Arial"/>
                <w:b/>
                <w:bCs/>
                <w:sz w:val="20"/>
                <w:szCs w:val="20"/>
                <w:cs/>
              </w:rPr>
              <w:t xml:space="preserve"> </w:t>
            </w:r>
            <w:r w:rsidRPr="00384DB8">
              <w:rPr>
                <w:rFonts w:ascii="Arial" w:hAnsi="Arial" w:cs="Arial"/>
                <w:b/>
                <w:bCs/>
                <w:sz w:val="20"/>
                <w:szCs w:val="20"/>
              </w:rPr>
              <w:t>related parties</w:t>
            </w:r>
          </w:p>
        </w:tc>
        <w:tc>
          <w:tcPr>
            <w:tcW w:w="1102" w:type="dxa"/>
            <w:gridSpan w:val="2"/>
            <w:vAlign w:val="center"/>
          </w:tcPr>
          <w:p w14:paraId="4E8A5930" w14:textId="77777777" w:rsidR="002B54F0" w:rsidRPr="00384DB8" w:rsidRDefault="002B54F0" w:rsidP="00CD1C5D">
            <w:pPr>
              <w:tabs>
                <w:tab w:val="decimal" w:pos="882"/>
              </w:tabs>
              <w:spacing w:line="340" w:lineRule="exact"/>
              <w:rPr>
                <w:rFonts w:ascii="Arial" w:hAnsi="Arial" w:cs="Arial"/>
                <w:sz w:val="20"/>
                <w:szCs w:val="20"/>
              </w:rPr>
            </w:pPr>
          </w:p>
        </w:tc>
        <w:tc>
          <w:tcPr>
            <w:tcW w:w="1103" w:type="dxa"/>
            <w:gridSpan w:val="2"/>
            <w:vAlign w:val="center"/>
          </w:tcPr>
          <w:p w14:paraId="2C8C5809" w14:textId="77777777" w:rsidR="002B54F0" w:rsidRPr="00384DB8" w:rsidRDefault="002B54F0" w:rsidP="00CD1C5D">
            <w:pPr>
              <w:tabs>
                <w:tab w:val="decimal" w:pos="882"/>
              </w:tabs>
              <w:spacing w:line="340" w:lineRule="exact"/>
              <w:rPr>
                <w:rFonts w:ascii="Arial" w:hAnsi="Arial" w:cs="Arial"/>
                <w:sz w:val="20"/>
                <w:szCs w:val="20"/>
              </w:rPr>
            </w:pPr>
          </w:p>
        </w:tc>
        <w:tc>
          <w:tcPr>
            <w:tcW w:w="1102" w:type="dxa"/>
            <w:gridSpan w:val="2"/>
            <w:vAlign w:val="center"/>
          </w:tcPr>
          <w:p w14:paraId="1F1A23B1" w14:textId="77777777" w:rsidR="002B54F0" w:rsidRPr="00384DB8" w:rsidRDefault="002B54F0" w:rsidP="00CD1C5D">
            <w:pPr>
              <w:tabs>
                <w:tab w:val="decimal" w:pos="839"/>
              </w:tabs>
              <w:spacing w:line="340" w:lineRule="exact"/>
              <w:rPr>
                <w:rFonts w:ascii="Arial" w:hAnsi="Arial" w:cs="Arial"/>
                <w:sz w:val="20"/>
                <w:szCs w:val="20"/>
              </w:rPr>
            </w:pPr>
          </w:p>
        </w:tc>
        <w:tc>
          <w:tcPr>
            <w:tcW w:w="1103" w:type="dxa"/>
            <w:gridSpan w:val="2"/>
            <w:vAlign w:val="center"/>
          </w:tcPr>
          <w:p w14:paraId="48D80FA6" w14:textId="77777777" w:rsidR="002B54F0" w:rsidRPr="00384DB8" w:rsidRDefault="002B54F0" w:rsidP="00CD1C5D">
            <w:pPr>
              <w:tabs>
                <w:tab w:val="decimal" w:pos="839"/>
              </w:tabs>
              <w:spacing w:line="340" w:lineRule="exact"/>
              <w:rPr>
                <w:rFonts w:ascii="Arial" w:hAnsi="Arial" w:cs="Arial"/>
                <w:sz w:val="20"/>
                <w:szCs w:val="20"/>
              </w:rPr>
            </w:pPr>
          </w:p>
        </w:tc>
      </w:tr>
      <w:tr w:rsidR="00FB73E3" w:rsidRPr="00384DB8" w14:paraId="06AEA30D" w14:textId="77777777" w:rsidTr="001E56A2">
        <w:tc>
          <w:tcPr>
            <w:tcW w:w="4770" w:type="dxa"/>
            <w:vAlign w:val="center"/>
          </w:tcPr>
          <w:p w14:paraId="74EEEF12" w14:textId="77777777" w:rsidR="00FB73E3" w:rsidRPr="00384DB8" w:rsidRDefault="00FB73E3" w:rsidP="00CD1C5D">
            <w:pPr>
              <w:spacing w:line="340" w:lineRule="exact"/>
              <w:ind w:left="360" w:right="-12" w:hanging="360"/>
              <w:rPr>
                <w:rFonts w:ascii="Arial" w:hAnsi="Arial" w:cs="Arial"/>
                <w:sz w:val="20"/>
                <w:szCs w:val="20"/>
              </w:rPr>
            </w:pPr>
            <w:r w:rsidRPr="00384DB8">
              <w:rPr>
                <w:rFonts w:ascii="Arial" w:hAnsi="Arial" w:cs="Arial"/>
                <w:sz w:val="20"/>
                <w:szCs w:val="20"/>
              </w:rPr>
              <w:t>Subsidiaries</w:t>
            </w:r>
          </w:p>
        </w:tc>
        <w:tc>
          <w:tcPr>
            <w:tcW w:w="1102" w:type="dxa"/>
            <w:gridSpan w:val="2"/>
          </w:tcPr>
          <w:p w14:paraId="0D567B08" w14:textId="41928CD6"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3" w:type="dxa"/>
            <w:gridSpan w:val="2"/>
          </w:tcPr>
          <w:p w14:paraId="49BA8E30" w14:textId="1D6FC972" w:rsidR="00FB73E3" w:rsidRPr="00384DB8" w:rsidRDefault="00FB73E3" w:rsidP="00CD1C5D">
            <w:pPr>
              <w:pBdr>
                <w:bottom w:val="double" w:sz="4" w:space="1" w:color="auto"/>
              </w:pBdr>
              <w:tabs>
                <w:tab w:val="decimal" w:pos="839"/>
              </w:tabs>
              <w:spacing w:line="340" w:lineRule="exact"/>
              <w:rPr>
                <w:rFonts w:ascii="Arial" w:hAnsi="Arial" w:cs="Arial"/>
                <w:sz w:val="20"/>
                <w:szCs w:val="20"/>
                <w:cs/>
              </w:rPr>
            </w:pPr>
            <w:r w:rsidRPr="00384DB8">
              <w:rPr>
                <w:rFonts w:ascii="Arial" w:hAnsi="Arial" w:cs="Arial"/>
                <w:sz w:val="20"/>
                <w:szCs w:val="20"/>
              </w:rPr>
              <w:t>-</w:t>
            </w:r>
          </w:p>
        </w:tc>
        <w:tc>
          <w:tcPr>
            <w:tcW w:w="1102" w:type="dxa"/>
            <w:gridSpan w:val="2"/>
          </w:tcPr>
          <w:p w14:paraId="14EDAEB1" w14:textId="0ECD3A28"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165,589</w:t>
            </w:r>
          </w:p>
        </w:tc>
        <w:tc>
          <w:tcPr>
            <w:tcW w:w="1103" w:type="dxa"/>
            <w:gridSpan w:val="2"/>
          </w:tcPr>
          <w:p w14:paraId="7D537B50" w14:textId="58DEDE9B"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165,589</w:t>
            </w:r>
          </w:p>
        </w:tc>
      </w:tr>
      <w:tr w:rsidR="00FB73E3" w:rsidRPr="00384DB8" w14:paraId="51CD684B" w14:textId="77777777" w:rsidTr="001E56A2">
        <w:tc>
          <w:tcPr>
            <w:tcW w:w="4770" w:type="dxa"/>
            <w:vAlign w:val="center"/>
          </w:tcPr>
          <w:p w14:paraId="74B1EE47" w14:textId="77777777" w:rsidR="00FB73E3" w:rsidRPr="00384DB8" w:rsidRDefault="00FB73E3" w:rsidP="00CD1C5D">
            <w:pPr>
              <w:spacing w:line="160" w:lineRule="exact"/>
              <w:ind w:left="-18" w:right="-12"/>
              <w:rPr>
                <w:rFonts w:ascii="Arial" w:hAnsi="Arial" w:cs="Arial"/>
                <w:b/>
                <w:bCs/>
                <w:sz w:val="20"/>
                <w:szCs w:val="20"/>
              </w:rPr>
            </w:pPr>
          </w:p>
        </w:tc>
        <w:tc>
          <w:tcPr>
            <w:tcW w:w="1102" w:type="dxa"/>
            <w:gridSpan w:val="2"/>
            <w:vAlign w:val="center"/>
          </w:tcPr>
          <w:p w14:paraId="690F21B6" w14:textId="77777777" w:rsidR="00FB73E3" w:rsidRPr="00384DB8" w:rsidRDefault="00FB73E3" w:rsidP="00CD1C5D">
            <w:pPr>
              <w:tabs>
                <w:tab w:val="decimal" w:pos="839"/>
              </w:tabs>
              <w:spacing w:line="160" w:lineRule="exact"/>
              <w:rPr>
                <w:rFonts w:ascii="Arial" w:hAnsi="Arial" w:cs="Arial"/>
                <w:sz w:val="20"/>
                <w:szCs w:val="20"/>
              </w:rPr>
            </w:pPr>
          </w:p>
        </w:tc>
        <w:tc>
          <w:tcPr>
            <w:tcW w:w="1103" w:type="dxa"/>
            <w:gridSpan w:val="2"/>
            <w:vAlign w:val="center"/>
          </w:tcPr>
          <w:p w14:paraId="048D3024" w14:textId="77777777" w:rsidR="00FB73E3" w:rsidRPr="00384DB8" w:rsidRDefault="00FB73E3" w:rsidP="00CD1C5D">
            <w:pPr>
              <w:tabs>
                <w:tab w:val="decimal" w:pos="839"/>
              </w:tabs>
              <w:spacing w:line="160" w:lineRule="exact"/>
              <w:rPr>
                <w:rFonts w:ascii="Arial" w:hAnsi="Arial" w:cs="Arial"/>
                <w:sz w:val="20"/>
                <w:szCs w:val="20"/>
              </w:rPr>
            </w:pPr>
          </w:p>
        </w:tc>
        <w:tc>
          <w:tcPr>
            <w:tcW w:w="1102" w:type="dxa"/>
            <w:gridSpan w:val="2"/>
            <w:vAlign w:val="center"/>
          </w:tcPr>
          <w:p w14:paraId="377C9392" w14:textId="77777777" w:rsidR="00FB73E3" w:rsidRPr="00384DB8" w:rsidRDefault="00FB73E3" w:rsidP="00CD1C5D">
            <w:pPr>
              <w:tabs>
                <w:tab w:val="decimal" w:pos="839"/>
              </w:tabs>
              <w:spacing w:line="160" w:lineRule="exact"/>
              <w:rPr>
                <w:rFonts w:ascii="Arial" w:hAnsi="Arial" w:cs="Arial"/>
                <w:sz w:val="20"/>
                <w:szCs w:val="20"/>
              </w:rPr>
            </w:pPr>
          </w:p>
        </w:tc>
        <w:tc>
          <w:tcPr>
            <w:tcW w:w="1103" w:type="dxa"/>
            <w:gridSpan w:val="2"/>
            <w:vAlign w:val="center"/>
          </w:tcPr>
          <w:p w14:paraId="41360E3F" w14:textId="77777777" w:rsidR="00FB73E3" w:rsidRPr="00384DB8" w:rsidRDefault="00FB73E3" w:rsidP="00CD1C5D">
            <w:pPr>
              <w:tabs>
                <w:tab w:val="decimal" w:pos="839"/>
              </w:tabs>
              <w:spacing w:line="160" w:lineRule="exact"/>
              <w:rPr>
                <w:rFonts w:ascii="Arial" w:hAnsi="Arial" w:cs="Arial"/>
                <w:sz w:val="20"/>
                <w:szCs w:val="20"/>
              </w:rPr>
            </w:pPr>
          </w:p>
        </w:tc>
      </w:tr>
      <w:tr w:rsidR="00FB73E3" w:rsidRPr="00384DB8" w14:paraId="7D90D3E6" w14:textId="77777777" w:rsidTr="001E56A2">
        <w:tc>
          <w:tcPr>
            <w:tcW w:w="4770" w:type="dxa"/>
            <w:vAlign w:val="center"/>
          </w:tcPr>
          <w:p w14:paraId="5026E42E" w14:textId="6CD6EE96" w:rsidR="00FB73E3" w:rsidRPr="00384DB8" w:rsidRDefault="00FB73E3" w:rsidP="00CD1C5D">
            <w:pPr>
              <w:spacing w:line="340" w:lineRule="exact"/>
              <w:ind w:left="-18" w:right="-12"/>
              <w:rPr>
                <w:rFonts w:ascii="Arial" w:hAnsi="Arial" w:cs="Arial"/>
                <w:b/>
                <w:bCs/>
                <w:sz w:val="20"/>
                <w:szCs w:val="20"/>
              </w:rPr>
            </w:pPr>
            <w:r w:rsidRPr="00384DB8">
              <w:rPr>
                <w:rFonts w:ascii="Arial" w:hAnsi="Arial" w:cs="Arial"/>
                <w:b/>
                <w:bCs/>
                <w:sz w:val="20"/>
                <w:szCs w:val="20"/>
              </w:rPr>
              <w:t>Other payables - related parties (Note 18)</w:t>
            </w:r>
          </w:p>
        </w:tc>
        <w:tc>
          <w:tcPr>
            <w:tcW w:w="1102" w:type="dxa"/>
            <w:gridSpan w:val="2"/>
            <w:vAlign w:val="center"/>
          </w:tcPr>
          <w:p w14:paraId="7F0C97DE" w14:textId="77777777" w:rsidR="00FB73E3" w:rsidRPr="00384DB8" w:rsidRDefault="00FB73E3" w:rsidP="00CD1C5D">
            <w:pPr>
              <w:tabs>
                <w:tab w:val="decimal" w:pos="839"/>
              </w:tabs>
              <w:spacing w:line="340" w:lineRule="exact"/>
              <w:rPr>
                <w:rFonts w:ascii="Arial" w:hAnsi="Arial" w:cs="Arial"/>
                <w:sz w:val="20"/>
                <w:szCs w:val="20"/>
              </w:rPr>
            </w:pPr>
          </w:p>
        </w:tc>
        <w:tc>
          <w:tcPr>
            <w:tcW w:w="1103" w:type="dxa"/>
            <w:gridSpan w:val="2"/>
            <w:vAlign w:val="center"/>
          </w:tcPr>
          <w:p w14:paraId="212B13B7" w14:textId="77777777" w:rsidR="00FB73E3" w:rsidRPr="00384DB8" w:rsidRDefault="00FB73E3" w:rsidP="00CD1C5D">
            <w:pPr>
              <w:tabs>
                <w:tab w:val="decimal" w:pos="839"/>
              </w:tabs>
              <w:spacing w:line="340" w:lineRule="exact"/>
              <w:rPr>
                <w:rFonts w:ascii="Arial" w:hAnsi="Arial" w:cs="Arial"/>
                <w:sz w:val="20"/>
                <w:szCs w:val="20"/>
              </w:rPr>
            </w:pPr>
          </w:p>
        </w:tc>
        <w:tc>
          <w:tcPr>
            <w:tcW w:w="1102" w:type="dxa"/>
            <w:gridSpan w:val="2"/>
            <w:vAlign w:val="center"/>
          </w:tcPr>
          <w:p w14:paraId="0CA014E5" w14:textId="77777777" w:rsidR="00FB73E3" w:rsidRPr="00384DB8" w:rsidRDefault="00FB73E3" w:rsidP="00CD1C5D">
            <w:pPr>
              <w:tabs>
                <w:tab w:val="decimal" w:pos="839"/>
              </w:tabs>
              <w:spacing w:line="340" w:lineRule="exact"/>
              <w:rPr>
                <w:rFonts w:ascii="Arial" w:hAnsi="Arial" w:cs="Arial"/>
                <w:sz w:val="20"/>
                <w:szCs w:val="20"/>
              </w:rPr>
            </w:pPr>
          </w:p>
        </w:tc>
        <w:tc>
          <w:tcPr>
            <w:tcW w:w="1103" w:type="dxa"/>
            <w:gridSpan w:val="2"/>
            <w:vAlign w:val="center"/>
          </w:tcPr>
          <w:p w14:paraId="744E5E9E" w14:textId="77777777" w:rsidR="00FB73E3" w:rsidRPr="00384DB8" w:rsidRDefault="00FB73E3" w:rsidP="00CD1C5D">
            <w:pPr>
              <w:tabs>
                <w:tab w:val="decimal" w:pos="839"/>
              </w:tabs>
              <w:spacing w:line="340" w:lineRule="exact"/>
              <w:rPr>
                <w:rFonts w:ascii="Arial" w:hAnsi="Arial" w:cs="Arial"/>
                <w:sz w:val="20"/>
                <w:szCs w:val="20"/>
              </w:rPr>
            </w:pPr>
          </w:p>
        </w:tc>
      </w:tr>
      <w:tr w:rsidR="00FB73E3" w:rsidRPr="00384DB8" w14:paraId="59CDC0F5" w14:textId="77777777" w:rsidTr="001E56A2">
        <w:tc>
          <w:tcPr>
            <w:tcW w:w="4770" w:type="dxa"/>
            <w:vAlign w:val="center"/>
          </w:tcPr>
          <w:p w14:paraId="381E0C2D" w14:textId="77777777" w:rsidR="00FB73E3" w:rsidRPr="00384DB8" w:rsidRDefault="00FB73E3" w:rsidP="00CD1C5D">
            <w:pPr>
              <w:spacing w:line="340" w:lineRule="exact"/>
              <w:ind w:right="-12"/>
              <w:rPr>
                <w:rFonts w:ascii="Arial" w:hAnsi="Arial" w:cs="Arial"/>
                <w:sz w:val="20"/>
                <w:szCs w:val="20"/>
              </w:rPr>
            </w:pPr>
            <w:r w:rsidRPr="00384DB8">
              <w:rPr>
                <w:rFonts w:ascii="Arial" w:hAnsi="Arial" w:cs="Arial"/>
                <w:sz w:val="20"/>
                <w:szCs w:val="20"/>
              </w:rPr>
              <w:t>Subsidiaries</w:t>
            </w:r>
          </w:p>
        </w:tc>
        <w:tc>
          <w:tcPr>
            <w:tcW w:w="1102" w:type="dxa"/>
            <w:gridSpan w:val="2"/>
          </w:tcPr>
          <w:p w14:paraId="73C5EA4B" w14:textId="2E31B992"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3" w:type="dxa"/>
            <w:gridSpan w:val="2"/>
          </w:tcPr>
          <w:p w14:paraId="0ABA382F" w14:textId="7B6A5A8A"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w:t>
            </w:r>
          </w:p>
        </w:tc>
        <w:tc>
          <w:tcPr>
            <w:tcW w:w="1102" w:type="dxa"/>
            <w:gridSpan w:val="2"/>
          </w:tcPr>
          <w:p w14:paraId="250A1D25" w14:textId="2F0076D3" w:rsidR="00FB73E3" w:rsidRPr="00384DB8" w:rsidRDefault="00DE6F89"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76,795</w:t>
            </w:r>
          </w:p>
        </w:tc>
        <w:tc>
          <w:tcPr>
            <w:tcW w:w="1103" w:type="dxa"/>
            <w:gridSpan w:val="2"/>
          </w:tcPr>
          <w:p w14:paraId="100CE584" w14:textId="477AB949" w:rsidR="00FB73E3"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66,303</w:t>
            </w:r>
          </w:p>
        </w:tc>
      </w:tr>
      <w:tr w:rsidR="002B54F0" w:rsidRPr="00384DB8" w14:paraId="00985546" w14:textId="77777777" w:rsidTr="001E56A2">
        <w:tc>
          <w:tcPr>
            <w:tcW w:w="4770" w:type="dxa"/>
            <w:vAlign w:val="center"/>
          </w:tcPr>
          <w:p w14:paraId="03BCD526" w14:textId="77777777" w:rsidR="002B54F0" w:rsidRPr="00384DB8" w:rsidRDefault="002B54F0" w:rsidP="00CD1C5D">
            <w:pPr>
              <w:spacing w:line="160" w:lineRule="exact"/>
              <w:ind w:left="-18" w:right="-12"/>
              <w:rPr>
                <w:rFonts w:ascii="Arial" w:hAnsi="Arial" w:cs="Arial"/>
                <w:b/>
                <w:bCs/>
                <w:sz w:val="20"/>
                <w:szCs w:val="20"/>
              </w:rPr>
            </w:pPr>
          </w:p>
        </w:tc>
        <w:tc>
          <w:tcPr>
            <w:tcW w:w="1102" w:type="dxa"/>
            <w:gridSpan w:val="2"/>
            <w:vAlign w:val="center"/>
          </w:tcPr>
          <w:p w14:paraId="7E49CAC6" w14:textId="77777777" w:rsidR="002B54F0" w:rsidRPr="00384DB8" w:rsidRDefault="002B54F0" w:rsidP="00CD1C5D">
            <w:pPr>
              <w:tabs>
                <w:tab w:val="decimal" w:pos="839"/>
              </w:tabs>
              <w:spacing w:line="160" w:lineRule="exact"/>
              <w:rPr>
                <w:rFonts w:ascii="Arial" w:hAnsi="Arial" w:cs="Arial"/>
                <w:sz w:val="20"/>
                <w:szCs w:val="20"/>
              </w:rPr>
            </w:pPr>
          </w:p>
        </w:tc>
        <w:tc>
          <w:tcPr>
            <w:tcW w:w="1103" w:type="dxa"/>
            <w:gridSpan w:val="2"/>
            <w:vAlign w:val="center"/>
          </w:tcPr>
          <w:p w14:paraId="6FF50211" w14:textId="77777777" w:rsidR="002B54F0" w:rsidRPr="00384DB8" w:rsidRDefault="002B54F0" w:rsidP="00CD1C5D">
            <w:pPr>
              <w:tabs>
                <w:tab w:val="decimal" w:pos="839"/>
              </w:tabs>
              <w:spacing w:line="160" w:lineRule="exact"/>
              <w:rPr>
                <w:rFonts w:ascii="Arial" w:hAnsi="Arial" w:cs="Arial"/>
                <w:sz w:val="20"/>
                <w:szCs w:val="20"/>
              </w:rPr>
            </w:pPr>
          </w:p>
        </w:tc>
        <w:tc>
          <w:tcPr>
            <w:tcW w:w="1102" w:type="dxa"/>
            <w:gridSpan w:val="2"/>
            <w:vAlign w:val="center"/>
          </w:tcPr>
          <w:p w14:paraId="255D34FF" w14:textId="77777777" w:rsidR="002B54F0" w:rsidRPr="00384DB8" w:rsidRDefault="002B54F0" w:rsidP="00CD1C5D">
            <w:pPr>
              <w:tabs>
                <w:tab w:val="decimal" w:pos="839"/>
              </w:tabs>
              <w:spacing w:line="160" w:lineRule="exact"/>
              <w:rPr>
                <w:rFonts w:ascii="Arial" w:hAnsi="Arial" w:cs="Arial"/>
                <w:sz w:val="20"/>
                <w:szCs w:val="20"/>
              </w:rPr>
            </w:pPr>
          </w:p>
        </w:tc>
        <w:tc>
          <w:tcPr>
            <w:tcW w:w="1103" w:type="dxa"/>
            <w:gridSpan w:val="2"/>
            <w:vAlign w:val="center"/>
          </w:tcPr>
          <w:p w14:paraId="03C6E6FE" w14:textId="77777777" w:rsidR="002B54F0" w:rsidRPr="00384DB8" w:rsidRDefault="002B54F0" w:rsidP="00CD1C5D">
            <w:pPr>
              <w:tabs>
                <w:tab w:val="decimal" w:pos="839"/>
              </w:tabs>
              <w:spacing w:line="160" w:lineRule="exact"/>
              <w:rPr>
                <w:rFonts w:ascii="Arial" w:hAnsi="Arial" w:cs="Arial"/>
                <w:sz w:val="20"/>
                <w:szCs w:val="20"/>
              </w:rPr>
            </w:pPr>
          </w:p>
        </w:tc>
      </w:tr>
      <w:tr w:rsidR="002B54F0" w:rsidRPr="00384DB8" w14:paraId="7AEC76F7" w14:textId="77777777" w:rsidTr="001E56A2">
        <w:trPr>
          <w:gridAfter w:val="1"/>
          <w:wAfter w:w="12" w:type="dxa"/>
        </w:trPr>
        <w:tc>
          <w:tcPr>
            <w:tcW w:w="5860" w:type="dxa"/>
            <w:gridSpan w:val="2"/>
            <w:vAlign w:val="center"/>
          </w:tcPr>
          <w:p w14:paraId="0BCEFAFE" w14:textId="77777777" w:rsidR="002B54F0" w:rsidRPr="00384DB8" w:rsidRDefault="002B54F0" w:rsidP="00CD1C5D">
            <w:pPr>
              <w:tabs>
                <w:tab w:val="decimal" w:pos="839"/>
              </w:tabs>
              <w:spacing w:line="340" w:lineRule="exact"/>
              <w:rPr>
                <w:rFonts w:ascii="Arial" w:hAnsi="Arial" w:cs="Arial"/>
                <w:sz w:val="20"/>
                <w:szCs w:val="20"/>
              </w:rPr>
            </w:pPr>
            <w:r w:rsidRPr="00384DB8">
              <w:rPr>
                <w:rFonts w:ascii="Arial" w:hAnsi="Arial" w:cs="Arial"/>
                <w:b/>
                <w:bCs/>
                <w:sz w:val="20"/>
                <w:szCs w:val="20"/>
              </w:rPr>
              <w:t xml:space="preserve">Convertible bonds treated as equity securities </w:t>
            </w:r>
          </w:p>
        </w:tc>
        <w:tc>
          <w:tcPr>
            <w:tcW w:w="1103" w:type="dxa"/>
            <w:gridSpan w:val="2"/>
            <w:vAlign w:val="bottom"/>
          </w:tcPr>
          <w:p w14:paraId="1E7FA111" w14:textId="77777777" w:rsidR="002B54F0" w:rsidRPr="00384DB8" w:rsidRDefault="002B54F0" w:rsidP="00CD1C5D">
            <w:pPr>
              <w:tabs>
                <w:tab w:val="decimal" w:pos="839"/>
              </w:tabs>
              <w:spacing w:line="340" w:lineRule="exact"/>
              <w:jc w:val="thaiDistribute"/>
              <w:rPr>
                <w:rFonts w:ascii="Arial" w:hAnsi="Arial" w:cs="Arial"/>
                <w:sz w:val="20"/>
                <w:szCs w:val="20"/>
              </w:rPr>
            </w:pPr>
          </w:p>
        </w:tc>
        <w:tc>
          <w:tcPr>
            <w:tcW w:w="1102" w:type="dxa"/>
            <w:gridSpan w:val="2"/>
            <w:vAlign w:val="bottom"/>
          </w:tcPr>
          <w:p w14:paraId="2152C4E5" w14:textId="77777777" w:rsidR="002B54F0" w:rsidRPr="00384DB8" w:rsidRDefault="002B54F0" w:rsidP="00CD1C5D">
            <w:pPr>
              <w:tabs>
                <w:tab w:val="decimal" w:pos="839"/>
              </w:tabs>
              <w:spacing w:line="340" w:lineRule="exact"/>
              <w:jc w:val="thaiDistribute"/>
              <w:rPr>
                <w:rFonts w:ascii="Arial" w:hAnsi="Arial" w:cs="Arial"/>
                <w:sz w:val="20"/>
                <w:szCs w:val="20"/>
              </w:rPr>
            </w:pPr>
          </w:p>
        </w:tc>
        <w:tc>
          <w:tcPr>
            <w:tcW w:w="1103" w:type="dxa"/>
            <w:gridSpan w:val="2"/>
            <w:vAlign w:val="bottom"/>
          </w:tcPr>
          <w:p w14:paraId="7F58561C" w14:textId="77777777" w:rsidR="002B54F0" w:rsidRPr="00384DB8" w:rsidRDefault="002B54F0" w:rsidP="00CD1C5D">
            <w:pPr>
              <w:tabs>
                <w:tab w:val="decimal" w:pos="839"/>
              </w:tabs>
              <w:spacing w:line="340" w:lineRule="exact"/>
              <w:jc w:val="thaiDistribute"/>
              <w:rPr>
                <w:rFonts w:ascii="Arial" w:hAnsi="Arial" w:cs="Arial"/>
                <w:sz w:val="20"/>
                <w:szCs w:val="20"/>
              </w:rPr>
            </w:pPr>
          </w:p>
        </w:tc>
      </w:tr>
      <w:tr w:rsidR="002B54F0" w:rsidRPr="00384DB8" w14:paraId="7B1AA537" w14:textId="77777777" w:rsidTr="001E56A2">
        <w:trPr>
          <w:gridAfter w:val="1"/>
          <w:wAfter w:w="12" w:type="dxa"/>
        </w:trPr>
        <w:tc>
          <w:tcPr>
            <w:tcW w:w="5860" w:type="dxa"/>
            <w:gridSpan w:val="2"/>
            <w:vAlign w:val="center"/>
          </w:tcPr>
          <w:p w14:paraId="5C9CD93D" w14:textId="6DC083E0" w:rsidR="002B54F0" w:rsidRPr="00384DB8" w:rsidRDefault="002B54F0" w:rsidP="00CD1C5D">
            <w:pPr>
              <w:tabs>
                <w:tab w:val="decimal" w:pos="839"/>
              </w:tabs>
              <w:spacing w:line="340" w:lineRule="exact"/>
              <w:rPr>
                <w:rFonts w:ascii="Arial" w:hAnsi="Arial" w:cs="Arial"/>
                <w:b/>
                <w:bCs/>
                <w:sz w:val="20"/>
                <w:szCs w:val="20"/>
              </w:rPr>
            </w:pPr>
            <w:r w:rsidRPr="00384DB8">
              <w:rPr>
                <w:rFonts w:ascii="Arial" w:hAnsi="Arial" w:cs="Arial"/>
                <w:b/>
                <w:bCs/>
                <w:sz w:val="20"/>
                <w:szCs w:val="20"/>
              </w:rPr>
              <w:t>(Note 2</w:t>
            </w:r>
            <w:r w:rsidR="00F12E57" w:rsidRPr="00384DB8">
              <w:rPr>
                <w:rFonts w:ascii="Arial" w:hAnsi="Arial" w:cs="Arial"/>
                <w:b/>
                <w:bCs/>
                <w:sz w:val="20"/>
                <w:szCs w:val="20"/>
              </w:rPr>
              <w:t>3</w:t>
            </w:r>
            <w:r w:rsidRPr="00384DB8">
              <w:rPr>
                <w:rFonts w:ascii="Arial" w:hAnsi="Arial" w:cs="Arial"/>
                <w:b/>
                <w:bCs/>
                <w:sz w:val="20"/>
                <w:szCs w:val="20"/>
              </w:rPr>
              <w:t>)</w:t>
            </w:r>
          </w:p>
        </w:tc>
        <w:tc>
          <w:tcPr>
            <w:tcW w:w="1103" w:type="dxa"/>
            <w:gridSpan w:val="2"/>
            <w:vAlign w:val="bottom"/>
          </w:tcPr>
          <w:p w14:paraId="0846EE94" w14:textId="77777777" w:rsidR="002B54F0" w:rsidRPr="00384DB8" w:rsidRDefault="002B54F0" w:rsidP="00CD1C5D">
            <w:pPr>
              <w:tabs>
                <w:tab w:val="decimal" w:pos="839"/>
              </w:tabs>
              <w:spacing w:line="340" w:lineRule="exact"/>
              <w:jc w:val="thaiDistribute"/>
              <w:rPr>
                <w:rFonts w:ascii="Arial" w:hAnsi="Arial" w:cs="Arial"/>
                <w:sz w:val="20"/>
                <w:szCs w:val="20"/>
              </w:rPr>
            </w:pPr>
          </w:p>
        </w:tc>
        <w:tc>
          <w:tcPr>
            <w:tcW w:w="1102" w:type="dxa"/>
            <w:gridSpan w:val="2"/>
            <w:vAlign w:val="bottom"/>
          </w:tcPr>
          <w:p w14:paraId="243B4915" w14:textId="77777777" w:rsidR="002B54F0" w:rsidRPr="00384DB8" w:rsidRDefault="002B54F0" w:rsidP="00CD1C5D">
            <w:pPr>
              <w:tabs>
                <w:tab w:val="decimal" w:pos="839"/>
              </w:tabs>
              <w:spacing w:line="340" w:lineRule="exact"/>
              <w:jc w:val="thaiDistribute"/>
              <w:rPr>
                <w:rFonts w:ascii="Arial" w:hAnsi="Arial" w:cs="Arial"/>
                <w:sz w:val="20"/>
                <w:szCs w:val="20"/>
              </w:rPr>
            </w:pPr>
          </w:p>
        </w:tc>
        <w:tc>
          <w:tcPr>
            <w:tcW w:w="1103" w:type="dxa"/>
            <w:gridSpan w:val="2"/>
            <w:vAlign w:val="bottom"/>
          </w:tcPr>
          <w:p w14:paraId="116F6FA4" w14:textId="77777777" w:rsidR="002B54F0" w:rsidRPr="00384DB8" w:rsidRDefault="002B54F0" w:rsidP="00CD1C5D">
            <w:pPr>
              <w:tabs>
                <w:tab w:val="decimal" w:pos="839"/>
              </w:tabs>
              <w:spacing w:line="340" w:lineRule="exact"/>
              <w:jc w:val="thaiDistribute"/>
              <w:rPr>
                <w:rFonts w:ascii="Arial" w:hAnsi="Arial" w:cs="Arial"/>
                <w:sz w:val="20"/>
                <w:szCs w:val="20"/>
              </w:rPr>
            </w:pPr>
          </w:p>
        </w:tc>
      </w:tr>
      <w:tr w:rsidR="002B54F0" w:rsidRPr="00384DB8" w14:paraId="299221FF" w14:textId="77777777" w:rsidTr="001E56A2">
        <w:tc>
          <w:tcPr>
            <w:tcW w:w="4770" w:type="dxa"/>
            <w:vAlign w:val="center"/>
          </w:tcPr>
          <w:p w14:paraId="4841297D" w14:textId="77777777" w:rsidR="002B54F0" w:rsidRPr="00384DB8" w:rsidRDefault="002B54F0" w:rsidP="00CD1C5D">
            <w:pPr>
              <w:spacing w:line="340" w:lineRule="exact"/>
              <w:ind w:left="360" w:right="-12" w:hanging="360"/>
              <w:rPr>
                <w:rFonts w:ascii="Arial" w:hAnsi="Arial" w:cs="Arial"/>
                <w:sz w:val="20"/>
                <w:szCs w:val="20"/>
              </w:rPr>
            </w:pPr>
            <w:r w:rsidRPr="00384DB8">
              <w:rPr>
                <w:rFonts w:ascii="Arial" w:hAnsi="Arial" w:cs="Arial"/>
                <w:sz w:val="20"/>
                <w:szCs w:val="20"/>
              </w:rPr>
              <w:t>Related company (common executive)</w:t>
            </w:r>
          </w:p>
        </w:tc>
        <w:tc>
          <w:tcPr>
            <w:tcW w:w="1102" w:type="dxa"/>
            <w:gridSpan w:val="2"/>
          </w:tcPr>
          <w:p w14:paraId="06E179A7" w14:textId="780B683F" w:rsidR="002B54F0"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320,000</w:t>
            </w:r>
          </w:p>
        </w:tc>
        <w:tc>
          <w:tcPr>
            <w:tcW w:w="1103" w:type="dxa"/>
            <w:gridSpan w:val="2"/>
          </w:tcPr>
          <w:p w14:paraId="1304BBF6" w14:textId="7F5D86A1" w:rsidR="002B54F0" w:rsidRPr="00384DB8" w:rsidRDefault="002B54F0"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320,000</w:t>
            </w:r>
          </w:p>
        </w:tc>
        <w:tc>
          <w:tcPr>
            <w:tcW w:w="1102" w:type="dxa"/>
            <w:gridSpan w:val="2"/>
          </w:tcPr>
          <w:p w14:paraId="37AB7A00" w14:textId="68AB271B" w:rsidR="002B54F0" w:rsidRPr="00384DB8" w:rsidRDefault="00FB73E3"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320,000</w:t>
            </w:r>
          </w:p>
        </w:tc>
        <w:tc>
          <w:tcPr>
            <w:tcW w:w="1103" w:type="dxa"/>
            <w:gridSpan w:val="2"/>
            <w:vAlign w:val="center"/>
          </w:tcPr>
          <w:p w14:paraId="48741D3A" w14:textId="77777777" w:rsidR="002B54F0" w:rsidRPr="00384DB8" w:rsidRDefault="002B54F0" w:rsidP="00CD1C5D">
            <w:pPr>
              <w:pBdr>
                <w:bottom w:val="double" w:sz="4" w:space="1" w:color="auto"/>
              </w:pBdr>
              <w:tabs>
                <w:tab w:val="decimal" w:pos="839"/>
              </w:tabs>
              <w:spacing w:line="340" w:lineRule="exact"/>
              <w:rPr>
                <w:rFonts w:ascii="Arial" w:hAnsi="Arial" w:cs="Arial"/>
                <w:sz w:val="20"/>
                <w:szCs w:val="20"/>
              </w:rPr>
            </w:pPr>
            <w:r w:rsidRPr="00384DB8">
              <w:rPr>
                <w:rFonts w:ascii="Arial" w:hAnsi="Arial" w:cs="Arial"/>
                <w:sz w:val="20"/>
                <w:szCs w:val="20"/>
              </w:rPr>
              <w:t>320,000</w:t>
            </w:r>
          </w:p>
        </w:tc>
      </w:tr>
    </w:tbl>
    <w:p w14:paraId="181AF032" w14:textId="616FD5E0" w:rsidR="0036672B" w:rsidRPr="00384DB8" w:rsidRDefault="0036672B" w:rsidP="001E56A2">
      <w:pPr>
        <w:overflowPunct/>
        <w:autoSpaceDE/>
        <w:autoSpaceDN/>
        <w:adjustRightInd/>
        <w:spacing w:before="120" w:after="120" w:line="380" w:lineRule="exact"/>
        <w:ind w:firstLine="547"/>
        <w:textAlignment w:val="auto"/>
        <w:rPr>
          <w:rFonts w:ascii="Arial" w:hAnsi="Arial" w:cs="Arial"/>
          <w:b/>
          <w:bCs/>
          <w:sz w:val="22"/>
          <w:szCs w:val="22"/>
          <w:cs/>
        </w:rPr>
      </w:pPr>
      <w:r w:rsidRPr="00384DB8">
        <w:rPr>
          <w:rFonts w:ascii="Arial" w:hAnsi="Arial" w:cs="Arial"/>
          <w:b/>
          <w:bCs/>
          <w:sz w:val="22"/>
          <w:szCs w:val="22"/>
        </w:rPr>
        <w:t>Short-term loan and interest receivable from a related party</w:t>
      </w:r>
    </w:p>
    <w:p w14:paraId="5C7D67C8" w14:textId="47D012B7" w:rsidR="0036672B" w:rsidRPr="00384DB8" w:rsidRDefault="0036672B" w:rsidP="00CD1C5D">
      <w:pPr>
        <w:spacing w:before="120" w:line="380" w:lineRule="exact"/>
        <w:ind w:left="547"/>
        <w:jc w:val="both"/>
        <w:rPr>
          <w:rFonts w:ascii="Arial" w:hAnsi="Arial" w:cs="Arial"/>
          <w:sz w:val="22"/>
          <w:szCs w:val="22"/>
        </w:rPr>
      </w:pPr>
      <w:r w:rsidRPr="00384DB8">
        <w:rPr>
          <w:rFonts w:ascii="Arial" w:hAnsi="Arial" w:cs="Arial"/>
          <w:sz w:val="22"/>
          <w:szCs w:val="22"/>
        </w:rPr>
        <w:t>During the year ended 31 December 2023, movement of short-term loan and interest receivable from a related company w</w:t>
      </w:r>
      <w:r w:rsidRPr="00384DB8">
        <w:rPr>
          <w:rFonts w:ascii="Arial" w:hAnsi="Arial" w:cs="Arial"/>
          <w:sz w:val="22"/>
          <w:szCs w:val="28"/>
        </w:rPr>
        <w:t>as</w:t>
      </w:r>
      <w:r w:rsidRPr="00384DB8">
        <w:rPr>
          <w:rFonts w:ascii="Arial" w:hAnsi="Arial" w:cs="Arial"/>
          <w:sz w:val="22"/>
          <w:szCs w:val="22"/>
        </w:rPr>
        <w:t xml:space="preserv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36672B" w:rsidRPr="00384DB8" w14:paraId="654635AC" w14:textId="77777777" w:rsidTr="004A07BA">
        <w:tc>
          <w:tcPr>
            <w:tcW w:w="9090" w:type="dxa"/>
            <w:gridSpan w:val="5"/>
            <w:tcBorders>
              <w:top w:val="nil"/>
              <w:left w:val="nil"/>
              <w:bottom w:val="nil"/>
              <w:right w:val="nil"/>
            </w:tcBorders>
            <w:shd w:val="clear" w:color="auto" w:fill="auto"/>
          </w:tcPr>
          <w:p w14:paraId="520357A5" w14:textId="77777777" w:rsidR="0036672B" w:rsidRPr="00384DB8" w:rsidRDefault="0036672B" w:rsidP="003E3FE5">
            <w:pPr>
              <w:tabs>
                <w:tab w:val="left" w:pos="600"/>
                <w:tab w:val="left" w:pos="900"/>
                <w:tab w:val="right" w:pos="7280"/>
                <w:tab w:val="right" w:pos="8540"/>
              </w:tabs>
              <w:spacing w:line="285" w:lineRule="exact"/>
              <w:ind w:right="-43"/>
              <w:jc w:val="right"/>
              <w:rPr>
                <w:rFonts w:ascii="Arial" w:hAnsi="Arial" w:cs="Arial"/>
                <w:sz w:val="18"/>
                <w:szCs w:val="18"/>
                <w:cs/>
              </w:rPr>
            </w:pPr>
            <w:r w:rsidRPr="00384DB8">
              <w:rPr>
                <w:rFonts w:ascii="Arial" w:hAnsi="Arial" w:cs="Arial"/>
                <w:sz w:val="18"/>
                <w:szCs w:val="18"/>
              </w:rPr>
              <w:t>(Unit: Thousand Baht)</w:t>
            </w:r>
          </w:p>
        </w:tc>
      </w:tr>
      <w:tr w:rsidR="0036672B" w:rsidRPr="00384DB8" w14:paraId="435D3829" w14:textId="77777777" w:rsidTr="004A07BA">
        <w:tc>
          <w:tcPr>
            <w:tcW w:w="3150" w:type="dxa"/>
            <w:tcBorders>
              <w:top w:val="nil"/>
              <w:left w:val="nil"/>
              <w:bottom w:val="nil"/>
              <w:right w:val="nil"/>
            </w:tcBorders>
            <w:shd w:val="clear" w:color="auto" w:fill="auto"/>
          </w:tcPr>
          <w:p w14:paraId="5185F46E" w14:textId="77777777" w:rsidR="0036672B" w:rsidRPr="00384DB8" w:rsidRDefault="0036672B" w:rsidP="003E3FE5">
            <w:pPr>
              <w:tabs>
                <w:tab w:val="left" w:pos="600"/>
                <w:tab w:val="left" w:pos="900"/>
                <w:tab w:val="right" w:pos="7280"/>
                <w:tab w:val="right" w:pos="8540"/>
              </w:tabs>
              <w:spacing w:line="285" w:lineRule="exact"/>
              <w:ind w:right="-43"/>
              <w:jc w:val="thaiDistribute"/>
              <w:rPr>
                <w:rFonts w:ascii="Arial" w:hAnsi="Arial" w:cs="Arial"/>
                <w:sz w:val="18"/>
                <w:szCs w:val="18"/>
              </w:rPr>
            </w:pPr>
          </w:p>
        </w:tc>
        <w:tc>
          <w:tcPr>
            <w:tcW w:w="5940" w:type="dxa"/>
            <w:gridSpan w:val="4"/>
            <w:tcBorders>
              <w:top w:val="nil"/>
              <w:left w:val="nil"/>
              <w:bottom w:val="nil"/>
              <w:right w:val="nil"/>
            </w:tcBorders>
            <w:shd w:val="clear" w:color="auto" w:fill="auto"/>
          </w:tcPr>
          <w:p w14:paraId="1AFEFDD9" w14:textId="77777777"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Consolidated financial statements</w:t>
            </w:r>
          </w:p>
        </w:tc>
      </w:tr>
      <w:tr w:rsidR="0036672B" w:rsidRPr="00384DB8" w14:paraId="1391859C" w14:textId="77777777" w:rsidTr="004A07BA">
        <w:tc>
          <w:tcPr>
            <w:tcW w:w="3150" w:type="dxa"/>
            <w:tcBorders>
              <w:top w:val="nil"/>
              <w:left w:val="nil"/>
              <w:bottom w:val="nil"/>
              <w:right w:val="nil"/>
            </w:tcBorders>
            <w:shd w:val="clear" w:color="auto" w:fill="auto"/>
          </w:tcPr>
          <w:p w14:paraId="6A405DED" w14:textId="77777777" w:rsidR="0036672B" w:rsidRPr="00384DB8" w:rsidRDefault="0036672B" w:rsidP="003E3FE5">
            <w:pPr>
              <w:tabs>
                <w:tab w:val="left" w:pos="600"/>
                <w:tab w:val="left" w:pos="900"/>
                <w:tab w:val="right" w:pos="7280"/>
                <w:tab w:val="right" w:pos="8540"/>
              </w:tabs>
              <w:spacing w:line="285" w:lineRule="exact"/>
              <w:ind w:right="-43"/>
              <w:jc w:val="thaiDistribute"/>
              <w:rPr>
                <w:rFonts w:ascii="Arial" w:hAnsi="Arial" w:cs="Arial"/>
                <w:sz w:val="18"/>
                <w:szCs w:val="18"/>
              </w:rPr>
            </w:pPr>
          </w:p>
        </w:tc>
        <w:tc>
          <w:tcPr>
            <w:tcW w:w="1530" w:type="dxa"/>
            <w:tcBorders>
              <w:top w:val="nil"/>
              <w:left w:val="nil"/>
              <w:bottom w:val="nil"/>
              <w:right w:val="nil"/>
            </w:tcBorders>
            <w:shd w:val="clear" w:color="auto" w:fill="auto"/>
            <w:vAlign w:val="bottom"/>
          </w:tcPr>
          <w:p w14:paraId="42602F8E" w14:textId="77777777" w:rsidR="0036672B" w:rsidRPr="00384DB8" w:rsidRDefault="0036672B" w:rsidP="003E3FE5">
            <w:pP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 xml:space="preserve">Balance as at                  1 January                 </w:t>
            </w:r>
          </w:p>
        </w:tc>
        <w:tc>
          <w:tcPr>
            <w:tcW w:w="2880" w:type="dxa"/>
            <w:gridSpan w:val="2"/>
            <w:tcBorders>
              <w:top w:val="nil"/>
              <w:left w:val="nil"/>
              <w:bottom w:val="nil"/>
              <w:right w:val="nil"/>
            </w:tcBorders>
            <w:shd w:val="clear" w:color="auto" w:fill="auto"/>
            <w:vAlign w:val="bottom"/>
          </w:tcPr>
          <w:p w14:paraId="7F0D27FC" w14:textId="206FF676"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 xml:space="preserve">During the </w:t>
            </w:r>
            <w:r w:rsidR="00694387" w:rsidRPr="00384DB8">
              <w:rPr>
                <w:rFonts w:ascii="Arial" w:hAnsi="Arial" w:cs="Arial"/>
                <w:sz w:val="18"/>
                <w:szCs w:val="18"/>
              </w:rPr>
              <w:t>year</w:t>
            </w:r>
          </w:p>
        </w:tc>
        <w:tc>
          <w:tcPr>
            <w:tcW w:w="1530" w:type="dxa"/>
            <w:tcBorders>
              <w:top w:val="nil"/>
              <w:left w:val="nil"/>
              <w:bottom w:val="nil"/>
              <w:right w:val="nil"/>
            </w:tcBorders>
            <w:shd w:val="clear" w:color="auto" w:fill="auto"/>
            <w:vAlign w:val="bottom"/>
          </w:tcPr>
          <w:p w14:paraId="36C3E0BD" w14:textId="7AC38936" w:rsidR="0036672B" w:rsidRPr="00384DB8" w:rsidRDefault="0036672B" w:rsidP="003E3FE5">
            <w:pP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 xml:space="preserve">Balance as at                31 December </w:t>
            </w:r>
          </w:p>
        </w:tc>
      </w:tr>
      <w:tr w:rsidR="0036672B" w:rsidRPr="00384DB8" w14:paraId="1A3CB28A" w14:textId="77777777" w:rsidTr="004A07BA">
        <w:tc>
          <w:tcPr>
            <w:tcW w:w="3150" w:type="dxa"/>
            <w:tcBorders>
              <w:top w:val="nil"/>
              <w:left w:val="nil"/>
              <w:bottom w:val="nil"/>
              <w:right w:val="nil"/>
            </w:tcBorders>
            <w:shd w:val="clear" w:color="auto" w:fill="auto"/>
          </w:tcPr>
          <w:p w14:paraId="50BF6812" w14:textId="77777777" w:rsidR="0036672B" w:rsidRPr="00384DB8" w:rsidRDefault="0036672B" w:rsidP="003E3FE5">
            <w:pPr>
              <w:tabs>
                <w:tab w:val="left" w:pos="600"/>
                <w:tab w:val="left" w:pos="900"/>
                <w:tab w:val="right" w:pos="7280"/>
                <w:tab w:val="right" w:pos="8540"/>
              </w:tabs>
              <w:spacing w:line="285" w:lineRule="exact"/>
              <w:ind w:right="-43"/>
              <w:jc w:val="thaiDistribute"/>
              <w:rPr>
                <w:rFonts w:ascii="Arial" w:hAnsi="Arial" w:cs="Arial"/>
                <w:sz w:val="18"/>
                <w:szCs w:val="18"/>
              </w:rPr>
            </w:pPr>
          </w:p>
        </w:tc>
        <w:tc>
          <w:tcPr>
            <w:tcW w:w="1530" w:type="dxa"/>
            <w:tcBorders>
              <w:top w:val="nil"/>
              <w:left w:val="nil"/>
              <w:bottom w:val="nil"/>
              <w:right w:val="nil"/>
            </w:tcBorders>
            <w:shd w:val="clear" w:color="auto" w:fill="auto"/>
            <w:vAlign w:val="bottom"/>
          </w:tcPr>
          <w:p w14:paraId="5A084F6E" w14:textId="77777777"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2023</w:t>
            </w:r>
          </w:p>
        </w:tc>
        <w:tc>
          <w:tcPr>
            <w:tcW w:w="1440" w:type="dxa"/>
            <w:tcBorders>
              <w:top w:val="nil"/>
              <w:left w:val="nil"/>
              <w:bottom w:val="nil"/>
              <w:right w:val="nil"/>
            </w:tcBorders>
            <w:shd w:val="clear" w:color="auto" w:fill="auto"/>
            <w:vAlign w:val="bottom"/>
          </w:tcPr>
          <w:p w14:paraId="0BDC2773" w14:textId="77777777"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Increase</w:t>
            </w:r>
          </w:p>
        </w:tc>
        <w:tc>
          <w:tcPr>
            <w:tcW w:w="1440" w:type="dxa"/>
            <w:tcBorders>
              <w:top w:val="nil"/>
              <w:left w:val="nil"/>
              <w:bottom w:val="nil"/>
              <w:right w:val="nil"/>
            </w:tcBorders>
            <w:shd w:val="clear" w:color="auto" w:fill="auto"/>
            <w:vAlign w:val="bottom"/>
          </w:tcPr>
          <w:p w14:paraId="17E21D41" w14:textId="77777777"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22"/>
              </w:rPr>
            </w:pPr>
            <w:r w:rsidRPr="00384DB8">
              <w:rPr>
                <w:rFonts w:ascii="Arial" w:hAnsi="Arial" w:cs="Arial"/>
                <w:sz w:val="18"/>
                <w:szCs w:val="18"/>
              </w:rPr>
              <w:t>Decrease</w:t>
            </w:r>
            <w:r w:rsidRPr="00384DB8">
              <w:rPr>
                <w:rFonts w:ascii="Arial" w:hAnsi="Arial" w:cs="Arial"/>
                <w:sz w:val="18"/>
                <w:szCs w:val="22"/>
              </w:rPr>
              <w:t>*</w:t>
            </w:r>
          </w:p>
        </w:tc>
        <w:tc>
          <w:tcPr>
            <w:tcW w:w="1530" w:type="dxa"/>
            <w:tcBorders>
              <w:top w:val="nil"/>
              <w:left w:val="nil"/>
              <w:bottom w:val="nil"/>
              <w:right w:val="nil"/>
            </w:tcBorders>
            <w:shd w:val="clear" w:color="auto" w:fill="auto"/>
            <w:vAlign w:val="bottom"/>
          </w:tcPr>
          <w:p w14:paraId="5888FC1C" w14:textId="77777777" w:rsidR="0036672B" w:rsidRPr="00384DB8" w:rsidRDefault="0036672B" w:rsidP="003E3FE5">
            <w:pPr>
              <w:pBdr>
                <w:bottom w:val="single" w:sz="4" w:space="1" w:color="auto"/>
              </w:pBdr>
              <w:tabs>
                <w:tab w:val="left" w:pos="600"/>
                <w:tab w:val="left" w:pos="900"/>
                <w:tab w:val="right" w:pos="7280"/>
                <w:tab w:val="right" w:pos="8540"/>
              </w:tabs>
              <w:spacing w:line="285" w:lineRule="exact"/>
              <w:ind w:right="-45"/>
              <w:jc w:val="center"/>
              <w:rPr>
                <w:rFonts w:ascii="Arial" w:hAnsi="Arial" w:cs="Arial"/>
                <w:sz w:val="18"/>
                <w:szCs w:val="18"/>
              </w:rPr>
            </w:pPr>
            <w:r w:rsidRPr="00384DB8">
              <w:rPr>
                <w:rFonts w:ascii="Arial" w:hAnsi="Arial" w:cs="Arial"/>
                <w:sz w:val="18"/>
                <w:szCs w:val="18"/>
              </w:rPr>
              <w:t>2023</w:t>
            </w:r>
          </w:p>
        </w:tc>
      </w:tr>
      <w:tr w:rsidR="0036672B" w:rsidRPr="00384DB8" w14:paraId="74E9AABD" w14:textId="77777777" w:rsidTr="004A07BA">
        <w:tc>
          <w:tcPr>
            <w:tcW w:w="3150" w:type="dxa"/>
            <w:tcBorders>
              <w:top w:val="nil"/>
              <w:left w:val="nil"/>
              <w:bottom w:val="nil"/>
              <w:right w:val="nil"/>
            </w:tcBorders>
            <w:shd w:val="clear" w:color="auto" w:fill="auto"/>
          </w:tcPr>
          <w:p w14:paraId="259A0EFB" w14:textId="77777777" w:rsidR="0036672B" w:rsidRPr="00384DB8" w:rsidRDefault="0036672B" w:rsidP="003E3FE5">
            <w:pPr>
              <w:tabs>
                <w:tab w:val="left" w:pos="600"/>
                <w:tab w:val="left" w:pos="900"/>
                <w:tab w:val="right" w:pos="7280"/>
                <w:tab w:val="right" w:pos="8540"/>
              </w:tabs>
              <w:spacing w:line="285" w:lineRule="exact"/>
              <w:ind w:right="-43"/>
              <w:rPr>
                <w:rFonts w:ascii="Arial" w:hAnsi="Arial" w:cs="Arial"/>
                <w:i/>
                <w:iCs/>
                <w:sz w:val="18"/>
                <w:szCs w:val="18"/>
              </w:rPr>
            </w:pPr>
            <w:r w:rsidRPr="00384DB8">
              <w:rPr>
                <w:rFonts w:ascii="Arial" w:hAnsi="Arial" w:cs="Arial"/>
                <w:i/>
                <w:iCs/>
                <w:sz w:val="18"/>
                <w:szCs w:val="18"/>
              </w:rPr>
              <w:t xml:space="preserve">Vitallife Switzerland AG </w:t>
            </w:r>
          </w:p>
          <w:p w14:paraId="223D8B87" w14:textId="77777777" w:rsidR="0036672B" w:rsidRPr="00384DB8" w:rsidRDefault="0036672B" w:rsidP="003E3FE5">
            <w:pPr>
              <w:tabs>
                <w:tab w:val="left" w:pos="600"/>
                <w:tab w:val="left" w:pos="900"/>
                <w:tab w:val="right" w:pos="7280"/>
                <w:tab w:val="right" w:pos="8540"/>
              </w:tabs>
              <w:spacing w:line="285" w:lineRule="exact"/>
              <w:ind w:right="-43"/>
              <w:rPr>
                <w:rFonts w:ascii="Arial" w:hAnsi="Arial" w:cs="Arial"/>
                <w:i/>
                <w:iCs/>
                <w:sz w:val="18"/>
                <w:szCs w:val="18"/>
              </w:rPr>
            </w:pPr>
            <w:r w:rsidRPr="00384DB8">
              <w:rPr>
                <w:rFonts w:ascii="Arial" w:hAnsi="Arial" w:cs="Arial"/>
                <w:i/>
                <w:iCs/>
                <w:sz w:val="18"/>
                <w:szCs w:val="18"/>
              </w:rPr>
              <w:t xml:space="preserve">   (Formerly known as “Inovital </w:t>
            </w:r>
          </w:p>
          <w:p w14:paraId="2E1E7371" w14:textId="77777777" w:rsidR="0036672B" w:rsidRPr="00384DB8" w:rsidRDefault="0036672B" w:rsidP="003E3FE5">
            <w:pPr>
              <w:tabs>
                <w:tab w:val="left" w:pos="600"/>
                <w:tab w:val="left" w:pos="900"/>
                <w:tab w:val="right" w:pos="7280"/>
                <w:tab w:val="right" w:pos="8540"/>
              </w:tabs>
              <w:spacing w:line="285" w:lineRule="exact"/>
              <w:ind w:right="-43"/>
              <w:rPr>
                <w:rFonts w:ascii="Arial" w:hAnsi="Arial" w:cs="Arial"/>
                <w:i/>
                <w:iCs/>
                <w:sz w:val="18"/>
                <w:szCs w:val="18"/>
              </w:rPr>
            </w:pPr>
            <w:r w:rsidRPr="00384DB8">
              <w:rPr>
                <w:rFonts w:ascii="Arial" w:hAnsi="Arial" w:cs="Arial"/>
                <w:i/>
                <w:iCs/>
                <w:sz w:val="18"/>
                <w:szCs w:val="18"/>
              </w:rPr>
              <w:t xml:space="preserve">   International AG”)</w:t>
            </w:r>
          </w:p>
        </w:tc>
        <w:tc>
          <w:tcPr>
            <w:tcW w:w="1530" w:type="dxa"/>
            <w:tcBorders>
              <w:top w:val="nil"/>
              <w:left w:val="nil"/>
              <w:bottom w:val="nil"/>
              <w:right w:val="nil"/>
            </w:tcBorders>
            <w:shd w:val="clear" w:color="auto" w:fill="auto"/>
          </w:tcPr>
          <w:p w14:paraId="613F6EC5" w14:textId="77777777" w:rsidR="0036672B" w:rsidRPr="00384DB8" w:rsidRDefault="0036672B" w:rsidP="003E3FE5">
            <w:pPr>
              <w:tabs>
                <w:tab w:val="decimal" w:pos="1152"/>
              </w:tabs>
              <w:spacing w:line="285" w:lineRule="exact"/>
              <w:jc w:val="both"/>
              <w:rPr>
                <w:rFonts w:ascii="Arial" w:hAnsi="Arial" w:cs="Arial"/>
                <w:sz w:val="18"/>
                <w:szCs w:val="18"/>
              </w:rPr>
            </w:pPr>
          </w:p>
        </w:tc>
        <w:tc>
          <w:tcPr>
            <w:tcW w:w="1440" w:type="dxa"/>
            <w:tcBorders>
              <w:top w:val="nil"/>
              <w:left w:val="nil"/>
              <w:bottom w:val="nil"/>
              <w:right w:val="nil"/>
            </w:tcBorders>
            <w:shd w:val="clear" w:color="auto" w:fill="auto"/>
          </w:tcPr>
          <w:p w14:paraId="598968A9" w14:textId="77777777" w:rsidR="0036672B" w:rsidRPr="00384DB8" w:rsidRDefault="0036672B" w:rsidP="003E3FE5">
            <w:pPr>
              <w:tabs>
                <w:tab w:val="decimal" w:pos="1152"/>
              </w:tabs>
              <w:spacing w:line="285" w:lineRule="exact"/>
              <w:jc w:val="both"/>
              <w:rPr>
                <w:rFonts w:ascii="Arial" w:hAnsi="Arial" w:cs="Arial"/>
                <w:sz w:val="18"/>
                <w:szCs w:val="18"/>
              </w:rPr>
            </w:pPr>
          </w:p>
        </w:tc>
        <w:tc>
          <w:tcPr>
            <w:tcW w:w="1440" w:type="dxa"/>
            <w:tcBorders>
              <w:top w:val="nil"/>
              <w:left w:val="nil"/>
              <w:bottom w:val="nil"/>
              <w:right w:val="nil"/>
            </w:tcBorders>
            <w:shd w:val="clear" w:color="auto" w:fill="auto"/>
          </w:tcPr>
          <w:p w14:paraId="07810738" w14:textId="77777777" w:rsidR="0036672B" w:rsidRPr="00384DB8" w:rsidRDefault="0036672B" w:rsidP="003E3FE5">
            <w:pPr>
              <w:tabs>
                <w:tab w:val="decimal" w:pos="1152"/>
              </w:tabs>
              <w:spacing w:line="285" w:lineRule="exact"/>
              <w:jc w:val="both"/>
              <w:rPr>
                <w:rFonts w:ascii="Arial" w:hAnsi="Arial" w:cs="Arial"/>
                <w:sz w:val="18"/>
                <w:szCs w:val="18"/>
              </w:rPr>
            </w:pPr>
          </w:p>
        </w:tc>
        <w:tc>
          <w:tcPr>
            <w:tcW w:w="1530" w:type="dxa"/>
            <w:tcBorders>
              <w:top w:val="nil"/>
              <w:left w:val="nil"/>
              <w:bottom w:val="nil"/>
              <w:right w:val="nil"/>
            </w:tcBorders>
            <w:shd w:val="clear" w:color="auto" w:fill="auto"/>
          </w:tcPr>
          <w:p w14:paraId="7BFEB16D" w14:textId="77777777" w:rsidR="0036672B" w:rsidRPr="00384DB8" w:rsidRDefault="0036672B" w:rsidP="003E3FE5">
            <w:pPr>
              <w:tabs>
                <w:tab w:val="decimal" w:pos="1152"/>
              </w:tabs>
              <w:spacing w:line="285" w:lineRule="exact"/>
              <w:jc w:val="both"/>
              <w:rPr>
                <w:rFonts w:ascii="Arial" w:hAnsi="Arial" w:cs="Arial"/>
                <w:sz w:val="18"/>
                <w:szCs w:val="18"/>
              </w:rPr>
            </w:pPr>
          </w:p>
        </w:tc>
      </w:tr>
      <w:tr w:rsidR="0007665A" w:rsidRPr="00384DB8" w14:paraId="210A28EA" w14:textId="77777777" w:rsidTr="004A07BA">
        <w:tc>
          <w:tcPr>
            <w:tcW w:w="3150" w:type="dxa"/>
            <w:tcBorders>
              <w:top w:val="nil"/>
              <w:left w:val="nil"/>
              <w:bottom w:val="nil"/>
              <w:right w:val="nil"/>
            </w:tcBorders>
            <w:shd w:val="clear" w:color="auto" w:fill="auto"/>
          </w:tcPr>
          <w:p w14:paraId="43481683" w14:textId="77777777" w:rsidR="0007665A" w:rsidRPr="00384DB8" w:rsidRDefault="0007665A" w:rsidP="003E3FE5">
            <w:pPr>
              <w:tabs>
                <w:tab w:val="left" w:pos="600"/>
                <w:tab w:val="left" w:pos="900"/>
                <w:tab w:val="right" w:pos="7280"/>
                <w:tab w:val="right" w:pos="8540"/>
              </w:tabs>
              <w:spacing w:line="285" w:lineRule="exact"/>
              <w:ind w:right="-43"/>
              <w:jc w:val="thaiDistribute"/>
              <w:rPr>
                <w:rFonts w:ascii="Arial" w:hAnsi="Arial" w:cs="Arial"/>
                <w:sz w:val="18"/>
                <w:szCs w:val="18"/>
              </w:rPr>
            </w:pPr>
            <w:r w:rsidRPr="00384DB8">
              <w:rPr>
                <w:rFonts w:ascii="Arial" w:hAnsi="Arial" w:cs="Arial"/>
                <w:sz w:val="18"/>
                <w:szCs w:val="18"/>
              </w:rPr>
              <w:t xml:space="preserve">      Principal</w:t>
            </w:r>
          </w:p>
        </w:tc>
        <w:tc>
          <w:tcPr>
            <w:tcW w:w="1530" w:type="dxa"/>
            <w:tcBorders>
              <w:top w:val="nil"/>
              <w:left w:val="nil"/>
              <w:bottom w:val="nil"/>
              <w:right w:val="nil"/>
            </w:tcBorders>
            <w:shd w:val="clear" w:color="auto" w:fill="auto"/>
          </w:tcPr>
          <w:p w14:paraId="3F947130" w14:textId="77777777" w:rsidR="0007665A" w:rsidRPr="00384DB8" w:rsidRDefault="0007665A" w:rsidP="003E3FE5">
            <w:pPr>
              <w:tabs>
                <w:tab w:val="decimal" w:pos="1152"/>
              </w:tabs>
              <w:spacing w:line="285" w:lineRule="exact"/>
              <w:jc w:val="both"/>
              <w:rPr>
                <w:rFonts w:ascii="Arial" w:hAnsi="Arial" w:cs="Arial"/>
                <w:sz w:val="18"/>
                <w:szCs w:val="18"/>
                <w:cs/>
              </w:rPr>
            </w:pPr>
            <w:r w:rsidRPr="00384DB8">
              <w:rPr>
                <w:rFonts w:ascii="Arial" w:hAnsi="Arial" w:cs="Arial"/>
                <w:sz w:val="18"/>
                <w:szCs w:val="18"/>
              </w:rPr>
              <w:t>-</w:t>
            </w:r>
          </w:p>
        </w:tc>
        <w:tc>
          <w:tcPr>
            <w:tcW w:w="1440" w:type="dxa"/>
            <w:tcBorders>
              <w:top w:val="nil"/>
              <w:left w:val="nil"/>
              <w:bottom w:val="nil"/>
              <w:right w:val="nil"/>
            </w:tcBorders>
            <w:shd w:val="clear" w:color="auto" w:fill="auto"/>
          </w:tcPr>
          <w:p w14:paraId="3CC710DC" w14:textId="7358BA34" w:rsidR="0007665A" w:rsidRPr="00384DB8" w:rsidRDefault="0007665A" w:rsidP="003E3FE5">
            <w:pPr>
              <w:tabs>
                <w:tab w:val="decimal" w:pos="1152"/>
              </w:tabs>
              <w:spacing w:line="285" w:lineRule="exact"/>
              <w:jc w:val="both"/>
              <w:rPr>
                <w:rFonts w:ascii="Arial" w:hAnsi="Arial" w:cs="Arial"/>
                <w:sz w:val="18"/>
                <w:szCs w:val="18"/>
              </w:rPr>
            </w:pPr>
            <w:r w:rsidRPr="00384DB8">
              <w:rPr>
                <w:rFonts w:ascii="Arial" w:hAnsi="Arial" w:cs="Arial"/>
                <w:sz w:val="18"/>
                <w:szCs w:val="18"/>
              </w:rPr>
              <w:t>8,140</w:t>
            </w:r>
          </w:p>
        </w:tc>
        <w:tc>
          <w:tcPr>
            <w:tcW w:w="1440" w:type="dxa"/>
            <w:tcBorders>
              <w:top w:val="nil"/>
              <w:left w:val="nil"/>
              <w:bottom w:val="nil"/>
              <w:right w:val="nil"/>
            </w:tcBorders>
            <w:shd w:val="clear" w:color="auto" w:fill="auto"/>
          </w:tcPr>
          <w:p w14:paraId="3BDE9A45" w14:textId="2DEC4258" w:rsidR="0007665A" w:rsidRPr="00384DB8" w:rsidRDefault="0007665A" w:rsidP="003E3FE5">
            <w:pPr>
              <w:tabs>
                <w:tab w:val="decimal" w:pos="1152"/>
              </w:tabs>
              <w:spacing w:line="285" w:lineRule="exact"/>
              <w:jc w:val="both"/>
              <w:rPr>
                <w:rFonts w:ascii="Arial" w:hAnsi="Arial" w:cs="Arial"/>
                <w:sz w:val="18"/>
                <w:szCs w:val="18"/>
              </w:rPr>
            </w:pPr>
            <w:r w:rsidRPr="00384DB8">
              <w:rPr>
                <w:rFonts w:ascii="Arial" w:hAnsi="Arial" w:cs="Arial"/>
                <w:sz w:val="18"/>
                <w:szCs w:val="18"/>
              </w:rPr>
              <w:t>(8,140)</w:t>
            </w:r>
          </w:p>
        </w:tc>
        <w:tc>
          <w:tcPr>
            <w:tcW w:w="1530" w:type="dxa"/>
            <w:tcBorders>
              <w:top w:val="nil"/>
              <w:left w:val="nil"/>
              <w:bottom w:val="nil"/>
              <w:right w:val="nil"/>
            </w:tcBorders>
            <w:shd w:val="clear" w:color="auto" w:fill="auto"/>
          </w:tcPr>
          <w:p w14:paraId="65D11471" w14:textId="77777777" w:rsidR="0007665A" w:rsidRPr="00384DB8" w:rsidRDefault="0007665A" w:rsidP="003E3FE5">
            <w:pPr>
              <w:tabs>
                <w:tab w:val="decimal" w:pos="1152"/>
              </w:tabs>
              <w:spacing w:line="285" w:lineRule="exact"/>
              <w:jc w:val="both"/>
              <w:rPr>
                <w:rFonts w:ascii="Arial" w:hAnsi="Arial" w:cs="Arial"/>
                <w:sz w:val="18"/>
                <w:szCs w:val="18"/>
              </w:rPr>
            </w:pPr>
            <w:r w:rsidRPr="00384DB8">
              <w:rPr>
                <w:rFonts w:ascii="Arial" w:hAnsi="Arial" w:cs="Arial"/>
                <w:sz w:val="18"/>
                <w:szCs w:val="18"/>
              </w:rPr>
              <w:t>-</w:t>
            </w:r>
          </w:p>
        </w:tc>
      </w:tr>
      <w:tr w:rsidR="0007665A" w:rsidRPr="00384DB8" w14:paraId="430F2426" w14:textId="77777777" w:rsidTr="004A07BA">
        <w:tc>
          <w:tcPr>
            <w:tcW w:w="3150" w:type="dxa"/>
            <w:tcBorders>
              <w:top w:val="nil"/>
              <w:left w:val="nil"/>
              <w:bottom w:val="nil"/>
              <w:right w:val="nil"/>
            </w:tcBorders>
            <w:shd w:val="clear" w:color="auto" w:fill="auto"/>
          </w:tcPr>
          <w:p w14:paraId="1DD06822" w14:textId="77777777" w:rsidR="0007665A" w:rsidRPr="00384DB8" w:rsidRDefault="0007665A" w:rsidP="003E3FE5">
            <w:pPr>
              <w:tabs>
                <w:tab w:val="left" w:pos="600"/>
                <w:tab w:val="left" w:pos="900"/>
                <w:tab w:val="right" w:pos="7280"/>
                <w:tab w:val="right" w:pos="8540"/>
              </w:tabs>
              <w:spacing w:line="285" w:lineRule="exact"/>
              <w:ind w:right="-43"/>
              <w:jc w:val="thaiDistribute"/>
              <w:rPr>
                <w:rFonts w:ascii="Arial" w:hAnsi="Arial" w:cs="Arial"/>
                <w:sz w:val="18"/>
                <w:szCs w:val="18"/>
              </w:rPr>
            </w:pPr>
            <w:r w:rsidRPr="00384DB8">
              <w:rPr>
                <w:rFonts w:ascii="Arial" w:hAnsi="Arial" w:cs="Arial"/>
                <w:sz w:val="18"/>
                <w:szCs w:val="18"/>
              </w:rPr>
              <w:t xml:space="preserve">      Interest receivable</w:t>
            </w:r>
          </w:p>
        </w:tc>
        <w:tc>
          <w:tcPr>
            <w:tcW w:w="1530" w:type="dxa"/>
            <w:tcBorders>
              <w:top w:val="nil"/>
              <w:left w:val="nil"/>
              <w:bottom w:val="nil"/>
              <w:right w:val="nil"/>
            </w:tcBorders>
            <w:shd w:val="clear" w:color="auto" w:fill="auto"/>
          </w:tcPr>
          <w:p w14:paraId="5F37B2FF" w14:textId="77777777" w:rsidR="0007665A" w:rsidRPr="00384DB8" w:rsidRDefault="0007665A" w:rsidP="003E3FE5">
            <w:pPr>
              <w:pBdr>
                <w:bottom w:val="sing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w:t>
            </w:r>
          </w:p>
        </w:tc>
        <w:tc>
          <w:tcPr>
            <w:tcW w:w="1440" w:type="dxa"/>
            <w:tcBorders>
              <w:top w:val="nil"/>
              <w:left w:val="nil"/>
              <w:bottom w:val="nil"/>
              <w:right w:val="nil"/>
            </w:tcBorders>
            <w:shd w:val="clear" w:color="auto" w:fill="auto"/>
          </w:tcPr>
          <w:p w14:paraId="76DAC7E3" w14:textId="5BBA01B5" w:rsidR="0007665A" w:rsidRPr="00384DB8" w:rsidRDefault="0007665A" w:rsidP="003E3FE5">
            <w:pPr>
              <w:pBdr>
                <w:bottom w:val="sing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85</w:t>
            </w:r>
          </w:p>
        </w:tc>
        <w:tc>
          <w:tcPr>
            <w:tcW w:w="1440" w:type="dxa"/>
            <w:tcBorders>
              <w:top w:val="nil"/>
              <w:left w:val="nil"/>
              <w:bottom w:val="nil"/>
              <w:right w:val="nil"/>
            </w:tcBorders>
            <w:shd w:val="clear" w:color="auto" w:fill="auto"/>
          </w:tcPr>
          <w:p w14:paraId="423334D8" w14:textId="09E0717F" w:rsidR="0007665A" w:rsidRPr="00384DB8" w:rsidRDefault="0007665A" w:rsidP="003E3FE5">
            <w:pPr>
              <w:pBdr>
                <w:bottom w:val="sing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(85)</w:t>
            </w:r>
          </w:p>
        </w:tc>
        <w:tc>
          <w:tcPr>
            <w:tcW w:w="1530" w:type="dxa"/>
            <w:tcBorders>
              <w:top w:val="nil"/>
              <w:left w:val="nil"/>
              <w:bottom w:val="nil"/>
              <w:right w:val="nil"/>
            </w:tcBorders>
            <w:shd w:val="clear" w:color="auto" w:fill="auto"/>
          </w:tcPr>
          <w:p w14:paraId="417F132B" w14:textId="77777777" w:rsidR="0007665A" w:rsidRPr="00384DB8" w:rsidRDefault="0007665A" w:rsidP="003E3FE5">
            <w:pPr>
              <w:pBdr>
                <w:bottom w:val="sing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w:t>
            </w:r>
          </w:p>
        </w:tc>
      </w:tr>
      <w:tr w:rsidR="0007665A" w:rsidRPr="00384DB8" w14:paraId="66CAD967" w14:textId="77777777" w:rsidTr="004A07BA">
        <w:tc>
          <w:tcPr>
            <w:tcW w:w="3150" w:type="dxa"/>
            <w:tcBorders>
              <w:top w:val="nil"/>
              <w:left w:val="nil"/>
              <w:bottom w:val="nil"/>
              <w:right w:val="nil"/>
            </w:tcBorders>
            <w:shd w:val="clear" w:color="auto" w:fill="auto"/>
          </w:tcPr>
          <w:p w14:paraId="36EAA33E" w14:textId="6CA5D468" w:rsidR="0007665A" w:rsidRPr="00384DB8" w:rsidRDefault="0007665A" w:rsidP="003E3FE5">
            <w:pPr>
              <w:tabs>
                <w:tab w:val="left" w:pos="600"/>
                <w:tab w:val="left" w:pos="900"/>
                <w:tab w:val="right" w:pos="7280"/>
                <w:tab w:val="right" w:pos="8540"/>
              </w:tabs>
              <w:spacing w:line="285" w:lineRule="exact"/>
              <w:ind w:left="165" w:right="-43" w:hanging="165"/>
              <w:rPr>
                <w:rFonts w:ascii="Arial" w:hAnsi="Arial" w:cs="Arial"/>
                <w:sz w:val="18"/>
                <w:szCs w:val="18"/>
              </w:rPr>
            </w:pPr>
            <w:r w:rsidRPr="00384DB8">
              <w:rPr>
                <w:rFonts w:ascii="Arial" w:hAnsi="Arial" w:cs="Arial"/>
                <w:sz w:val="18"/>
                <w:szCs w:val="18"/>
              </w:rPr>
              <w:t>Total short-term loan and interest receivable from a related party</w:t>
            </w:r>
          </w:p>
        </w:tc>
        <w:tc>
          <w:tcPr>
            <w:tcW w:w="1530" w:type="dxa"/>
            <w:tcBorders>
              <w:top w:val="nil"/>
              <w:left w:val="nil"/>
              <w:bottom w:val="nil"/>
              <w:right w:val="nil"/>
            </w:tcBorders>
            <w:shd w:val="clear" w:color="auto" w:fill="auto"/>
          </w:tcPr>
          <w:p w14:paraId="2E37912E"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p>
          <w:p w14:paraId="24C94B8F"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w:t>
            </w:r>
          </w:p>
        </w:tc>
        <w:tc>
          <w:tcPr>
            <w:tcW w:w="1440" w:type="dxa"/>
            <w:tcBorders>
              <w:top w:val="nil"/>
              <w:left w:val="nil"/>
              <w:bottom w:val="nil"/>
              <w:right w:val="nil"/>
            </w:tcBorders>
            <w:shd w:val="clear" w:color="auto" w:fill="auto"/>
          </w:tcPr>
          <w:p w14:paraId="5AC05CD9"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p>
          <w:p w14:paraId="2B0FB6C6" w14:textId="6521BF9A"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8,225</w:t>
            </w:r>
          </w:p>
        </w:tc>
        <w:tc>
          <w:tcPr>
            <w:tcW w:w="1440" w:type="dxa"/>
            <w:tcBorders>
              <w:top w:val="nil"/>
              <w:left w:val="nil"/>
              <w:bottom w:val="nil"/>
              <w:right w:val="nil"/>
            </w:tcBorders>
            <w:shd w:val="clear" w:color="auto" w:fill="auto"/>
          </w:tcPr>
          <w:p w14:paraId="1FB7F817"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p>
          <w:p w14:paraId="49CC00F4" w14:textId="20B6CBDF"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(8,225)</w:t>
            </w:r>
          </w:p>
        </w:tc>
        <w:tc>
          <w:tcPr>
            <w:tcW w:w="1530" w:type="dxa"/>
            <w:tcBorders>
              <w:top w:val="nil"/>
              <w:left w:val="nil"/>
              <w:bottom w:val="nil"/>
              <w:right w:val="nil"/>
            </w:tcBorders>
            <w:shd w:val="clear" w:color="auto" w:fill="auto"/>
          </w:tcPr>
          <w:p w14:paraId="5E2BCBAA"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p>
          <w:p w14:paraId="51312E52" w14:textId="77777777" w:rsidR="0007665A" w:rsidRPr="00384DB8" w:rsidRDefault="0007665A" w:rsidP="003E3FE5">
            <w:pPr>
              <w:pBdr>
                <w:bottom w:val="double" w:sz="4" w:space="1" w:color="auto"/>
              </w:pBdr>
              <w:tabs>
                <w:tab w:val="decimal" w:pos="1152"/>
              </w:tabs>
              <w:spacing w:line="285" w:lineRule="exact"/>
              <w:jc w:val="both"/>
              <w:rPr>
                <w:rFonts w:ascii="Arial" w:hAnsi="Arial" w:cs="Arial"/>
                <w:sz w:val="18"/>
                <w:szCs w:val="18"/>
              </w:rPr>
            </w:pPr>
            <w:r w:rsidRPr="00384DB8">
              <w:rPr>
                <w:rFonts w:ascii="Arial" w:hAnsi="Arial" w:cs="Arial"/>
                <w:sz w:val="18"/>
                <w:szCs w:val="18"/>
              </w:rPr>
              <w:t>-</w:t>
            </w:r>
          </w:p>
        </w:tc>
      </w:tr>
    </w:tbl>
    <w:p w14:paraId="0F03278D" w14:textId="43B9E7B9" w:rsidR="0036672B" w:rsidRDefault="0036672B" w:rsidP="003E3FE5">
      <w:pPr>
        <w:spacing w:before="120" w:after="120" w:line="280" w:lineRule="exact"/>
        <w:ind w:left="547" w:right="-43"/>
        <w:jc w:val="both"/>
        <w:rPr>
          <w:rFonts w:ascii="Arial" w:hAnsi="Arial" w:cs="Arial"/>
          <w:sz w:val="18"/>
          <w:szCs w:val="18"/>
        </w:rPr>
      </w:pPr>
      <w:r w:rsidRPr="00384DB8">
        <w:rPr>
          <w:rFonts w:ascii="Arial" w:hAnsi="Arial" w:cs="Arial"/>
          <w:sz w:val="18"/>
          <w:szCs w:val="18"/>
        </w:rPr>
        <w:t xml:space="preserve">* The status of Vitallife Switzerland AG was changed from an associate company to a subsidiary company as described in Note </w:t>
      </w:r>
      <w:r w:rsidR="0047098D" w:rsidRPr="00384DB8">
        <w:rPr>
          <w:rFonts w:ascii="Arial" w:hAnsi="Arial" w:cs="Arial"/>
          <w:sz w:val="18"/>
          <w:szCs w:val="18"/>
        </w:rPr>
        <w:t>12</w:t>
      </w:r>
      <w:r w:rsidRPr="00384DB8">
        <w:rPr>
          <w:rFonts w:ascii="Arial" w:hAnsi="Arial" w:cs="Arial"/>
          <w:sz w:val="18"/>
          <w:szCs w:val="18"/>
        </w:rPr>
        <w:t>.</w:t>
      </w:r>
      <w:r w:rsidR="0047098D" w:rsidRPr="00384DB8">
        <w:rPr>
          <w:rFonts w:ascii="Arial" w:hAnsi="Arial" w:cs="Arial"/>
          <w:sz w:val="18"/>
          <w:szCs w:val="18"/>
        </w:rPr>
        <w:t>5</w:t>
      </w:r>
      <w:r w:rsidRPr="00384DB8">
        <w:rPr>
          <w:rFonts w:ascii="Arial" w:hAnsi="Arial" w:cs="Arial"/>
          <w:sz w:val="18"/>
          <w:szCs w:val="18"/>
        </w:rPr>
        <w:t xml:space="preserve"> to the consolidated financial statements. As a result, the balances between the Group have been eliminated from the consolidated financial statements. </w:t>
      </w:r>
    </w:p>
    <w:p w14:paraId="1AC6C8F6" w14:textId="77777777" w:rsidR="00AC5254" w:rsidRPr="00AC5254" w:rsidRDefault="00AC5254" w:rsidP="00AC5254">
      <w:pPr>
        <w:spacing w:before="120" w:after="120" w:line="380" w:lineRule="exact"/>
        <w:ind w:left="547" w:right="-43"/>
        <w:jc w:val="both"/>
        <w:rPr>
          <w:rFonts w:ascii="Arial" w:hAnsi="Arial" w:cs="Arial"/>
          <w:sz w:val="22"/>
          <w:szCs w:val="22"/>
        </w:rPr>
      </w:pPr>
      <w:r w:rsidRPr="00AC5254">
        <w:rPr>
          <w:rFonts w:ascii="Arial" w:hAnsi="Arial" w:cs="Arial"/>
          <w:sz w:val="22"/>
          <w:szCs w:val="22"/>
        </w:rPr>
        <w:lastRenderedPageBreak/>
        <w:t>The above short-term loan represents the loan denominated in CHF provided by a subsidiary to another subsidiary, which is repayable on demand.</w:t>
      </w:r>
    </w:p>
    <w:p w14:paraId="662F0B00" w14:textId="26CEBC1A" w:rsidR="00700836" w:rsidRPr="00384DB8" w:rsidRDefault="00700836" w:rsidP="001E56A2">
      <w:pPr>
        <w:overflowPunct/>
        <w:autoSpaceDE/>
        <w:autoSpaceDN/>
        <w:adjustRightInd/>
        <w:spacing w:before="120" w:after="120" w:line="380" w:lineRule="exact"/>
        <w:ind w:right="-6" w:firstLine="547"/>
        <w:textAlignment w:val="auto"/>
        <w:rPr>
          <w:rFonts w:ascii="Arial" w:hAnsi="Arial" w:cs="Arial"/>
          <w:b/>
          <w:bCs/>
          <w:sz w:val="22"/>
          <w:szCs w:val="22"/>
        </w:rPr>
      </w:pPr>
      <w:r w:rsidRPr="00384DB8">
        <w:rPr>
          <w:rFonts w:ascii="Arial" w:hAnsi="Arial" w:cs="Arial"/>
          <w:b/>
          <w:bCs/>
          <w:sz w:val="22"/>
          <w:szCs w:val="22"/>
        </w:rPr>
        <w:t>Long-term loans and interest receivables from the related part</w:t>
      </w:r>
      <w:r w:rsidRPr="00384DB8">
        <w:rPr>
          <w:rFonts w:ascii="Arial" w:hAnsi="Arial" w:cs="Arial"/>
          <w:b/>
          <w:bCs/>
          <w:sz w:val="22"/>
          <w:szCs w:val="28"/>
        </w:rPr>
        <w:t>ies</w:t>
      </w:r>
    </w:p>
    <w:p w14:paraId="35C5F743" w14:textId="0716EDDA" w:rsidR="00700836" w:rsidRPr="00384DB8" w:rsidRDefault="00700836" w:rsidP="001E56A2">
      <w:pPr>
        <w:spacing w:before="120" w:after="120" w:line="380" w:lineRule="exact"/>
        <w:ind w:left="547" w:right="-6"/>
        <w:jc w:val="both"/>
        <w:rPr>
          <w:rFonts w:ascii="Arial" w:hAnsi="Arial" w:cs="Arial"/>
          <w:sz w:val="22"/>
          <w:szCs w:val="22"/>
        </w:rPr>
      </w:pPr>
      <w:r w:rsidRPr="00384DB8">
        <w:rPr>
          <w:rFonts w:ascii="Arial" w:hAnsi="Arial" w:cs="Arial"/>
          <w:sz w:val="22"/>
          <w:szCs w:val="22"/>
        </w:rPr>
        <w:t xml:space="preserve">During the year ended 31 December </w:t>
      </w:r>
      <w:r w:rsidR="002B54F0" w:rsidRPr="00384DB8">
        <w:rPr>
          <w:rFonts w:ascii="Arial" w:hAnsi="Arial" w:cs="Arial"/>
          <w:sz w:val="22"/>
          <w:szCs w:val="22"/>
        </w:rPr>
        <w:t>2023</w:t>
      </w:r>
      <w:r w:rsidR="0072102C" w:rsidRPr="00384DB8">
        <w:rPr>
          <w:rFonts w:ascii="Arial" w:hAnsi="Arial" w:cs="Arial"/>
          <w:sz w:val="22"/>
          <w:szCs w:val="22"/>
        </w:rPr>
        <w:t xml:space="preserve"> and </w:t>
      </w:r>
      <w:r w:rsidR="002B54F0" w:rsidRPr="00384DB8">
        <w:rPr>
          <w:rFonts w:ascii="Arial" w:hAnsi="Arial" w:cs="Arial"/>
          <w:sz w:val="22"/>
          <w:szCs w:val="22"/>
        </w:rPr>
        <w:t>2022</w:t>
      </w:r>
      <w:r w:rsidRPr="00384DB8">
        <w:rPr>
          <w:rFonts w:ascii="Arial" w:hAnsi="Arial" w:cs="Arial"/>
          <w:sz w:val="22"/>
          <w:szCs w:val="22"/>
        </w:rPr>
        <w:t>, movements of long-term loans and interest receivables from the related companies were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08"/>
        <w:gridCol w:w="1422"/>
        <w:gridCol w:w="108"/>
        <w:gridCol w:w="1332"/>
        <w:gridCol w:w="108"/>
        <w:gridCol w:w="1332"/>
        <w:gridCol w:w="1530"/>
      </w:tblGrid>
      <w:tr w:rsidR="00700836" w:rsidRPr="00384DB8" w14:paraId="7E57784A" w14:textId="77777777" w:rsidTr="004A07BA">
        <w:tc>
          <w:tcPr>
            <w:tcW w:w="9180" w:type="dxa"/>
            <w:gridSpan w:val="8"/>
            <w:tcBorders>
              <w:top w:val="nil"/>
              <w:left w:val="nil"/>
              <w:bottom w:val="nil"/>
              <w:right w:val="nil"/>
            </w:tcBorders>
            <w:shd w:val="clear" w:color="auto" w:fill="auto"/>
          </w:tcPr>
          <w:p w14:paraId="06AB8D46" w14:textId="77777777" w:rsidR="00700836" w:rsidRPr="00384DB8" w:rsidRDefault="00700836" w:rsidP="00342D86">
            <w:pPr>
              <w:tabs>
                <w:tab w:val="left" w:pos="600"/>
                <w:tab w:val="left" w:pos="900"/>
                <w:tab w:val="right" w:pos="7280"/>
                <w:tab w:val="right" w:pos="8540"/>
              </w:tabs>
              <w:spacing w:line="320" w:lineRule="exact"/>
              <w:ind w:right="-43"/>
              <w:jc w:val="right"/>
              <w:rPr>
                <w:rFonts w:ascii="Arial" w:hAnsi="Arial" w:cs="Arial"/>
                <w:sz w:val="19"/>
                <w:szCs w:val="19"/>
                <w:cs/>
              </w:rPr>
            </w:pPr>
            <w:r w:rsidRPr="00384DB8">
              <w:rPr>
                <w:rFonts w:ascii="Arial" w:hAnsi="Arial" w:cs="Arial"/>
                <w:sz w:val="19"/>
                <w:szCs w:val="19"/>
              </w:rPr>
              <w:t>(Unit: Thousand Baht)</w:t>
            </w:r>
          </w:p>
        </w:tc>
      </w:tr>
      <w:tr w:rsidR="00700836" w:rsidRPr="00384DB8" w14:paraId="3C1973E1" w14:textId="77777777" w:rsidTr="004A07BA">
        <w:tc>
          <w:tcPr>
            <w:tcW w:w="3240" w:type="dxa"/>
            <w:tcBorders>
              <w:top w:val="nil"/>
              <w:left w:val="nil"/>
              <w:bottom w:val="nil"/>
              <w:right w:val="nil"/>
            </w:tcBorders>
            <w:shd w:val="clear" w:color="auto" w:fill="auto"/>
          </w:tcPr>
          <w:p w14:paraId="7CAEA21F" w14:textId="77777777" w:rsidR="00700836" w:rsidRPr="00384DB8" w:rsidRDefault="00700836"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5940" w:type="dxa"/>
            <w:gridSpan w:val="7"/>
            <w:tcBorders>
              <w:top w:val="nil"/>
              <w:left w:val="nil"/>
              <w:bottom w:val="nil"/>
              <w:right w:val="nil"/>
            </w:tcBorders>
            <w:shd w:val="clear" w:color="auto" w:fill="auto"/>
          </w:tcPr>
          <w:p w14:paraId="528E6730" w14:textId="77777777" w:rsidR="00700836" w:rsidRPr="00384DB8" w:rsidRDefault="00700836"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Separate financial statements</w:t>
            </w:r>
          </w:p>
        </w:tc>
      </w:tr>
      <w:tr w:rsidR="00700836" w:rsidRPr="00384DB8" w14:paraId="5EB4403C" w14:textId="77777777" w:rsidTr="004A07BA">
        <w:tc>
          <w:tcPr>
            <w:tcW w:w="3240" w:type="dxa"/>
            <w:tcBorders>
              <w:top w:val="nil"/>
              <w:left w:val="nil"/>
              <w:bottom w:val="nil"/>
              <w:right w:val="nil"/>
            </w:tcBorders>
            <w:shd w:val="clear" w:color="auto" w:fill="auto"/>
          </w:tcPr>
          <w:p w14:paraId="377F579B" w14:textId="77777777" w:rsidR="00700836" w:rsidRPr="00384DB8" w:rsidRDefault="00700836"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1530" w:type="dxa"/>
            <w:gridSpan w:val="2"/>
            <w:tcBorders>
              <w:top w:val="nil"/>
              <w:left w:val="nil"/>
              <w:bottom w:val="nil"/>
              <w:right w:val="nil"/>
            </w:tcBorders>
            <w:shd w:val="clear" w:color="auto" w:fill="auto"/>
          </w:tcPr>
          <w:p w14:paraId="2B50991F" w14:textId="77777777" w:rsidR="00700836" w:rsidRPr="00384DB8" w:rsidRDefault="00700836"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Balance as at    1 January</w:t>
            </w:r>
          </w:p>
        </w:tc>
        <w:tc>
          <w:tcPr>
            <w:tcW w:w="2880" w:type="dxa"/>
            <w:gridSpan w:val="4"/>
            <w:tcBorders>
              <w:top w:val="nil"/>
              <w:left w:val="nil"/>
              <w:bottom w:val="nil"/>
              <w:right w:val="nil"/>
            </w:tcBorders>
            <w:shd w:val="clear" w:color="auto" w:fill="auto"/>
            <w:vAlign w:val="bottom"/>
          </w:tcPr>
          <w:p w14:paraId="4E0EFC7F" w14:textId="77777777" w:rsidR="00700836" w:rsidRPr="00384DB8" w:rsidRDefault="00700836"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During the year</w:t>
            </w:r>
          </w:p>
        </w:tc>
        <w:tc>
          <w:tcPr>
            <w:tcW w:w="1530" w:type="dxa"/>
            <w:tcBorders>
              <w:top w:val="nil"/>
              <w:left w:val="nil"/>
              <w:bottom w:val="nil"/>
              <w:right w:val="nil"/>
            </w:tcBorders>
            <w:shd w:val="clear" w:color="auto" w:fill="auto"/>
          </w:tcPr>
          <w:p w14:paraId="2FF983DB" w14:textId="77777777" w:rsidR="00700836" w:rsidRPr="00384DB8" w:rsidRDefault="00700836"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 xml:space="preserve">Balance as at </w:t>
            </w:r>
          </w:p>
          <w:p w14:paraId="12443BBB" w14:textId="77777777" w:rsidR="00700836" w:rsidRPr="00384DB8" w:rsidRDefault="00C227ED"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31 December</w:t>
            </w:r>
          </w:p>
        </w:tc>
      </w:tr>
      <w:tr w:rsidR="00700836" w:rsidRPr="00384DB8" w14:paraId="5A93FB9E" w14:textId="77777777" w:rsidTr="004A07BA">
        <w:tc>
          <w:tcPr>
            <w:tcW w:w="3240" w:type="dxa"/>
            <w:tcBorders>
              <w:top w:val="nil"/>
              <w:left w:val="nil"/>
              <w:bottom w:val="nil"/>
              <w:right w:val="nil"/>
            </w:tcBorders>
            <w:shd w:val="clear" w:color="auto" w:fill="auto"/>
          </w:tcPr>
          <w:p w14:paraId="44112CB1" w14:textId="77777777" w:rsidR="00700836" w:rsidRPr="00384DB8" w:rsidRDefault="00700836"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1530" w:type="dxa"/>
            <w:gridSpan w:val="2"/>
            <w:tcBorders>
              <w:top w:val="nil"/>
              <w:left w:val="nil"/>
              <w:bottom w:val="nil"/>
              <w:right w:val="nil"/>
            </w:tcBorders>
            <w:shd w:val="clear" w:color="auto" w:fill="auto"/>
          </w:tcPr>
          <w:p w14:paraId="61EC558B" w14:textId="3F996F73" w:rsidR="00700836"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2023</w:t>
            </w:r>
          </w:p>
        </w:tc>
        <w:tc>
          <w:tcPr>
            <w:tcW w:w="1440" w:type="dxa"/>
            <w:gridSpan w:val="2"/>
            <w:tcBorders>
              <w:top w:val="nil"/>
              <w:left w:val="nil"/>
              <w:bottom w:val="nil"/>
              <w:right w:val="nil"/>
            </w:tcBorders>
            <w:shd w:val="clear" w:color="auto" w:fill="auto"/>
          </w:tcPr>
          <w:p w14:paraId="429AAE21" w14:textId="77777777" w:rsidR="00700836" w:rsidRPr="00384DB8" w:rsidRDefault="00700836"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Increase</w:t>
            </w:r>
          </w:p>
        </w:tc>
        <w:tc>
          <w:tcPr>
            <w:tcW w:w="1440" w:type="dxa"/>
            <w:gridSpan w:val="2"/>
            <w:tcBorders>
              <w:top w:val="nil"/>
              <w:left w:val="nil"/>
              <w:bottom w:val="nil"/>
              <w:right w:val="nil"/>
            </w:tcBorders>
            <w:shd w:val="clear" w:color="auto" w:fill="auto"/>
          </w:tcPr>
          <w:p w14:paraId="431712C3" w14:textId="77777777" w:rsidR="00700836" w:rsidRPr="00384DB8" w:rsidRDefault="00700836"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Decrease</w:t>
            </w:r>
          </w:p>
        </w:tc>
        <w:tc>
          <w:tcPr>
            <w:tcW w:w="1530" w:type="dxa"/>
            <w:tcBorders>
              <w:top w:val="nil"/>
              <w:left w:val="nil"/>
              <w:bottom w:val="nil"/>
              <w:right w:val="nil"/>
            </w:tcBorders>
            <w:shd w:val="clear" w:color="auto" w:fill="auto"/>
          </w:tcPr>
          <w:p w14:paraId="67379675" w14:textId="3897E401" w:rsidR="00700836"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2023</w:t>
            </w:r>
          </w:p>
        </w:tc>
      </w:tr>
      <w:tr w:rsidR="00700836" w:rsidRPr="00384DB8" w14:paraId="5D10F957" w14:textId="77777777" w:rsidTr="004A07BA">
        <w:tc>
          <w:tcPr>
            <w:tcW w:w="3240" w:type="dxa"/>
            <w:tcBorders>
              <w:top w:val="nil"/>
              <w:left w:val="nil"/>
              <w:bottom w:val="nil"/>
              <w:right w:val="nil"/>
            </w:tcBorders>
            <w:shd w:val="clear" w:color="auto" w:fill="auto"/>
          </w:tcPr>
          <w:p w14:paraId="7A28B290" w14:textId="77777777" w:rsidR="00700836" w:rsidRPr="00384DB8" w:rsidRDefault="00700836" w:rsidP="00342D86">
            <w:pPr>
              <w:spacing w:line="320" w:lineRule="exact"/>
              <w:ind w:left="162" w:hanging="162"/>
              <w:rPr>
                <w:rFonts w:ascii="Arial" w:hAnsi="Arial" w:cs="Arial"/>
                <w:i/>
                <w:iCs/>
                <w:sz w:val="19"/>
                <w:szCs w:val="19"/>
              </w:rPr>
            </w:pPr>
            <w:r w:rsidRPr="00384DB8">
              <w:rPr>
                <w:rFonts w:ascii="Arial" w:hAnsi="Arial" w:cs="Arial"/>
                <w:i/>
                <w:iCs/>
                <w:sz w:val="19"/>
                <w:szCs w:val="19"/>
              </w:rPr>
              <w:t>Bumrungrad Services Co., Ltd.</w:t>
            </w:r>
          </w:p>
        </w:tc>
        <w:tc>
          <w:tcPr>
            <w:tcW w:w="1530" w:type="dxa"/>
            <w:gridSpan w:val="2"/>
            <w:tcBorders>
              <w:top w:val="nil"/>
              <w:left w:val="nil"/>
              <w:bottom w:val="nil"/>
              <w:right w:val="nil"/>
            </w:tcBorders>
            <w:shd w:val="clear" w:color="auto" w:fill="auto"/>
          </w:tcPr>
          <w:p w14:paraId="06573A2C" w14:textId="77777777" w:rsidR="00700836" w:rsidRPr="00384DB8" w:rsidRDefault="00700836" w:rsidP="00342D86">
            <w:pPr>
              <w:spacing w:line="320" w:lineRule="exact"/>
              <w:ind w:left="162" w:hanging="162"/>
              <w:rPr>
                <w:rFonts w:ascii="Arial" w:hAnsi="Arial" w:cs="Arial"/>
                <w:i/>
                <w:iCs/>
                <w:sz w:val="19"/>
                <w:szCs w:val="19"/>
              </w:rPr>
            </w:pPr>
          </w:p>
        </w:tc>
        <w:tc>
          <w:tcPr>
            <w:tcW w:w="1440" w:type="dxa"/>
            <w:gridSpan w:val="2"/>
            <w:tcBorders>
              <w:top w:val="nil"/>
              <w:left w:val="nil"/>
              <w:bottom w:val="nil"/>
              <w:right w:val="nil"/>
            </w:tcBorders>
            <w:shd w:val="clear" w:color="auto" w:fill="auto"/>
          </w:tcPr>
          <w:p w14:paraId="5B5F6733" w14:textId="77777777" w:rsidR="00700836" w:rsidRPr="00384DB8" w:rsidRDefault="00700836" w:rsidP="00342D86">
            <w:pPr>
              <w:tabs>
                <w:tab w:val="decimal" w:pos="972"/>
              </w:tabs>
              <w:spacing w:line="320" w:lineRule="exact"/>
              <w:jc w:val="both"/>
              <w:rPr>
                <w:rFonts w:ascii="Arial" w:hAnsi="Arial" w:cs="Arial"/>
                <w:sz w:val="19"/>
                <w:szCs w:val="19"/>
              </w:rPr>
            </w:pPr>
          </w:p>
        </w:tc>
        <w:tc>
          <w:tcPr>
            <w:tcW w:w="1440" w:type="dxa"/>
            <w:gridSpan w:val="2"/>
            <w:tcBorders>
              <w:top w:val="nil"/>
              <w:left w:val="nil"/>
              <w:bottom w:val="nil"/>
              <w:right w:val="nil"/>
            </w:tcBorders>
            <w:shd w:val="clear" w:color="auto" w:fill="auto"/>
          </w:tcPr>
          <w:p w14:paraId="7606F8B9" w14:textId="77777777" w:rsidR="00700836" w:rsidRPr="00384DB8" w:rsidRDefault="00700836" w:rsidP="00342D86">
            <w:pPr>
              <w:tabs>
                <w:tab w:val="decimal" w:pos="972"/>
              </w:tabs>
              <w:spacing w:line="32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0480D250" w14:textId="77777777" w:rsidR="00700836" w:rsidRPr="00384DB8" w:rsidRDefault="00700836" w:rsidP="00342D86">
            <w:pPr>
              <w:tabs>
                <w:tab w:val="decimal" w:pos="1062"/>
              </w:tabs>
              <w:spacing w:line="320" w:lineRule="exact"/>
              <w:jc w:val="both"/>
              <w:rPr>
                <w:rFonts w:ascii="Arial" w:hAnsi="Arial" w:cs="Arial"/>
                <w:sz w:val="19"/>
                <w:szCs w:val="19"/>
              </w:rPr>
            </w:pPr>
          </w:p>
        </w:tc>
      </w:tr>
      <w:tr w:rsidR="00B1074A" w:rsidRPr="00384DB8" w14:paraId="01BDED75" w14:textId="77777777" w:rsidTr="004A07BA">
        <w:tc>
          <w:tcPr>
            <w:tcW w:w="3240" w:type="dxa"/>
            <w:tcBorders>
              <w:top w:val="nil"/>
              <w:left w:val="nil"/>
              <w:bottom w:val="nil"/>
              <w:right w:val="nil"/>
            </w:tcBorders>
            <w:shd w:val="clear" w:color="auto" w:fill="auto"/>
          </w:tcPr>
          <w:p w14:paraId="6F3A53DF" w14:textId="77777777" w:rsidR="00B1074A" w:rsidRPr="00384DB8" w:rsidRDefault="00B1074A" w:rsidP="00342D86">
            <w:pPr>
              <w:tabs>
                <w:tab w:val="left" w:pos="600"/>
                <w:tab w:val="left" w:pos="900"/>
                <w:tab w:val="right" w:pos="7280"/>
                <w:tab w:val="right" w:pos="8540"/>
              </w:tabs>
              <w:spacing w:line="320" w:lineRule="exact"/>
              <w:ind w:left="162" w:right="-43"/>
              <w:jc w:val="thaiDistribute"/>
              <w:rPr>
                <w:rFonts w:ascii="Arial" w:hAnsi="Arial" w:cs="Arial"/>
                <w:sz w:val="19"/>
                <w:szCs w:val="19"/>
              </w:rPr>
            </w:pPr>
            <w:r w:rsidRPr="00384DB8">
              <w:rPr>
                <w:rFonts w:ascii="Arial" w:hAnsi="Arial" w:cs="Arial"/>
                <w:sz w:val="19"/>
                <w:szCs w:val="19"/>
              </w:rPr>
              <w:t xml:space="preserve">   Principal</w:t>
            </w:r>
          </w:p>
        </w:tc>
        <w:tc>
          <w:tcPr>
            <w:tcW w:w="1530" w:type="dxa"/>
            <w:gridSpan w:val="2"/>
            <w:tcBorders>
              <w:top w:val="nil"/>
              <w:left w:val="nil"/>
              <w:bottom w:val="nil"/>
              <w:right w:val="nil"/>
            </w:tcBorders>
            <w:shd w:val="clear" w:color="auto" w:fill="auto"/>
          </w:tcPr>
          <w:p w14:paraId="2BB086FA" w14:textId="5D08C46C"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72,500</w:t>
            </w:r>
          </w:p>
        </w:tc>
        <w:tc>
          <w:tcPr>
            <w:tcW w:w="1440" w:type="dxa"/>
            <w:gridSpan w:val="2"/>
            <w:tcBorders>
              <w:top w:val="nil"/>
              <w:left w:val="nil"/>
              <w:bottom w:val="nil"/>
              <w:right w:val="nil"/>
            </w:tcBorders>
            <w:shd w:val="clear" w:color="auto" w:fill="auto"/>
          </w:tcPr>
          <w:p w14:paraId="2E36ED21" w14:textId="3FCD1516"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440" w:type="dxa"/>
            <w:gridSpan w:val="2"/>
            <w:tcBorders>
              <w:top w:val="nil"/>
              <w:left w:val="nil"/>
              <w:bottom w:val="nil"/>
              <w:right w:val="nil"/>
            </w:tcBorders>
            <w:shd w:val="clear" w:color="auto" w:fill="auto"/>
          </w:tcPr>
          <w:p w14:paraId="0C33C955" w14:textId="39AEC376"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530" w:type="dxa"/>
            <w:tcBorders>
              <w:top w:val="nil"/>
              <w:left w:val="nil"/>
              <w:bottom w:val="nil"/>
              <w:right w:val="nil"/>
            </w:tcBorders>
            <w:shd w:val="clear" w:color="auto" w:fill="auto"/>
          </w:tcPr>
          <w:p w14:paraId="39BF7A27" w14:textId="008D50E0"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72,500</w:t>
            </w:r>
          </w:p>
        </w:tc>
      </w:tr>
      <w:tr w:rsidR="00B1074A" w:rsidRPr="00384DB8" w14:paraId="28179C67" w14:textId="77777777" w:rsidTr="004A07BA">
        <w:tc>
          <w:tcPr>
            <w:tcW w:w="3240" w:type="dxa"/>
            <w:tcBorders>
              <w:top w:val="nil"/>
              <w:left w:val="nil"/>
              <w:bottom w:val="nil"/>
              <w:right w:val="nil"/>
            </w:tcBorders>
            <w:shd w:val="clear" w:color="auto" w:fill="auto"/>
          </w:tcPr>
          <w:p w14:paraId="6E4B5953" w14:textId="77777777" w:rsidR="00B1074A" w:rsidRPr="00384DB8" w:rsidRDefault="00B1074A" w:rsidP="00342D86">
            <w:pPr>
              <w:tabs>
                <w:tab w:val="left" w:pos="600"/>
                <w:tab w:val="left" w:pos="900"/>
                <w:tab w:val="right" w:pos="7280"/>
                <w:tab w:val="right" w:pos="8540"/>
              </w:tabs>
              <w:spacing w:line="320" w:lineRule="exact"/>
              <w:ind w:left="162" w:right="-43"/>
              <w:jc w:val="thaiDistribute"/>
              <w:rPr>
                <w:rFonts w:ascii="Arial" w:hAnsi="Arial" w:cs="Arial"/>
                <w:sz w:val="19"/>
                <w:szCs w:val="19"/>
                <w:cs/>
              </w:rPr>
            </w:pPr>
            <w:r w:rsidRPr="00384DB8">
              <w:rPr>
                <w:rFonts w:ascii="Arial" w:hAnsi="Arial" w:cs="Arial"/>
                <w:sz w:val="19"/>
                <w:szCs w:val="19"/>
              </w:rPr>
              <w:t xml:space="preserve">   Interest receivable</w:t>
            </w:r>
          </w:p>
        </w:tc>
        <w:tc>
          <w:tcPr>
            <w:tcW w:w="1530" w:type="dxa"/>
            <w:gridSpan w:val="2"/>
            <w:tcBorders>
              <w:top w:val="nil"/>
              <w:left w:val="nil"/>
              <w:bottom w:val="nil"/>
              <w:right w:val="nil"/>
            </w:tcBorders>
            <w:shd w:val="clear" w:color="auto" w:fill="auto"/>
          </w:tcPr>
          <w:p w14:paraId="5BAEAB5B" w14:textId="063CBFEC"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775</w:t>
            </w:r>
          </w:p>
        </w:tc>
        <w:tc>
          <w:tcPr>
            <w:tcW w:w="1440" w:type="dxa"/>
            <w:gridSpan w:val="2"/>
            <w:tcBorders>
              <w:top w:val="nil"/>
              <w:left w:val="nil"/>
              <w:bottom w:val="nil"/>
              <w:right w:val="nil"/>
            </w:tcBorders>
            <w:shd w:val="clear" w:color="auto" w:fill="auto"/>
          </w:tcPr>
          <w:p w14:paraId="56F0A9AF" w14:textId="48644E08"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906</w:t>
            </w:r>
          </w:p>
        </w:tc>
        <w:tc>
          <w:tcPr>
            <w:tcW w:w="1440" w:type="dxa"/>
            <w:gridSpan w:val="2"/>
            <w:tcBorders>
              <w:top w:val="nil"/>
              <w:left w:val="nil"/>
              <w:bottom w:val="nil"/>
              <w:right w:val="nil"/>
            </w:tcBorders>
            <w:shd w:val="clear" w:color="auto" w:fill="auto"/>
          </w:tcPr>
          <w:p w14:paraId="69AA806E" w14:textId="4B126CA3"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(906)</w:t>
            </w:r>
          </w:p>
        </w:tc>
        <w:tc>
          <w:tcPr>
            <w:tcW w:w="1530" w:type="dxa"/>
            <w:tcBorders>
              <w:top w:val="nil"/>
              <w:left w:val="nil"/>
              <w:bottom w:val="nil"/>
              <w:right w:val="nil"/>
            </w:tcBorders>
            <w:shd w:val="clear" w:color="auto" w:fill="auto"/>
          </w:tcPr>
          <w:p w14:paraId="4D0DDE57" w14:textId="1CDE8574"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775</w:t>
            </w:r>
          </w:p>
        </w:tc>
      </w:tr>
      <w:tr w:rsidR="00B1074A" w:rsidRPr="00384DB8" w14:paraId="07CE655A" w14:textId="77777777" w:rsidTr="004A07BA">
        <w:tc>
          <w:tcPr>
            <w:tcW w:w="3240" w:type="dxa"/>
            <w:tcBorders>
              <w:top w:val="nil"/>
              <w:left w:val="nil"/>
              <w:bottom w:val="nil"/>
              <w:right w:val="nil"/>
            </w:tcBorders>
            <w:shd w:val="clear" w:color="auto" w:fill="auto"/>
          </w:tcPr>
          <w:p w14:paraId="2CD7EB5E" w14:textId="77777777" w:rsidR="00B1074A" w:rsidRPr="00384DB8" w:rsidRDefault="00B1074A" w:rsidP="00342D86">
            <w:pPr>
              <w:tabs>
                <w:tab w:val="left" w:pos="600"/>
                <w:tab w:val="left" w:pos="900"/>
                <w:tab w:val="right" w:pos="7280"/>
                <w:tab w:val="right" w:pos="8540"/>
              </w:tabs>
              <w:spacing w:line="320" w:lineRule="exact"/>
              <w:ind w:right="-43"/>
              <w:jc w:val="thaiDistribute"/>
              <w:rPr>
                <w:rFonts w:ascii="Arial" w:hAnsi="Arial" w:cs="Arial"/>
                <w:sz w:val="19"/>
                <w:szCs w:val="19"/>
                <w:cs/>
              </w:rPr>
            </w:pPr>
            <w:r w:rsidRPr="00384DB8">
              <w:rPr>
                <w:rFonts w:ascii="Arial" w:hAnsi="Arial" w:cs="Arial"/>
                <w:sz w:val="19"/>
                <w:szCs w:val="19"/>
              </w:rPr>
              <w:t xml:space="preserve">   Total</w:t>
            </w:r>
          </w:p>
        </w:tc>
        <w:tc>
          <w:tcPr>
            <w:tcW w:w="1530" w:type="dxa"/>
            <w:gridSpan w:val="2"/>
            <w:tcBorders>
              <w:top w:val="nil"/>
              <w:left w:val="nil"/>
              <w:bottom w:val="nil"/>
              <w:right w:val="nil"/>
            </w:tcBorders>
            <w:shd w:val="clear" w:color="auto" w:fill="auto"/>
          </w:tcPr>
          <w:p w14:paraId="726D47B7" w14:textId="5BD1E3CA"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73,275</w:t>
            </w:r>
          </w:p>
        </w:tc>
        <w:tc>
          <w:tcPr>
            <w:tcW w:w="1440" w:type="dxa"/>
            <w:gridSpan w:val="2"/>
            <w:tcBorders>
              <w:top w:val="nil"/>
              <w:left w:val="nil"/>
              <w:bottom w:val="nil"/>
              <w:right w:val="nil"/>
            </w:tcBorders>
            <w:shd w:val="clear" w:color="auto" w:fill="auto"/>
          </w:tcPr>
          <w:p w14:paraId="65653E20" w14:textId="1FB27D9F"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906</w:t>
            </w:r>
          </w:p>
        </w:tc>
        <w:tc>
          <w:tcPr>
            <w:tcW w:w="1440" w:type="dxa"/>
            <w:gridSpan w:val="2"/>
            <w:tcBorders>
              <w:top w:val="nil"/>
              <w:left w:val="nil"/>
              <w:bottom w:val="nil"/>
              <w:right w:val="nil"/>
            </w:tcBorders>
            <w:shd w:val="clear" w:color="auto" w:fill="auto"/>
          </w:tcPr>
          <w:p w14:paraId="780D3B32" w14:textId="1D8A055F"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(906)</w:t>
            </w:r>
          </w:p>
        </w:tc>
        <w:tc>
          <w:tcPr>
            <w:tcW w:w="1530" w:type="dxa"/>
            <w:tcBorders>
              <w:top w:val="nil"/>
              <w:left w:val="nil"/>
              <w:bottom w:val="nil"/>
              <w:right w:val="nil"/>
            </w:tcBorders>
            <w:shd w:val="clear" w:color="auto" w:fill="auto"/>
          </w:tcPr>
          <w:p w14:paraId="2EA4EABF" w14:textId="52FCC15C"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73,275</w:t>
            </w:r>
          </w:p>
        </w:tc>
      </w:tr>
      <w:tr w:rsidR="00B1074A" w:rsidRPr="00384DB8" w14:paraId="0C9303F6" w14:textId="77777777" w:rsidTr="004A07BA">
        <w:tc>
          <w:tcPr>
            <w:tcW w:w="3240" w:type="dxa"/>
            <w:tcBorders>
              <w:top w:val="nil"/>
              <w:left w:val="nil"/>
              <w:bottom w:val="nil"/>
              <w:right w:val="nil"/>
            </w:tcBorders>
            <w:shd w:val="clear" w:color="auto" w:fill="auto"/>
          </w:tcPr>
          <w:p w14:paraId="1412D782" w14:textId="77777777" w:rsidR="00B1074A" w:rsidRPr="00384DB8" w:rsidRDefault="00B1074A"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i/>
                <w:iCs/>
                <w:sz w:val="19"/>
                <w:szCs w:val="19"/>
              </w:rPr>
              <w:t>Vitallife Allianz Co., Ltd.</w:t>
            </w:r>
          </w:p>
        </w:tc>
        <w:tc>
          <w:tcPr>
            <w:tcW w:w="1530" w:type="dxa"/>
            <w:gridSpan w:val="2"/>
            <w:tcBorders>
              <w:top w:val="nil"/>
              <w:left w:val="nil"/>
              <w:bottom w:val="nil"/>
              <w:right w:val="nil"/>
            </w:tcBorders>
            <w:shd w:val="clear" w:color="auto" w:fill="auto"/>
          </w:tcPr>
          <w:p w14:paraId="31E25757" w14:textId="77777777" w:rsidR="00B1074A" w:rsidRPr="00384DB8" w:rsidRDefault="00B1074A" w:rsidP="00342D86">
            <w:pPr>
              <w:tabs>
                <w:tab w:val="decimal" w:pos="1152"/>
              </w:tabs>
              <w:spacing w:line="320" w:lineRule="exact"/>
              <w:jc w:val="both"/>
              <w:rPr>
                <w:rFonts w:ascii="Arial" w:hAnsi="Arial" w:cs="Arial"/>
                <w:sz w:val="19"/>
                <w:szCs w:val="19"/>
              </w:rPr>
            </w:pPr>
          </w:p>
        </w:tc>
        <w:tc>
          <w:tcPr>
            <w:tcW w:w="1440" w:type="dxa"/>
            <w:gridSpan w:val="2"/>
            <w:tcBorders>
              <w:top w:val="nil"/>
              <w:left w:val="nil"/>
              <w:bottom w:val="nil"/>
              <w:right w:val="nil"/>
            </w:tcBorders>
            <w:shd w:val="clear" w:color="auto" w:fill="auto"/>
          </w:tcPr>
          <w:p w14:paraId="533D7886" w14:textId="77777777" w:rsidR="00B1074A" w:rsidRPr="00384DB8" w:rsidRDefault="00B1074A" w:rsidP="00342D86">
            <w:pPr>
              <w:tabs>
                <w:tab w:val="decimal" w:pos="1152"/>
              </w:tabs>
              <w:spacing w:line="320" w:lineRule="exact"/>
              <w:jc w:val="both"/>
              <w:rPr>
                <w:rFonts w:ascii="Arial" w:hAnsi="Arial" w:cs="Arial"/>
                <w:sz w:val="19"/>
                <w:szCs w:val="19"/>
              </w:rPr>
            </w:pPr>
          </w:p>
        </w:tc>
        <w:tc>
          <w:tcPr>
            <w:tcW w:w="1440" w:type="dxa"/>
            <w:gridSpan w:val="2"/>
            <w:tcBorders>
              <w:top w:val="nil"/>
              <w:left w:val="nil"/>
              <w:bottom w:val="nil"/>
              <w:right w:val="nil"/>
            </w:tcBorders>
            <w:shd w:val="clear" w:color="auto" w:fill="auto"/>
          </w:tcPr>
          <w:p w14:paraId="7845974D" w14:textId="77777777" w:rsidR="00B1074A" w:rsidRPr="00384DB8" w:rsidRDefault="00B1074A" w:rsidP="00342D86">
            <w:pPr>
              <w:tabs>
                <w:tab w:val="decimal" w:pos="1152"/>
              </w:tabs>
              <w:spacing w:line="32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20CA5106" w14:textId="77777777" w:rsidR="00B1074A" w:rsidRPr="00384DB8" w:rsidRDefault="00B1074A" w:rsidP="00342D86">
            <w:pPr>
              <w:tabs>
                <w:tab w:val="decimal" w:pos="1152"/>
              </w:tabs>
              <w:spacing w:line="320" w:lineRule="exact"/>
              <w:jc w:val="both"/>
              <w:rPr>
                <w:rFonts w:ascii="Arial" w:hAnsi="Arial" w:cs="Arial"/>
                <w:sz w:val="19"/>
                <w:szCs w:val="19"/>
              </w:rPr>
            </w:pPr>
          </w:p>
        </w:tc>
      </w:tr>
      <w:tr w:rsidR="00B1074A" w:rsidRPr="00384DB8" w14:paraId="5386E32F" w14:textId="77777777" w:rsidTr="004A07BA">
        <w:tc>
          <w:tcPr>
            <w:tcW w:w="3240" w:type="dxa"/>
            <w:tcBorders>
              <w:top w:val="nil"/>
              <w:left w:val="nil"/>
              <w:bottom w:val="nil"/>
              <w:right w:val="nil"/>
            </w:tcBorders>
            <w:shd w:val="clear" w:color="auto" w:fill="auto"/>
          </w:tcPr>
          <w:p w14:paraId="7F0BB15B" w14:textId="77777777" w:rsidR="00B1074A" w:rsidRPr="00384DB8" w:rsidRDefault="00B1074A"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Principal</w:t>
            </w:r>
          </w:p>
        </w:tc>
        <w:tc>
          <w:tcPr>
            <w:tcW w:w="1530" w:type="dxa"/>
            <w:gridSpan w:val="2"/>
            <w:tcBorders>
              <w:top w:val="nil"/>
              <w:left w:val="nil"/>
              <w:bottom w:val="nil"/>
              <w:right w:val="nil"/>
            </w:tcBorders>
            <w:shd w:val="clear" w:color="auto" w:fill="auto"/>
          </w:tcPr>
          <w:p w14:paraId="7E9FEAB6" w14:textId="4DA42D5F"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91,500</w:t>
            </w:r>
          </w:p>
        </w:tc>
        <w:tc>
          <w:tcPr>
            <w:tcW w:w="1440" w:type="dxa"/>
            <w:gridSpan w:val="2"/>
            <w:tcBorders>
              <w:top w:val="nil"/>
              <w:left w:val="nil"/>
              <w:bottom w:val="nil"/>
              <w:right w:val="nil"/>
            </w:tcBorders>
            <w:shd w:val="clear" w:color="auto" w:fill="auto"/>
          </w:tcPr>
          <w:p w14:paraId="57FC55A8" w14:textId="4592DAEF"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440" w:type="dxa"/>
            <w:gridSpan w:val="2"/>
            <w:tcBorders>
              <w:top w:val="nil"/>
              <w:left w:val="nil"/>
              <w:bottom w:val="nil"/>
              <w:right w:val="nil"/>
            </w:tcBorders>
            <w:shd w:val="clear" w:color="auto" w:fill="auto"/>
          </w:tcPr>
          <w:p w14:paraId="066EEC85" w14:textId="2DE5EDF9"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530" w:type="dxa"/>
            <w:tcBorders>
              <w:top w:val="nil"/>
              <w:left w:val="nil"/>
              <w:bottom w:val="nil"/>
              <w:right w:val="nil"/>
            </w:tcBorders>
            <w:shd w:val="clear" w:color="auto" w:fill="auto"/>
          </w:tcPr>
          <w:p w14:paraId="68745FAA" w14:textId="68E7398E" w:rsidR="00B1074A" w:rsidRPr="00384DB8" w:rsidRDefault="00B1074A"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91,500</w:t>
            </w:r>
          </w:p>
        </w:tc>
      </w:tr>
      <w:tr w:rsidR="00B1074A" w:rsidRPr="00384DB8" w14:paraId="0308213C" w14:textId="77777777" w:rsidTr="004A07BA">
        <w:tc>
          <w:tcPr>
            <w:tcW w:w="3240" w:type="dxa"/>
            <w:tcBorders>
              <w:top w:val="nil"/>
              <w:left w:val="nil"/>
              <w:bottom w:val="nil"/>
              <w:right w:val="nil"/>
            </w:tcBorders>
            <w:shd w:val="clear" w:color="auto" w:fill="auto"/>
          </w:tcPr>
          <w:p w14:paraId="78C66786" w14:textId="77777777" w:rsidR="00B1074A" w:rsidRPr="00384DB8" w:rsidRDefault="00B1074A"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Interest receivable</w:t>
            </w:r>
          </w:p>
        </w:tc>
        <w:tc>
          <w:tcPr>
            <w:tcW w:w="1530" w:type="dxa"/>
            <w:gridSpan w:val="2"/>
            <w:tcBorders>
              <w:top w:val="nil"/>
              <w:left w:val="nil"/>
              <w:bottom w:val="nil"/>
              <w:right w:val="nil"/>
            </w:tcBorders>
            <w:shd w:val="clear" w:color="auto" w:fill="auto"/>
          </w:tcPr>
          <w:p w14:paraId="6E7E7DA2" w14:textId="3AD0B947"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814</w:t>
            </w:r>
          </w:p>
        </w:tc>
        <w:tc>
          <w:tcPr>
            <w:tcW w:w="1440" w:type="dxa"/>
            <w:gridSpan w:val="2"/>
            <w:tcBorders>
              <w:top w:val="nil"/>
              <w:left w:val="nil"/>
              <w:bottom w:val="nil"/>
              <w:right w:val="nil"/>
            </w:tcBorders>
            <w:shd w:val="clear" w:color="auto" w:fill="auto"/>
          </w:tcPr>
          <w:p w14:paraId="05A696BB" w14:textId="0997DD19"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440" w:type="dxa"/>
            <w:gridSpan w:val="2"/>
            <w:tcBorders>
              <w:top w:val="nil"/>
              <w:left w:val="nil"/>
              <w:bottom w:val="nil"/>
              <w:right w:val="nil"/>
            </w:tcBorders>
            <w:shd w:val="clear" w:color="auto" w:fill="auto"/>
          </w:tcPr>
          <w:p w14:paraId="62F1468B" w14:textId="2209B9C3"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530" w:type="dxa"/>
            <w:tcBorders>
              <w:top w:val="nil"/>
              <w:left w:val="nil"/>
              <w:bottom w:val="nil"/>
              <w:right w:val="nil"/>
            </w:tcBorders>
            <w:shd w:val="clear" w:color="auto" w:fill="auto"/>
          </w:tcPr>
          <w:p w14:paraId="5D2C2EB1" w14:textId="6A2831B9"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814</w:t>
            </w:r>
          </w:p>
        </w:tc>
      </w:tr>
      <w:tr w:rsidR="00B1074A" w:rsidRPr="00384DB8" w14:paraId="56D1B6DE" w14:textId="77777777" w:rsidTr="004A07BA">
        <w:tc>
          <w:tcPr>
            <w:tcW w:w="3240" w:type="dxa"/>
            <w:tcBorders>
              <w:top w:val="nil"/>
              <w:left w:val="nil"/>
              <w:bottom w:val="nil"/>
              <w:right w:val="nil"/>
            </w:tcBorders>
            <w:shd w:val="clear" w:color="auto" w:fill="auto"/>
          </w:tcPr>
          <w:p w14:paraId="69EFA19C" w14:textId="77777777" w:rsidR="00B1074A" w:rsidRPr="00384DB8" w:rsidRDefault="00B1074A"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Total</w:t>
            </w:r>
          </w:p>
        </w:tc>
        <w:tc>
          <w:tcPr>
            <w:tcW w:w="1530" w:type="dxa"/>
            <w:gridSpan w:val="2"/>
            <w:tcBorders>
              <w:top w:val="nil"/>
              <w:left w:val="nil"/>
              <w:bottom w:val="nil"/>
              <w:right w:val="nil"/>
            </w:tcBorders>
            <w:shd w:val="clear" w:color="auto" w:fill="auto"/>
          </w:tcPr>
          <w:p w14:paraId="2917BAF6" w14:textId="3AE5D737"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92,314</w:t>
            </w:r>
          </w:p>
        </w:tc>
        <w:tc>
          <w:tcPr>
            <w:tcW w:w="1440" w:type="dxa"/>
            <w:gridSpan w:val="2"/>
            <w:tcBorders>
              <w:top w:val="nil"/>
              <w:left w:val="nil"/>
              <w:bottom w:val="nil"/>
              <w:right w:val="nil"/>
            </w:tcBorders>
            <w:shd w:val="clear" w:color="auto" w:fill="auto"/>
          </w:tcPr>
          <w:p w14:paraId="0E6C3F52" w14:textId="230875C7"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440" w:type="dxa"/>
            <w:gridSpan w:val="2"/>
            <w:tcBorders>
              <w:top w:val="nil"/>
              <w:left w:val="nil"/>
              <w:bottom w:val="nil"/>
              <w:right w:val="nil"/>
            </w:tcBorders>
            <w:shd w:val="clear" w:color="auto" w:fill="auto"/>
          </w:tcPr>
          <w:p w14:paraId="69C5D8FF" w14:textId="169B1888"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530" w:type="dxa"/>
            <w:tcBorders>
              <w:top w:val="nil"/>
              <w:left w:val="nil"/>
              <w:bottom w:val="nil"/>
              <w:right w:val="nil"/>
            </w:tcBorders>
            <w:shd w:val="clear" w:color="auto" w:fill="auto"/>
          </w:tcPr>
          <w:p w14:paraId="66228EEB" w14:textId="5708C696" w:rsidR="00B1074A" w:rsidRPr="00384DB8" w:rsidRDefault="00B1074A"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92,314</w:t>
            </w:r>
          </w:p>
        </w:tc>
      </w:tr>
      <w:tr w:rsidR="00B1074A" w:rsidRPr="00384DB8" w14:paraId="1930236A" w14:textId="77777777" w:rsidTr="004A07BA">
        <w:tc>
          <w:tcPr>
            <w:tcW w:w="3240" w:type="dxa"/>
            <w:tcBorders>
              <w:top w:val="nil"/>
              <w:left w:val="nil"/>
              <w:bottom w:val="nil"/>
              <w:right w:val="nil"/>
            </w:tcBorders>
            <w:shd w:val="clear" w:color="auto" w:fill="auto"/>
          </w:tcPr>
          <w:p w14:paraId="46615943" w14:textId="77777777" w:rsidR="00B1074A" w:rsidRPr="00384DB8" w:rsidRDefault="00B1074A" w:rsidP="00342D86">
            <w:pPr>
              <w:tabs>
                <w:tab w:val="left" w:pos="600"/>
                <w:tab w:val="left" w:pos="900"/>
                <w:tab w:val="right" w:pos="7280"/>
                <w:tab w:val="right" w:pos="8540"/>
              </w:tabs>
              <w:spacing w:line="320" w:lineRule="exact"/>
              <w:ind w:right="-43"/>
              <w:rPr>
                <w:rFonts w:ascii="Arial" w:hAnsi="Arial" w:cs="Arial"/>
                <w:sz w:val="19"/>
                <w:szCs w:val="19"/>
              </w:rPr>
            </w:pPr>
            <w:r w:rsidRPr="00384DB8">
              <w:rPr>
                <w:rFonts w:ascii="Arial" w:hAnsi="Arial" w:cs="Arial"/>
                <w:sz w:val="19"/>
                <w:szCs w:val="19"/>
              </w:rPr>
              <w:t xml:space="preserve">Total long-term loans and interest </w:t>
            </w:r>
          </w:p>
          <w:p w14:paraId="1FAA276C" w14:textId="77777777" w:rsidR="00B1074A" w:rsidRPr="00384DB8" w:rsidRDefault="00B1074A" w:rsidP="00342D86">
            <w:pPr>
              <w:tabs>
                <w:tab w:val="left" w:pos="600"/>
                <w:tab w:val="left" w:pos="900"/>
                <w:tab w:val="right" w:pos="7280"/>
                <w:tab w:val="right" w:pos="8540"/>
              </w:tabs>
              <w:spacing w:line="320" w:lineRule="exact"/>
              <w:ind w:right="-110"/>
              <w:rPr>
                <w:rFonts w:ascii="Arial" w:hAnsi="Arial" w:cs="Arial"/>
                <w:spacing w:val="-4"/>
                <w:sz w:val="19"/>
                <w:szCs w:val="19"/>
              </w:rPr>
            </w:pPr>
            <w:r w:rsidRPr="00384DB8">
              <w:rPr>
                <w:rFonts w:ascii="Arial" w:hAnsi="Arial" w:cs="Arial"/>
                <w:sz w:val="19"/>
                <w:szCs w:val="19"/>
              </w:rPr>
              <w:t xml:space="preserve">   </w:t>
            </w:r>
            <w:r w:rsidRPr="00384DB8">
              <w:rPr>
                <w:rFonts w:ascii="Arial" w:hAnsi="Arial" w:cs="Arial"/>
                <w:spacing w:val="-4"/>
                <w:sz w:val="19"/>
                <w:szCs w:val="19"/>
              </w:rPr>
              <w:t>receivables from the related parties</w:t>
            </w:r>
          </w:p>
        </w:tc>
        <w:tc>
          <w:tcPr>
            <w:tcW w:w="1530" w:type="dxa"/>
            <w:gridSpan w:val="2"/>
            <w:tcBorders>
              <w:top w:val="nil"/>
              <w:left w:val="nil"/>
              <w:bottom w:val="nil"/>
              <w:right w:val="nil"/>
            </w:tcBorders>
            <w:shd w:val="clear" w:color="auto" w:fill="auto"/>
            <w:vAlign w:val="bottom"/>
          </w:tcPr>
          <w:p w14:paraId="56D45FE7" w14:textId="6B78E810" w:rsidR="00B1074A" w:rsidRPr="00384DB8" w:rsidRDefault="00B1074A"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165,589</w:t>
            </w:r>
          </w:p>
        </w:tc>
        <w:tc>
          <w:tcPr>
            <w:tcW w:w="1440" w:type="dxa"/>
            <w:gridSpan w:val="2"/>
            <w:tcBorders>
              <w:top w:val="nil"/>
              <w:left w:val="nil"/>
              <w:bottom w:val="nil"/>
              <w:right w:val="nil"/>
            </w:tcBorders>
            <w:shd w:val="clear" w:color="auto" w:fill="auto"/>
            <w:vAlign w:val="bottom"/>
          </w:tcPr>
          <w:p w14:paraId="61271CCD" w14:textId="06B756A4" w:rsidR="00B1074A" w:rsidRPr="00384DB8" w:rsidRDefault="00B1074A"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2,050</w:t>
            </w:r>
          </w:p>
        </w:tc>
        <w:tc>
          <w:tcPr>
            <w:tcW w:w="1440" w:type="dxa"/>
            <w:gridSpan w:val="2"/>
            <w:tcBorders>
              <w:top w:val="nil"/>
              <w:left w:val="nil"/>
              <w:bottom w:val="nil"/>
              <w:right w:val="nil"/>
            </w:tcBorders>
            <w:shd w:val="clear" w:color="auto" w:fill="auto"/>
            <w:vAlign w:val="bottom"/>
          </w:tcPr>
          <w:p w14:paraId="7C981921" w14:textId="42838581" w:rsidR="00B1074A" w:rsidRPr="00384DB8" w:rsidRDefault="00B1074A"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(2,050)</w:t>
            </w:r>
          </w:p>
        </w:tc>
        <w:tc>
          <w:tcPr>
            <w:tcW w:w="1530" w:type="dxa"/>
            <w:tcBorders>
              <w:top w:val="nil"/>
              <w:left w:val="nil"/>
              <w:bottom w:val="nil"/>
              <w:right w:val="nil"/>
            </w:tcBorders>
            <w:shd w:val="clear" w:color="auto" w:fill="auto"/>
            <w:vAlign w:val="bottom"/>
          </w:tcPr>
          <w:p w14:paraId="5D54CC58" w14:textId="4AA57AFB" w:rsidR="00B1074A" w:rsidRPr="00384DB8" w:rsidRDefault="00B1074A"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165,589</w:t>
            </w:r>
          </w:p>
        </w:tc>
      </w:tr>
      <w:tr w:rsidR="0067057D" w:rsidRPr="00384DB8" w14:paraId="5819558D" w14:textId="77777777" w:rsidTr="004A07BA">
        <w:tc>
          <w:tcPr>
            <w:tcW w:w="9180" w:type="dxa"/>
            <w:gridSpan w:val="8"/>
            <w:tcBorders>
              <w:top w:val="nil"/>
              <w:left w:val="nil"/>
              <w:bottom w:val="nil"/>
              <w:right w:val="nil"/>
            </w:tcBorders>
            <w:shd w:val="clear" w:color="auto" w:fill="auto"/>
          </w:tcPr>
          <w:p w14:paraId="3DE6BE25" w14:textId="5EF3E055" w:rsidR="0067057D" w:rsidRPr="00384DB8" w:rsidRDefault="0067057D" w:rsidP="00342D86">
            <w:pPr>
              <w:tabs>
                <w:tab w:val="left" w:pos="600"/>
                <w:tab w:val="left" w:pos="900"/>
                <w:tab w:val="right" w:pos="7280"/>
                <w:tab w:val="right" w:pos="8540"/>
              </w:tabs>
              <w:spacing w:line="320" w:lineRule="exact"/>
              <w:ind w:right="-43"/>
              <w:jc w:val="right"/>
              <w:rPr>
                <w:rFonts w:ascii="Arial" w:hAnsi="Arial" w:cs="Arial"/>
                <w:sz w:val="19"/>
                <w:szCs w:val="19"/>
                <w:cs/>
              </w:rPr>
            </w:pPr>
          </w:p>
        </w:tc>
      </w:tr>
      <w:tr w:rsidR="002B54F0" w:rsidRPr="00384DB8" w14:paraId="337DC9D7" w14:textId="77777777" w:rsidTr="004A07BA">
        <w:tc>
          <w:tcPr>
            <w:tcW w:w="9180" w:type="dxa"/>
            <w:gridSpan w:val="8"/>
            <w:tcBorders>
              <w:top w:val="nil"/>
              <w:left w:val="nil"/>
              <w:bottom w:val="nil"/>
              <w:right w:val="nil"/>
            </w:tcBorders>
            <w:shd w:val="clear" w:color="auto" w:fill="auto"/>
          </w:tcPr>
          <w:p w14:paraId="54CF65B6" w14:textId="29F7DC95" w:rsidR="002B54F0" w:rsidRPr="00384DB8" w:rsidRDefault="002B54F0" w:rsidP="00342D86">
            <w:pPr>
              <w:tabs>
                <w:tab w:val="left" w:pos="600"/>
                <w:tab w:val="left" w:pos="900"/>
                <w:tab w:val="right" w:pos="7280"/>
                <w:tab w:val="right" w:pos="8540"/>
              </w:tabs>
              <w:spacing w:line="320" w:lineRule="exact"/>
              <w:ind w:right="-43"/>
              <w:jc w:val="right"/>
              <w:rPr>
                <w:rFonts w:ascii="Arial" w:hAnsi="Arial" w:cs="Arial"/>
                <w:sz w:val="19"/>
                <w:szCs w:val="19"/>
                <w:cs/>
              </w:rPr>
            </w:pPr>
            <w:r w:rsidRPr="00384DB8">
              <w:rPr>
                <w:rFonts w:ascii="Arial" w:hAnsi="Arial" w:cs="Arial"/>
                <w:sz w:val="19"/>
                <w:szCs w:val="19"/>
              </w:rPr>
              <w:t>(Unit: Thousand Baht)</w:t>
            </w:r>
          </w:p>
        </w:tc>
      </w:tr>
      <w:tr w:rsidR="002B54F0" w:rsidRPr="00384DB8" w14:paraId="1F7EF546" w14:textId="77777777" w:rsidTr="004A07BA">
        <w:tc>
          <w:tcPr>
            <w:tcW w:w="3348" w:type="dxa"/>
            <w:gridSpan w:val="2"/>
            <w:tcBorders>
              <w:top w:val="nil"/>
              <w:left w:val="nil"/>
              <w:bottom w:val="nil"/>
              <w:right w:val="nil"/>
            </w:tcBorders>
            <w:shd w:val="clear" w:color="auto" w:fill="auto"/>
          </w:tcPr>
          <w:p w14:paraId="7BB504F5"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5832" w:type="dxa"/>
            <w:gridSpan w:val="6"/>
            <w:tcBorders>
              <w:top w:val="nil"/>
              <w:left w:val="nil"/>
              <w:bottom w:val="nil"/>
              <w:right w:val="nil"/>
            </w:tcBorders>
            <w:shd w:val="clear" w:color="auto" w:fill="auto"/>
          </w:tcPr>
          <w:p w14:paraId="6A8C329F" w14:textId="77777777"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Separate financial statements</w:t>
            </w:r>
          </w:p>
        </w:tc>
      </w:tr>
      <w:tr w:rsidR="002B54F0" w:rsidRPr="00384DB8" w14:paraId="6D7E7372" w14:textId="77777777" w:rsidTr="004A07BA">
        <w:tc>
          <w:tcPr>
            <w:tcW w:w="3348" w:type="dxa"/>
            <w:gridSpan w:val="2"/>
            <w:tcBorders>
              <w:top w:val="nil"/>
              <w:left w:val="nil"/>
              <w:bottom w:val="nil"/>
              <w:right w:val="nil"/>
            </w:tcBorders>
            <w:shd w:val="clear" w:color="auto" w:fill="auto"/>
          </w:tcPr>
          <w:p w14:paraId="64944D67"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1530" w:type="dxa"/>
            <w:gridSpan w:val="2"/>
            <w:tcBorders>
              <w:top w:val="nil"/>
              <w:left w:val="nil"/>
              <w:bottom w:val="nil"/>
              <w:right w:val="nil"/>
            </w:tcBorders>
            <w:shd w:val="clear" w:color="auto" w:fill="auto"/>
          </w:tcPr>
          <w:p w14:paraId="286A537E" w14:textId="77777777" w:rsidR="002B54F0" w:rsidRPr="00384DB8" w:rsidRDefault="002B54F0"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Balance as at    1 January</w:t>
            </w:r>
          </w:p>
        </w:tc>
        <w:tc>
          <w:tcPr>
            <w:tcW w:w="2772" w:type="dxa"/>
            <w:gridSpan w:val="3"/>
            <w:tcBorders>
              <w:top w:val="nil"/>
              <w:left w:val="nil"/>
              <w:bottom w:val="nil"/>
              <w:right w:val="nil"/>
            </w:tcBorders>
            <w:shd w:val="clear" w:color="auto" w:fill="auto"/>
            <w:vAlign w:val="bottom"/>
          </w:tcPr>
          <w:p w14:paraId="1211D1E8" w14:textId="77777777"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During the year</w:t>
            </w:r>
          </w:p>
        </w:tc>
        <w:tc>
          <w:tcPr>
            <w:tcW w:w="1530" w:type="dxa"/>
            <w:tcBorders>
              <w:top w:val="nil"/>
              <w:left w:val="nil"/>
              <w:bottom w:val="nil"/>
              <w:right w:val="nil"/>
            </w:tcBorders>
            <w:shd w:val="clear" w:color="auto" w:fill="auto"/>
          </w:tcPr>
          <w:p w14:paraId="50AE6F8C" w14:textId="77777777" w:rsidR="002B54F0" w:rsidRPr="00384DB8" w:rsidRDefault="002B54F0"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 xml:space="preserve">Balance as at </w:t>
            </w:r>
          </w:p>
          <w:p w14:paraId="4EFA2586" w14:textId="77777777" w:rsidR="002B54F0" w:rsidRPr="00384DB8" w:rsidRDefault="002B54F0" w:rsidP="00342D86">
            <w:pP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31 December</w:t>
            </w:r>
          </w:p>
        </w:tc>
      </w:tr>
      <w:tr w:rsidR="002B54F0" w:rsidRPr="00384DB8" w14:paraId="0A6F1553" w14:textId="77777777" w:rsidTr="004A07BA">
        <w:tc>
          <w:tcPr>
            <w:tcW w:w="3348" w:type="dxa"/>
            <w:gridSpan w:val="2"/>
            <w:tcBorders>
              <w:top w:val="nil"/>
              <w:left w:val="nil"/>
              <w:bottom w:val="nil"/>
              <w:right w:val="nil"/>
            </w:tcBorders>
            <w:shd w:val="clear" w:color="auto" w:fill="auto"/>
          </w:tcPr>
          <w:p w14:paraId="271FE097"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p>
        </w:tc>
        <w:tc>
          <w:tcPr>
            <w:tcW w:w="1530" w:type="dxa"/>
            <w:gridSpan w:val="2"/>
            <w:tcBorders>
              <w:top w:val="nil"/>
              <w:left w:val="nil"/>
              <w:bottom w:val="nil"/>
              <w:right w:val="nil"/>
            </w:tcBorders>
            <w:shd w:val="clear" w:color="auto" w:fill="auto"/>
          </w:tcPr>
          <w:p w14:paraId="0CF7C438" w14:textId="01F9E745"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2022</w:t>
            </w:r>
          </w:p>
        </w:tc>
        <w:tc>
          <w:tcPr>
            <w:tcW w:w="1440" w:type="dxa"/>
            <w:gridSpan w:val="2"/>
            <w:tcBorders>
              <w:top w:val="nil"/>
              <w:left w:val="nil"/>
              <w:bottom w:val="nil"/>
              <w:right w:val="nil"/>
            </w:tcBorders>
            <w:shd w:val="clear" w:color="auto" w:fill="auto"/>
          </w:tcPr>
          <w:p w14:paraId="182F5723" w14:textId="77777777"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Increase</w:t>
            </w:r>
          </w:p>
        </w:tc>
        <w:tc>
          <w:tcPr>
            <w:tcW w:w="1332" w:type="dxa"/>
            <w:tcBorders>
              <w:top w:val="nil"/>
              <w:left w:val="nil"/>
              <w:bottom w:val="nil"/>
              <w:right w:val="nil"/>
            </w:tcBorders>
            <w:shd w:val="clear" w:color="auto" w:fill="auto"/>
          </w:tcPr>
          <w:p w14:paraId="6B2E956E" w14:textId="77777777"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Decrease</w:t>
            </w:r>
          </w:p>
        </w:tc>
        <w:tc>
          <w:tcPr>
            <w:tcW w:w="1530" w:type="dxa"/>
            <w:tcBorders>
              <w:top w:val="nil"/>
              <w:left w:val="nil"/>
              <w:bottom w:val="nil"/>
              <w:right w:val="nil"/>
            </w:tcBorders>
            <w:shd w:val="clear" w:color="auto" w:fill="auto"/>
          </w:tcPr>
          <w:p w14:paraId="7527943E" w14:textId="2D54F2E0" w:rsidR="002B54F0" w:rsidRPr="00384DB8" w:rsidRDefault="002B54F0" w:rsidP="00342D8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384DB8">
              <w:rPr>
                <w:rFonts w:ascii="Arial" w:hAnsi="Arial" w:cs="Arial"/>
                <w:sz w:val="19"/>
                <w:szCs w:val="19"/>
              </w:rPr>
              <w:t>2022</w:t>
            </w:r>
          </w:p>
        </w:tc>
      </w:tr>
      <w:tr w:rsidR="002B54F0" w:rsidRPr="00384DB8" w14:paraId="62CCE8E8" w14:textId="77777777" w:rsidTr="004A07BA">
        <w:tc>
          <w:tcPr>
            <w:tcW w:w="3348" w:type="dxa"/>
            <w:gridSpan w:val="2"/>
            <w:tcBorders>
              <w:top w:val="nil"/>
              <w:left w:val="nil"/>
              <w:bottom w:val="nil"/>
              <w:right w:val="nil"/>
            </w:tcBorders>
            <w:shd w:val="clear" w:color="auto" w:fill="auto"/>
          </w:tcPr>
          <w:p w14:paraId="6291BBEF" w14:textId="77777777" w:rsidR="002B54F0" w:rsidRPr="00384DB8" w:rsidRDefault="002B54F0" w:rsidP="00342D86">
            <w:pPr>
              <w:spacing w:line="320" w:lineRule="exact"/>
              <w:ind w:left="162" w:hanging="162"/>
              <w:rPr>
                <w:rFonts w:ascii="Arial" w:hAnsi="Arial" w:cs="Arial"/>
                <w:i/>
                <w:iCs/>
                <w:sz w:val="19"/>
                <w:szCs w:val="19"/>
              </w:rPr>
            </w:pPr>
            <w:r w:rsidRPr="00384DB8">
              <w:rPr>
                <w:rFonts w:ascii="Arial" w:hAnsi="Arial" w:cs="Arial"/>
                <w:i/>
                <w:iCs/>
                <w:sz w:val="19"/>
                <w:szCs w:val="19"/>
              </w:rPr>
              <w:t>Bumrungrad Services Co., Ltd.</w:t>
            </w:r>
          </w:p>
        </w:tc>
        <w:tc>
          <w:tcPr>
            <w:tcW w:w="1530" w:type="dxa"/>
            <w:gridSpan w:val="2"/>
            <w:tcBorders>
              <w:top w:val="nil"/>
              <w:left w:val="nil"/>
              <w:bottom w:val="nil"/>
              <w:right w:val="nil"/>
            </w:tcBorders>
            <w:shd w:val="clear" w:color="auto" w:fill="auto"/>
          </w:tcPr>
          <w:p w14:paraId="0BE3B52A" w14:textId="77777777" w:rsidR="002B54F0" w:rsidRPr="00384DB8" w:rsidRDefault="002B54F0" w:rsidP="00342D86">
            <w:pPr>
              <w:spacing w:line="320" w:lineRule="exact"/>
              <w:ind w:left="162" w:hanging="162"/>
              <w:rPr>
                <w:rFonts w:ascii="Arial" w:hAnsi="Arial" w:cs="Arial"/>
                <w:i/>
                <w:iCs/>
                <w:sz w:val="19"/>
                <w:szCs w:val="19"/>
              </w:rPr>
            </w:pPr>
          </w:p>
        </w:tc>
        <w:tc>
          <w:tcPr>
            <w:tcW w:w="1440" w:type="dxa"/>
            <w:gridSpan w:val="2"/>
            <w:tcBorders>
              <w:top w:val="nil"/>
              <w:left w:val="nil"/>
              <w:bottom w:val="nil"/>
              <w:right w:val="nil"/>
            </w:tcBorders>
            <w:shd w:val="clear" w:color="auto" w:fill="auto"/>
          </w:tcPr>
          <w:p w14:paraId="39A9D0F8" w14:textId="77777777" w:rsidR="002B54F0" w:rsidRPr="00384DB8" w:rsidRDefault="002B54F0" w:rsidP="00342D86">
            <w:pPr>
              <w:tabs>
                <w:tab w:val="decimal" w:pos="972"/>
              </w:tabs>
              <w:spacing w:line="320" w:lineRule="exact"/>
              <w:jc w:val="both"/>
              <w:rPr>
                <w:rFonts w:ascii="Arial" w:hAnsi="Arial" w:cs="Arial"/>
                <w:sz w:val="19"/>
                <w:szCs w:val="19"/>
              </w:rPr>
            </w:pPr>
          </w:p>
        </w:tc>
        <w:tc>
          <w:tcPr>
            <w:tcW w:w="1332" w:type="dxa"/>
            <w:tcBorders>
              <w:top w:val="nil"/>
              <w:left w:val="nil"/>
              <w:bottom w:val="nil"/>
              <w:right w:val="nil"/>
            </w:tcBorders>
            <w:shd w:val="clear" w:color="auto" w:fill="auto"/>
          </w:tcPr>
          <w:p w14:paraId="42C28339" w14:textId="77777777" w:rsidR="002B54F0" w:rsidRPr="00384DB8" w:rsidRDefault="002B54F0" w:rsidP="00342D86">
            <w:pPr>
              <w:tabs>
                <w:tab w:val="decimal" w:pos="972"/>
              </w:tabs>
              <w:spacing w:line="32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3B310656" w14:textId="77777777" w:rsidR="002B54F0" w:rsidRPr="00384DB8" w:rsidRDefault="002B54F0" w:rsidP="00342D86">
            <w:pPr>
              <w:tabs>
                <w:tab w:val="decimal" w:pos="1062"/>
              </w:tabs>
              <w:spacing w:line="320" w:lineRule="exact"/>
              <w:jc w:val="both"/>
              <w:rPr>
                <w:rFonts w:ascii="Arial" w:hAnsi="Arial" w:cs="Arial"/>
                <w:sz w:val="19"/>
                <w:szCs w:val="19"/>
              </w:rPr>
            </w:pPr>
          </w:p>
        </w:tc>
      </w:tr>
      <w:tr w:rsidR="002B54F0" w:rsidRPr="00384DB8" w14:paraId="40D8C11D" w14:textId="77777777" w:rsidTr="004A07BA">
        <w:tc>
          <w:tcPr>
            <w:tcW w:w="3348" w:type="dxa"/>
            <w:gridSpan w:val="2"/>
            <w:tcBorders>
              <w:top w:val="nil"/>
              <w:left w:val="nil"/>
              <w:bottom w:val="nil"/>
              <w:right w:val="nil"/>
            </w:tcBorders>
            <w:shd w:val="clear" w:color="auto" w:fill="auto"/>
          </w:tcPr>
          <w:p w14:paraId="6A0FFA0D" w14:textId="77777777" w:rsidR="002B54F0" w:rsidRPr="00384DB8" w:rsidRDefault="002B54F0" w:rsidP="00342D86">
            <w:pPr>
              <w:tabs>
                <w:tab w:val="left" w:pos="600"/>
                <w:tab w:val="left" w:pos="900"/>
                <w:tab w:val="right" w:pos="7280"/>
                <w:tab w:val="right" w:pos="8540"/>
              </w:tabs>
              <w:spacing w:line="320" w:lineRule="exact"/>
              <w:ind w:left="162" w:right="-43"/>
              <w:jc w:val="thaiDistribute"/>
              <w:rPr>
                <w:rFonts w:ascii="Arial" w:hAnsi="Arial" w:cs="Arial"/>
                <w:sz w:val="19"/>
                <w:szCs w:val="19"/>
              </w:rPr>
            </w:pPr>
            <w:r w:rsidRPr="00384DB8">
              <w:rPr>
                <w:rFonts w:ascii="Arial" w:hAnsi="Arial" w:cs="Arial"/>
                <w:sz w:val="19"/>
                <w:szCs w:val="19"/>
              </w:rPr>
              <w:t xml:space="preserve">   Principal</w:t>
            </w:r>
          </w:p>
        </w:tc>
        <w:tc>
          <w:tcPr>
            <w:tcW w:w="1530" w:type="dxa"/>
            <w:gridSpan w:val="2"/>
            <w:tcBorders>
              <w:top w:val="nil"/>
              <w:left w:val="nil"/>
              <w:bottom w:val="nil"/>
              <w:right w:val="nil"/>
            </w:tcBorders>
            <w:shd w:val="clear" w:color="auto" w:fill="auto"/>
          </w:tcPr>
          <w:p w14:paraId="01F8A289" w14:textId="2919C4D5"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84,500</w:t>
            </w:r>
          </w:p>
        </w:tc>
        <w:tc>
          <w:tcPr>
            <w:tcW w:w="1440" w:type="dxa"/>
            <w:gridSpan w:val="2"/>
            <w:tcBorders>
              <w:top w:val="nil"/>
              <w:left w:val="nil"/>
              <w:bottom w:val="nil"/>
              <w:right w:val="nil"/>
            </w:tcBorders>
            <w:shd w:val="clear" w:color="auto" w:fill="auto"/>
          </w:tcPr>
          <w:p w14:paraId="3A802521" w14:textId="2477A2AF"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332" w:type="dxa"/>
            <w:tcBorders>
              <w:top w:val="nil"/>
              <w:left w:val="nil"/>
              <w:bottom w:val="nil"/>
              <w:right w:val="nil"/>
            </w:tcBorders>
            <w:shd w:val="clear" w:color="auto" w:fill="auto"/>
          </w:tcPr>
          <w:p w14:paraId="611D4824" w14:textId="15A08497"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(12,000)</w:t>
            </w:r>
          </w:p>
        </w:tc>
        <w:tc>
          <w:tcPr>
            <w:tcW w:w="1530" w:type="dxa"/>
            <w:tcBorders>
              <w:top w:val="nil"/>
              <w:left w:val="nil"/>
              <w:bottom w:val="nil"/>
              <w:right w:val="nil"/>
            </w:tcBorders>
            <w:shd w:val="clear" w:color="auto" w:fill="auto"/>
          </w:tcPr>
          <w:p w14:paraId="3B65862A" w14:textId="305DF9F9"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72,500</w:t>
            </w:r>
          </w:p>
        </w:tc>
      </w:tr>
      <w:tr w:rsidR="002B54F0" w:rsidRPr="00384DB8" w14:paraId="610CD09E" w14:textId="77777777" w:rsidTr="004A07BA">
        <w:tc>
          <w:tcPr>
            <w:tcW w:w="3348" w:type="dxa"/>
            <w:gridSpan w:val="2"/>
            <w:tcBorders>
              <w:top w:val="nil"/>
              <w:left w:val="nil"/>
              <w:bottom w:val="nil"/>
              <w:right w:val="nil"/>
            </w:tcBorders>
            <w:shd w:val="clear" w:color="auto" w:fill="auto"/>
          </w:tcPr>
          <w:p w14:paraId="567556CB" w14:textId="77777777" w:rsidR="002B54F0" w:rsidRPr="00384DB8" w:rsidRDefault="002B54F0" w:rsidP="00342D86">
            <w:pPr>
              <w:tabs>
                <w:tab w:val="left" w:pos="600"/>
                <w:tab w:val="left" w:pos="900"/>
                <w:tab w:val="right" w:pos="7280"/>
                <w:tab w:val="right" w:pos="8540"/>
              </w:tabs>
              <w:spacing w:line="320" w:lineRule="exact"/>
              <w:ind w:left="162" w:right="-43"/>
              <w:jc w:val="thaiDistribute"/>
              <w:rPr>
                <w:rFonts w:ascii="Arial" w:hAnsi="Arial" w:cs="Arial"/>
                <w:sz w:val="19"/>
                <w:szCs w:val="19"/>
                <w:cs/>
              </w:rPr>
            </w:pPr>
            <w:r w:rsidRPr="00384DB8">
              <w:rPr>
                <w:rFonts w:ascii="Arial" w:hAnsi="Arial" w:cs="Arial"/>
                <w:sz w:val="19"/>
                <w:szCs w:val="19"/>
              </w:rPr>
              <w:t xml:space="preserve">   Interest receivable</w:t>
            </w:r>
          </w:p>
        </w:tc>
        <w:tc>
          <w:tcPr>
            <w:tcW w:w="1530" w:type="dxa"/>
            <w:gridSpan w:val="2"/>
            <w:tcBorders>
              <w:top w:val="nil"/>
              <w:left w:val="nil"/>
              <w:bottom w:val="nil"/>
              <w:right w:val="nil"/>
            </w:tcBorders>
            <w:shd w:val="clear" w:color="auto" w:fill="auto"/>
          </w:tcPr>
          <w:p w14:paraId="6E8F7ABE" w14:textId="0BD84A13"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cs/>
              </w:rPr>
              <w:t>903</w:t>
            </w:r>
          </w:p>
        </w:tc>
        <w:tc>
          <w:tcPr>
            <w:tcW w:w="1440" w:type="dxa"/>
            <w:gridSpan w:val="2"/>
            <w:tcBorders>
              <w:top w:val="nil"/>
              <w:left w:val="nil"/>
              <w:bottom w:val="nil"/>
              <w:right w:val="nil"/>
            </w:tcBorders>
            <w:shd w:val="clear" w:color="auto" w:fill="auto"/>
          </w:tcPr>
          <w:p w14:paraId="1164B26D" w14:textId="71FA1A04"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928</w:t>
            </w:r>
          </w:p>
        </w:tc>
        <w:tc>
          <w:tcPr>
            <w:tcW w:w="1332" w:type="dxa"/>
            <w:tcBorders>
              <w:top w:val="nil"/>
              <w:left w:val="nil"/>
              <w:bottom w:val="nil"/>
              <w:right w:val="nil"/>
            </w:tcBorders>
            <w:shd w:val="clear" w:color="auto" w:fill="auto"/>
          </w:tcPr>
          <w:p w14:paraId="5F1DCC8C" w14:textId="7C379F88"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(1,056)</w:t>
            </w:r>
          </w:p>
        </w:tc>
        <w:tc>
          <w:tcPr>
            <w:tcW w:w="1530" w:type="dxa"/>
            <w:tcBorders>
              <w:top w:val="nil"/>
              <w:left w:val="nil"/>
              <w:bottom w:val="nil"/>
              <w:right w:val="nil"/>
            </w:tcBorders>
            <w:shd w:val="clear" w:color="auto" w:fill="auto"/>
          </w:tcPr>
          <w:p w14:paraId="153D059B" w14:textId="2246772E"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775</w:t>
            </w:r>
          </w:p>
        </w:tc>
      </w:tr>
      <w:tr w:rsidR="002B54F0" w:rsidRPr="00384DB8" w14:paraId="38CF7E82" w14:textId="77777777" w:rsidTr="004A07BA">
        <w:tc>
          <w:tcPr>
            <w:tcW w:w="3348" w:type="dxa"/>
            <w:gridSpan w:val="2"/>
            <w:tcBorders>
              <w:top w:val="nil"/>
              <w:left w:val="nil"/>
              <w:bottom w:val="nil"/>
              <w:right w:val="nil"/>
            </w:tcBorders>
            <w:shd w:val="clear" w:color="auto" w:fill="auto"/>
          </w:tcPr>
          <w:p w14:paraId="43AC17E9"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cs/>
              </w:rPr>
            </w:pPr>
            <w:r w:rsidRPr="00384DB8">
              <w:rPr>
                <w:rFonts w:ascii="Arial" w:hAnsi="Arial" w:cs="Arial"/>
                <w:sz w:val="19"/>
                <w:szCs w:val="19"/>
              </w:rPr>
              <w:t xml:space="preserve">   Total</w:t>
            </w:r>
          </w:p>
        </w:tc>
        <w:tc>
          <w:tcPr>
            <w:tcW w:w="1530" w:type="dxa"/>
            <w:gridSpan w:val="2"/>
            <w:tcBorders>
              <w:top w:val="nil"/>
              <w:left w:val="nil"/>
              <w:bottom w:val="nil"/>
              <w:right w:val="nil"/>
            </w:tcBorders>
            <w:shd w:val="clear" w:color="auto" w:fill="auto"/>
          </w:tcPr>
          <w:p w14:paraId="3C1E2FAB" w14:textId="13271C25"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85,403</w:t>
            </w:r>
          </w:p>
        </w:tc>
        <w:tc>
          <w:tcPr>
            <w:tcW w:w="1440" w:type="dxa"/>
            <w:gridSpan w:val="2"/>
            <w:tcBorders>
              <w:top w:val="nil"/>
              <w:left w:val="nil"/>
              <w:bottom w:val="nil"/>
              <w:right w:val="nil"/>
            </w:tcBorders>
            <w:shd w:val="clear" w:color="auto" w:fill="auto"/>
          </w:tcPr>
          <w:p w14:paraId="6D178DC8" w14:textId="759EB16F"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928</w:t>
            </w:r>
          </w:p>
        </w:tc>
        <w:tc>
          <w:tcPr>
            <w:tcW w:w="1332" w:type="dxa"/>
            <w:tcBorders>
              <w:top w:val="nil"/>
              <w:left w:val="nil"/>
              <w:bottom w:val="nil"/>
              <w:right w:val="nil"/>
            </w:tcBorders>
            <w:shd w:val="clear" w:color="auto" w:fill="auto"/>
          </w:tcPr>
          <w:p w14:paraId="3BA7299E" w14:textId="6A98F269"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(13,056)</w:t>
            </w:r>
          </w:p>
        </w:tc>
        <w:tc>
          <w:tcPr>
            <w:tcW w:w="1530" w:type="dxa"/>
            <w:tcBorders>
              <w:top w:val="nil"/>
              <w:left w:val="nil"/>
              <w:bottom w:val="nil"/>
              <w:right w:val="nil"/>
            </w:tcBorders>
            <w:shd w:val="clear" w:color="auto" w:fill="auto"/>
          </w:tcPr>
          <w:p w14:paraId="16F464E6" w14:textId="611EADED"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73,275</w:t>
            </w:r>
          </w:p>
        </w:tc>
      </w:tr>
      <w:tr w:rsidR="002B54F0" w:rsidRPr="00384DB8" w14:paraId="50E3AF05" w14:textId="77777777" w:rsidTr="004A07BA">
        <w:tc>
          <w:tcPr>
            <w:tcW w:w="3348" w:type="dxa"/>
            <w:gridSpan w:val="2"/>
            <w:tcBorders>
              <w:top w:val="nil"/>
              <w:left w:val="nil"/>
              <w:bottom w:val="nil"/>
              <w:right w:val="nil"/>
            </w:tcBorders>
            <w:shd w:val="clear" w:color="auto" w:fill="auto"/>
          </w:tcPr>
          <w:p w14:paraId="0B35087D" w14:textId="77777777" w:rsidR="002B54F0" w:rsidRPr="00384DB8" w:rsidRDefault="002B54F0" w:rsidP="00342D86">
            <w:pPr>
              <w:spacing w:line="320" w:lineRule="exact"/>
              <w:ind w:left="162" w:hanging="162"/>
              <w:rPr>
                <w:rFonts w:ascii="Arial" w:hAnsi="Arial" w:cs="Arial"/>
                <w:sz w:val="19"/>
                <w:szCs w:val="19"/>
              </w:rPr>
            </w:pPr>
            <w:r w:rsidRPr="00384DB8">
              <w:rPr>
                <w:rFonts w:ascii="Arial" w:hAnsi="Arial" w:cs="Arial"/>
                <w:i/>
                <w:iCs/>
                <w:sz w:val="19"/>
                <w:szCs w:val="19"/>
              </w:rPr>
              <w:t>Vitallife Allianz Co., Ltd.</w:t>
            </w:r>
          </w:p>
        </w:tc>
        <w:tc>
          <w:tcPr>
            <w:tcW w:w="1530" w:type="dxa"/>
            <w:gridSpan w:val="2"/>
            <w:tcBorders>
              <w:top w:val="nil"/>
              <w:left w:val="nil"/>
              <w:bottom w:val="nil"/>
              <w:right w:val="nil"/>
            </w:tcBorders>
            <w:shd w:val="clear" w:color="auto" w:fill="auto"/>
          </w:tcPr>
          <w:p w14:paraId="0C934CED" w14:textId="77777777" w:rsidR="002B54F0" w:rsidRPr="00384DB8" w:rsidRDefault="002B54F0" w:rsidP="00342D86">
            <w:pPr>
              <w:tabs>
                <w:tab w:val="decimal" w:pos="1152"/>
              </w:tabs>
              <w:spacing w:line="320" w:lineRule="exact"/>
              <w:jc w:val="both"/>
              <w:rPr>
                <w:rFonts w:ascii="Arial" w:hAnsi="Arial" w:cs="Arial"/>
                <w:sz w:val="19"/>
                <w:szCs w:val="19"/>
              </w:rPr>
            </w:pPr>
          </w:p>
        </w:tc>
        <w:tc>
          <w:tcPr>
            <w:tcW w:w="1440" w:type="dxa"/>
            <w:gridSpan w:val="2"/>
            <w:tcBorders>
              <w:top w:val="nil"/>
              <w:left w:val="nil"/>
              <w:bottom w:val="nil"/>
              <w:right w:val="nil"/>
            </w:tcBorders>
            <w:shd w:val="clear" w:color="auto" w:fill="auto"/>
          </w:tcPr>
          <w:p w14:paraId="09FAC557" w14:textId="77777777" w:rsidR="002B54F0" w:rsidRPr="00384DB8" w:rsidRDefault="002B54F0" w:rsidP="00342D86">
            <w:pPr>
              <w:tabs>
                <w:tab w:val="decimal" w:pos="1152"/>
              </w:tabs>
              <w:spacing w:line="320" w:lineRule="exact"/>
              <w:jc w:val="both"/>
              <w:rPr>
                <w:rFonts w:ascii="Arial" w:hAnsi="Arial" w:cs="Arial"/>
                <w:sz w:val="19"/>
                <w:szCs w:val="19"/>
              </w:rPr>
            </w:pPr>
          </w:p>
        </w:tc>
        <w:tc>
          <w:tcPr>
            <w:tcW w:w="1332" w:type="dxa"/>
            <w:tcBorders>
              <w:top w:val="nil"/>
              <w:left w:val="nil"/>
              <w:bottom w:val="nil"/>
              <w:right w:val="nil"/>
            </w:tcBorders>
            <w:shd w:val="clear" w:color="auto" w:fill="auto"/>
          </w:tcPr>
          <w:p w14:paraId="747158A5" w14:textId="77777777" w:rsidR="002B54F0" w:rsidRPr="00384DB8" w:rsidRDefault="002B54F0" w:rsidP="00342D86">
            <w:pPr>
              <w:tabs>
                <w:tab w:val="decimal" w:pos="1152"/>
              </w:tabs>
              <w:spacing w:line="320" w:lineRule="exact"/>
              <w:jc w:val="both"/>
              <w:rPr>
                <w:rFonts w:ascii="Arial" w:hAnsi="Arial" w:cs="Arial"/>
                <w:sz w:val="19"/>
                <w:szCs w:val="19"/>
              </w:rPr>
            </w:pPr>
          </w:p>
        </w:tc>
        <w:tc>
          <w:tcPr>
            <w:tcW w:w="1530" w:type="dxa"/>
            <w:tcBorders>
              <w:top w:val="nil"/>
              <w:left w:val="nil"/>
              <w:bottom w:val="nil"/>
              <w:right w:val="nil"/>
            </w:tcBorders>
            <w:shd w:val="clear" w:color="auto" w:fill="auto"/>
          </w:tcPr>
          <w:p w14:paraId="3B629B11" w14:textId="77777777" w:rsidR="002B54F0" w:rsidRPr="00384DB8" w:rsidRDefault="002B54F0" w:rsidP="00342D86">
            <w:pPr>
              <w:tabs>
                <w:tab w:val="decimal" w:pos="1152"/>
              </w:tabs>
              <w:spacing w:line="320" w:lineRule="exact"/>
              <w:jc w:val="both"/>
              <w:rPr>
                <w:rFonts w:ascii="Arial" w:hAnsi="Arial" w:cs="Arial"/>
                <w:sz w:val="19"/>
                <w:szCs w:val="19"/>
              </w:rPr>
            </w:pPr>
          </w:p>
        </w:tc>
      </w:tr>
      <w:tr w:rsidR="002B54F0" w:rsidRPr="00384DB8" w14:paraId="59BAE947" w14:textId="77777777" w:rsidTr="004A07BA">
        <w:tc>
          <w:tcPr>
            <w:tcW w:w="3348" w:type="dxa"/>
            <w:gridSpan w:val="2"/>
            <w:tcBorders>
              <w:top w:val="nil"/>
              <w:left w:val="nil"/>
              <w:bottom w:val="nil"/>
              <w:right w:val="nil"/>
            </w:tcBorders>
            <w:shd w:val="clear" w:color="auto" w:fill="auto"/>
          </w:tcPr>
          <w:p w14:paraId="49BE3679"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Principal</w:t>
            </w:r>
          </w:p>
        </w:tc>
        <w:tc>
          <w:tcPr>
            <w:tcW w:w="1530" w:type="dxa"/>
            <w:gridSpan w:val="2"/>
            <w:tcBorders>
              <w:top w:val="nil"/>
              <w:left w:val="nil"/>
              <w:bottom w:val="nil"/>
              <w:right w:val="nil"/>
            </w:tcBorders>
            <w:shd w:val="clear" w:color="auto" w:fill="auto"/>
          </w:tcPr>
          <w:p w14:paraId="213C89C3" w14:textId="28530DD4"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91,500</w:t>
            </w:r>
          </w:p>
        </w:tc>
        <w:tc>
          <w:tcPr>
            <w:tcW w:w="1440" w:type="dxa"/>
            <w:gridSpan w:val="2"/>
            <w:tcBorders>
              <w:top w:val="nil"/>
              <w:left w:val="nil"/>
              <w:bottom w:val="nil"/>
              <w:right w:val="nil"/>
            </w:tcBorders>
            <w:shd w:val="clear" w:color="auto" w:fill="auto"/>
          </w:tcPr>
          <w:p w14:paraId="2A7DD475" w14:textId="4471D794"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332" w:type="dxa"/>
            <w:tcBorders>
              <w:top w:val="nil"/>
              <w:left w:val="nil"/>
              <w:bottom w:val="nil"/>
              <w:right w:val="nil"/>
            </w:tcBorders>
            <w:shd w:val="clear" w:color="auto" w:fill="auto"/>
          </w:tcPr>
          <w:p w14:paraId="384C6572" w14:textId="5C43A322"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w:t>
            </w:r>
          </w:p>
        </w:tc>
        <w:tc>
          <w:tcPr>
            <w:tcW w:w="1530" w:type="dxa"/>
            <w:tcBorders>
              <w:top w:val="nil"/>
              <w:left w:val="nil"/>
              <w:bottom w:val="nil"/>
              <w:right w:val="nil"/>
            </w:tcBorders>
            <w:shd w:val="clear" w:color="auto" w:fill="auto"/>
          </w:tcPr>
          <w:p w14:paraId="65DC9131" w14:textId="1B8EE517" w:rsidR="002B54F0" w:rsidRPr="00384DB8" w:rsidRDefault="002B54F0" w:rsidP="00342D86">
            <w:pPr>
              <w:tabs>
                <w:tab w:val="decimal" w:pos="1152"/>
              </w:tabs>
              <w:spacing w:line="320" w:lineRule="exact"/>
              <w:jc w:val="both"/>
              <w:rPr>
                <w:rFonts w:ascii="Arial" w:hAnsi="Arial" w:cs="Arial"/>
                <w:sz w:val="19"/>
                <w:szCs w:val="19"/>
              </w:rPr>
            </w:pPr>
            <w:r w:rsidRPr="00384DB8">
              <w:rPr>
                <w:rFonts w:ascii="Arial" w:hAnsi="Arial" w:cs="Arial"/>
                <w:sz w:val="19"/>
                <w:szCs w:val="19"/>
              </w:rPr>
              <w:t>91,500</w:t>
            </w:r>
          </w:p>
        </w:tc>
      </w:tr>
      <w:tr w:rsidR="002B54F0" w:rsidRPr="00384DB8" w14:paraId="67FAEC65" w14:textId="77777777" w:rsidTr="004A07BA">
        <w:tc>
          <w:tcPr>
            <w:tcW w:w="3348" w:type="dxa"/>
            <w:gridSpan w:val="2"/>
            <w:tcBorders>
              <w:top w:val="nil"/>
              <w:left w:val="nil"/>
              <w:bottom w:val="nil"/>
              <w:right w:val="nil"/>
            </w:tcBorders>
            <w:shd w:val="clear" w:color="auto" w:fill="auto"/>
          </w:tcPr>
          <w:p w14:paraId="729438E2"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Interest receivable</w:t>
            </w:r>
          </w:p>
        </w:tc>
        <w:tc>
          <w:tcPr>
            <w:tcW w:w="1530" w:type="dxa"/>
            <w:gridSpan w:val="2"/>
            <w:tcBorders>
              <w:top w:val="nil"/>
              <w:left w:val="nil"/>
              <w:bottom w:val="nil"/>
              <w:right w:val="nil"/>
            </w:tcBorders>
            <w:shd w:val="clear" w:color="auto" w:fill="auto"/>
          </w:tcPr>
          <w:p w14:paraId="3B572C1D" w14:textId="56519271"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814</w:t>
            </w:r>
          </w:p>
        </w:tc>
        <w:tc>
          <w:tcPr>
            <w:tcW w:w="1440" w:type="dxa"/>
            <w:gridSpan w:val="2"/>
            <w:tcBorders>
              <w:top w:val="nil"/>
              <w:left w:val="nil"/>
              <w:bottom w:val="nil"/>
              <w:right w:val="nil"/>
            </w:tcBorders>
            <w:shd w:val="clear" w:color="auto" w:fill="auto"/>
          </w:tcPr>
          <w:p w14:paraId="1A4431AC" w14:textId="4F01B56E"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332" w:type="dxa"/>
            <w:tcBorders>
              <w:top w:val="nil"/>
              <w:left w:val="nil"/>
              <w:bottom w:val="nil"/>
              <w:right w:val="nil"/>
            </w:tcBorders>
            <w:shd w:val="clear" w:color="auto" w:fill="auto"/>
          </w:tcPr>
          <w:p w14:paraId="453264DB" w14:textId="244FD4D2"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530" w:type="dxa"/>
            <w:tcBorders>
              <w:top w:val="nil"/>
              <w:left w:val="nil"/>
              <w:bottom w:val="nil"/>
              <w:right w:val="nil"/>
            </w:tcBorders>
            <w:shd w:val="clear" w:color="auto" w:fill="auto"/>
          </w:tcPr>
          <w:p w14:paraId="39540970" w14:textId="29C021BC"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814</w:t>
            </w:r>
          </w:p>
        </w:tc>
      </w:tr>
      <w:tr w:rsidR="002B54F0" w:rsidRPr="00384DB8" w14:paraId="4CD91E79" w14:textId="77777777" w:rsidTr="004A07BA">
        <w:tc>
          <w:tcPr>
            <w:tcW w:w="3348" w:type="dxa"/>
            <w:gridSpan w:val="2"/>
            <w:tcBorders>
              <w:top w:val="nil"/>
              <w:left w:val="nil"/>
              <w:bottom w:val="nil"/>
              <w:right w:val="nil"/>
            </w:tcBorders>
            <w:shd w:val="clear" w:color="auto" w:fill="auto"/>
          </w:tcPr>
          <w:p w14:paraId="204BCF50" w14:textId="77777777" w:rsidR="002B54F0" w:rsidRPr="00384DB8" w:rsidRDefault="002B54F0" w:rsidP="00342D86">
            <w:pPr>
              <w:tabs>
                <w:tab w:val="left" w:pos="600"/>
                <w:tab w:val="left" w:pos="900"/>
                <w:tab w:val="right" w:pos="7280"/>
                <w:tab w:val="right" w:pos="8540"/>
              </w:tabs>
              <w:spacing w:line="320" w:lineRule="exact"/>
              <w:ind w:right="-43"/>
              <w:jc w:val="thaiDistribute"/>
              <w:rPr>
                <w:rFonts w:ascii="Arial" w:hAnsi="Arial" w:cs="Arial"/>
                <w:sz w:val="19"/>
                <w:szCs w:val="19"/>
              </w:rPr>
            </w:pPr>
            <w:r w:rsidRPr="00384DB8">
              <w:rPr>
                <w:rFonts w:ascii="Arial" w:hAnsi="Arial" w:cs="Arial"/>
                <w:sz w:val="19"/>
                <w:szCs w:val="19"/>
              </w:rPr>
              <w:t xml:space="preserve">   Total</w:t>
            </w:r>
          </w:p>
        </w:tc>
        <w:tc>
          <w:tcPr>
            <w:tcW w:w="1530" w:type="dxa"/>
            <w:gridSpan w:val="2"/>
            <w:tcBorders>
              <w:top w:val="nil"/>
              <w:left w:val="nil"/>
              <w:bottom w:val="nil"/>
              <w:right w:val="nil"/>
            </w:tcBorders>
            <w:shd w:val="clear" w:color="auto" w:fill="auto"/>
          </w:tcPr>
          <w:p w14:paraId="175CE3C4" w14:textId="4CF1FFF5"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92,314</w:t>
            </w:r>
          </w:p>
        </w:tc>
        <w:tc>
          <w:tcPr>
            <w:tcW w:w="1440" w:type="dxa"/>
            <w:gridSpan w:val="2"/>
            <w:tcBorders>
              <w:top w:val="nil"/>
              <w:left w:val="nil"/>
              <w:bottom w:val="nil"/>
              <w:right w:val="nil"/>
            </w:tcBorders>
            <w:shd w:val="clear" w:color="auto" w:fill="auto"/>
          </w:tcPr>
          <w:p w14:paraId="619A966A" w14:textId="2E1D1CC2"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332" w:type="dxa"/>
            <w:tcBorders>
              <w:top w:val="nil"/>
              <w:left w:val="nil"/>
              <w:bottom w:val="nil"/>
              <w:right w:val="nil"/>
            </w:tcBorders>
            <w:shd w:val="clear" w:color="auto" w:fill="auto"/>
          </w:tcPr>
          <w:p w14:paraId="028953E7" w14:textId="4955A7ED"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(1,144)</w:t>
            </w:r>
          </w:p>
        </w:tc>
        <w:tc>
          <w:tcPr>
            <w:tcW w:w="1530" w:type="dxa"/>
            <w:tcBorders>
              <w:top w:val="nil"/>
              <w:left w:val="nil"/>
              <w:bottom w:val="nil"/>
              <w:right w:val="nil"/>
            </w:tcBorders>
            <w:shd w:val="clear" w:color="auto" w:fill="auto"/>
          </w:tcPr>
          <w:p w14:paraId="69646DE7" w14:textId="1155854C" w:rsidR="002B54F0" w:rsidRPr="00384DB8" w:rsidRDefault="002B54F0" w:rsidP="00342D86">
            <w:pPr>
              <w:pBdr>
                <w:bottom w:val="sing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92,314</w:t>
            </w:r>
          </w:p>
        </w:tc>
      </w:tr>
      <w:tr w:rsidR="002B54F0" w:rsidRPr="00384DB8" w14:paraId="720C49B4" w14:textId="77777777" w:rsidTr="004A07BA">
        <w:tc>
          <w:tcPr>
            <w:tcW w:w="3348" w:type="dxa"/>
            <w:gridSpan w:val="2"/>
            <w:tcBorders>
              <w:top w:val="nil"/>
              <w:left w:val="nil"/>
              <w:bottom w:val="nil"/>
              <w:right w:val="nil"/>
            </w:tcBorders>
            <w:shd w:val="clear" w:color="auto" w:fill="auto"/>
          </w:tcPr>
          <w:p w14:paraId="4072D37C" w14:textId="77777777" w:rsidR="002B54F0" w:rsidRPr="00384DB8" w:rsidRDefault="002B54F0" w:rsidP="00342D86">
            <w:pPr>
              <w:tabs>
                <w:tab w:val="left" w:pos="600"/>
                <w:tab w:val="left" w:pos="900"/>
                <w:tab w:val="right" w:pos="7280"/>
                <w:tab w:val="right" w:pos="8540"/>
              </w:tabs>
              <w:spacing w:line="320" w:lineRule="exact"/>
              <w:ind w:right="-43"/>
              <w:rPr>
                <w:rFonts w:ascii="Arial" w:hAnsi="Arial" w:cs="Arial"/>
                <w:sz w:val="19"/>
                <w:szCs w:val="19"/>
              </w:rPr>
            </w:pPr>
            <w:r w:rsidRPr="00384DB8">
              <w:rPr>
                <w:rFonts w:ascii="Arial" w:hAnsi="Arial" w:cs="Arial"/>
                <w:sz w:val="19"/>
                <w:szCs w:val="19"/>
              </w:rPr>
              <w:t xml:space="preserve">Total long-term loans and interest </w:t>
            </w:r>
          </w:p>
          <w:p w14:paraId="1028197C" w14:textId="77777777" w:rsidR="002B54F0" w:rsidRPr="00384DB8" w:rsidRDefault="002B54F0" w:rsidP="00342D86">
            <w:pPr>
              <w:tabs>
                <w:tab w:val="left" w:pos="600"/>
                <w:tab w:val="left" w:pos="900"/>
                <w:tab w:val="right" w:pos="7280"/>
                <w:tab w:val="right" w:pos="8540"/>
              </w:tabs>
              <w:spacing w:line="320" w:lineRule="exact"/>
              <w:ind w:right="-110"/>
              <w:rPr>
                <w:rFonts w:ascii="Arial" w:hAnsi="Arial" w:cs="Arial"/>
                <w:spacing w:val="-4"/>
                <w:sz w:val="19"/>
                <w:szCs w:val="19"/>
              </w:rPr>
            </w:pPr>
            <w:r w:rsidRPr="00384DB8">
              <w:rPr>
                <w:rFonts w:ascii="Arial" w:hAnsi="Arial" w:cs="Arial"/>
                <w:sz w:val="19"/>
                <w:szCs w:val="19"/>
              </w:rPr>
              <w:t xml:space="preserve">   </w:t>
            </w:r>
            <w:r w:rsidRPr="00384DB8">
              <w:rPr>
                <w:rFonts w:ascii="Arial" w:hAnsi="Arial" w:cs="Arial"/>
                <w:spacing w:val="-4"/>
                <w:sz w:val="19"/>
                <w:szCs w:val="19"/>
              </w:rPr>
              <w:t>receivables from the related parties</w:t>
            </w:r>
          </w:p>
        </w:tc>
        <w:tc>
          <w:tcPr>
            <w:tcW w:w="1530" w:type="dxa"/>
            <w:gridSpan w:val="2"/>
            <w:tcBorders>
              <w:top w:val="nil"/>
              <w:left w:val="nil"/>
              <w:bottom w:val="nil"/>
              <w:right w:val="nil"/>
            </w:tcBorders>
            <w:shd w:val="clear" w:color="auto" w:fill="auto"/>
          </w:tcPr>
          <w:p w14:paraId="00576841" w14:textId="77777777" w:rsidR="002B54F0" w:rsidRPr="00384DB8" w:rsidRDefault="002B54F0" w:rsidP="00342D86">
            <w:pPr>
              <w:pBdr>
                <w:bottom w:val="double" w:sz="4" w:space="1" w:color="auto"/>
              </w:pBdr>
              <w:tabs>
                <w:tab w:val="decimal" w:pos="1152"/>
                <w:tab w:val="decimal" w:pos="1425"/>
              </w:tabs>
              <w:spacing w:line="320" w:lineRule="exact"/>
              <w:jc w:val="both"/>
              <w:rPr>
                <w:rFonts w:ascii="Arial" w:hAnsi="Arial" w:cs="Arial"/>
                <w:sz w:val="19"/>
                <w:szCs w:val="19"/>
              </w:rPr>
            </w:pPr>
          </w:p>
          <w:p w14:paraId="0E072DDC" w14:textId="34473E56" w:rsidR="002B54F0" w:rsidRPr="00384DB8" w:rsidRDefault="002B54F0"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177,717</w:t>
            </w:r>
          </w:p>
        </w:tc>
        <w:tc>
          <w:tcPr>
            <w:tcW w:w="1440" w:type="dxa"/>
            <w:gridSpan w:val="2"/>
            <w:tcBorders>
              <w:top w:val="nil"/>
              <w:left w:val="nil"/>
              <w:bottom w:val="nil"/>
              <w:right w:val="nil"/>
            </w:tcBorders>
            <w:shd w:val="clear" w:color="auto" w:fill="auto"/>
            <w:vAlign w:val="bottom"/>
          </w:tcPr>
          <w:p w14:paraId="44770AD7" w14:textId="29505DAB" w:rsidR="002B54F0" w:rsidRPr="00384DB8" w:rsidRDefault="002B54F0"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2,072</w:t>
            </w:r>
          </w:p>
        </w:tc>
        <w:tc>
          <w:tcPr>
            <w:tcW w:w="1332" w:type="dxa"/>
            <w:tcBorders>
              <w:top w:val="nil"/>
              <w:left w:val="nil"/>
              <w:bottom w:val="nil"/>
              <w:right w:val="nil"/>
            </w:tcBorders>
            <w:shd w:val="clear" w:color="auto" w:fill="auto"/>
            <w:vAlign w:val="bottom"/>
          </w:tcPr>
          <w:p w14:paraId="25E7C39B" w14:textId="519C7A50" w:rsidR="002B54F0" w:rsidRPr="00384DB8" w:rsidRDefault="002B54F0"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(14,200)</w:t>
            </w:r>
          </w:p>
        </w:tc>
        <w:tc>
          <w:tcPr>
            <w:tcW w:w="1530" w:type="dxa"/>
            <w:tcBorders>
              <w:top w:val="nil"/>
              <w:left w:val="nil"/>
              <w:bottom w:val="nil"/>
              <w:right w:val="nil"/>
            </w:tcBorders>
            <w:shd w:val="clear" w:color="auto" w:fill="auto"/>
            <w:vAlign w:val="bottom"/>
          </w:tcPr>
          <w:p w14:paraId="2BA4F308" w14:textId="426B5D27" w:rsidR="002B54F0" w:rsidRPr="00384DB8" w:rsidRDefault="002B54F0" w:rsidP="00342D86">
            <w:pPr>
              <w:pBdr>
                <w:bottom w:val="double" w:sz="4" w:space="1" w:color="auto"/>
              </w:pBdr>
              <w:tabs>
                <w:tab w:val="decimal" w:pos="1152"/>
              </w:tabs>
              <w:spacing w:line="320" w:lineRule="exact"/>
              <w:jc w:val="both"/>
              <w:rPr>
                <w:rFonts w:ascii="Arial" w:hAnsi="Arial" w:cs="Arial"/>
                <w:sz w:val="19"/>
                <w:szCs w:val="19"/>
              </w:rPr>
            </w:pPr>
            <w:r w:rsidRPr="00384DB8">
              <w:rPr>
                <w:rFonts w:ascii="Arial" w:hAnsi="Arial" w:cs="Arial"/>
                <w:sz w:val="19"/>
                <w:szCs w:val="19"/>
              </w:rPr>
              <w:t>165,589</w:t>
            </w:r>
          </w:p>
        </w:tc>
      </w:tr>
    </w:tbl>
    <w:p w14:paraId="66CB4C02" w14:textId="6E1E8917" w:rsidR="00955490" w:rsidRDefault="00700836" w:rsidP="00F766CC">
      <w:pPr>
        <w:spacing w:before="120" w:after="120" w:line="380" w:lineRule="exact"/>
        <w:ind w:left="547" w:right="-6"/>
        <w:jc w:val="both"/>
        <w:rPr>
          <w:rFonts w:ascii="Arial" w:hAnsi="Arial" w:cs="Arial"/>
          <w:sz w:val="22"/>
          <w:szCs w:val="22"/>
        </w:rPr>
      </w:pPr>
      <w:r w:rsidRPr="00384DB8">
        <w:rPr>
          <w:rFonts w:ascii="Arial" w:hAnsi="Arial" w:cs="Arial"/>
          <w:sz w:val="22"/>
          <w:szCs w:val="22"/>
        </w:rPr>
        <w:t>The above long-term loans represent loans to the subsidiaries denominated in Baht which are repayable on demand. Since the Company’s management does not plan to call the loans in the near future, they are classified as long-term loans.</w:t>
      </w:r>
    </w:p>
    <w:p w14:paraId="12F9EDD8" w14:textId="77777777" w:rsidR="00342D86" w:rsidRPr="00384DB8" w:rsidRDefault="00342D86" w:rsidP="00F766CC">
      <w:pPr>
        <w:spacing w:before="120" w:after="120" w:line="380" w:lineRule="exact"/>
        <w:ind w:left="547" w:right="-6"/>
        <w:jc w:val="both"/>
        <w:rPr>
          <w:rFonts w:ascii="Arial" w:hAnsi="Arial" w:cs="Arial"/>
          <w:sz w:val="22"/>
          <w:szCs w:val="22"/>
        </w:rPr>
      </w:pPr>
    </w:p>
    <w:p w14:paraId="202FD2E7" w14:textId="354E225B" w:rsidR="004677E5" w:rsidRPr="00384DB8" w:rsidRDefault="00955490" w:rsidP="00CD1C5D">
      <w:pPr>
        <w:tabs>
          <w:tab w:val="left" w:pos="540"/>
          <w:tab w:val="right" w:pos="7560"/>
          <w:tab w:val="right" w:pos="8540"/>
        </w:tabs>
        <w:spacing w:before="120" w:after="120" w:line="380" w:lineRule="exact"/>
        <w:ind w:right="-6"/>
        <w:rPr>
          <w:rFonts w:ascii="Arial" w:eastAsia="Arial Unicode MS" w:hAnsi="Arial" w:cs="Arial"/>
          <w:b/>
          <w:bCs/>
          <w:sz w:val="22"/>
          <w:szCs w:val="22"/>
        </w:rPr>
      </w:pPr>
      <w:r w:rsidRPr="00384DB8">
        <w:rPr>
          <w:rFonts w:ascii="Arial" w:hAnsi="Arial" w:cs="Arial"/>
          <w:b/>
          <w:bCs/>
          <w:sz w:val="22"/>
          <w:szCs w:val="22"/>
        </w:rPr>
        <w:lastRenderedPageBreak/>
        <w:tab/>
      </w:r>
      <w:r w:rsidR="004677E5" w:rsidRPr="00384DB8">
        <w:rPr>
          <w:rFonts w:ascii="Arial" w:hAnsi="Arial" w:cs="Arial"/>
          <w:b/>
          <w:bCs/>
          <w:sz w:val="22"/>
          <w:szCs w:val="22"/>
        </w:rPr>
        <w:t>Directors and management’s benefits</w:t>
      </w:r>
    </w:p>
    <w:p w14:paraId="65BAAA27" w14:textId="5D411FCA" w:rsidR="004677E5" w:rsidRPr="00384DB8" w:rsidRDefault="004677E5" w:rsidP="00CD1C5D">
      <w:pPr>
        <w:tabs>
          <w:tab w:val="left" w:pos="2160"/>
          <w:tab w:val="right" w:pos="5760"/>
          <w:tab w:val="right" w:pos="6660"/>
          <w:tab w:val="right" w:pos="7560"/>
          <w:tab w:val="right" w:pos="8460"/>
        </w:tabs>
        <w:spacing w:before="120" w:after="120" w:line="380" w:lineRule="exact"/>
        <w:ind w:left="547" w:right="-6"/>
        <w:jc w:val="both"/>
        <w:rPr>
          <w:rFonts w:ascii="Arial" w:hAnsi="Arial" w:cs="Arial"/>
          <w:sz w:val="22"/>
          <w:szCs w:val="22"/>
        </w:rPr>
      </w:pPr>
      <w:r w:rsidRPr="00384DB8">
        <w:rPr>
          <w:rFonts w:ascii="Arial" w:hAnsi="Arial" w:cs="Arial"/>
          <w:sz w:val="22"/>
          <w:szCs w:val="22"/>
        </w:rPr>
        <w:t xml:space="preserve">During the years ended 31 December </w:t>
      </w:r>
      <w:r w:rsidR="002B54F0" w:rsidRPr="00384DB8">
        <w:rPr>
          <w:rFonts w:ascii="Arial" w:hAnsi="Arial" w:cs="Arial"/>
          <w:sz w:val="22"/>
          <w:szCs w:val="22"/>
        </w:rPr>
        <w:t>2023</w:t>
      </w:r>
      <w:r w:rsidRPr="00384DB8">
        <w:rPr>
          <w:rFonts w:ascii="Arial" w:hAnsi="Arial" w:cs="Arial"/>
          <w:sz w:val="22"/>
          <w:szCs w:val="22"/>
        </w:rPr>
        <w:t xml:space="preserve"> and </w:t>
      </w:r>
      <w:r w:rsidR="002B54F0" w:rsidRPr="00384DB8">
        <w:rPr>
          <w:rFonts w:ascii="Arial" w:hAnsi="Arial" w:cs="Arial"/>
          <w:sz w:val="22"/>
          <w:szCs w:val="22"/>
        </w:rPr>
        <w:t>2022</w:t>
      </w:r>
      <w:r w:rsidRPr="00384DB8">
        <w:rPr>
          <w:rFonts w:ascii="Arial" w:hAnsi="Arial" w:cs="Arial"/>
          <w:sz w:val="22"/>
          <w:szCs w:val="22"/>
        </w:rPr>
        <w:t>, the Group had employee benefit expenses payable to their directors and management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62"/>
        <w:gridCol w:w="1463"/>
        <w:gridCol w:w="1462"/>
        <w:gridCol w:w="1463"/>
      </w:tblGrid>
      <w:tr w:rsidR="004677E5" w:rsidRPr="00384DB8" w14:paraId="3F9C9CA3" w14:textId="77777777" w:rsidTr="00086019">
        <w:tc>
          <w:tcPr>
            <w:tcW w:w="9180" w:type="dxa"/>
            <w:gridSpan w:val="5"/>
            <w:tcBorders>
              <w:top w:val="nil"/>
              <w:left w:val="nil"/>
              <w:bottom w:val="nil"/>
              <w:right w:val="nil"/>
            </w:tcBorders>
            <w:shd w:val="clear" w:color="auto" w:fill="auto"/>
          </w:tcPr>
          <w:p w14:paraId="451E89E3" w14:textId="77777777" w:rsidR="004677E5" w:rsidRPr="00384DB8" w:rsidRDefault="004677E5" w:rsidP="00CD1C5D">
            <w:pPr>
              <w:tabs>
                <w:tab w:val="left" w:pos="600"/>
                <w:tab w:val="left" w:pos="900"/>
                <w:tab w:val="right" w:pos="7280"/>
                <w:tab w:val="right" w:pos="8540"/>
              </w:tabs>
              <w:spacing w:line="380" w:lineRule="exact"/>
              <w:ind w:right="-45"/>
              <w:jc w:val="right"/>
              <w:rPr>
                <w:rFonts w:ascii="Arial" w:hAnsi="Arial" w:cs="Arial"/>
                <w:sz w:val="22"/>
                <w:szCs w:val="22"/>
                <w:cs/>
              </w:rPr>
            </w:pPr>
            <w:r w:rsidRPr="00384DB8">
              <w:rPr>
                <w:rFonts w:ascii="Arial" w:hAnsi="Arial" w:cs="Arial"/>
                <w:sz w:val="22"/>
                <w:szCs w:val="22"/>
              </w:rPr>
              <w:t>(Unit: Thousand Baht)</w:t>
            </w:r>
          </w:p>
        </w:tc>
      </w:tr>
      <w:tr w:rsidR="004677E5" w:rsidRPr="00384DB8" w14:paraId="27BF239D" w14:textId="77777777" w:rsidTr="00086019">
        <w:tc>
          <w:tcPr>
            <w:tcW w:w="3330" w:type="dxa"/>
            <w:tcBorders>
              <w:top w:val="nil"/>
              <w:left w:val="nil"/>
              <w:bottom w:val="nil"/>
              <w:right w:val="nil"/>
            </w:tcBorders>
            <w:shd w:val="clear" w:color="auto" w:fill="auto"/>
          </w:tcPr>
          <w:p w14:paraId="7631E484" w14:textId="77777777" w:rsidR="004677E5" w:rsidRPr="00384DB8" w:rsidRDefault="004677E5" w:rsidP="00CD1C5D">
            <w:pPr>
              <w:tabs>
                <w:tab w:val="left" w:pos="600"/>
                <w:tab w:val="left" w:pos="900"/>
                <w:tab w:val="right" w:pos="7280"/>
                <w:tab w:val="right" w:pos="8540"/>
              </w:tabs>
              <w:spacing w:line="380" w:lineRule="exact"/>
              <w:ind w:right="-43"/>
              <w:jc w:val="center"/>
              <w:rPr>
                <w:rFonts w:ascii="Arial" w:hAnsi="Arial" w:cs="Arial"/>
                <w:sz w:val="22"/>
                <w:szCs w:val="22"/>
              </w:rPr>
            </w:pPr>
          </w:p>
        </w:tc>
        <w:tc>
          <w:tcPr>
            <w:tcW w:w="2925" w:type="dxa"/>
            <w:gridSpan w:val="2"/>
            <w:tcBorders>
              <w:top w:val="nil"/>
              <w:left w:val="nil"/>
              <w:bottom w:val="nil"/>
              <w:right w:val="nil"/>
            </w:tcBorders>
            <w:shd w:val="clear" w:color="auto" w:fill="auto"/>
          </w:tcPr>
          <w:p w14:paraId="73188AD8" w14:textId="77777777" w:rsidR="004677E5" w:rsidRPr="00384DB8" w:rsidRDefault="004677E5"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Consolidated                   financial statements</w:t>
            </w:r>
          </w:p>
        </w:tc>
        <w:tc>
          <w:tcPr>
            <w:tcW w:w="2925" w:type="dxa"/>
            <w:gridSpan w:val="2"/>
            <w:tcBorders>
              <w:top w:val="nil"/>
              <w:left w:val="nil"/>
              <w:bottom w:val="nil"/>
              <w:right w:val="nil"/>
            </w:tcBorders>
            <w:shd w:val="clear" w:color="auto" w:fill="auto"/>
          </w:tcPr>
          <w:p w14:paraId="0F937A15" w14:textId="77777777" w:rsidR="004677E5" w:rsidRPr="00384DB8" w:rsidRDefault="004677E5"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Separate                        financial statements</w:t>
            </w:r>
          </w:p>
        </w:tc>
      </w:tr>
      <w:tr w:rsidR="004677E5" w:rsidRPr="00384DB8" w14:paraId="38BC6EA4" w14:textId="77777777" w:rsidTr="00086019">
        <w:tc>
          <w:tcPr>
            <w:tcW w:w="3330" w:type="dxa"/>
            <w:tcBorders>
              <w:top w:val="nil"/>
              <w:left w:val="nil"/>
              <w:bottom w:val="nil"/>
              <w:right w:val="nil"/>
            </w:tcBorders>
            <w:shd w:val="clear" w:color="auto" w:fill="auto"/>
          </w:tcPr>
          <w:p w14:paraId="6AC60969" w14:textId="77777777" w:rsidR="004677E5" w:rsidRPr="00384DB8" w:rsidRDefault="004677E5" w:rsidP="00CD1C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62" w:type="dxa"/>
            <w:tcBorders>
              <w:top w:val="nil"/>
              <w:left w:val="nil"/>
              <w:bottom w:val="nil"/>
              <w:right w:val="nil"/>
            </w:tcBorders>
            <w:shd w:val="clear" w:color="auto" w:fill="auto"/>
          </w:tcPr>
          <w:p w14:paraId="4A63F702" w14:textId="2A07DD4C" w:rsidR="004677E5" w:rsidRPr="00384DB8" w:rsidRDefault="002B54F0"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2023</w:t>
            </w:r>
          </w:p>
        </w:tc>
        <w:tc>
          <w:tcPr>
            <w:tcW w:w="1463" w:type="dxa"/>
            <w:tcBorders>
              <w:top w:val="nil"/>
              <w:left w:val="nil"/>
              <w:bottom w:val="nil"/>
              <w:right w:val="nil"/>
            </w:tcBorders>
            <w:shd w:val="clear" w:color="auto" w:fill="auto"/>
          </w:tcPr>
          <w:p w14:paraId="7807D6EC" w14:textId="659311CB" w:rsidR="004677E5" w:rsidRPr="00384DB8" w:rsidRDefault="002B54F0"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2022</w:t>
            </w:r>
          </w:p>
        </w:tc>
        <w:tc>
          <w:tcPr>
            <w:tcW w:w="1462" w:type="dxa"/>
            <w:tcBorders>
              <w:top w:val="nil"/>
              <w:left w:val="nil"/>
              <w:bottom w:val="nil"/>
              <w:right w:val="nil"/>
            </w:tcBorders>
            <w:shd w:val="clear" w:color="auto" w:fill="auto"/>
          </w:tcPr>
          <w:p w14:paraId="5FCD1BB6" w14:textId="343D90A7" w:rsidR="004677E5" w:rsidRPr="00384DB8" w:rsidRDefault="002B54F0"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2023</w:t>
            </w:r>
          </w:p>
        </w:tc>
        <w:tc>
          <w:tcPr>
            <w:tcW w:w="1463" w:type="dxa"/>
            <w:tcBorders>
              <w:top w:val="nil"/>
              <w:left w:val="nil"/>
              <w:bottom w:val="nil"/>
              <w:right w:val="nil"/>
            </w:tcBorders>
            <w:shd w:val="clear" w:color="auto" w:fill="auto"/>
          </w:tcPr>
          <w:p w14:paraId="5AACF83F" w14:textId="74607EFC" w:rsidR="004677E5" w:rsidRPr="00384DB8" w:rsidRDefault="002B54F0" w:rsidP="00CD1C5D">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2"/>
                <w:szCs w:val="22"/>
              </w:rPr>
            </w:pPr>
            <w:r w:rsidRPr="00384DB8">
              <w:rPr>
                <w:rFonts w:ascii="Arial" w:hAnsi="Arial" w:cs="Arial"/>
                <w:sz w:val="22"/>
                <w:szCs w:val="22"/>
              </w:rPr>
              <w:t>2022</w:t>
            </w:r>
          </w:p>
        </w:tc>
      </w:tr>
      <w:tr w:rsidR="00E806E4" w:rsidRPr="00384DB8" w14:paraId="3AF5250B" w14:textId="77777777" w:rsidTr="00086019">
        <w:tc>
          <w:tcPr>
            <w:tcW w:w="3330" w:type="dxa"/>
            <w:tcBorders>
              <w:top w:val="nil"/>
              <w:left w:val="nil"/>
              <w:bottom w:val="nil"/>
              <w:right w:val="nil"/>
            </w:tcBorders>
            <w:shd w:val="clear" w:color="auto" w:fill="auto"/>
          </w:tcPr>
          <w:p w14:paraId="2FED56AE" w14:textId="77777777" w:rsidR="00E806E4" w:rsidRPr="00384DB8" w:rsidRDefault="00E806E4" w:rsidP="00CD1C5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384DB8">
              <w:rPr>
                <w:rFonts w:ascii="Arial" w:hAnsi="Arial" w:cs="Arial"/>
                <w:sz w:val="22"/>
                <w:szCs w:val="22"/>
              </w:rPr>
              <w:t>Short-term benefits</w:t>
            </w:r>
          </w:p>
        </w:tc>
        <w:tc>
          <w:tcPr>
            <w:tcW w:w="1462" w:type="dxa"/>
            <w:tcBorders>
              <w:top w:val="nil"/>
              <w:left w:val="nil"/>
              <w:bottom w:val="nil"/>
              <w:right w:val="nil"/>
            </w:tcBorders>
            <w:shd w:val="clear" w:color="auto" w:fill="auto"/>
            <w:vAlign w:val="bottom"/>
          </w:tcPr>
          <w:p w14:paraId="3F232787" w14:textId="2A542C4C"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144,217</w:t>
            </w:r>
          </w:p>
        </w:tc>
        <w:tc>
          <w:tcPr>
            <w:tcW w:w="1463" w:type="dxa"/>
            <w:tcBorders>
              <w:top w:val="nil"/>
              <w:left w:val="nil"/>
              <w:bottom w:val="nil"/>
              <w:right w:val="nil"/>
            </w:tcBorders>
            <w:shd w:val="clear" w:color="auto" w:fill="auto"/>
            <w:vAlign w:val="bottom"/>
          </w:tcPr>
          <w:p w14:paraId="42B04979" w14:textId="3F171343"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119,608</w:t>
            </w:r>
          </w:p>
        </w:tc>
        <w:tc>
          <w:tcPr>
            <w:tcW w:w="1462" w:type="dxa"/>
            <w:tcBorders>
              <w:top w:val="nil"/>
              <w:left w:val="nil"/>
              <w:bottom w:val="nil"/>
              <w:right w:val="nil"/>
            </w:tcBorders>
            <w:shd w:val="clear" w:color="auto" w:fill="auto"/>
            <w:vAlign w:val="bottom"/>
          </w:tcPr>
          <w:p w14:paraId="7FFF8237" w14:textId="734AC961"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106,984</w:t>
            </w:r>
          </w:p>
        </w:tc>
        <w:tc>
          <w:tcPr>
            <w:tcW w:w="1463" w:type="dxa"/>
            <w:tcBorders>
              <w:top w:val="nil"/>
              <w:left w:val="nil"/>
              <w:bottom w:val="nil"/>
              <w:right w:val="nil"/>
            </w:tcBorders>
            <w:shd w:val="clear" w:color="auto" w:fill="auto"/>
            <w:vAlign w:val="bottom"/>
          </w:tcPr>
          <w:p w14:paraId="08338154" w14:textId="598A7533"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84,737</w:t>
            </w:r>
          </w:p>
        </w:tc>
      </w:tr>
      <w:tr w:rsidR="00E806E4" w:rsidRPr="00384DB8" w14:paraId="23D986D1" w14:textId="77777777" w:rsidTr="00086019">
        <w:tc>
          <w:tcPr>
            <w:tcW w:w="3330" w:type="dxa"/>
            <w:tcBorders>
              <w:top w:val="nil"/>
              <w:left w:val="nil"/>
              <w:bottom w:val="nil"/>
              <w:right w:val="nil"/>
            </w:tcBorders>
            <w:shd w:val="clear" w:color="auto" w:fill="auto"/>
          </w:tcPr>
          <w:p w14:paraId="699AF34E" w14:textId="77777777" w:rsidR="00E806E4" w:rsidRPr="00384DB8" w:rsidRDefault="00E806E4" w:rsidP="00CD1C5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384DB8">
              <w:rPr>
                <w:rFonts w:ascii="Arial" w:hAnsi="Arial" w:cs="Arial"/>
                <w:sz w:val="22"/>
                <w:szCs w:val="22"/>
              </w:rPr>
              <w:t>Post-employment benefits</w:t>
            </w:r>
          </w:p>
        </w:tc>
        <w:tc>
          <w:tcPr>
            <w:tcW w:w="1462" w:type="dxa"/>
            <w:tcBorders>
              <w:top w:val="nil"/>
              <w:left w:val="nil"/>
              <w:bottom w:val="nil"/>
              <w:right w:val="nil"/>
            </w:tcBorders>
            <w:shd w:val="clear" w:color="auto" w:fill="auto"/>
            <w:vAlign w:val="bottom"/>
          </w:tcPr>
          <w:p w14:paraId="7874EF25" w14:textId="171C787D"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5,244</w:t>
            </w:r>
          </w:p>
        </w:tc>
        <w:tc>
          <w:tcPr>
            <w:tcW w:w="1463" w:type="dxa"/>
            <w:tcBorders>
              <w:top w:val="nil"/>
              <w:left w:val="nil"/>
              <w:bottom w:val="nil"/>
              <w:right w:val="nil"/>
            </w:tcBorders>
            <w:shd w:val="clear" w:color="auto" w:fill="auto"/>
            <w:vAlign w:val="bottom"/>
          </w:tcPr>
          <w:p w14:paraId="3907494A" w14:textId="55275E5F"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8,339</w:t>
            </w:r>
          </w:p>
        </w:tc>
        <w:tc>
          <w:tcPr>
            <w:tcW w:w="1462" w:type="dxa"/>
            <w:tcBorders>
              <w:top w:val="nil"/>
              <w:left w:val="nil"/>
              <w:bottom w:val="nil"/>
              <w:right w:val="nil"/>
            </w:tcBorders>
            <w:shd w:val="clear" w:color="auto" w:fill="auto"/>
            <w:vAlign w:val="bottom"/>
          </w:tcPr>
          <w:p w14:paraId="6793769E" w14:textId="625C542D"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3,905</w:t>
            </w:r>
          </w:p>
        </w:tc>
        <w:tc>
          <w:tcPr>
            <w:tcW w:w="1463" w:type="dxa"/>
            <w:tcBorders>
              <w:top w:val="nil"/>
              <w:left w:val="nil"/>
              <w:bottom w:val="nil"/>
              <w:right w:val="nil"/>
            </w:tcBorders>
            <w:shd w:val="clear" w:color="auto" w:fill="auto"/>
            <w:vAlign w:val="bottom"/>
          </w:tcPr>
          <w:p w14:paraId="1F3A8A54" w14:textId="4D23CD26"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3,367</w:t>
            </w:r>
          </w:p>
        </w:tc>
      </w:tr>
      <w:tr w:rsidR="00E806E4" w:rsidRPr="00384DB8" w14:paraId="7919BB5D" w14:textId="77777777" w:rsidTr="00086019">
        <w:tc>
          <w:tcPr>
            <w:tcW w:w="3330" w:type="dxa"/>
            <w:tcBorders>
              <w:top w:val="nil"/>
              <w:left w:val="nil"/>
              <w:bottom w:val="nil"/>
              <w:right w:val="nil"/>
            </w:tcBorders>
            <w:shd w:val="clear" w:color="auto" w:fill="auto"/>
          </w:tcPr>
          <w:p w14:paraId="6B15D2A5" w14:textId="77777777" w:rsidR="00E806E4" w:rsidRPr="00384DB8" w:rsidRDefault="00E806E4" w:rsidP="00CD1C5D">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384DB8">
              <w:rPr>
                <w:rFonts w:ascii="Arial" w:hAnsi="Arial" w:cs="Arial"/>
                <w:sz w:val="22"/>
                <w:szCs w:val="22"/>
              </w:rPr>
              <w:t xml:space="preserve">Other long-term benefits </w:t>
            </w:r>
          </w:p>
        </w:tc>
        <w:tc>
          <w:tcPr>
            <w:tcW w:w="1462" w:type="dxa"/>
            <w:tcBorders>
              <w:top w:val="nil"/>
              <w:left w:val="nil"/>
              <w:bottom w:val="nil"/>
              <w:right w:val="nil"/>
            </w:tcBorders>
            <w:shd w:val="clear" w:color="auto" w:fill="auto"/>
            <w:vAlign w:val="bottom"/>
          </w:tcPr>
          <w:p w14:paraId="3F3EF229" w14:textId="0B16313F"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6</w:t>
            </w:r>
          </w:p>
        </w:tc>
        <w:tc>
          <w:tcPr>
            <w:tcW w:w="1463" w:type="dxa"/>
            <w:tcBorders>
              <w:top w:val="nil"/>
              <w:left w:val="nil"/>
              <w:bottom w:val="nil"/>
              <w:right w:val="nil"/>
            </w:tcBorders>
            <w:shd w:val="clear" w:color="auto" w:fill="auto"/>
            <w:vAlign w:val="bottom"/>
          </w:tcPr>
          <w:p w14:paraId="6CDCF039" w14:textId="601A59D6"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5</w:t>
            </w:r>
          </w:p>
        </w:tc>
        <w:tc>
          <w:tcPr>
            <w:tcW w:w="1462" w:type="dxa"/>
            <w:tcBorders>
              <w:top w:val="nil"/>
              <w:left w:val="nil"/>
              <w:bottom w:val="nil"/>
              <w:right w:val="nil"/>
            </w:tcBorders>
            <w:shd w:val="clear" w:color="auto" w:fill="auto"/>
            <w:vAlign w:val="bottom"/>
          </w:tcPr>
          <w:p w14:paraId="72F8B909" w14:textId="6DF551AA"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1</w:t>
            </w:r>
          </w:p>
        </w:tc>
        <w:tc>
          <w:tcPr>
            <w:tcW w:w="1463" w:type="dxa"/>
            <w:tcBorders>
              <w:top w:val="nil"/>
              <w:left w:val="nil"/>
              <w:bottom w:val="nil"/>
              <w:right w:val="nil"/>
            </w:tcBorders>
            <w:shd w:val="clear" w:color="auto" w:fill="auto"/>
            <w:vAlign w:val="bottom"/>
          </w:tcPr>
          <w:p w14:paraId="4ADF71B3" w14:textId="238604CA" w:rsidR="00E806E4" w:rsidRPr="00384DB8" w:rsidRDefault="00E806E4"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2</w:t>
            </w:r>
          </w:p>
        </w:tc>
      </w:tr>
      <w:tr w:rsidR="00E806E4" w:rsidRPr="00384DB8" w14:paraId="0CDD90F5" w14:textId="77777777" w:rsidTr="00086019">
        <w:tc>
          <w:tcPr>
            <w:tcW w:w="3330" w:type="dxa"/>
            <w:tcBorders>
              <w:top w:val="nil"/>
              <w:left w:val="nil"/>
              <w:bottom w:val="nil"/>
              <w:right w:val="nil"/>
            </w:tcBorders>
            <w:shd w:val="clear" w:color="auto" w:fill="auto"/>
          </w:tcPr>
          <w:p w14:paraId="6B35C8BB" w14:textId="77777777" w:rsidR="00E806E4" w:rsidRPr="00384DB8" w:rsidRDefault="00E806E4" w:rsidP="00CD1C5D">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384DB8">
              <w:rPr>
                <w:rFonts w:ascii="Arial" w:hAnsi="Arial" w:cs="Arial"/>
                <w:sz w:val="22"/>
                <w:szCs w:val="22"/>
              </w:rPr>
              <w:t>Total</w:t>
            </w:r>
          </w:p>
        </w:tc>
        <w:tc>
          <w:tcPr>
            <w:tcW w:w="1462" w:type="dxa"/>
            <w:tcBorders>
              <w:top w:val="nil"/>
              <w:left w:val="nil"/>
              <w:bottom w:val="nil"/>
              <w:right w:val="nil"/>
            </w:tcBorders>
            <w:shd w:val="clear" w:color="auto" w:fill="auto"/>
          </w:tcPr>
          <w:p w14:paraId="0962A825" w14:textId="774AC850" w:rsidR="00E806E4" w:rsidRPr="00384DB8" w:rsidRDefault="00E806E4" w:rsidP="00CD1C5D">
            <w:pPr>
              <w:pBdr>
                <w:top w:val="single" w:sz="4" w:space="1" w:color="auto"/>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149,467</w:t>
            </w:r>
          </w:p>
        </w:tc>
        <w:tc>
          <w:tcPr>
            <w:tcW w:w="1463" w:type="dxa"/>
            <w:tcBorders>
              <w:top w:val="nil"/>
              <w:left w:val="nil"/>
              <w:bottom w:val="nil"/>
              <w:right w:val="nil"/>
            </w:tcBorders>
            <w:shd w:val="clear" w:color="auto" w:fill="auto"/>
          </w:tcPr>
          <w:p w14:paraId="28D950CF" w14:textId="3D38148F" w:rsidR="00E806E4" w:rsidRPr="00384DB8" w:rsidRDefault="00E806E4" w:rsidP="00CD1C5D">
            <w:pPr>
              <w:pBdr>
                <w:top w:val="single" w:sz="4" w:space="1" w:color="auto"/>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127,952</w:t>
            </w:r>
          </w:p>
        </w:tc>
        <w:tc>
          <w:tcPr>
            <w:tcW w:w="1462" w:type="dxa"/>
            <w:tcBorders>
              <w:top w:val="nil"/>
              <w:left w:val="nil"/>
              <w:bottom w:val="nil"/>
              <w:right w:val="nil"/>
            </w:tcBorders>
            <w:shd w:val="clear" w:color="auto" w:fill="auto"/>
          </w:tcPr>
          <w:p w14:paraId="33FDE5F9" w14:textId="2B797F20" w:rsidR="00E806E4" w:rsidRPr="00384DB8" w:rsidRDefault="00E806E4" w:rsidP="00CD1C5D">
            <w:pPr>
              <w:pBdr>
                <w:top w:val="single" w:sz="4" w:space="1" w:color="auto"/>
                <w:bottom w:val="double" w:sz="4" w:space="1" w:color="auto"/>
              </w:pBdr>
              <w:tabs>
                <w:tab w:val="decimal" w:pos="1185"/>
              </w:tabs>
              <w:spacing w:line="380" w:lineRule="exact"/>
              <w:ind w:right="-43"/>
              <w:rPr>
                <w:rFonts w:ascii="Arial" w:hAnsi="Arial" w:cs="Arial"/>
                <w:sz w:val="22"/>
                <w:szCs w:val="22"/>
                <w:cs/>
              </w:rPr>
            </w:pPr>
            <w:r w:rsidRPr="00384DB8">
              <w:rPr>
                <w:rFonts w:ascii="Arial" w:hAnsi="Arial" w:cs="Arial"/>
                <w:sz w:val="22"/>
                <w:szCs w:val="22"/>
              </w:rPr>
              <w:t>110,890</w:t>
            </w:r>
          </w:p>
        </w:tc>
        <w:tc>
          <w:tcPr>
            <w:tcW w:w="1463" w:type="dxa"/>
            <w:tcBorders>
              <w:top w:val="nil"/>
              <w:left w:val="nil"/>
              <w:bottom w:val="nil"/>
              <w:right w:val="nil"/>
            </w:tcBorders>
            <w:shd w:val="clear" w:color="auto" w:fill="auto"/>
          </w:tcPr>
          <w:p w14:paraId="2E6C53F4" w14:textId="2D707274" w:rsidR="00E806E4" w:rsidRPr="00384DB8" w:rsidRDefault="00E806E4" w:rsidP="00CD1C5D">
            <w:pPr>
              <w:pBdr>
                <w:top w:val="single" w:sz="4" w:space="1" w:color="auto"/>
                <w:bottom w:val="double" w:sz="4" w:space="1" w:color="auto"/>
              </w:pBdr>
              <w:tabs>
                <w:tab w:val="decimal" w:pos="1185"/>
              </w:tabs>
              <w:spacing w:line="380" w:lineRule="exact"/>
              <w:ind w:right="-43"/>
              <w:rPr>
                <w:rFonts w:ascii="Arial" w:hAnsi="Arial" w:cs="Arial"/>
                <w:sz w:val="22"/>
                <w:szCs w:val="22"/>
                <w:cs/>
              </w:rPr>
            </w:pPr>
            <w:r w:rsidRPr="00384DB8">
              <w:rPr>
                <w:rFonts w:ascii="Arial" w:hAnsi="Arial" w:cs="Arial"/>
                <w:sz w:val="22"/>
                <w:szCs w:val="22"/>
              </w:rPr>
              <w:t>88,106</w:t>
            </w:r>
          </w:p>
        </w:tc>
      </w:tr>
    </w:tbl>
    <w:p w14:paraId="2B0ECE43" w14:textId="29D376FB" w:rsidR="009010A9" w:rsidRPr="00384DB8" w:rsidRDefault="00D07004" w:rsidP="00CD1C5D">
      <w:pPr>
        <w:tabs>
          <w:tab w:val="left" w:pos="900"/>
          <w:tab w:val="left" w:pos="2160"/>
          <w:tab w:val="right" w:pos="7200"/>
          <w:tab w:val="right" w:pos="8540"/>
        </w:tabs>
        <w:spacing w:before="120" w:after="120" w:line="380" w:lineRule="exact"/>
        <w:ind w:left="547" w:right="-6" w:hanging="547"/>
        <w:jc w:val="thaiDistribute"/>
        <w:rPr>
          <w:rFonts w:ascii="Arial" w:hAnsi="Arial" w:cs="Arial"/>
          <w:b/>
          <w:bCs/>
          <w:sz w:val="22"/>
          <w:szCs w:val="22"/>
        </w:rPr>
      </w:pPr>
      <w:r w:rsidRPr="00384DB8">
        <w:rPr>
          <w:rFonts w:ascii="Arial" w:hAnsi="Arial" w:cs="Arial"/>
          <w:b/>
          <w:bCs/>
          <w:sz w:val="22"/>
          <w:szCs w:val="22"/>
        </w:rPr>
        <w:t>7</w:t>
      </w:r>
      <w:r w:rsidR="005F5D42" w:rsidRPr="00384DB8">
        <w:rPr>
          <w:rFonts w:ascii="Arial" w:hAnsi="Arial" w:cs="Arial"/>
          <w:b/>
          <w:bCs/>
          <w:sz w:val="22"/>
          <w:szCs w:val="22"/>
        </w:rPr>
        <w:t>.</w:t>
      </w:r>
      <w:r w:rsidR="009010A9" w:rsidRPr="00384DB8">
        <w:rPr>
          <w:rFonts w:ascii="Arial" w:hAnsi="Arial" w:cs="Arial"/>
          <w:b/>
          <w:bCs/>
          <w:sz w:val="22"/>
          <w:szCs w:val="22"/>
          <w:cs/>
        </w:rPr>
        <w:tab/>
      </w:r>
      <w:r w:rsidR="009010A9" w:rsidRPr="00384DB8">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330"/>
        <w:gridCol w:w="1485"/>
        <w:gridCol w:w="1485"/>
        <w:gridCol w:w="1440"/>
        <w:gridCol w:w="1434"/>
        <w:gridCol w:w="6"/>
      </w:tblGrid>
      <w:tr w:rsidR="00E213C0" w:rsidRPr="00384DB8" w14:paraId="4573F995" w14:textId="77777777" w:rsidTr="004A07BA">
        <w:trPr>
          <w:gridAfter w:val="1"/>
          <w:wAfter w:w="6" w:type="dxa"/>
        </w:trPr>
        <w:tc>
          <w:tcPr>
            <w:tcW w:w="9174" w:type="dxa"/>
            <w:gridSpan w:val="5"/>
          </w:tcPr>
          <w:p w14:paraId="720BB036" w14:textId="77777777" w:rsidR="00E213C0" w:rsidRPr="00384DB8" w:rsidRDefault="00E213C0" w:rsidP="00CD1C5D">
            <w:pPr>
              <w:tabs>
                <w:tab w:val="left" w:pos="600"/>
                <w:tab w:val="left" w:pos="900"/>
                <w:tab w:val="center" w:pos="4153"/>
                <w:tab w:val="right" w:pos="7280"/>
                <w:tab w:val="right" w:pos="8306"/>
                <w:tab w:val="right" w:pos="8540"/>
              </w:tabs>
              <w:spacing w:line="380" w:lineRule="exact"/>
              <w:ind w:right="-43"/>
              <w:jc w:val="right"/>
              <w:rPr>
                <w:rFonts w:ascii="Arial" w:hAnsi="Arial" w:cs="Arial"/>
                <w:sz w:val="22"/>
                <w:szCs w:val="22"/>
                <w:cs/>
              </w:rPr>
            </w:pPr>
            <w:r w:rsidRPr="00384DB8">
              <w:rPr>
                <w:rFonts w:ascii="Arial" w:hAnsi="Arial" w:cs="Arial"/>
                <w:sz w:val="22"/>
                <w:szCs w:val="22"/>
              </w:rPr>
              <w:t>(Unit: Thousand Baht)</w:t>
            </w:r>
          </w:p>
        </w:tc>
      </w:tr>
      <w:tr w:rsidR="00E213C0" w:rsidRPr="00384DB8" w14:paraId="119C1151" w14:textId="77777777" w:rsidTr="004A07BA">
        <w:tc>
          <w:tcPr>
            <w:tcW w:w="3330" w:type="dxa"/>
            <w:vAlign w:val="bottom"/>
          </w:tcPr>
          <w:p w14:paraId="0D3AAD9C" w14:textId="77777777" w:rsidR="00E213C0" w:rsidRPr="00384DB8" w:rsidRDefault="00E213C0" w:rsidP="00CD1C5D">
            <w:pP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p>
        </w:tc>
        <w:tc>
          <w:tcPr>
            <w:tcW w:w="2970" w:type="dxa"/>
            <w:gridSpan w:val="2"/>
            <w:vAlign w:val="bottom"/>
          </w:tcPr>
          <w:p w14:paraId="1F230367" w14:textId="77777777" w:rsidR="007C353C" w:rsidRPr="00384DB8" w:rsidRDefault="00E213C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 xml:space="preserve">Consolidated </w:t>
            </w:r>
          </w:p>
          <w:p w14:paraId="1D465612" w14:textId="77777777" w:rsidR="00E213C0" w:rsidRPr="00384DB8" w:rsidRDefault="00E213C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financial statements</w:t>
            </w:r>
          </w:p>
        </w:tc>
        <w:tc>
          <w:tcPr>
            <w:tcW w:w="2880" w:type="dxa"/>
            <w:gridSpan w:val="3"/>
            <w:vAlign w:val="bottom"/>
          </w:tcPr>
          <w:p w14:paraId="2E60A73D" w14:textId="77777777" w:rsidR="007C353C" w:rsidRPr="00384DB8" w:rsidRDefault="00E213C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 xml:space="preserve">Separate </w:t>
            </w:r>
          </w:p>
          <w:p w14:paraId="4CFC9990" w14:textId="77777777" w:rsidR="00E213C0" w:rsidRPr="00384DB8" w:rsidRDefault="00E213C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financial statements</w:t>
            </w:r>
          </w:p>
        </w:tc>
      </w:tr>
      <w:tr w:rsidR="00E213C0" w:rsidRPr="00384DB8" w14:paraId="3C33E43F" w14:textId="77777777" w:rsidTr="004A07BA">
        <w:tc>
          <w:tcPr>
            <w:tcW w:w="3330" w:type="dxa"/>
          </w:tcPr>
          <w:p w14:paraId="2B510866" w14:textId="77777777" w:rsidR="00E213C0" w:rsidRPr="00384DB8" w:rsidRDefault="00E213C0" w:rsidP="00CD1C5D">
            <w:pPr>
              <w:tabs>
                <w:tab w:val="left" w:pos="600"/>
                <w:tab w:val="left" w:pos="900"/>
                <w:tab w:val="center" w:pos="4153"/>
                <w:tab w:val="right" w:pos="7280"/>
                <w:tab w:val="right" w:pos="8306"/>
                <w:tab w:val="right" w:pos="8540"/>
              </w:tabs>
              <w:spacing w:line="380" w:lineRule="exact"/>
              <w:ind w:right="-43"/>
              <w:jc w:val="thaiDistribute"/>
              <w:rPr>
                <w:rFonts w:ascii="Arial" w:hAnsi="Arial" w:cs="Arial"/>
                <w:sz w:val="22"/>
                <w:szCs w:val="22"/>
              </w:rPr>
            </w:pPr>
          </w:p>
        </w:tc>
        <w:tc>
          <w:tcPr>
            <w:tcW w:w="1485" w:type="dxa"/>
          </w:tcPr>
          <w:p w14:paraId="5EBBFED4" w14:textId="44BD8097" w:rsidR="00E213C0" w:rsidRPr="00384DB8" w:rsidRDefault="002B54F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2023</w:t>
            </w:r>
          </w:p>
        </w:tc>
        <w:tc>
          <w:tcPr>
            <w:tcW w:w="1485" w:type="dxa"/>
          </w:tcPr>
          <w:p w14:paraId="6D2BF9AF" w14:textId="535B261A" w:rsidR="00E213C0" w:rsidRPr="00384DB8" w:rsidRDefault="002B54F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2022</w:t>
            </w:r>
          </w:p>
        </w:tc>
        <w:tc>
          <w:tcPr>
            <w:tcW w:w="1440" w:type="dxa"/>
          </w:tcPr>
          <w:p w14:paraId="4B169347" w14:textId="742A4CBB" w:rsidR="00E213C0" w:rsidRPr="00384DB8" w:rsidRDefault="002B54F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2023</w:t>
            </w:r>
          </w:p>
        </w:tc>
        <w:tc>
          <w:tcPr>
            <w:tcW w:w="1440" w:type="dxa"/>
            <w:gridSpan w:val="2"/>
          </w:tcPr>
          <w:p w14:paraId="3C1CE96E" w14:textId="02A8EDAA" w:rsidR="00E213C0" w:rsidRPr="00384DB8" w:rsidRDefault="002B54F0" w:rsidP="00CD1C5D">
            <w:pPr>
              <w:pBdr>
                <w:bottom w:val="single" w:sz="4" w:space="1" w:color="auto"/>
              </w:pBdr>
              <w:tabs>
                <w:tab w:val="left" w:pos="600"/>
                <w:tab w:val="left" w:pos="900"/>
                <w:tab w:val="center" w:pos="4153"/>
                <w:tab w:val="right" w:pos="7280"/>
                <w:tab w:val="right" w:pos="8306"/>
                <w:tab w:val="right" w:pos="8540"/>
              </w:tabs>
              <w:spacing w:line="380" w:lineRule="exact"/>
              <w:ind w:right="-43"/>
              <w:jc w:val="center"/>
              <w:rPr>
                <w:rFonts w:ascii="Arial" w:hAnsi="Arial" w:cs="Arial"/>
                <w:sz w:val="22"/>
                <w:szCs w:val="22"/>
              </w:rPr>
            </w:pPr>
            <w:r w:rsidRPr="00384DB8">
              <w:rPr>
                <w:rFonts w:ascii="Arial" w:hAnsi="Arial" w:cs="Arial"/>
                <w:sz w:val="22"/>
                <w:szCs w:val="22"/>
              </w:rPr>
              <w:t>2022</w:t>
            </w:r>
          </w:p>
        </w:tc>
      </w:tr>
      <w:tr w:rsidR="00F76A8B" w:rsidRPr="00384DB8" w14:paraId="280E91AA" w14:textId="77777777" w:rsidTr="004A07BA">
        <w:tc>
          <w:tcPr>
            <w:tcW w:w="3330" w:type="dxa"/>
          </w:tcPr>
          <w:p w14:paraId="2DC82313" w14:textId="77777777" w:rsidR="00F76A8B" w:rsidRPr="00384DB8" w:rsidRDefault="00F76A8B" w:rsidP="00CD1C5D">
            <w:pPr>
              <w:spacing w:line="380" w:lineRule="exact"/>
              <w:ind w:left="-15" w:right="-18"/>
              <w:jc w:val="thaiDistribute"/>
              <w:rPr>
                <w:rFonts w:ascii="Arial" w:hAnsi="Arial" w:cs="Arial"/>
                <w:sz w:val="22"/>
                <w:szCs w:val="22"/>
                <w:cs/>
              </w:rPr>
            </w:pPr>
            <w:r w:rsidRPr="00384DB8">
              <w:rPr>
                <w:rFonts w:ascii="Arial" w:hAnsi="Arial" w:cs="Arial"/>
                <w:sz w:val="22"/>
                <w:szCs w:val="22"/>
              </w:rPr>
              <w:t>Cash</w:t>
            </w:r>
          </w:p>
        </w:tc>
        <w:tc>
          <w:tcPr>
            <w:tcW w:w="1485" w:type="dxa"/>
          </w:tcPr>
          <w:p w14:paraId="71F64FBD" w14:textId="38E0116E" w:rsidR="00F76A8B" w:rsidRPr="00384DB8" w:rsidRDefault="00F76A8B"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23,570</w:t>
            </w:r>
          </w:p>
        </w:tc>
        <w:tc>
          <w:tcPr>
            <w:tcW w:w="1485" w:type="dxa"/>
          </w:tcPr>
          <w:p w14:paraId="115DFC93" w14:textId="111CF8F8" w:rsidR="00F76A8B" w:rsidRPr="00384DB8" w:rsidRDefault="00F76A8B"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19,351</w:t>
            </w:r>
          </w:p>
        </w:tc>
        <w:tc>
          <w:tcPr>
            <w:tcW w:w="1440" w:type="dxa"/>
          </w:tcPr>
          <w:p w14:paraId="5DAF5111" w14:textId="1F880070" w:rsidR="00F76A8B" w:rsidRPr="00384DB8" w:rsidRDefault="00F76A8B"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6,668</w:t>
            </w:r>
          </w:p>
        </w:tc>
        <w:tc>
          <w:tcPr>
            <w:tcW w:w="1440" w:type="dxa"/>
            <w:gridSpan w:val="2"/>
          </w:tcPr>
          <w:p w14:paraId="29C5E5D3" w14:textId="7A2E74F2" w:rsidR="00F76A8B" w:rsidRPr="00384DB8" w:rsidRDefault="00F76A8B" w:rsidP="00CD1C5D">
            <w:pPr>
              <w:tabs>
                <w:tab w:val="decimal" w:pos="1185"/>
              </w:tabs>
              <w:spacing w:line="380" w:lineRule="exact"/>
              <w:ind w:right="-43"/>
              <w:rPr>
                <w:rFonts w:ascii="Arial" w:hAnsi="Arial" w:cs="Arial"/>
                <w:sz w:val="22"/>
                <w:szCs w:val="22"/>
              </w:rPr>
            </w:pPr>
            <w:r w:rsidRPr="00384DB8">
              <w:rPr>
                <w:rFonts w:ascii="Arial" w:hAnsi="Arial" w:cs="Arial"/>
                <w:sz w:val="22"/>
                <w:szCs w:val="22"/>
              </w:rPr>
              <w:t>5,917</w:t>
            </w:r>
          </w:p>
        </w:tc>
      </w:tr>
      <w:tr w:rsidR="00F76A8B" w:rsidRPr="00384DB8" w14:paraId="11A74470" w14:textId="77777777" w:rsidTr="004A07BA">
        <w:tc>
          <w:tcPr>
            <w:tcW w:w="3330" w:type="dxa"/>
          </w:tcPr>
          <w:p w14:paraId="51F70192" w14:textId="77777777" w:rsidR="00F76A8B" w:rsidRPr="00384DB8" w:rsidRDefault="00F76A8B" w:rsidP="00CD1C5D">
            <w:pPr>
              <w:spacing w:line="380" w:lineRule="exact"/>
              <w:ind w:left="-15" w:right="-18"/>
              <w:jc w:val="thaiDistribute"/>
              <w:rPr>
                <w:rFonts w:ascii="Arial" w:hAnsi="Arial" w:cs="Arial"/>
                <w:sz w:val="22"/>
                <w:szCs w:val="22"/>
                <w:cs/>
              </w:rPr>
            </w:pPr>
            <w:r w:rsidRPr="00384DB8">
              <w:rPr>
                <w:rFonts w:ascii="Arial" w:hAnsi="Arial" w:cs="Arial"/>
                <w:sz w:val="22"/>
                <w:szCs w:val="22"/>
              </w:rPr>
              <w:t>Bank deposits</w:t>
            </w:r>
          </w:p>
        </w:tc>
        <w:tc>
          <w:tcPr>
            <w:tcW w:w="1485" w:type="dxa"/>
          </w:tcPr>
          <w:p w14:paraId="0C041D93" w14:textId="3F8580F6" w:rsidR="00F76A8B" w:rsidRPr="00384DB8" w:rsidRDefault="00F76A8B" w:rsidP="00CD1C5D">
            <w:pPr>
              <w:pBdr>
                <w:bottom w:val="sing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3,750,484</w:t>
            </w:r>
          </w:p>
        </w:tc>
        <w:tc>
          <w:tcPr>
            <w:tcW w:w="1485" w:type="dxa"/>
          </w:tcPr>
          <w:p w14:paraId="14EF5A96" w14:textId="493E84DA" w:rsidR="00F76A8B" w:rsidRPr="00384DB8" w:rsidRDefault="00F76A8B" w:rsidP="00CD1C5D">
            <w:pPr>
              <w:pBdr>
                <w:bottom w:val="sing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2,071,775</w:t>
            </w:r>
          </w:p>
        </w:tc>
        <w:tc>
          <w:tcPr>
            <w:tcW w:w="1440" w:type="dxa"/>
          </w:tcPr>
          <w:p w14:paraId="3D72D93A" w14:textId="7E7B8578" w:rsidR="00F76A8B" w:rsidRPr="00384DB8" w:rsidRDefault="00F76A8B" w:rsidP="00CD1C5D">
            <w:pPr>
              <w:pBdr>
                <w:bottom w:val="sing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3,007,009</w:t>
            </w:r>
          </w:p>
        </w:tc>
        <w:tc>
          <w:tcPr>
            <w:tcW w:w="1440" w:type="dxa"/>
            <w:gridSpan w:val="2"/>
          </w:tcPr>
          <w:p w14:paraId="7A044A67" w14:textId="117700B9" w:rsidR="00F76A8B" w:rsidRPr="00384DB8" w:rsidRDefault="00F76A8B" w:rsidP="00CD1C5D">
            <w:pPr>
              <w:pBdr>
                <w:bottom w:val="sing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1,609,598</w:t>
            </w:r>
          </w:p>
        </w:tc>
      </w:tr>
      <w:tr w:rsidR="00F76A8B" w:rsidRPr="00384DB8" w14:paraId="1D38587F" w14:textId="77777777" w:rsidTr="004A07BA">
        <w:tc>
          <w:tcPr>
            <w:tcW w:w="3330" w:type="dxa"/>
          </w:tcPr>
          <w:p w14:paraId="58F92945" w14:textId="77777777" w:rsidR="00F76A8B" w:rsidRPr="00384DB8" w:rsidRDefault="00F76A8B" w:rsidP="00CD1C5D">
            <w:pPr>
              <w:spacing w:line="380" w:lineRule="exact"/>
              <w:ind w:left="-15" w:right="-18"/>
              <w:jc w:val="thaiDistribute"/>
              <w:rPr>
                <w:rFonts w:ascii="Arial" w:hAnsi="Arial" w:cs="Arial"/>
                <w:sz w:val="22"/>
                <w:szCs w:val="22"/>
                <w:cs/>
              </w:rPr>
            </w:pPr>
            <w:r w:rsidRPr="00384DB8">
              <w:rPr>
                <w:rFonts w:ascii="Arial" w:hAnsi="Arial" w:cs="Arial"/>
                <w:sz w:val="22"/>
                <w:szCs w:val="22"/>
              </w:rPr>
              <w:t>Total</w:t>
            </w:r>
          </w:p>
        </w:tc>
        <w:tc>
          <w:tcPr>
            <w:tcW w:w="1485" w:type="dxa"/>
          </w:tcPr>
          <w:p w14:paraId="69B118D3" w14:textId="63BC4A79" w:rsidR="00F76A8B" w:rsidRPr="00384DB8" w:rsidRDefault="00F76A8B" w:rsidP="00CD1C5D">
            <w:pPr>
              <w:pBdr>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3,774,054</w:t>
            </w:r>
          </w:p>
        </w:tc>
        <w:tc>
          <w:tcPr>
            <w:tcW w:w="1485" w:type="dxa"/>
          </w:tcPr>
          <w:p w14:paraId="4A1251E9" w14:textId="170CA270" w:rsidR="00F76A8B" w:rsidRPr="00384DB8" w:rsidRDefault="00F76A8B" w:rsidP="00CD1C5D">
            <w:pPr>
              <w:pBdr>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2,091,126</w:t>
            </w:r>
          </w:p>
        </w:tc>
        <w:tc>
          <w:tcPr>
            <w:tcW w:w="1440" w:type="dxa"/>
          </w:tcPr>
          <w:p w14:paraId="3BDD29C4" w14:textId="5AC0654C" w:rsidR="00F76A8B" w:rsidRPr="00384DB8" w:rsidRDefault="00F76A8B" w:rsidP="00CD1C5D">
            <w:pPr>
              <w:pBdr>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3,013,677</w:t>
            </w:r>
          </w:p>
        </w:tc>
        <w:tc>
          <w:tcPr>
            <w:tcW w:w="1440" w:type="dxa"/>
            <w:gridSpan w:val="2"/>
          </w:tcPr>
          <w:p w14:paraId="2E98210A" w14:textId="08E5F76A" w:rsidR="00F76A8B" w:rsidRPr="00384DB8" w:rsidRDefault="00F76A8B" w:rsidP="00CD1C5D">
            <w:pPr>
              <w:pBdr>
                <w:bottom w:val="double" w:sz="4" w:space="1" w:color="auto"/>
              </w:pBdr>
              <w:tabs>
                <w:tab w:val="decimal" w:pos="1185"/>
              </w:tabs>
              <w:spacing w:line="380" w:lineRule="exact"/>
              <w:ind w:right="-43"/>
              <w:rPr>
                <w:rFonts w:ascii="Arial" w:hAnsi="Arial" w:cs="Arial"/>
                <w:sz w:val="22"/>
                <w:szCs w:val="22"/>
              </w:rPr>
            </w:pPr>
            <w:r w:rsidRPr="00384DB8">
              <w:rPr>
                <w:rFonts w:ascii="Arial" w:hAnsi="Arial" w:cs="Arial"/>
                <w:sz w:val="22"/>
                <w:szCs w:val="22"/>
              </w:rPr>
              <w:t>1,615,515</w:t>
            </w:r>
          </w:p>
        </w:tc>
      </w:tr>
    </w:tbl>
    <w:p w14:paraId="15A7CE24" w14:textId="555B5D46" w:rsidR="00BF7713" w:rsidRPr="00384DB8" w:rsidRDefault="009010A9" w:rsidP="00CD1C5D">
      <w:pPr>
        <w:tabs>
          <w:tab w:val="left" w:pos="2160"/>
          <w:tab w:val="right" w:pos="5760"/>
          <w:tab w:val="right" w:pos="6660"/>
          <w:tab w:val="right" w:pos="7560"/>
          <w:tab w:val="right" w:pos="8460"/>
        </w:tabs>
        <w:spacing w:before="120" w:after="120" w:line="380" w:lineRule="exact"/>
        <w:ind w:left="547" w:right="-6"/>
        <w:jc w:val="both"/>
        <w:rPr>
          <w:rFonts w:ascii="Arial" w:hAnsi="Arial" w:cs="Arial"/>
          <w:sz w:val="22"/>
          <w:szCs w:val="22"/>
        </w:rPr>
      </w:pPr>
      <w:r w:rsidRPr="00384DB8">
        <w:rPr>
          <w:rFonts w:ascii="Arial" w:hAnsi="Arial" w:cs="Arial"/>
          <w:sz w:val="22"/>
          <w:szCs w:val="22"/>
        </w:rPr>
        <w:t xml:space="preserve">As at 31 December </w:t>
      </w:r>
      <w:r w:rsidR="002B54F0" w:rsidRPr="00384DB8">
        <w:rPr>
          <w:rFonts w:ascii="Arial" w:hAnsi="Arial" w:cs="Arial"/>
          <w:sz w:val="22"/>
          <w:szCs w:val="22"/>
        </w:rPr>
        <w:t>2023</w:t>
      </w:r>
      <w:r w:rsidRPr="00384DB8">
        <w:rPr>
          <w:rFonts w:ascii="Arial" w:hAnsi="Arial" w:cs="Arial"/>
          <w:sz w:val="22"/>
          <w:szCs w:val="22"/>
        </w:rPr>
        <w:t xml:space="preserve">, bank deposits in savings </w:t>
      </w:r>
      <w:r w:rsidR="00C27CC4" w:rsidRPr="00384DB8">
        <w:rPr>
          <w:rFonts w:ascii="Arial" w:hAnsi="Arial" w:cs="Arial"/>
          <w:sz w:val="22"/>
          <w:szCs w:val="22"/>
        </w:rPr>
        <w:t>accounts</w:t>
      </w:r>
      <w:r w:rsidR="00647C45" w:rsidRPr="00384DB8">
        <w:rPr>
          <w:rFonts w:ascii="Arial" w:hAnsi="Arial" w:cs="Arial"/>
          <w:sz w:val="22"/>
          <w:szCs w:val="22"/>
          <w:cs/>
        </w:rPr>
        <w:t xml:space="preserve"> </w:t>
      </w:r>
      <w:r w:rsidR="00647C45" w:rsidRPr="00384DB8">
        <w:rPr>
          <w:rFonts w:ascii="Arial" w:hAnsi="Arial" w:cs="Arial"/>
          <w:sz w:val="22"/>
          <w:szCs w:val="22"/>
        </w:rPr>
        <w:t>and</w:t>
      </w:r>
      <w:r w:rsidRPr="00384DB8">
        <w:rPr>
          <w:rFonts w:ascii="Arial" w:hAnsi="Arial" w:cs="Arial"/>
          <w:sz w:val="22"/>
          <w:szCs w:val="22"/>
        </w:rPr>
        <w:t xml:space="preserve"> fixed deposit</w:t>
      </w:r>
      <w:r w:rsidR="00647C45" w:rsidRPr="00384DB8">
        <w:rPr>
          <w:rFonts w:ascii="Arial" w:hAnsi="Arial" w:cs="Arial"/>
          <w:sz w:val="22"/>
          <w:szCs w:val="22"/>
        </w:rPr>
        <w:t>s</w:t>
      </w:r>
      <w:r w:rsidR="001933C9" w:rsidRPr="00384DB8">
        <w:rPr>
          <w:rFonts w:ascii="Arial" w:hAnsi="Arial" w:cs="Arial"/>
          <w:sz w:val="22"/>
          <w:szCs w:val="22"/>
        </w:rPr>
        <w:t xml:space="preserve"> </w:t>
      </w:r>
      <w:r w:rsidR="00647C45" w:rsidRPr="00384DB8">
        <w:rPr>
          <w:rFonts w:ascii="Arial" w:hAnsi="Arial" w:cs="Arial"/>
          <w:sz w:val="22"/>
          <w:szCs w:val="22"/>
        </w:rPr>
        <w:t>c</w:t>
      </w:r>
      <w:r w:rsidRPr="00384DB8">
        <w:rPr>
          <w:rFonts w:ascii="Arial" w:hAnsi="Arial" w:cs="Arial"/>
          <w:sz w:val="22"/>
          <w:szCs w:val="22"/>
        </w:rPr>
        <w:t xml:space="preserve">arried interests </w:t>
      </w:r>
      <w:r w:rsidR="00CD45AF" w:rsidRPr="00384DB8">
        <w:rPr>
          <w:rFonts w:ascii="Arial" w:hAnsi="Arial" w:cs="Arial"/>
          <w:sz w:val="22"/>
          <w:szCs w:val="22"/>
        </w:rPr>
        <w:t xml:space="preserve">between </w:t>
      </w:r>
      <w:r w:rsidR="00D44953" w:rsidRPr="00384DB8">
        <w:rPr>
          <w:rFonts w:ascii="Arial" w:hAnsi="Arial" w:cs="Arial"/>
          <w:sz w:val="22"/>
          <w:szCs w:val="22"/>
        </w:rPr>
        <w:t>0.05</w:t>
      </w:r>
      <w:r w:rsidR="00CD45AF" w:rsidRPr="00384DB8">
        <w:rPr>
          <w:rFonts w:ascii="Arial" w:hAnsi="Arial" w:cs="Arial"/>
          <w:sz w:val="22"/>
          <w:szCs w:val="22"/>
        </w:rPr>
        <w:t xml:space="preserve">% and </w:t>
      </w:r>
      <w:r w:rsidR="009459C6" w:rsidRPr="00384DB8">
        <w:rPr>
          <w:rFonts w:ascii="Arial" w:hAnsi="Arial" w:cs="Arial"/>
          <w:sz w:val="22"/>
          <w:szCs w:val="22"/>
        </w:rPr>
        <w:t>2.20</w:t>
      </w:r>
      <w:r w:rsidR="00CD45AF" w:rsidRPr="00384DB8">
        <w:rPr>
          <w:rFonts w:ascii="Arial" w:hAnsi="Arial" w:cs="Arial"/>
          <w:sz w:val="22"/>
          <w:szCs w:val="22"/>
        </w:rPr>
        <w:t>% per annum</w:t>
      </w:r>
      <w:r w:rsidRPr="00384DB8">
        <w:rPr>
          <w:rFonts w:ascii="Arial" w:hAnsi="Arial" w:cs="Arial"/>
          <w:sz w:val="22"/>
          <w:szCs w:val="22"/>
        </w:rPr>
        <w:t xml:space="preserve"> (</w:t>
      </w:r>
      <w:r w:rsidR="002B54F0" w:rsidRPr="00384DB8">
        <w:rPr>
          <w:rFonts w:ascii="Arial" w:hAnsi="Arial" w:cs="Arial"/>
          <w:sz w:val="22"/>
          <w:szCs w:val="22"/>
        </w:rPr>
        <w:t>2022</w:t>
      </w:r>
      <w:r w:rsidR="00BF7713" w:rsidRPr="00384DB8">
        <w:rPr>
          <w:rFonts w:ascii="Arial" w:hAnsi="Arial" w:cs="Arial"/>
          <w:sz w:val="22"/>
          <w:szCs w:val="22"/>
        </w:rPr>
        <w:t xml:space="preserve">: </w:t>
      </w:r>
      <w:r w:rsidRPr="00384DB8">
        <w:rPr>
          <w:rFonts w:ascii="Arial" w:hAnsi="Arial" w:cs="Arial"/>
          <w:sz w:val="22"/>
          <w:szCs w:val="22"/>
        </w:rPr>
        <w:t xml:space="preserve">between </w:t>
      </w:r>
      <w:r w:rsidR="002B54F0" w:rsidRPr="00384DB8">
        <w:rPr>
          <w:rFonts w:ascii="Arial" w:hAnsi="Arial" w:cs="Arial"/>
          <w:sz w:val="22"/>
          <w:szCs w:val="22"/>
        </w:rPr>
        <w:t>0.01% and 0.55</w:t>
      </w:r>
      <w:r w:rsidR="00526410" w:rsidRPr="00384DB8">
        <w:rPr>
          <w:rFonts w:ascii="Arial" w:hAnsi="Arial" w:cs="Arial"/>
          <w:sz w:val="22"/>
          <w:szCs w:val="22"/>
        </w:rPr>
        <w:t>%</w:t>
      </w:r>
      <w:r w:rsidR="005F5D42" w:rsidRPr="00384DB8">
        <w:rPr>
          <w:rFonts w:ascii="Arial" w:hAnsi="Arial" w:cs="Arial"/>
          <w:sz w:val="22"/>
          <w:szCs w:val="22"/>
        </w:rPr>
        <w:t xml:space="preserve"> </w:t>
      </w:r>
      <w:r w:rsidRPr="00384DB8">
        <w:rPr>
          <w:rFonts w:ascii="Arial" w:hAnsi="Arial" w:cs="Arial"/>
          <w:sz w:val="22"/>
          <w:szCs w:val="22"/>
        </w:rPr>
        <w:t>per annum).</w:t>
      </w:r>
    </w:p>
    <w:p w14:paraId="619BF1ED" w14:textId="77777777" w:rsidR="009010A9" w:rsidRPr="00384DB8" w:rsidRDefault="00D07004" w:rsidP="00CD1C5D">
      <w:pPr>
        <w:tabs>
          <w:tab w:val="right" w:pos="7280"/>
          <w:tab w:val="right" w:pos="8540"/>
        </w:tabs>
        <w:spacing w:before="120" w:after="120" w:line="380" w:lineRule="exact"/>
        <w:ind w:left="547" w:right="-6" w:hanging="547"/>
        <w:jc w:val="thaiDistribute"/>
        <w:rPr>
          <w:rFonts w:ascii="Arial" w:hAnsi="Arial" w:cs="Arial"/>
          <w:b/>
          <w:bCs/>
          <w:sz w:val="22"/>
          <w:szCs w:val="22"/>
        </w:rPr>
      </w:pPr>
      <w:r w:rsidRPr="00384DB8">
        <w:rPr>
          <w:rFonts w:ascii="Arial" w:hAnsi="Arial" w:cs="Arial"/>
          <w:b/>
          <w:bCs/>
          <w:sz w:val="22"/>
          <w:szCs w:val="22"/>
        </w:rPr>
        <w:t>8</w:t>
      </w:r>
      <w:r w:rsidR="009010A9" w:rsidRPr="00384DB8">
        <w:rPr>
          <w:rFonts w:ascii="Arial" w:hAnsi="Arial" w:cs="Arial"/>
          <w:b/>
          <w:bCs/>
          <w:sz w:val="22"/>
          <w:szCs w:val="22"/>
        </w:rPr>
        <w:t>.</w:t>
      </w:r>
      <w:r w:rsidR="009010A9" w:rsidRPr="00384DB8">
        <w:rPr>
          <w:rFonts w:ascii="Arial" w:hAnsi="Arial" w:cs="Arial"/>
          <w:b/>
          <w:bCs/>
          <w:sz w:val="22"/>
          <w:szCs w:val="22"/>
        </w:rPr>
        <w:tab/>
        <w:t xml:space="preserve">Trade </w:t>
      </w:r>
      <w:r w:rsidR="00EE3E6A" w:rsidRPr="00384DB8">
        <w:rPr>
          <w:rFonts w:ascii="Arial" w:hAnsi="Arial" w:cs="Arial"/>
          <w:b/>
          <w:bCs/>
          <w:sz w:val="22"/>
          <w:szCs w:val="22"/>
        </w:rPr>
        <w:t>and other</w:t>
      </w:r>
      <w:r w:rsidR="009010A9" w:rsidRPr="00384DB8">
        <w:rPr>
          <w:rFonts w:ascii="Arial" w:hAnsi="Arial" w:cs="Arial"/>
          <w:b/>
          <w:bCs/>
          <w:sz w:val="22"/>
          <w:szCs w:val="22"/>
        </w:rPr>
        <w:t xml:space="preserve"> receivable</w:t>
      </w:r>
      <w:r w:rsidR="00EE3E6A" w:rsidRPr="00384DB8">
        <w:rPr>
          <w:rFonts w:ascii="Arial" w:hAnsi="Arial" w:cs="Arial"/>
          <w:b/>
          <w:bCs/>
          <w:sz w:val="22"/>
          <w:szCs w:val="22"/>
        </w:rPr>
        <w:t>s</w:t>
      </w:r>
    </w:p>
    <w:tbl>
      <w:tblPr>
        <w:tblW w:w="9120" w:type="dxa"/>
        <w:tblInd w:w="450" w:type="dxa"/>
        <w:tblLayout w:type="fixed"/>
        <w:tblLook w:val="0000" w:firstRow="0" w:lastRow="0" w:firstColumn="0" w:lastColumn="0" w:noHBand="0" w:noVBand="0"/>
      </w:tblPr>
      <w:tblGrid>
        <w:gridCol w:w="3960"/>
        <w:gridCol w:w="1284"/>
        <w:gridCol w:w="6"/>
        <w:gridCol w:w="1314"/>
        <w:gridCol w:w="6"/>
        <w:gridCol w:w="1284"/>
        <w:gridCol w:w="6"/>
        <w:gridCol w:w="1254"/>
        <w:gridCol w:w="6"/>
      </w:tblGrid>
      <w:tr w:rsidR="0030285C" w:rsidRPr="00384DB8" w14:paraId="20A30E3C" w14:textId="77777777" w:rsidTr="004A07BA">
        <w:trPr>
          <w:tblHeader/>
        </w:trPr>
        <w:tc>
          <w:tcPr>
            <w:tcW w:w="3960" w:type="dxa"/>
          </w:tcPr>
          <w:p w14:paraId="369CE970" w14:textId="77777777" w:rsidR="00EE3E6A" w:rsidRPr="00384DB8" w:rsidRDefault="00EE3E6A" w:rsidP="00CD1C5D">
            <w:pPr>
              <w:spacing w:line="380" w:lineRule="exact"/>
              <w:ind w:right="-18"/>
              <w:jc w:val="thaiDistribute"/>
              <w:rPr>
                <w:rFonts w:ascii="Arial" w:hAnsi="Arial" w:cs="Arial"/>
                <w:b/>
                <w:bCs/>
                <w:sz w:val="20"/>
                <w:szCs w:val="20"/>
              </w:rPr>
            </w:pPr>
            <w:r w:rsidRPr="00384DB8">
              <w:rPr>
                <w:rFonts w:ascii="Arial" w:hAnsi="Arial" w:cs="Arial"/>
                <w:b/>
                <w:bCs/>
                <w:sz w:val="20"/>
                <w:szCs w:val="20"/>
                <w:cs/>
              </w:rPr>
              <w:tab/>
            </w:r>
            <w:r w:rsidRPr="00384DB8">
              <w:rPr>
                <w:rFonts w:ascii="Arial" w:hAnsi="Arial" w:cs="Arial"/>
                <w:b/>
                <w:bCs/>
                <w:sz w:val="20"/>
                <w:szCs w:val="20"/>
              </w:rPr>
              <w:tab/>
            </w:r>
            <w:r w:rsidRPr="00384DB8">
              <w:rPr>
                <w:rFonts w:ascii="Arial" w:hAnsi="Arial" w:cs="Arial"/>
                <w:b/>
                <w:bCs/>
                <w:sz w:val="20"/>
                <w:szCs w:val="20"/>
              </w:rPr>
              <w:tab/>
            </w:r>
          </w:p>
        </w:tc>
        <w:tc>
          <w:tcPr>
            <w:tcW w:w="2610" w:type="dxa"/>
            <w:gridSpan w:val="4"/>
          </w:tcPr>
          <w:p w14:paraId="3CB44D72" w14:textId="77777777" w:rsidR="00EE3E6A" w:rsidRPr="00384DB8" w:rsidRDefault="00EE3E6A" w:rsidP="00CD1C5D">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50" w:type="dxa"/>
            <w:gridSpan w:val="4"/>
          </w:tcPr>
          <w:p w14:paraId="6C0BED7F" w14:textId="77777777" w:rsidR="00EE3E6A" w:rsidRPr="00384DB8" w:rsidRDefault="00EE3E6A" w:rsidP="00CD1C5D">
            <w:pPr>
              <w:tabs>
                <w:tab w:val="left" w:pos="600"/>
                <w:tab w:val="left" w:pos="900"/>
                <w:tab w:val="right" w:pos="7280"/>
                <w:tab w:val="right" w:pos="8540"/>
              </w:tabs>
              <w:spacing w:line="380" w:lineRule="exact"/>
              <w:ind w:right="-45"/>
              <w:jc w:val="right"/>
              <w:rPr>
                <w:rFonts w:ascii="Arial" w:hAnsi="Arial" w:cs="Arial"/>
                <w:sz w:val="20"/>
                <w:szCs w:val="20"/>
                <w:cs/>
              </w:rPr>
            </w:pPr>
            <w:r w:rsidRPr="00384DB8">
              <w:rPr>
                <w:rFonts w:ascii="Arial" w:hAnsi="Arial" w:cs="Arial"/>
                <w:sz w:val="20"/>
                <w:szCs w:val="20"/>
              </w:rPr>
              <w:t>(Unit: Thousand Baht)</w:t>
            </w:r>
          </w:p>
        </w:tc>
      </w:tr>
      <w:tr w:rsidR="0030285C" w:rsidRPr="00384DB8" w14:paraId="4C1600A1" w14:textId="77777777" w:rsidTr="004A07BA">
        <w:trPr>
          <w:tblHeader/>
        </w:trPr>
        <w:tc>
          <w:tcPr>
            <w:tcW w:w="3960" w:type="dxa"/>
          </w:tcPr>
          <w:p w14:paraId="2A65D942" w14:textId="77777777" w:rsidR="00EE3E6A" w:rsidRPr="00384DB8" w:rsidRDefault="00EE3E6A" w:rsidP="00CD1C5D">
            <w:pPr>
              <w:spacing w:line="380" w:lineRule="exact"/>
              <w:ind w:right="-18"/>
              <w:jc w:val="thaiDistribute"/>
              <w:rPr>
                <w:rFonts w:ascii="Arial" w:hAnsi="Arial" w:cs="Arial"/>
                <w:sz w:val="20"/>
                <w:szCs w:val="20"/>
              </w:rPr>
            </w:pPr>
          </w:p>
        </w:tc>
        <w:tc>
          <w:tcPr>
            <w:tcW w:w="2610" w:type="dxa"/>
            <w:gridSpan w:val="4"/>
            <w:vAlign w:val="bottom"/>
          </w:tcPr>
          <w:p w14:paraId="204C7B11" w14:textId="77777777" w:rsidR="00EE3E6A" w:rsidRPr="00384DB8" w:rsidRDefault="00EE3E6A"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 xml:space="preserve">Consolidated </w:t>
            </w:r>
            <w:r w:rsidR="000F0090" w:rsidRPr="00384DB8">
              <w:rPr>
                <w:rFonts w:ascii="Arial" w:hAnsi="Arial" w:cs="Arial"/>
                <w:sz w:val="20"/>
                <w:szCs w:val="20"/>
              </w:rPr>
              <w:t xml:space="preserve">                        </w:t>
            </w:r>
            <w:r w:rsidRPr="00384DB8">
              <w:rPr>
                <w:rFonts w:ascii="Arial" w:hAnsi="Arial" w:cs="Arial"/>
                <w:sz w:val="20"/>
                <w:szCs w:val="20"/>
              </w:rPr>
              <w:t>financial statements</w:t>
            </w:r>
          </w:p>
        </w:tc>
        <w:tc>
          <w:tcPr>
            <w:tcW w:w="2550" w:type="dxa"/>
            <w:gridSpan w:val="4"/>
            <w:vAlign w:val="bottom"/>
          </w:tcPr>
          <w:p w14:paraId="3119F698" w14:textId="77777777" w:rsidR="00EE3E6A" w:rsidRPr="00384DB8" w:rsidRDefault="00EE3E6A"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 xml:space="preserve">Separate </w:t>
            </w:r>
            <w:r w:rsidR="000F0090" w:rsidRPr="00384DB8">
              <w:rPr>
                <w:rFonts w:ascii="Arial" w:hAnsi="Arial" w:cs="Arial"/>
                <w:sz w:val="20"/>
                <w:szCs w:val="20"/>
              </w:rPr>
              <w:t xml:space="preserve">                           financial </w:t>
            </w:r>
            <w:r w:rsidRPr="00384DB8">
              <w:rPr>
                <w:rFonts w:ascii="Arial" w:hAnsi="Arial" w:cs="Arial"/>
                <w:sz w:val="20"/>
                <w:szCs w:val="20"/>
              </w:rPr>
              <w:t>statements</w:t>
            </w:r>
          </w:p>
        </w:tc>
      </w:tr>
      <w:tr w:rsidR="00CF4295" w:rsidRPr="00384DB8" w14:paraId="4724E08A" w14:textId="77777777" w:rsidTr="004A07BA">
        <w:trPr>
          <w:tblHeader/>
        </w:trPr>
        <w:tc>
          <w:tcPr>
            <w:tcW w:w="3960" w:type="dxa"/>
          </w:tcPr>
          <w:p w14:paraId="03231169" w14:textId="77777777" w:rsidR="00CF4295" w:rsidRPr="00384DB8" w:rsidRDefault="00CF4295" w:rsidP="00CD1C5D">
            <w:pPr>
              <w:spacing w:line="380" w:lineRule="exact"/>
              <w:ind w:right="-18"/>
              <w:jc w:val="thaiDistribute"/>
              <w:rPr>
                <w:rFonts w:ascii="Arial" w:hAnsi="Arial" w:cs="Arial"/>
                <w:b/>
                <w:bCs/>
                <w:sz w:val="20"/>
                <w:szCs w:val="20"/>
                <w:u w:val="single"/>
              </w:rPr>
            </w:pPr>
          </w:p>
        </w:tc>
        <w:tc>
          <w:tcPr>
            <w:tcW w:w="1290" w:type="dxa"/>
            <w:gridSpan w:val="2"/>
          </w:tcPr>
          <w:p w14:paraId="735F925A" w14:textId="4A33552E" w:rsidR="00CF4295" w:rsidRPr="00384DB8" w:rsidRDefault="002B54F0"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2023</w:t>
            </w:r>
          </w:p>
        </w:tc>
        <w:tc>
          <w:tcPr>
            <w:tcW w:w="1320" w:type="dxa"/>
            <w:gridSpan w:val="2"/>
          </w:tcPr>
          <w:p w14:paraId="347E8328" w14:textId="50499A1A" w:rsidR="00CF4295" w:rsidRPr="00384DB8" w:rsidRDefault="002B54F0"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2022</w:t>
            </w:r>
          </w:p>
        </w:tc>
        <w:tc>
          <w:tcPr>
            <w:tcW w:w="1290" w:type="dxa"/>
            <w:gridSpan w:val="2"/>
          </w:tcPr>
          <w:p w14:paraId="747A54B1" w14:textId="71127A40" w:rsidR="00CF4295" w:rsidRPr="00384DB8" w:rsidRDefault="002B54F0"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2023</w:t>
            </w:r>
          </w:p>
        </w:tc>
        <w:tc>
          <w:tcPr>
            <w:tcW w:w="1260" w:type="dxa"/>
            <w:gridSpan w:val="2"/>
          </w:tcPr>
          <w:p w14:paraId="14100F3A" w14:textId="55131AA7" w:rsidR="00CF4295" w:rsidRPr="00384DB8" w:rsidRDefault="002B54F0" w:rsidP="00CD1C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84DB8">
              <w:rPr>
                <w:rFonts w:ascii="Arial" w:hAnsi="Arial" w:cs="Arial"/>
                <w:sz w:val="20"/>
                <w:szCs w:val="20"/>
              </w:rPr>
              <w:t>2022</w:t>
            </w:r>
          </w:p>
        </w:tc>
      </w:tr>
      <w:tr w:rsidR="0030285C" w:rsidRPr="00384DB8" w14:paraId="4E5037BB" w14:textId="77777777" w:rsidTr="004A07BA">
        <w:tc>
          <w:tcPr>
            <w:tcW w:w="3960" w:type="dxa"/>
          </w:tcPr>
          <w:p w14:paraId="6CC6D802" w14:textId="77777777" w:rsidR="00EE3E6A" w:rsidRPr="00384DB8" w:rsidRDefault="00EE3E6A" w:rsidP="00CD1C5D">
            <w:pPr>
              <w:spacing w:line="380" w:lineRule="exact"/>
              <w:ind w:right="-18"/>
              <w:jc w:val="thaiDistribute"/>
              <w:rPr>
                <w:rFonts w:ascii="Arial" w:hAnsi="Arial" w:cs="Arial"/>
                <w:sz w:val="20"/>
                <w:szCs w:val="20"/>
                <w:u w:val="single"/>
                <w:cs/>
              </w:rPr>
            </w:pPr>
            <w:r w:rsidRPr="00384DB8">
              <w:rPr>
                <w:rFonts w:ascii="Arial" w:hAnsi="Arial" w:cs="Arial"/>
                <w:sz w:val="20"/>
                <w:szCs w:val="20"/>
                <w:u w:val="single"/>
              </w:rPr>
              <w:t>Trade receivables - related parties</w:t>
            </w:r>
          </w:p>
        </w:tc>
        <w:tc>
          <w:tcPr>
            <w:tcW w:w="1290" w:type="dxa"/>
            <w:gridSpan w:val="2"/>
          </w:tcPr>
          <w:p w14:paraId="2359C8AD" w14:textId="77777777" w:rsidR="00EE3E6A" w:rsidRPr="00384DB8" w:rsidRDefault="00EE3E6A" w:rsidP="00CD1C5D">
            <w:pPr>
              <w:tabs>
                <w:tab w:val="decimal" w:pos="1002"/>
              </w:tabs>
              <w:spacing w:line="380" w:lineRule="exact"/>
              <w:ind w:right="-18"/>
              <w:rPr>
                <w:rFonts w:ascii="Arial" w:hAnsi="Arial" w:cs="Arial"/>
                <w:sz w:val="20"/>
                <w:szCs w:val="20"/>
                <w:cs/>
              </w:rPr>
            </w:pPr>
          </w:p>
        </w:tc>
        <w:tc>
          <w:tcPr>
            <w:tcW w:w="1320" w:type="dxa"/>
            <w:gridSpan w:val="2"/>
          </w:tcPr>
          <w:p w14:paraId="467469BE" w14:textId="77777777" w:rsidR="00EE3E6A" w:rsidRPr="00384DB8" w:rsidRDefault="00EE3E6A" w:rsidP="00CD1C5D">
            <w:pPr>
              <w:tabs>
                <w:tab w:val="decimal" w:pos="1002"/>
              </w:tabs>
              <w:spacing w:line="380" w:lineRule="exact"/>
              <w:ind w:right="-18"/>
              <w:rPr>
                <w:rFonts w:ascii="Arial" w:hAnsi="Arial" w:cs="Arial"/>
                <w:sz w:val="20"/>
                <w:szCs w:val="20"/>
                <w:cs/>
              </w:rPr>
            </w:pPr>
          </w:p>
        </w:tc>
        <w:tc>
          <w:tcPr>
            <w:tcW w:w="1290" w:type="dxa"/>
            <w:gridSpan w:val="2"/>
          </w:tcPr>
          <w:p w14:paraId="7B097024" w14:textId="77777777" w:rsidR="00EE3E6A" w:rsidRPr="00384DB8" w:rsidRDefault="00EE3E6A" w:rsidP="00CD1C5D">
            <w:pPr>
              <w:tabs>
                <w:tab w:val="decimal" w:pos="1002"/>
              </w:tabs>
              <w:spacing w:line="380" w:lineRule="exact"/>
              <w:ind w:right="-18"/>
              <w:rPr>
                <w:rFonts w:ascii="Arial" w:hAnsi="Arial" w:cs="Arial"/>
                <w:sz w:val="20"/>
                <w:szCs w:val="20"/>
                <w:cs/>
              </w:rPr>
            </w:pPr>
          </w:p>
        </w:tc>
        <w:tc>
          <w:tcPr>
            <w:tcW w:w="1260" w:type="dxa"/>
            <w:gridSpan w:val="2"/>
          </w:tcPr>
          <w:p w14:paraId="34201847" w14:textId="77777777" w:rsidR="00EE3E6A" w:rsidRPr="00384DB8" w:rsidRDefault="00EE3E6A" w:rsidP="00CD1C5D">
            <w:pPr>
              <w:tabs>
                <w:tab w:val="decimal" w:pos="1002"/>
              </w:tabs>
              <w:spacing w:line="380" w:lineRule="exact"/>
              <w:ind w:right="-18"/>
              <w:rPr>
                <w:rFonts w:ascii="Arial" w:hAnsi="Arial" w:cs="Arial"/>
                <w:sz w:val="20"/>
                <w:szCs w:val="20"/>
                <w:cs/>
              </w:rPr>
            </w:pPr>
          </w:p>
        </w:tc>
      </w:tr>
      <w:tr w:rsidR="0030285C" w:rsidRPr="00384DB8" w14:paraId="6BF73997" w14:textId="77777777" w:rsidTr="004A07BA">
        <w:tc>
          <w:tcPr>
            <w:tcW w:w="3960" w:type="dxa"/>
          </w:tcPr>
          <w:p w14:paraId="7676D5E6" w14:textId="77777777" w:rsidR="003B3A61" w:rsidRPr="00384DB8" w:rsidRDefault="003B3A61" w:rsidP="00CD1C5D">
            <w:pPr>
              <w:spacing w:line="380" w:lineRule="exact"/>
              <w:ind w:right="-17"/>
              <w:jc w:val="thaiDistribute"/>
              <w:rPr>
                <w:rFonts w:ascii="Arial" w:hAnsi="Arial" w:cs="Arial"/>
                <w:sz w:val="20"/>
                <w:szCs w:val="20"/>
                <w:cs/>
              </w:rPr>
            </w:pPr>
            <w:r w:rsidRPr="00384DB8">
              <w:rPr>
                <w:rFonts w:ascii="Arial" w:hAnsi="Arial" w:cs="Arial"/>
                <w:sz w:val="20"/>
                <w:szCs w:val="20"/>
              </w:rPr>
              <w:t>Aged on the basis of due dates</w:t>
            </w:r>
          </w:p>
        </w:tc>
        <w:tc>
          <w:tcPr>
            <w:tcW w:w="1290" w:type="dxa"/>
            <w:gridSpan w:val="2"/>
          </w:tcPr>
          <w:p w14:paraId="47F8D802" w14:textId="77777777" w:rsidR="003B3A61" w:rsidRPr="00384DB8" w:rsidRDefault="003B3A61" w:rsidP="00CD1C5D">
            <w:pPr>
              <w:tabs>
                <w:tab w:val="decimal" w:pos="1002"/>
              </w:tabs>
              <w:spacing w:line="380" w:lineRule="exact"/>
              <w:ind w:right="-18"/>
              <w:rPr>
                <w:rFonts w:ascii="Arial" w:hAnsi="Arial" w:cs="Arial"/>
                <w:sz w:val="20"/>
                <w:szCs w:val="20"/>
              </w:rPr>
            </w:pPr>
          </w:p>
        </w:tc>
        <w:tc>
          <w:tcPr>
            <w:tcW w:w="1320" w:type="dxa"/>
            <w:gridSpan w:val="2"/>
          </w:tcPr>
          <w:p w14:paraId="30839D85" w14:textId="77777777" w:rsidR="003B3A61" w:rsidRPr="00384DB8" w:rsidRDefault="003B3A61" w:rsidP="00CD1C5D">
            <w:pPr>
              <w:tabs>
                <w:tab w:val="decimal" w:pos="1002"/>
              </w:tabs>
              <w:spacing w:line="380" w:lineRule="exact"/>
              <w:ind w:right="-18"/>
              <w:rPr>
                <w:rFonts w:ascii="Arial" w:hAnsi="Arial" w:cs="Arial"/>
                <w:sz w:val="20"/>
                <w:szCs w:val="20"/>
              </w:rPr>
            </w:pPr>
          </w:p>
        </w:tc>
        <w:tc>
          <w:tcPr>
            <w:tcW w:w="1290" w:type="dxa"/>
            <w:gridSpan w:val="2"/>
          </w:tcPr>
          <w:p w14:paraId="443EB429" w14:textId="77777777" w:rsidR="003B3A61" w:rsidRPr="00384DB8" w:rsidRDefault="003B3A61" w:rsidP="00CD1C5D">
            <w:pPr>
              <w:tabs>
                <w:tab w:val="decimal" w:pos="1002"/>
              </w:tabs>
              <w:spacing w:line="380" w:lineRule="exact"/>
              <w:ind w:right="-18"/>
              <w:rPr>
                <w:rFonts w:ascii="Arial" w:hAnsi="Arial" w:cs="Arial"/>
                <w:sz w:val="20"/>
                <w:szCs w:val="20"/>
              </w:rPr>
            </w:pPr>
          </w:p>
        </w:tc>
        <w:tc>
          <w:tcPr>
            <w:tcW w:w="1260" w:type="dxa"/>
            <w:gridSpan w:val="2"/>
          </w:tcPr>
          <w:p w14:paraId="34924F41" w14:textId="77777777" w:rsidR="003B3A61" w:rsidRPr="00384DB8" w:rsidRDefault="003B3A61" w:rsidP="00CD1C5D">
            <w:pPr>
              <w:tabs>
                <w:tab w:val="decimal" w:pos="1002"/>
              </w:tabs>
              <w:spacing w:line="380" w:lineRule="exact"/>
              <w:ind w:right="-18"/>
              <w:rPr>
                <w:rFonts w:ascii="Arial" w:hAnsi="Arial" w:cs="Arial"/>
                <w:sz w:val="20"/>
                <w:szCs w:val="20"/>
              </w:rPr>
            </w:pPr>
          </w:p>
        </w:tc>
      </w:tr>
      <w:tr w:rsidR="00A92C61" w:rsidRPr="00384DB8" w14:paraId="1B1F8231" w14:textId="77777777" w:rsidTr="004A07BA">
        <w:tc>
          <w:tcPr>
            <w:tcW w:w="3960" w:type="dxa"/>
          </w:tcPr>
          <w:p w14:paraId="066952EA" w14:textId="77777777" w:rsidR="00A92C61" w:rsidRPr="00384DB8" w:rsidRDefault="00A92C61" w:rsidP="00CD1C5D">
            <w:pPr>
              <w:tabs>
                <w:tab w:val="left" w:pos="162"/>
              </w:tabs>
              <w:spacing w:line="380" w:lineRule="exact"/>
              <w:ind w:right="-17"/>
              <w:rPr>
                <w:rFonts w:ascii="Arial" w:hAnsi="Arial" w:cs="Arial"/>
                <w:sz w:val="20"/>
                <w:szCs w:val="20"/>
              </w:rPr>
            </w:pPr>
            <w:r w:rsidRPr="00384DB8">
              <w:rPr>
                <w:rFonts w:ascii="Arial" w:hAnsi="Arial" w:cs="Arial"/>
                <w:sz w:val="20"/>
                <w:szCs w:val="20"/>
              </w:rPr>
              <w:t>Not yet due</w:t>
            </w:r>
          </w:p>
        </w:tc>
        <w:tc>
          <w:tcPr>
            <w:tcW w:w="1290" w:type="dxa"/>
            <w:gridSpan w:val="2"/>
          </w:tcPr>
          <w:p w14:paraId="119E94A1" w14:textId="48C8D282" w:rsidR="00A92C61" w:rsidRPr="00384DB8" w:rsidRDefault="00A92C61"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1,216</w:t>
            </w:r>
          </w:p>
        </w:tc>
        <w:tc>
          <w:tcPr>
            <w:tcW w:w="1320" w:type="dxa"/>
            <w:gridSpan w:val="2"/>
          </w:tcPr>
          <w:p w14:paraId="0BB8B21E" w14:textId="57825399" w:rsidR="00A92C61" w:rsidRPr="00384DB8" w:rsidRDefault="00A92C61"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3,005</w:t>
            </w:r>
          </w:p>
        </w:tc>
        <w:tc>
          <w:tcPr>
            <w:tcW w:w="1290" w:type="dxa"/>
            <w:gridSpan w:val="2"/>
          </w:tcPr>
          <w:p w14:paraId="4795E344" w14:textId="3DCE0413" w:rsidR="00A92C61" w:rsidRPr="00384DB8" w:rsidRDefault="00A92C61"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1,752</w:t>
            </w:r>
          </w:p>
        </w:tc>
        <w:tc>
          <w:tcPr>
            <w:tcW w:w="1260" w:type="dxa"/>
            <w:gridSpan w:val="2"/>
          </w:tcPr>
          <w:p w14:paraId="5C3C94A6" w14:textId="67FE03A1" w:rsidR="00A92C61" w:rsidRPr="00384DB8" w:rsidRDefault="00A92C61"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4,479</w:t>
            </w:r>
          </w:p>
        </w:tc>
      </w:tr>
      <w:tr w:rsidR="004A07BA" w:rsidRPr="00384DB8" w14:paraId="3BA2DF42" w14:textId="77777777" w:rsidTr="004A07BA">
        <w:tc>
          <w:tcPr>
            <w:tcW w:w="3960" w:type="dxa"/>
          </w:tcPr>
          <w:p w14:paraId="26DA0BB3" w14:textId="3C18B363" w:rsidR="004A07BA" w:rsidRPr="00384DB8" w:rsidRDefault="004A07BA" w:rsidP="00CD1C5D">
            <w:pPr>
              <w:tabs>
                <w:tab w:val="left" w:pos="162"/>
              </w:tabs>
              <w:spacing w:line="380" w:lineRule="exact"/>
              <w:ind w:right="-17"/>
              <w:rPr>
                <w:rFonts w:ascii="Arial" w:hAnsi="Arial" w:cs="Arial"/>
                <w:sz w:val="20"/>
                <w:szCs w:val="20"/>
              </w:rPr>
            </w:pPr>
            <w:r w:rsidRPr="00384DB8">
              <w:rPr>
                <w:rFonts w:ascii="Arial" w:hAnsi="Arial" w:cs="Arial"/>
                <w:sz w:val="20"/>
                <w:szCs w:val="20"/>
              </w:rPr>
              <w:t>Total trade receivables - related parties</w:t>
            </w:r>
          </w:p>
        </w:tc>
        <w:tc>
          <w:tcPr>
            <w:tcW w:w="1290" w:type="dxa"/>
            <w:gridSpan w:val="2"/>
          </w:tcPr>
          <w:p w14:paraId="15FF9085" w14:textId="0F748A83" w:rsidR="004A07BA" w:rsidRPr="00384DB8" w:rsidRDefault="004A07BA"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1,216</w:t>
            </w:r>
          </w:p>
        </w:tc>
        <w:tc>
          <w:tcPr>
            <w:tcW w:w="1320" w:type="dxa"/>
            <w:gridSpan w:val="2"/>
          </w:tcPr>
          <w:p w14:paraId="08580487" w14:textId="672FFD6E" w:rsidR="004A07BA" w:rsidRPr="00384DB8" w:rsidRDefault="004A07BA"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3,005</w:t>
            </w:r>
          </w:p>
        </w:tc>
        <w:tc>
          <w:tcPr>
            <w:tcW w:w="1290" w:type="dxa"/>
            <w:gridSpan w:val="2"/>
          </w:tcPr>
          <w:p w14:paraId="33B26A16" w14:textId="371A470B" w:rsidR="004A07BA" w:rsidRPr="00384DB8" w:rsidRDefault="004A07BA"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1,752</w:t>
            </w:r>
          </w:p>
        </w:tc>
        <w:tc>
          <w:tcPr>
            <w:tcW w:w="1260" w:type="dxa"/>
            <w:gridSpan w:val="2"/>
          </w:tcPr>
          <w:p w14:paraId="5E9CACED" w14:textId="615F88C5" w:rsidR="004A07BA" w:rsidRPr="00384DB8" w:rsidRDefault="004A07BA" w:rsidP="00CD1C5D">
            <w:pPr>
              <w:pBdr>
                <w:bottom w:val="single" w:sz="4" w:space="1" w:color="auto"/>
              </w:pBdr>
              <w:tabs>
                <w:tab w:val="decimal" w:pos="1002"/>
              </w:tabs>
              <w:spacing w:line="380" w:lineRule="exact"/>
              <w:ind w:right="-18"/>
              <w:rPr>
                <w:rFonts w:ascii="Arial" w:hAnsi="Arial" w:cs="Arial"/>
                <w:sz w:val="20"/>
                <w:szCs w:val="20"/>
              </w:rPr>
            </w:pPr>
            <w:r w:rsidRPr="00384DB8">
              <w:rPr>
                <w:rFonts w:ascii="Arial" w:hAnsi="Arial" w:cs="Arial"/>
                <w:sz w:val="20"/>
                <w:szCs w:val="20"/>
              </w:rPr>
              <w:t>4,479</w:t>
            </w:r>
          </w:p>
        </w:tc>
      </w:tr>
      <w:tr w:rsidR="004A07BA" w:rsidRPr="00384DB8" w14:paraId="00AD6092" w14:textId="77777777" w:rsidTr="004A07BA">
        <w:trPr>
          <w:gridAfter w:val="1"/>
          <w:wAfter w:w="6" w:type="dxa"/>
        </w:trPr>
        <w:tc>
          <w:tcPr>
            <w:tcW w:w="5244" w:type="dxa"/>
            <w:gridSpan w:val="2"/>
          </w:tcPr>
          <w:p w14:paraId="19714137" w14:textId="77777777" w:rsidR="004A07BA" w:rsidRPr="00384DB8" w:rsidRDefault="004A07BA" w:rsidP="004A07BA">
            <w:pPr>
              <w:tabs>
                <w:tab w:val="decimal" w:pos="1002"/>
              </w:tabs>
              <w:spacing w:line="360" w:lineRule="exact"/>
              <w:ind w:right="-14"/>
              <w:rPr>
                <w:rFonts w:ascii="Arial" w:hAnsi="Arial" w:cs="Arial"/>
                <w:sz w:val="20"/>
                <w:szCs w:val="20"/>
                <w:u w:val="single"/>
              </w:rPr>
            </w:pPr>
          </w:p>
        </w:tc>
        <w:tc>
          <w:tcPr>
            <w:tcW w:w="1320" w:type="dxa"/>
            <w:gridSpan w:val="2"/>
          </w:tcPr>
          <w:p w14:paraId="28DF961A"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90" w:type="dxa"/>
            <w:gridSpan w:val="2"/>
          </w:tcPr>
          <w:p w14:paraId="248E22FD"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60" w:type="dxa"/>
            <w:gridSpan w:val="2"/>
          </w:tcPr>
          <w:p w14:paraId="7BE0F895" w14:textId="77777777" w:rsidR="004A07BA" w:rsidRPr="00384DB8" w:rsidRDefault="004A07BA" w:rsidP="004A07BA">
            <w:pPr>
              <w:tabs>
                <w:tab w:val="decimal" w:pos="1002"/>
              </w:tabs>
              <w:spacing w:line="360" w:lineRule="exact"/>
              <w:ind w:right="-18"/>
              <w:rPr>
                <w:rFonts w:ascii="Arial" w:hAnsi="Arial" w:cs="Arial"/>
                <w:sz w:val="20"/>
                <w:szCs w:val="20"/>
                <w:cs/>
              </w:rPr>
            </w:pPr>
          </w:p>
        </w:tc>
      </w:tr>
      <w:tr w:rsidR="004A07BA" w:rsidRPr="00384DB8" w14:paraId="798B9497" w14:textId="77777777" w:rsidTr="004A07BA">
        <w:trPr>
          <w:gridAfter w:val="1"/>
          <w:wAfter w:w="6" w:type="dxa"/>
        </w:trPr>
        <w:tc>
          <w:tcPr>
            <w:tcW w:w="5244" w:type="dxa"/>
            <w:gridSpan w:val="2"/>
          </w:tcPr>
          <w:p w14:paraId="3A33D7E0" w14:textId="77777777" w:rsidR="004A07BA" w:rsidRPr="00384DB8" w:rsidRDefault="004A07BA" w:rsidP="004A07BA">
            <w:pPr>
              <w:tabs>
                <w:tab w:val="decimal" w:pos="1002"/>
              </w:tabs>
              <w:spacing w:line="360" w:lineRule="exact"/>
              <w:ind w:right="-14"/>
              <w:rPr>
                <w:rFonts w:ascii="Arial" w:hAnsi="Arial" w:cs="Arial"/>
                <w:sz w:val="20"/>
                <w:szCs w:val="20"/>
                <w:u w:val="single"/>
              </w:rPr>
            </w:pPr>
          </w:p>
        </w:tc>
        <w:tc>
          <w:tcPr>
            <w:tcW w:w="1320" w:type="dxa"/>
            <w:gridSpan w:val="2"/>
          </w:tcPr>
          <w:p w14:paraId="71ED8CE1"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90" w:type="dxa"/>
            <w:gridSpan w:val="2"/>
          </w:tcPr>
          <w:p w14:paraId="41429224"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60" w:type="dxa"/>
            <w:gridSpan w:val="2"/>
          </w:tcPr>
          <w:p w14:paraId="31ED5967" w14:textId="77777777" w:rsidR="004A07BA" w:rsidRPr="00384DB8" w:rsidRDefault="004A07BA" w:rsidP="004A07BA">
            <w:pPr>
              <w:tabs>
                <w:tab w:val="decimal" w:pos="1002"/>
              </w:tabs>
              <w:spacing w:line="360" w:lineRule="exact"/>
              <w:ind w:right="-18"/>
              <w:rPr>
                <w:rFonts w:ascii="Arial" w:hAnsi="Arial" w:cs="Arial"/>
                <w:sz w:val="20"/>
                <w:szCs w:val="20"/>
                <w:cs/>
              </w:rPr>
            </w:pPr>
          </w:p>
        </w:tc>
      </w:tr>
      <w:tr w:rsidR="004A07BA" w:rsidRPr="00384DB8" w14:paraId="56024046" w14:textId="77777777" w:rsidTr="004A07BA">
        <w:trPr>
          <w:gridAfter w:val="1"/>
          <w:wAfter w:w="6" w:type="dxa"/>
        </w:trPr>
        <w:tc>
          <w:tcPr>
            <w:tcW w:w="5244" w:type="dxa"/>
            <w:gridSpan w:val="2"/>
          </w:tcPr>
          <w:p w14:paraId="165E7F02" w14:textId="77777777" w:rsidR="004A07BA" w:rsidRPr="00384DB8" w:rsidRDefault="004A07BA" w:rsidP="004A07BA">
            <w:pPr>
              <w:tabs>
                <w:tab w:val="decimal" w:pos="1002"/>
              </w:tabs>
              <w:spacing w:line="360" w:lineRule="exact"/>
              <w:ind w:right="-14"/>
              <w:rPr>
                <w:rFonts w:ascii="Arial" w:hAnsi="Arial" w:cs="Arial"/>
                <w:sz w:val="20"/>
                <w:szCs w:val="20"/>
                <w:u w:val="single"/>
              </w:rPr>
            </w:pPr>
          </w:p>
        </w:tc>
        <w:tc>
          <w:tcPr>
            <w:tcW w:w="1320" w:type="dxa"/>
            <w:gridSpan w:val="2"/>
          </w:tcPr>
          <w:p w14:paraId="423B2B85"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90" w:type="dxa"/>
            <w:gridSpan w:val="2"/>
          </w:tcPr>
          <w:p w14:paraId="730170B5"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60" w:type="dxa"/>
            <w:gridSpan w:val="2"/>
          </w:tcPr>
          <w:p w14:paraId="194DBAC1" w14:textId="77777777" w:rsidR="004A07BA" w:rsidRPr="00384DB8" w:rsidRDefault="004A07BA" w:rsidP="004A07BA">
            <w:pPr>
              <w:tabs>
                <w:tab w:val="decimal" w:pos="1002"/>
              </w:tabs>
              <w:spacing w:line="360" w:lineRule="exact"/>
              <w:ind w:right="-18"/>
              <w:rPr>
                <w:rFonts w:ascii="Arial" w:hAnsi="Arial" w:cs="Arial"/>
                <w:sz w:val="20"/>
                <w:szCs w:val="20"/>
                <w:cs/>
              </w:rPr>
            </w:pPr>
          </w:p>
        </w:tc>
      </w:tr>
      <w:tr w:rsidR="004A07BA" w:rsidRPr="00384DB8" w14:paraId="74378081" w14:textId="77777777" w:rsidTr="004A07BA">
        <w:trPr>
          <w:gridAfter w:val="1"/>
          <w:wAfter w:w="6" w:type="dxa"/>
        </w:trPr>
        <w:tc>
          <w:tcPr>
            <w:tcW w:w="5244" w:type="dxa"/>
            <w:gridSpan w:val="2"/>
          </w:tcPr>
          <w:p w14:paraId="38E613A2" w14:textId="77777777" w:rsidR="004A07BA" w:rsidRPr="00384DB8" w:rsidRDefault="004A07BA" w:rsidP="004A07BA">
            <w:pPr>
              <w:tabs>
                <w:tab w:val="decimal" w:pos="1002"/>
              </w:tabs>
              <w:spacing w:line="360" w:lineRule="exact"/>
              <w:ind w:right="-14"/>
              <w:rPr>
                <w:rFonts w:ascii="Arial" w:hAnsi="Arial" w:cs="Arial"/>
                <w:sz w:val="20"/>
                <w:szCs w:val="20"/>
                <w:u w:val="single"/>
              </w:rPr>
            </w:pPr>
            <w:r w:rsidRPr="00384DB8">
              <w:rPr>
                <w:rFonts w:ascii="Arial" w:hAnsi="Arial" w:cs="Arial"/>
                <w:sz w:val="20"/>
                <w:szCs w:val="20"/>
                <w:u w:val="single"/>
              </w:rPr>
              <w:lastRenderedPageBreak/>
              <w:t>Trade receivables - unrelated parties</w:t>
            </w:r>
          </w:p>
        </w:tc>
        <w:tc>
          <w:tcPr>
            <w:tcW w:w="1320" w:type="dxa"/>
            <w:gridSpan w:val="2"/>
          </w:tcPr>
          <w:p w14:paraId="6D8C1015"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90" w:type="dxa"/>
            <w:gridSpan w:val="2"/>
          </w:tcPr>
          <w:p w14:paraId="3151D47D" w14:textId="77777777" w:rsidR="004A07BA" w:rsidRPr="00384DB8" w:rsidRDefault="004A07BA" w:rsidP="004A07BA">
            <w:pPr>
              <w:tabs>
                <w:tab w:val="decimal" w:pos="1002"/>
              </w:tabs>
              <w:spacing w:line="360" w:lineRule="exact"/>
              <w:ind w:right="-18"/>
              <w:rPr>
                <w:rFonts w:ascii="Arial" w:hAnsi="Arial" w:cs="Arial"/>
                <w:sz w:val="20"/>
                <w:szCs w:val="20"/>
                <w:cs/>
              </w:rPr>
            </w:pPr>
          </w:p>
        </w:tc>
        <w:tc>
          <w:tcPr>
            <w:tcW w:w="1260" w:type="dxa"/>
            <w:gridSpan w:val="2"/>
          </w:tcPr>
          <w:p w14:paraId="2B5197C1" w14:textId="77777777" w:rsidR="004A07BA" w:rsidRPr="00384DB8" w:rsidRDefault="004A07BA" w:rsidP="004A07BA">
            <w:pPr>
              <w:tabs>
                <w:tab w:val="decimal" w:pos="1002"/>
              </w:tabs>
              <w:spacing w:line="360" w:lineRule="exact"/>
              <w:ind w:right="-18"/>
              <w:rPr>
                <w:rFonts w:ascii="Arial" w:hAnsi="Arial" w:cs="Arial"/>
                <w:sz w:val="20"/>
                <w:szCs w:val="20"/>
                <w:cs/>
              </w:rPr>
            </w:pPr>
          </w:p>
        </w:tc>
      </w:tr>
      <w:tr w:rsidR="004A07BA" w:rsidRPr="00384DB8" w14:paraId="1F53D491" w14:textId="77777777" w:rsidTr="004A07BA">
        <w:tc>
          <w:tcPr>
            <w:tcW w:w="3960" w:type="dxa"/>
          </w:tcPr>
          <w:p w14:paraId="1049DA50" w14:textId="77777777" w:rsidR="004A07BA" w:rsidRPr="00384DB8" w:rsidRDefault="004A07BA" w:rsidP="004A07BA">
            <w:pPr>
              <w:spacing w:line="360" w:lineRule="exact"/>
              <w:ind w:right="-17"/>
              <w:jc w:val="thaiDistribute"/>
              <w:rPr>
                <w:rFonts w:ascii="Arial" w:hAnsi="Arial" w:cs="Arial"/>
                <w:sz w:val="20"/>
                <w:szCs w:val="20"/>
                <w:cs/>
              </w:rPr>
            </w:pPr>
            <w:r w:rsidRPr="00384DB8">
              <w:rPr>
                <w:rFonts w:ascii="Arial" w:hAnsi="Arial" w:cs="Arial"/>
                <w:sz w:val="20"/>
                <w:szCs w:val="20"/>
              </w:rPr>
              <w:t>Aged on the basis of due dates</w:t>
            </w:r>
          </w:p>
        </w:tc>
        <w:tc>
          <w:tcPr>
            <w:tcW w:w="1290" w:type="dxa"/>
            <w:gridSpan w:val="2"/>
          </w:tcPr>
          <w:p w14:paraId="7C48F5DE"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320" w:type="dxa"/>
            <w:gridSpan w:val="2"/>
          </w:tcPr>
          <w:p w14:paraId="160D3871"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290" w:type="dxa"/>
            <w:gridSpan w:val="2"/>
          </w:tcPr>
          <w:p w14:paraId="143B0505"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260" w:type="dxa"/>
            <w:gridSpan w:val="2"/>
          </w:tcPr>
          <w:p w14:paraId="373C4C9C" w14:textId="77777777" w:rsidR="004A07BA" w:rsidRPr="00384DB8" w:rsidRDefault="004A07BA" w:rsidP="004A07BA">
            <w:pPr>
              <w:tabs>
                <w:tab w:val="decimal" w:pos="1002"/>
              </w:tabs>
              <w:spacing w:line="360" w:lineRule="exact"/>
              <w:ind w:right="-18"/>
              <w:rPr>
                <w:rFonts w:ascii="Arial" w:hAnsi="Arial" w:cs="Arial"/>
                <w:sz w:val="20"/>
                <w:szCs w:val="20"/>
              </w:rPr>
            </w:pPr>
          </w:p>
        </w:tc>
      </w:tr>
      <w:tr w:rsidR="004A07BA" w:rsidRPr="00384DB8" w14:paraId="328D373A" w14:textId="77777777" w:rsidTr="004A07BA">
        <w:tc>
          <w:tcPr>
            <w:tcW w:w="3960" w:type="dxa"/>
          </w:tcPr>
          <w:p w14:paraId="6E0E749F"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Not yet due</w:t>
            </w:r>
          </w:p>
        </w:tc>
        <w:tc>
          <w:tcPr>
            <w:tcW w:w="1290" w:type="dxa"/>
            <w:gridSpan w:val="2"/>
            <w:vAlign w:val="center"/>
          </w:tcPr>
          <w:p w14:paraId="3B9CEF93" w14:textId="43EE99E1"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1,836,045</w:t>
            </w:r>
          </w:p>
        </w:tc>
        <w:tc>
          <w:tcPr>
            <w:tcW w:w="1320" w:type="dxa"/>
            <w:gridSpan w:val="2"/>
            <w:vAlign w:val="center"/>
          </w:tcPr>
          <w:p w14:paraId="0E9F9EF7" w14:textId="07CAD9DB"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1,604,199</w:t>
            </w:r>
          </w:p>
        </w:tc>
        <w:tc>
          <w:tcPr>
            <w:tcW w:w="1290" w:type="dxa"/>
            <w:gridSpan w:val="2"/>
            <w:vAlign w:val="center"/>
          </w:tcPr>
          <w:p w14:paraId="1CA224ED" w14:textId="0C146594"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1,808,347</w:t>
            </w:r>
          </w:p>
        </w:tc>
        <w:tc>
          <w:tcPr>
            <w:tcW w:w="1260" w:type="dxa"/>
            <w:gridSpan w:val="2"/>
            <w:vAlign w:val="center"/>
          </w:tcPr>
          <w:p w14:paraId="136F5E9C" w14:textId="321B308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1,589,762</w:t>
            </w:r>
          </w:p>
        </w:tc>
      </w:tr>
      <w:tr w:rsidR="004A07BA" w:rsidRPr="00384DB8" w14:paraId="1F09F057" w14:textId="77777777" w:rsidTr="004A07BA">
        <w:tc>
          <w:tcPr>
            <w:tcW w:w="3960" w:type="dxa"/>
          </w:tcPr>
          <w:p w14:paraId="6E8C7A85"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Past due</w:t>
            </w:r>
          </w:p>
        </w:tc>
        <w:tc>
          <w:tcPr>
            <w:tcW w:w="1290" w:type="dxa"/>
            <w:gridSpan w:val="2"/>
            <w:vAlign w:val="center"/>
          </w:tcPr>
          <w:p w14:paraId="1E4520FA"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320" w:type="dxa"/>
            <w:gridSpan w:val="2"/>
            <w:vAlign w:val="center"/>
          </w:tcPr>
          <w:p w14:paraId="5D0ED695"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290" w:type="dxa"/>
            <w:gridSpan w:val="2"/>
            <w:vAlign w:val="center"/>
          </w:tcPr>
          <w:p w14:paraId="1D4B0213" w14:textId="77777777" w:rsidR="004A07BA" w:rsidRPr="00384DB8" w:rsidRDefault="004A07BA" w:rsidP="004A07BA">
            <w:pPr>
              <w:tabs>
                <w:tab w:val="decimal" w:pos="1002"/>
              </w:tabs>
              <w:spacing w:line="360" w:lineRule="exact"/>
              <w:ind w:right="-18"/>
              <w:rPr>
                <w:rFonts w:ascii="Arial" w:hAnsi="Arial" w:cs="Arial"/>
                <w:sz w:val="20"/>
                <w:szCs w:val="20"/>
              </w:rPr>
            </w:pPr>
          </w:p>
        </w:tc>
        <w:tc>
          <w:tcPr>
            <w:tcW w:w="1260" w:type="dxa"/>
            <w:gridSpan w:val="2"/>
            <w:vAlign w:val="center"/>
          </w:tcPr>
          <w:p w14:paraId="619B549D" w14:textId="77777777" w:rsidR="004A07BA" w:rsidRPr="00384DB8" w:rsidRDefault="004A07BA" w:rsidP="004A07BA">
            <w:pPr>
              <w:tabs>
                <w:tab w:val="decimal" w:pos="1002"/>
              </w:tabs>
              <w:spacing w:line="360" w:lineRule="exact"/>
              <w:ind w:right="-18"/>
              <w:rPr>
                <w:rFonts w:ascii="Arial" w:hAnsi="Arial" w:cs="Arial"/>
                <w:sz w:val="20"/>
                <w:szCs w:val="20"/>
              </w:rPr>
            </w:pPr>
          </w:p>
        </w:tc>
      </w:tr>
      <w:tr w:rsidR="004A07BA" w:rsidRPr="00384DB8" w14:paraId="358739D4" w14:textId="77777777" w:rsidTr="004A07BA">
        <w:tc>
          <w:tcPr>
            <w:tcW w:w="3960" w:type="dxa"/>
          </w:tcPr>
          <w:p w14:paraId="5B560342"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1 - 30 days</w:t>
            </w:r>
          </w:p>
        </w:tc>
        <w:tc>
          <w:tcPr>
            <w:tcW w:w="1290" w:type="dxa"/>
            <w:gridSpan w:val="2"/>
            <w:vAlign w:val="center"/>
          </w:tcPr>
          <w:p w14:paraId="0DC7EA06" w14:textId="05898907"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622,674</w:t>
            </w:r>
          </w:p>
        </w:tc>
        <w:tc>
          <w:tcPr>
            <w:tcW w:w="1320" w:type="dxa"/>
            <w:gridSpan w:val="2"/>
            <w:vAlign w:val="center"/>
          </w:tcPr>
          <w:p w14:paraId="4969A300" w14:textId="163D4501"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521,181</w:t>
            </w:r>
          </w:p>
        </w:tc>
        <w:tc>
          <w:tcPr>
            <w:tcW w:w="1290" w:type="dxa"/>
            <w:gridSpan w:val="2"/>
            <w:vAlign w:val="center"/>
          </w:tcPr>
          <w:p w14:paraId="749F0107" w14:textId="478CFDD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617,547</w:t>
            </w:r>
          </w:p>
        </w:tc>
        <w:tc>
          <w:tcPr>
            <w:tcW w:w="1260" w:type="dxa"/>
            <w:gridSpan w:val="2"/>
            <w:vAlign w:val="center"/>
          </w:tcPr>
          <w:p w14:paraId="12F75511" w14:textId="467E973A"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512,642</w:t>
            </w:r>
          </w:p>
        </w:tc>
      </w:tr>
      <w:tr w:rsidR="004A07BA" w:rsidRPr="00384DB8" w14:paraId="468C1C9A" w14:textId="77777777" w:rsidTr="004A07BA">
        <w:tc>
          <w:tcPr>
            <w:tcW w:w="3960" w:type="dxa"/>
          </w:tcPr>
          <w:p w14:paraId="1FC24CE3"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31 - 60 days</w:t>
            </w:r>
          </w:p>
        </w:tc>
        <w:tc>
          <w:tcPr>
            <w:tcW w:w="1290" w:type="dxa"/>
            <w:gridSpan w:val="2"/>
            <w:vAlign w:val="center"/>
          </w:tcPr>
          <w:p w14:paraId="7C0C7641" w14:textId="06F42AE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425,495</w:t>
            </w:r>
          </w:p>
        </w:tc>
        <w:tc>
          <w:tcPr>
            <w:tcW w:w="1320" w:type="dxa"/>
            <w:gridSpan w:val="2"/>
            <w:vAlign w:val="center"/>
          </w:tcPr>
          <w:p w14:paraId="05219AFF" w14:textId="3C525D4D"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299,545</w:t>
            </w:r>
          </w:p>
        </w:tc>
        <w:tc>
          <w:tcPr>
            <w:tcW w:w="1290" w:type="dxa"/>
            <w:gridSpan w:val="2"/>
            <w:vAlign w:val="center"/>
          </w:tcPr>
          <w:p w14:paraId="7543D404" w14:textId="3ED238F3"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422,875</w:t>
            </w:r>
          </w:p>
        </w:tc>
        <w:tc>
          <w:tcPr>
            <w:tcW w:w="1260" w:type="dxa"/>
            <w:gridSpan w:val="2"/>
            <w:vAlign w:val="center"/>
          </w:tcPr>
          <w:p w14:paraId="4629A42D" w14:textId="1E021A70"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298,152</w:t>
            </w:r>
          </w:p>
        </w:tc>
      </w:tr>
      <w:tr w:rsidR="004A07BA" w:rsidRPr="00384DB8" w14:paraId="277E38CF" w14:textId="77777777" w:rsidTr="004A07BA">
        <w:tc>
          <w:tcPr>
            <w:tcW w:w="3960" w:type="dxa"/>
          </w:tcPr>
          <w:p w14:paraId="08321A03"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61 - 90 days</w:t>
            </w:r>
          </w:p>
        </w:tc>
        <w:tc>
          <w:tcPr>
            <w:tcW w:w="1290" w:type="dxa"/>
            <w:gridSpan w:val="2"/>
            <w:vAlign w:val="center"/>
          </w:tcPr>
          <w:p w14:paraId="051CA54F" w14:textId="21DFA449"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296,422</w:t>
            </w:r>
          </w:p>
        </w:tc>
        <w:tc>
          <w:tcPr>
            <w:tcW w:w="1320" w:type="dxa"/>
            <w:gridSpan w:val="2"/>
            <w:vAlign w:val="center"/>
          </w:tcPr>
          <w:p w14:paraId="36FE6E5D" w14:textId="09055C84"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65,630</w:t>
            </w:r>
          </w:p>
        </w:tc>
        <w:tc>
          <w:tcPr>
            <w:tcW w:w="1290" w:type="dxa"/>
            <w:gridSpan w:val="2"/>
            <w:vAlign w:val="center"/>
          </w:tcPr>
          <w:p w14:paraId="59DCB522" w14:textId="2DBADE4A"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293,663</w:t>
            </w:r>
          </w:p>
        </w:tc>
        <w:tc>
          <w:tcPr>
            <w:tcW w:w="1260" w:type="dxa"/>
            <w:gridSpan w:val="2"/>
            <w:vAlign w:val="center"/>
          </w:tcPr>
          <w:p w14:paraId="031DC0E8" w14:textId="59CA0A41"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64,591</w:t>
            </w:r>
          </w:p>
        </w:tc>
      </w:tr>
      <w:tr w:rsidR="004A07BA" w:rsidRPr="00384DB8" w14:paraId="408C2C66" w14:textId="77777777" w:rsidTr="004A07BA">
        <w:tc>
          <w:tcPr>
            <w:tcW w:w="3960" w:type="dxa"/>
          </w:tcPr>
          <w:p w14:paraId="30561D57"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91 - 180 days</w:t>
            </w:r>
          </w:p>
        </w:tc>
        <w:tc>
          <w:tcPr>
            <w:tcW w:w="1290" w:type="dxa"/>
            <w:gridSpan w:val="2"/>
            <w:vAlign w:val="center"/>
          </w:tcPr>
          <w:p w14:paraId="72B06FAA" w14:textId="74EE8868"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719,600</w:t>
            </w:r>
          </w:p>
        </w:tc>
        <w:tc>
          <w:tcPr>
            <w:tcW w:w="1320" w:type="dxa"/>
            <w:gridSpan w:val="2"/>
            <w:vAlign w:val="center"/>
          </w:tcPr>
          <w:p w14:paraId="75B8BD86" w14:textId="14ED7817"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104,086</w:t>
            </w:r>
          </w:p>
        </w:tc>
        <w:tc>
          <w:tcPr>
            <w:tcW w:w="1290" w:type="dxa"/>
            <w:gridSpan w:val="2"/>
            <w:vAlign w:val="center"/>
          </w:tcPr>
          <w:p w14:paraId="4B4BA5C1" w14:textId="7524BE6D"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718,476</w:t>
            </w:r>
          </w:p>
        </w:tc>
        <w:tc>
          <w:tcPr>
            <w:tcW w:w="1260" w:type="dxa"/>
            <w:gridSpan w:val="2"/>
            <w:vAlign w:val="center"/>
          </w:tcPr>
          <w:p w14:paraId="3022C27E" w14:textId="6F44A055"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103,226</w:t>
            </w:r>
          </w:p>
        </w:tc>
      </w:tr>
      <w:tr w:rsidR="004A07BA" w:rsidRPr="00384DB8" w14:paraId="38AC8195" w14:textId="77777777" w:rsidTr="004A07BA">
        <w:tc>
          <w:tcPr>
            <w:tcW w:w="3960" w:type="dxa"/>
          </w:tcPr>
          <w:p w14:paraId="5C90099D"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181 - 365 days</w:t>
            </w:r>
          </w:p>
        </w:tc>
        <w:tc>
          <w:tcPr>
            <w:tcW w:w="1290" w:type="dxa"/>
            <w:gridSpan w:val="2"/>
            <w:vAlign w:val="center"/>
          </w:tcPr>
          <w:p w14:paraId="1CCDAD98" w14:textId="1DAA6505"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425,736</w:t>
            </w:r>
          </w:p>
        </w:tc>
        <w:tc>
          <w:tcPr>
            <w:tcW w:w="1320" w:type="dxa"/>
            <w:gridSpan w:val="2"/>
            <w:vAlign w:val="center"/>
          </w:tcPr>
          <w:p w14:paraId="198966BB" w14:textId="612A9A1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81,761</w:t>
            </w:r>
          </w:p>
        </w:tc>
        <w:tc>
          <w:tcPr>
            <w:tcW w:w="1290" w:type="dxa"/>
            <w:gridSpan w:val="2"/>
            <w:vAlign w:val="center"/>
          </w:tcPr>
          <w:p w14:paraId="4736C47D" w14:textId="3A678B54"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424,831</w:t>
            </w:r>
          </w:p>
        </w:tc>
        <w:tc>
          <w:tcPr>
            <w:tcW w:w="1260" w:type="dxa"/>
            <w:gridSpan w:val="2"/>
            <w:vAlign w:val="center"/>
          </w:tcPr>
          <w:p w14:paraId="1B1CBDDD" w14:textId="28D30A7C"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80,817</w:t>
            </w:r>
          </w:p>
        </w:tc>
      </w:tr>
      <w:tr w:rsidR="004A07BA" w:rsidRPr="00384DB8" w14:paraId="4418C358" w14:textId="77777777" w:rsidTr="004A07BA">
        <w:tc>
          <w:tcPr>
            <w:tcW w:w="3960" w:type="dxa"/>
          </w:tcPr>
          <w:p w14:paraId="4CF3F0BE" w14:textId="77777777" w:rsidR="004A07BA" w:rsidRPr="00384DB8" w:rsidRDefault="004A07BA" w:rsidP="004A07BA">
            <w:pPr>
              <w:tabs>
                <w:tab w:val="left" w:pos="162"/>
              </w:tabs>
              <w:spacing w:line="360" w:lineRule="exact"/>
              <w:ind w:right="-17"/>
              <w:rPr>
                <w:rFonts w:ascii="Arial" w:hAnsi="Arial" w:cs="Arial"/>
                <w:sz w:val="20"/>
                <w:szCs w:val="20"/>
              </w:rPr>
            </w:pPr>
            <w:r w:rsidRPr="00384DB8">
              <w:rPr>
                <w:rFonts w:ascii="Arial" w:hAnsi="Arial" w:cs="Arial"/>
                <w:sz w:val="20"/>
                <w:szCs w:val="20"/>
              </w:rPr>
              <w:t xml:space="preserve">     More than 365 days</w:t>
            </w:r>
          </w:p>
        </w:tc>
        <w:tc>
          <w:tcPr>
            <w:tcW w:w="1290" w:type="dxa"/>
            <w:gridSpan w:val="2"/>
            <w:vAlign w:val="center"/>
          </w:tcPr>
          <w:p w14:paraId="45678B08" w14:textId="3158D6DB"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179,259</w:t>
            </w:r>
          </w:p>
        </w:tc>
        <w:tc>
          <w:tcPr>
            <w:tcW w:w="1320" w:type="dxa"/>
            <w:gridSpan w:val="2"/>
            <w:vAlign w:val="center"/>
          </w:tcPr>
          <w:p w14:paraId="304D7BDD" w14:textId="3D526814"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179,101</w:t>
            </w:r>
          </w:p>
        </w:tc>
        <w:tc>
          <w:tcPr>
            <w:tcW w:w="1290" w:type="dxa"/>
            <w:gridSpan w:val="2"/>
            <w:vAlign w:val="center"/>
          </w:tcPr>
          <w:p w14:paraId="27958B7A" w14:textId="1D6F8E13"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176,909</w:t>
            </w:r>
          </w:p>
        </w:tc>
        <w:tc>
          <w:tcPr>
            <w:tcW w:w="1260" w:type="dxa"/>
            <w:gridSpan w:val="2"/>
            <w:vAlign w:val="center"/>
          </w:tcPr>
          <w:p w14:paraId="2F149805" w14:textId="6DC6F6E4"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175,249</w:t>
            </w:r>
          </w:p>
        </w:tc>
      </w:tr>
      <w:tr w:rsidR="004A07BA" w:rsidRPr="00384DB8" w14:paraId="7464A426" w14:textId="77777777" w:rsidTr="004A07BA">
        <w:tc>
          <w:tcPr>
            <w:tcW w:w="3960" w:type="dxa"/>
          </w:tcPr>
          <w:p w14:paraId="050AE469" w14:textId="77777777" w:rsidR="004A07BA" w:rsidRPr="00384DB8" w:rsidRDefault="004A07BA" w:rsidP="004A07BA">
            <w:pPr>
              <w:tabs>
                <w:tab w:val="left" w:pos="162"/>
              </w:tabs>
              <w:spacing w:line="360" w:lineRule="exact"/>
              <w:ind w:right="-17"/>
              <w:rPr>
                <w:rFonts w:ascii="Arial" w:hAnsi="Arial" w:cs="Arial"/>
                <w:sz w:val="20"/>
                <w:szCs w:val="20"/>
                <w:cs/>
              </w:rPr>
            </w:pPr>
            <w:r w:rsidRPr="00384DB8">
              <w:rPr>
                <w:rFonts w:ascii="Arial" w:hAnsi="Arial" w:cs="Arial"/>
                <w:sz w:val="20"/>
                <w:szCs w:val="20"/>
              </w:rPr>
              <w:t>Total</w:t>
            </w:r>
          </w:p>
        </w:tc>
        <w:tc>
          <w:tcPr>
            <w:tcW w:w="1290" w:type="dxa"/>
            <w:gridSpan w:val="2"/>
            <w:vAlign w:val="center"/>
          </w:tcPr>
          <w:p w14:paraId="0DE930AB" w14:textId="5BAA3B54"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4,505,231</w:t>
            </w:r>
          </w:p>
        </w:tc>
        <w:tc>
          <w:tcPr>
            <w:tcW w:w="1320" w:type="dxa"/>
            <w:gridSpan w:val="2"/>
            <w:vAlign w:val="center"/>
          </w:tcPr>
          <w:p w14:paraId="45FCBD27" w14:textId="66C1E59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2,855,503</w:t>
            </w:r>
          </w:p>
        </w:tc>
        <w:tc>
          <w:tcPr>
            <w:tcW w:w="1290" w:type="dxa"/>
            <w:gridSpan w:val="2"/>
            <w:vAlign w:val="center"/>
          </w:tcPr>
          <w:p w14:paraId="0BF16161" w14:textId="37930304"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4,462,648</w:t>
            </w:r>
          </w:p>
        </w:tc>
        <w:tc>
          <w:tcPr>
            <w:tcW w:w="1260" w:type="dxa"/>
            <w:gridSpan w:val="2"/>
            <w:vAlign w:val="center"/>
          </w:tcPr>
          <w:p w14:paraId="46318268" w14:textId="1773CB98"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2,824,439</w:t>
            </w:r>
          </w:p>
        </w:tc>
      </w:tr>
      <w:tr w:rsidR="003024D2" w:rsidRPr="00384DB8" w14:paraId="1DF81BF9" w14:textId="77777777" w:rsidTr="004A07BA">
        <w:tc>
          <w:tcPr>
            <w:tcW w:w="3960" w:type="dxa"/>
          </w:tcPr>
          <w:p w14:paraId="40A4EBC5" w14:textId="747FD8BF" w:rsidR="003024D2" w:rsidRPr="00384DB8" w:rsidRDefault="003024D2" w:rsidP="003024D2">
            <w:pPr>
              <w:tabs>
                <w:tab w:val="left" w:pos="162"/>
              </w:tabs>
              <w:spacing w:line="360" w:lineRule="exact"/>
              <w:ind w:right="-102"/>
              <w:rPr>
                <w:rFonts w:ascii="Arial" w:hAnsi="Arial" w:cs="Arial"/>
                <w:sz w:val="20"/>
                <w:szCs w:val="20"/>
                <w:cs/>
              </w:rPr>
            </w:pPr>
            <w:r w:rsidRPr="00384DB8">
              <w:rPr>
                <w:rFonts w:ascii="Arial" w:hAnsi="Arial" w:cs="Arial"/>
                <w:sz w:val="20"/>
                <w:szCs w:val="20"/>
              </w:rPr>
              <w:t>Less: Allowance for expected credit losses</w:t>
            </w:r>
          </w:p>
        </w:tc>
        <w:tc>
          <w:tcPr>
            <w:tcW w:w="1290" w:type="dxa"/>
            <w:gridSpan w:val="2"/>
            <w:vAlign w:val="bottom"/>
          </w:tcPr>
          <w:p w14:paraId="11F5C4C7" w14:textId="1D72F7D9"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cs/>
              </w:rPr>
              <w:t>(</w:t>
            </w:r>
            <w:r w:rsidRPr="00384DB8">
              <w:rPr>
                <w:rFonts w:ascii="Arial" w:hAnsi="Arial" w:cs="Arial"/>
                <w:sz w:val="20"/>
                <w:szCs w:val="20"/>
              </w:rPr>
              <w:t>240,892</w:t>
            </w:r>
            <w:r w:rsidRPr="00384DB8">
              <w:rPr>
                <w:rFonts w:ascii="Arial" w:hAnsi="Arial" w:cs="Arial"/>
                <w:sz w:val="20"/>
                <w:szCs w:val="20"/>
                <w:cs/>
              </w:rPr>
              <w:t>)</w:t>
            </w:r>
          </w:p>
        </w:tc>
        <w:tc>
          <w:tcPr>
            <w:tcW w:w="1320" w:type="dxa"/>
            <w:gridSpan w:val="2"/>
            <w:vAlign w:val="bottom"/>
          </w:tcPr>
          <w:p w14:paraId="1C8AC276" w14:textId="79BFAC01"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(218,598)</w:t>
            </w:r>
          </w:p>
        </w:tc>
        <w:tc>
          <w:tcPr>
            <w:tcW w:w="1290" w:type="dxa"/>
            <w:gridSpan w:val="2"/>
            <w:vAlign w:val="bottom"/>
          </w:tcPr>
          <w:p w14:paraId="1252FD3D" w14:textId="5126D97D"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cs/>
              </w:rPr>
              <w:t>(</w:t>
            </w:r>
            <w:r w:rsidRPr="00384DB8">
              <w:rPr>
                <w:rFonts w:ascii="Arial" w:hAnsi="Arial" w:cs="Arial"/>
                <w:sz w:val="20"/>
                <w:szCs w:val="20"/>
              </w:rPr>
              <w:t>235,910</w:t>
            </w:r>
            <w:r w:rsidRPr="00384DB8">
              <w:rPr>
                <w:rFonts w:ascii="Arial" w:hAnsi="Arial" w:cs="Arial"/>
                <w:sz w:val="20"/>
                <w:szCs w:val="20"/>
                <w:cs/>
              </w:rPr>
              <w:t>)</w:t>
            </w:r>
          </w:p>
        </w:tc>
        <w:tc>
          <w:tcPr>
            <w:tcW w:w="1260" w:type="dxa"/>
            <w:gridSpan w:val="2"/>
            <w:vAlign w:val="bottom"/>
          </w:tcPr>
          <w:p w14:paraId="14C9D4DF" w14:textId="1851C36E"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(213,326)</w:t>
            </w:r>
          </w:p>
        </w:tc>
      </w:tr>
      <w:tr w:rsidR="003024D2" w:rsidRPr="00384DB8" w14:paraId="5FB15282" w14:textId="77777777" w:rsidTr="004A07BA">
        <w:tc>
          <w:tcPr>
            <w:tcW w:w="3960" w:type="dxa"/>
          </w:tcPr>
          <w:p w14:paraId="231EB039" w14:textId="1476FCBD" w:rsidR="003024D2" w:rsidRPr="00384DB8" w:rsidRDefault="003024D2" w:rsidP="003024D2">
            <w:pPr>
              <w:tabs>
                <w:tab w:val="left" w:pos="162"/>
              </w:tabs>
              <w:spacing w:line="360" w:lineRule="exact"/>
              <w:ind w:right="-192"/>
              <w:rPr>
                <w:rFonts w:ascii="Arial" w:hAnsi="Arial" w:cs="Arial"/>
                <w:spacing w:val="-6"/>
                <w:sz w:val="20"/>
                <w:szCs w:val="20"/>
              </w:rPr>
            </w:pPr>
            <w:r w:rsidRPr="00384DB8">
              <w:rPr>
                <w:rFonts w:ascii="Arial" w:hAnsi="Arial" w:cs="Arial"/>
                <w:spacing w:val="-6"/>
                <w:sz w:val="20"/>
                <w:szCs w:val="20"/>
              </w:rPr>
              <w:t>Total trade receivables - unrelated parties, net</w:t>
            </w:r>
          </w:p>
        </w:tc>
        <w:tc>
          <w:tcPr>
            <w:tcW w:w="1290" w:type="dxa"/>
            <w:gridSpan w:val="2"/>
            <w:vAlign w:val="center"/>
          </w:tcPr>
          <w:p w14:paraId="6B5B3E84" w14:textId="5A727AA8"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4,264,339</w:t>
            </w:r>
          </w:p>
        </w:tc>
        <w:tc>
          <w:tcPr>
            <w:tcW w:w="1320" w:type="dxa"/>
            <w:gridSpan w:val="2"/>
            <w:vAlign w:val="center"/>
          </w:tcPr>
          <w:p w14:paraId="267A368E" w14:textId="74D86E99"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2,636,905</w:t>
            </w:r>
          </w:p>
        </w:tc>
        <w:tc>
          <w:tcPr>
            <w:tcW w:w="1290" w:type="dxa"/>
            <w:gridSpan w:val="2"/>
            <w:vAlign w:val="center"/>
          </w:tcPr>
          <w:p w14:paraId="398BAEF1" w14:textId="2E17CF2E"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4,226,738</w:t>
            </w:r>
          </w:p>
        </w:tc>
        <w:tc>
          <w:tcPr>
            <w:tcW w:w="1260" w:type="dxa"/>
            <w:gridSpan w:val="2"/>
            <w:vAlign w:val="center"/>
          </w:tcPr>
          <w:p w14:paraId="3EC326B9" w14:textId="404FF504"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2,611,113</w:t>
            </w:r>
          </w:p>
        </w:tc>
      </w:tr>
      <w:tr w:rsidR="003024D2" w:rsidRPr="00384DB8" w14:paraId="350E783C" w14:textId="77777777" w:rsidTr="004A07BA">
        <w:tc>
          <w:tcPr>
            <w:tcW w:w="3960" w:type="dxa"/>
          </w:tcPr>
          <w:p w14:paraId="30B7341F" w14:textId="77777777" w:rsidR="003024D2" w:rsidRPr="00384DB8" w:rsidRDefault="003024D2" w:rsidP="003024D2">
            <w:pPr>
              <w:tabs>
                <w:tab w:val="left" w:pos="162"/>
              </w:tabs>
              <w:spacing w:line="360" w:lineRule="exact"/>
              <w:ind w:right="-17"/>
              <w:rPr>
                <w:rFonts w:ascii="Arial" w:hAnsi="Arial" w:cs="Arial"/>
                <w:sz w:val="20"/>
                <w:szCs w:val="20"/>
              </w:rPr>
            </w:pPr>
            <w:r w:rsidRPr="00384DB8">
              <w:rPr>
                <w:rFonts w:ascii="Arial" w:hAnsi="Arial" w:cs="Arial"/>
                <w:sz w:val="20"/>
                <w:szCs w:val="20"/>
              </w:rPr>
              <w:t>Total trade receivables - net</w:t>
            </w:r>
          </w:p>
        </w:tc>
        <w:tc>
          <w:tcPr>
            <w:tcW w:w="1290" w:type="dxa"/>
            <w:gridSpan w:val="2"/>
            <w:vAlign w:val="center"/>
          </w:tcPr>
          <w:p w14:paraId="7F575C81" w14:textId="14150AC3"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4,265,555</w:t>
            </w:r>
          </w:p>
        </w:tc>
        <w:tc>
          <w:tcPr>
            <w:tcW w:w="1320" w:type="dxa"/>
            <w:gridSpan w:val="2"/>
            <w:vAlign w:val="center"/>
          </w:tcPr>
          <w:p w14:paraId="5584B97F" w14:textId="7553CA52"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2,639,910</w:t>
            </w:r>
          </w:p>
        </w:tc>
        <w:tc>
          <w:tcPr>
            <w:tcW w:w="1290" w:type="dxa"/>
            <w:gridSpan w:val="2"/>
            <w:vAlign w:val="center"/>
          </w:tcPr>
          <w:p w14:paraId="5FCD280F" w14:textId="615E2C79"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4,228,490</w:t>
            </w:r>
          </w:p>
        </w:tc>
        <w:tc>
          <w:tcPr>
            <w:tcW w:w="1260" w:type="dxa"/>
            <w:gridSpan w:val="2"/>
            <w:vAlign w:val="center"/>
          </w:tcPr>
          <w:p w14:paraId="5C86A901" w14:textId="41AC3C49" w:rsidR="003024D2" w:rsidRPr="00384DB8" w:rsidRDefault="003024D2" w:rsidP="003024D2">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2,615,592</w:t>
            </w:r>
          </w:p>
        </w:tc>
      </w:tr>
      <w:tr w:rsidR="004A07BA" w:rsidRPr="00384DB8" w14:paraId="60D03861" w14:textId="77777777" w:rsidTr="004A07BA">
        <w:trPr>
          <w:gridAfter w:val="1"/>
          <w:wAfter w:w="6" w:type="dxa"/>
        </w:trPr>
        <w:tc>
          <w:tcPr>
            <w:tcW w:w="5244" w:type="dxa"/>
            <w:gridSpan w:val="2"/>
          </w:tcPr>
          <w:p w14:paraId="07276CB8" w14:textId="77777777" w:rsidR="004A07BA" w:rsidRPr="00384DB8" w:rsidRDefault="004A07BA" w:rsidP="004A07BA">
            <w:pPr>
              <w:tabs>
                <w:tab w:val="decimal" w:pos="1002"/>
              </w:tabs>
              <w:spacing w:line="360" w:lineRule="exact"/>
              <w:ind w:right="-17"/>
              <w:rPr>
                <w:rFonts w:ascii="Arial" w:hAnsi="Arial" w:cs="Arial"/>
                <w:sz w:val="20"/>
                <w:szCs w:val="20"/>
              </w:rPr>
            </w:pPr>
            <w:r w:rsidRPr="00384DB8">
              <w:rPr>
                <w:rFonts w:ascii="Arial" w:hAnsi="Arial" w:cs="Arial"/>
                <w:sz w:val="20"/>
                <w:szCs w:val="20"/>
                <w:u w:val="single"/>
              </w:rPr>
              <w:t xml:space="preserve">Other receivables </w:t>
            </w:r>
          </w:p>
        </w:tc>
        <w:tc>
          <w:tcPr>
            <w:tcW w:w="1320" w:type="dxa"/>
            <w:gridSpan w:val="2"/>
          </w:tcPr>
          <w:p w14:paraId="0E8276EF" w14:textId="77777777" w:rsidR="004A07BA" w:rsidRPr="00384DB8" w:rsidRDefault="004A07BA" w:rsidP="004A07BA">
            <w:pPr>
              <w:tabs>
                <w:tab w:val="decimal" w:pos="1002"/>
              </w:tabs>
              <w:spacing w:line="360" w:lineRule="exact"/>
              <w:ind w:right="-17"/>
              <w:rPr>
                <w:rFonts w:ascii="Arial" w:hAnsi="Arial" w:cs="Arial"/>
                <w:sz w:val="20"/>
                <w:szCs w:val="20"/>
              </w:rPr>
            </w:pPr>
          </w:p>
        </w:tc>
        <w:tc>
          <w:tcPr>
            <w:tcW w:w="1290" w:type="dxa"/>
            <w:gridSpan w:val="2"/>
          </w:tcPr>
          <w:p w14:paraId="3E19691E" w14:textId="77777777" w:rsidR="004A07BA" w:rsidRPr="00384DB8" w:rsidRDefault="004A07BA" w:rsidP="004A07BA">
            <w:pPr>
              <w:tabs>
                <w:tab w:val="decimal" w:pos="1002"/>
              </w:tabs>
              <w:spacing w:line="360" w:lineRule="exact"/>
              <w:ind w:right="-17"/>
              <w:rPr>
                <w:rFonts w:ascii="Arial" w:hAnsi="Arial" w:cs="Arial"/>
                <w:sz w:val="20"/>
                <w:szCs w:val="20"/>
              </w:rPr>
            </w:pPr>
          </w:p>
        </w:tc>
        <w:tc>
          <w:tcPr>
            <w:tcW w:w="1260" w:type="dxa"/>
            <w:gridSpan w:val="2"/>
          </w:tcPr>
          <w:p w14:paraId="6FE289E0" w14:textId="77777777" w:rsidR="004A07BA" w:rsidRPr="00384DB8" w:rsidRDefault="004A07BA" w:rsidP="004A07BA">
            <w:pPr>
              <w:tabs>
                <w:tab w:val="decimal" w:pos="1002"/>
              </w:tabs>
              <w:spacing w:line="360" w:lineRule="exact"/>
              <w:ind w:right="-17"/>
              <w:rPr>
                <w:rFonts w:ascii="Arial" w:hAnsi="Arial" w:cs="Arial"/>
                <w:sz w:val="20"/>
                <w:szCs w:val="20"/>
              </w:rPr>
            </w:pPr>
          </w:p>
        </w:tc>
      </w:tr>
      <w:tr w:rsidR="004A07BA" w:rsidRPr="00384DB8" w14:paraId="0FBD3E75" w14:textId="77777777" w:rsidTr="004A07BA">
        <w:tc>
          <w:tcPr>
            <w:tcW w:w="3960" w:type="dxa"/>
          </w:tcPr>
          <w:p w14:paraId="2F0FD18F" w14:textId="77777777" w:rsidR="004A07BA" w:rsidRPr="00384DB8" w:rsidRDefault="004A07BA" w:rsidP="004A07BA">
            <w:pPr>
              <w:tabs>
                <w:tab w:val="left" w:pos="162"/>
              </w:tabs>
              <w:spacing w:line="360" w:lineRule="exact"/>
              <w:ind w:right="-17"/>
              <w:rPr>
                <w:rFonts w:ascii="Arial" w:hAnsi="Arial" w:cs="Arial"/>
                <w:sz w:val="20"/>
                <w:szCs w:val="20"/>
                <w:cs/>
              </w:rPr>
            </w:pPr>
            <w:r w:rsidRPr="00384DB8">
              <w:rPr>
                <w:rFonts w:ascii="Arial" w:hAnsi="Arial" w:cs="Arial"/>
                <w:sz w:val="20"/>
                <w:szCs w:val="20"/>
              </w:rPr>
              <w:t xml:space="preserve">Other receivables - related parties </w:t>
            </w:r>
          </w:p>
        </w:tc>
        <w:tc>
          <w:tcPr>
            <w:tcW w:w="1290" w:type="dxa"/>
            <w:gridSpan w:val="2"/>
            <w:vAlign w:val="center"/>
          </w:tcPr>
          <w:p w14:paraId="0CE71925" w14:textId="5D025CB0"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260</w:t>
            </w:r>
          </w:p>
        </w:tc>
        <w:tc>
          <w:tcPr>
            <w:tcW w:w="1320" w:type="dxa"/>
            <w:gridSpan w:val="2"/>
            <w:vAlign w:val="center"/>
          </w:tcPr>
          <w:p w14:paraId="18BC4AC7" w14:textId="386F1DDF"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w:t>
            </w:r>
          </w:p>
        </w:tc>
        <w:tc>
          <w:tcPr>
            <w:tcW w:w="1290" w:type="dxa"/>
            <w:gridSpan w:val="2"/>
            <w:vAlign w:val="center"/>
          </w:tcPr>
          <w:p w14:paraId="0A8D7FD3" w14:textId="19D9D68C"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71,667</w:t>
            </w:r>
          </w:p>
        </w:tc>
        <w:tc>
          <w:tcPr>
            <w:tcW w:w="1260" w:type="dxa"/>
            <w:gridSpan w:val="2"/>
            <w:vAlign w:val="center"/>
          </w:tcPr>
          <w:p w14:paraId="716D78B9" w14:textId="7E139A15"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63,531</w:t>
            </w:r>
          </w:p>
        </w:tc>
      </w:tr>
      <w:tr w:rsidR="004A07BA" w:rsidRPr="00384DB8" w14:paraId="79B303EA" w14:textId="77777777" w:rsidTr="004A07BA">
        <w:tc>
          <w:tcPr>
            <w:tcW w:w="3960" w:type="dxa"/>
          </w:tcPr>
          <w:p w14:paraId="20C321E1" w14:textId="53E032E3" w:rsidR="004A07BA" w:rsidRPr="00384DB8" w:rsidRDefault="004A07BA" w:rsidP="004A07BA">
            <w:pPr>
              <w:tabs>
                <w:tab w:val="left" w:pos="162"/>
              </w:tabs>
              <w:spacing w:line="360" w:lineRule="exact"/>
              <w:ind w:right="-138"/>
              <w:rPr>
                <w:rFonts w:ascii="Arial" w:hAnsi="Arial" w:cs="Arial"/>
                <w:sz w:val="20"/>
                <w:szCs w:val="20"/>
              </w:rPr>
            </w:pPr>
            <w:r w:rsidRPr="00384DB8">
              <w:rPr>
                <w:rFonts w:ascii="Arial" w:hAnsi="Arial" w:cs="Arial"/>
                <w:sz w:val="20"/>
                <w:szCs w:val="20"/>
              </w:rPr>
              <w:t xml:space="preserve">Other receivables - unrelated parties </w:t>
            </w:r>
          </w:p>
        </w:tc>
        <w:tc>
          <w:tcPr>
            <w:tcW w:w="1290" w:type="dxa"/>
            <w:gridSpan w:val="2"/>
            <w:vAlign w:val="center"/>
          </w:tcPr>
          <w:p w14:paraId="78F77D6A" w14:textId="550866DD"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55,281</w:t>
            </w:r>
          </w:p>
        </w:tc>
        <w:tc>
          <w:tcPr>
            <w:tcW w:w="1320" w:type="dxa"/>
            <w:gridSpan w:val="2"/>
            <w:vAlign w:val="center"/>
          </w:tcPr>
          <w:p w14:paraId="4993530E" w14:textId="6182E861"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18,233</w:t>
            </w:r>
          </w:p>
        </w:tc>
        <w:tc>
          <w:tcPr>
            <w:tcW w:w="1290" w:type="dxa"/>
            <w:gridSpan w:val="2"/>
            <w:vAlign w:val="center"/>
          </w:tcPr>
          <w:p w14:paraId="33E60A31" w14:textId="7619AA7A"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21,555</w:t>
            </w:r>
          </w:p>
        </w:tc>
        <w:tc>
          <w:tcPr>
            <w:tcW w:w="1260" w:type="dxa"/>
            <w:gridSpan w:val="2"/>
            <w:vAlign w:val="center"/>
          </w:tcPr>
          <w:p w14:paraId="1B21C5EE" w14:textId="202C512E" w:rsidR="004A07BA" w:rsidRPr="00384DB8" w:rsidRDefault="004A07BA" w:rsidP="004A07BA">
            <w:pPr>
              <w:tabs>
                <w:tab w:val="decimal" w:pos="1002"/>
              </w:tabs>
              <w:spacing w:line="360" w:lineRule="exact"/>
              <w:ind w:right="-18"/>
              <w:rPr>
                <w:rFonts w:ascii="Arial" w:hAnsi="Arial" w:cs="Arial"/>
                <w:sz w:val="20"/>
                <w:szCs w:val="20"/>
              </w:rPr>
            </w:pPr>
            <w:r w:rsidRPr="00384DB8">
              <w:rPr>
                <w:rFonts w:ascii="Arial" w:hAnsi="Arial" w:cs="Arial"/>
                <w:sz w:val="20"/>
                <w:szCs w:val="20"/>
              </w:rPr>
              <w:t>18,365</w:t>
            </w:r>
          </w:p>
        </w:tc>
      </w:tr>
      <w:tr w:rsidR="004A07BA" w:rsidRPr="00384DB8" w14:paraId="6C4CEA3B" w14:textId="77777777" w:rsidTr="004A07BA">
        <w:tc>
          <w:tcPr>
            <w:tcW w:w="3960" w:type="dxa"/>
          </w:tcPr>
          <w:p w14:paraId="50FCD2E6" w14:textId="44703CD0" w:rsidR="004A07BA" w:rsidRPr="00384DB8" w:rsidRDefault="00342D86" w:rsidP="004A07BA">
            <w:pPr>
              <w:tabs>
                <w:tab w:val="left" w:pos="162"/>
              </w:tabs>
              <w:spacing w:line="360" w:lineRule="exact"/>
              <w:ind w:right="-138"/>
              <w:rPr>
                <w:rFonts w:ascii="Arial" w:hAnsi="Arial" w:cs="Arial"/>
                <w:spacing w:val="-2"/>
                <w:sz w:val="20"/>
                <w:szCs w:val="20"/>
              </w:rPr>
            </w:pPr>
            <w:r>
              <w:rPr>
                <w:rFonts w:ascii="Arial" w:hAnsi="Arial" w:cs="Arial"/>
                <w:spacing w:val="-2"/>
                <w:sz w:val="20"/>
                <w:szCs w:val="20"/>
              </w:rPr>
              <w:t xml:space="preserve">Receivable </w:t>
            </w:r>
            <w:r w:rsidR="00B255A1">
              <w:rPr>
                <w:rFonts w:ascii="Arial" w:hAnsi="Arial" w:cs="Arial"/>
                <w:spacing w:val="-2"/>
                <w:sz w:val="20"/>
                <w:szCs w:val="20"/>
              </w:rPr>
              <w:t>from sales of</w:t>
            </w:r>
            <w:r w:rsidR="004A07BA" w:rsidRPr="00384DB8">
              <w:rPr>
                <w:rFonts w:ascii="Arial" w:hAnsi="Arial" w:cs="Arial"/>
                <w:spacing w:val="-2"/>
                <w:sz w:val="20"/>
                <w:szCs w:val="20"/>
              </w:rPr>
              <w:t xml:space="preserve"> investment        </w:t>
            </w:r>
          </w:p>
          <w:p w14:paraId="6A11BBAF" w14:textId="620CF777" w:rsidR="004A07BA" w:rsidRPr="00384DB8" w:rsidRDefault="004A07BA" w:rsidP="004A07BA">
            <w:pPr>
              <w:tabs>
                <w:tab w:val="left" w:pos="162"/>
              </w:tabs>
              <w:spacing w:line="360" w:lineRule="exact"/>
              <w:ind w:right="-138"/>
              <w:rPr>
                <w:rFonts w:ascii="Arial" w:hAnsi="Arial" w:cs="Arial"/>
                <w:sz w:val="20"/>
                <w:szCs w:val="20"/>
                <w:cs/>
              </w:rPr>
            </w:pPr>
            <w:r w:rsidRPr="00384DB8">
              <w:rPr>
                <w:rFonts w:ascii="Arial" w:hAnsi="Arial" w:cs="Arial"/>
                <w:spacing w:val="-2"/>
                <w:sz w:val="20"/>
                <w:szCs w:val="20"/>
              </w:rPr>
              <w:t xml:space="preserve">   - related party</w:t>
            </w:r>
            <w:r w:rsidRPr="00384DB8">
              <w:rPr>
                <w:rFonts w:ascii="Arial" w:hAnsi="Arial" w:cs="Arial"/>
                <w:sz w:val="20"/>
                <w:szCs w:val="20"/>
              </w:rPr>
              <w:t xml:space="preserve"> </w:t>
            </w:r>
          </w:p>
        </w:tc>
        <w:tc>
          <w:tcPr>
            <w:tcW w:w="1290" w:type="dxa"/>
            <w:gridSpan w:val="2"/>
            <w:vAlign w:val="center"/>
          </w:tcPr>
          <w:p w14:paraId="56E08135" w14:textId="77777777"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p>
          <w:p w14:paraId="455A16B8" w14:textId="03E3D7F5"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87,372</w:t>
            </w:r>
          </w:p>
        </w:tc>
        <w:tc>
          <w:tcPr>
            <w:tcW w:w="1320" w:type="dxa"/>
            <w:gridSpan w:val="2"/>
            <w:vAlign w:val="center"/>
          </w:tcPr>
          <w:p w14:paraId="3EC095AE" w14:textId="77777777"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p>
          <w:p w14:paraId="2C266B22" w14:textId="7DC9B8B9"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w:t>
            </w:r>
          </w:p>
        </w:tc>
        <w:tc>
          <w:tcPr>
            <w:tcW w:w="1290" w:type="dxa"/>
            <w:gridSpan w:val="2"/>
            <w:vAlign w:val="center"/>
          </w:tcPr>
          <w:p w14:paraId="5E65D115" w14:textId="77777777"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p>
          <w:p w14:paraId="58E8CC78" w14:textId="7D3B1371"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w:t>
            </w:r>
          </w:p>
        </w:tc>
        <w:tc>
          <w:tcPr>
            <w:tcW w:w="1260" w:type="dxa"/>
            <w:gridSpan w:val="2"/>
            <w:vAlign w:val="center"/>
          </w:tcPr>
          <w:p w14:paraId="0981F833" w14:textId="77777777"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p>
          <w:p w14:paraId="75F8FE9E" w14:textId="0312F65D"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w:t>
            </w:r>
          </w:p>
        </w:tc>
      </w:tr>
      <w:tr w:rsidR="004A07BA" w:rsidRPr="00384DB8" w14:paraId="0A917C2A" w14:textId="77777777" w:rsidTr="004A07BA">
        <w:tc>
          <w:tcPr>
            <w:tcW w:w="3960" w:type="dxa"/>
          </w:tcPr>
          <w:p w14:paraId="5DC2DCEE" w14:textId="77777777" w:rsidR="004A07BA" w:rsidRPr="00384DB8" w:rsidRDefault="004A07BA" w:rsidP="004A07BA">
            <w:pPr>
              <w:spacing w:line="360" w:lineRule="exact"/>
              <w:ind w:right="-17"/>
              <w:rPr>
                <w:rFonts w:ascii="Arial" w:hAnsi="Arial" w:cs="Arial"/>
                <w:sz w:val="20"/>
                <w:szCs w:val="20"/>
              </w:rPr>
            </w:pPr>
            <w:r w:rsidRPr="00384DB8">
              <w:rPr>
                <w:rFonts w:ascii="Arial" w:hAnsi="Arial" w:cs="Arial"/>
                <w:sz w:val="20"/>
                <w:szCs w:val="20"/>
              </w:rPr>
              <w:t>Total other receivables</w:t>
            </w:r>
          </w:p>
        </w:tc>
        <w:tc>
          <w:tcPr>
            <w:tcW w:w="1290" w:type="dxa"/>
            <w:gridSpan w:val="2"/>
            <w:vAlign w:val="center"/>
          </w:tcPr>
          <w:p w14:paraId="17A28E46" w14:textId="2BC08FAD"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142,913</w:t>
            </w:r>
          </w:p>
        </w:tc>
        <w:tc>
          <w:tcPr>
            <w:tcW w:w="1320" w:type="dxa"/>
            <w:gridSpan w:val="2"/>
            <w:vAlign w:val="center"/>
          </w:tcPr>
          <w:p w14:paraId="5238D7EA" w14:textId="6C258079"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18,233</w:t>
            </w:r>
          </w:p>
        </w:tc>
        <w:tc>
          <w:tcPr>
            <w:tcW w:w="1290" w:type="dxa"/>
            <w:gridSpan w:val="2"/>
            <w:vAlign w:val="center"/>
          </w:tcPr>
          <w:p w14:paraId="69C00698" w14:textId="75BE8DED"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93,222</w:t>
            </w:r>
          </w:p>
        </w:tc>
        <w:tc>
          <w:tcPr>
            <w:tcW w:w="1260" w:type="dxa"/>
            <w:gridSpan w:val="2"/>
            <w:vAlign w:val="center"/>
          </w:tcPr>
          <w:p w14:paraId="06C9E637" w14:textId="4DDC5A48" w:rsidR="004A07BA" w:rsidRPr="00384DB8" w:rsidRDefault="004A07BA" w:rsidP="004A07BA">
            <w:pPr>
              <w:pBdr>
                <w:bottom w:val="sing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81,896</w:t>
            </w:r>
          </w:p>
        </w:tc>
      </w:tr>
      <w:tr w:rsidR="004A07BA" w:rsidRPr="00384DB8" w14:paraId="37CF83E0" w14:textId="77777777" w:rsidTr="004A07BA">
        <w:tc>
          <w:tcPr>
            <w:tcW w:w="3960" w:type="dxa"/>
          </w:tcPr>
          <w:p w14:paraId="0A5502DF" w14:textId="77777777" w:rsidR="004A07BA" w:rsidRPr="00384DB8" w:rsidRDefault="004A07BA" w:rsidP="004A07BA">
            <w:pPr>
              <w:spacing w:line="360" w:lineRule="exact"/>
              <w:ind w:right="-138"/>
              <w:rPr>
                <w:rFonts w:ascii="Arial" w:hAnsi="Arial" w:cs="Arial"/>
                <w:spacing w:val="-4"/>
                <w:sz w:val="20"/>
                <w:szCs w:val="20"/>
                <w:cs/>
              </w:rPr>
            </w:pPr>
            <w:r w:rsidRPr="00384DB8">
              <w:rPr>
                <w:rFonts w:ascii="Arial" w:hAnsi="Arial" w:cs="Arial"/>
                <w:spacing w:val="-4"/>
                <w:sz w:val="20"/>
                <w:szCs w:val="20"/>
              </w:rPr>
              <w:t>Total trade and other receivables - net</w:t>
            </w:r>
          </w:p>
        </w:tc>
        <w:tc>
          <w:tcPr>
            <w:tcW w:w="1290" w:type="dxa"/>
            <w:gridSpan w:val="2"/>
            <w:vAlign w:val="center"/>
          </w:tcPr>
          <w:p w14:paraId="7A5BCD8B" w14:textId="2A57B390" w:rsidR="004A07BA" w:rsidRPr="00384DB8" w:rsidRDefault="004A07BA" w:rsidP="004A07BA">
            <w:pPr>
              <w:pBdr>
                <w:bottom w:val="doub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4,408,468</w:t>
            </w:r>
          </w:p>
        </w:tc>
        <w:tc>
          <w:tcPr>
            <w:tcW w:w="1320" w:type="dxa"/>
            <w:gridSpan w:val="2"/>
            <w:vAlign w:val="center"/>
          </w:tcPr>
          <w:p w14:paraId="2EE957F7" w14:textId="192E216B" w:rsidR="004A07BA" w:rsidRPr="00384DB8" w:rsidRDefault="004A07BA" w:rsidP="004A07BA">
            <w:pPr>
              <w:pBdr>
                <w:bottom w:val="doub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2,658,143</w:t>
            </w:r>
          </w:p>
        </w:tc>
        <w:tc>
          <w:tcPr>
            <w:tcW w:w="1290" w:type="dxa"/>
            <w:gridSpan w:val="2"/>
            <w:vAlign w:val="center"/>
          </w:tcPr>
          <w:p w14:paraId="48E06BFB" w14:textId="19C4C5A4" w:rsidR="004A07BA" w:rsidRPr="00384DB8" w:rsidRDefault="004A07BA" w:rsidP="004A07BA">
            <w:pPr>
              <w:pBdr>
                <w:bottom w:val="doub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4,321,712</w:t>
            </w:r>
          </w:p>
        </w:tc>
        <w:tc>
          <w:tcPr>
            <w:tcW w:w="1260" w:type="dxa"/>
            <w:gridSpan w:val="2"/>
            <w:vAlign w:val="center"/>
          </w:tcPr>
          <w:p w14:paraId="649B6070" w14:textId="6EC5A2E5" w:rsidR="004A07BA" w:rsidRPr="00384DB8" w:rsidRDefault="004A07BA" w:rsidP="004A07BA">
            <w:pPr>
              <w:pBdr>
                <w:bottom w:val="double" w:sz="4" w:space="1" w:color="auto"/>
              </w:pBdr>
              <w:tabs>
                <w:tab w:val="decimal" w:pos="1002"/>
              </w:tabs>
              <w:spacing w:line="360" w:lineRule="exact"/>
              <w:ind w:right="-18"/>
              <w:rPr>
                <w:rFonts w:ascii="Arial" w:hAnsi="Arial" w:cs="Arial"/>
                <w:sz w:val="20"/>
                <w:szCs w:val="20"/>
              </w:rPr>
            </w:pPr>
            <w:r w:rsidRPr="00384DB8">
              <w:rPr>
                <w:rFonts w:ascii="Arial" w:hAnsi="Arial" w:cs="Arial"/>
                <w:sz w:val="20"/>
                <w:szCs w:val="20"/>
              </w:rPr>
              <w:t>2,697,488</w:t>
            </w:r>
          </w:p>
        </w:tc>
      </w:tr>
    </w:tbl>
    <w:p w14:paraId="24D0BFDE" w14:textId="5911F539" w:rsidR="00567CC3" w:rsidRPr="00384DB8" w:rsidRDefault="00567CC3" w:rsidP="004A07BA">
      <w:pPr>
        <w:tabs>
          <w:tab w:val="left" w:pos="2160"/>
          <w:tab w:val="right" w:pos="5760"/>
          <w:tab w:val="right" w:pos="6660"/>
          <w:tab w:val="right" w:pos="7560"/>
          <w:tab w:val="right" w:pos="8460"/>
        </w:tabs>
        <w:spacing w:before="120" w:after="120" w:line="380" w:lineRule="exact"/>
        <w:ind w:left="547"/>
        <w:jc w:val="both"/>
        <w:rPr>
          <w:rFonts w:ascii="Arial" w:hAnsi="Arial" w:cs="Arial"/>
          <w:sz w:val="22"/>
          <w:szCs w:val="22"/>
        </w:rPr>
      </w:pPr>
      <w:r w:rsidRPr="00384DB8">
        <w:rPr>
          <w:rFonts w:ascii="Arial" w:hAnsi="Arial" w:cs="Arial"/>
          <w:sz w:val="22"/>
          <w:szCs w:val="22"/>
        </w:rPr>
        <w:t xml:space="preserve">The normal credit term is </w:t>
      </w:r>
      <w:r w:rsidR="008020DF" w:rsidRPr="00384DB8">
        <w:rPr>
          <w:rFonts w:ascii="Arial" w:hAnsi="Arial" w:cs="Arial"/>
          <w:sz w:val="22"/>
          <w:szCs w:val="22"/>
        </w:rPr>
        <w:t>30</w:t>
      </w:r>
      <w:r w:rsidRPr="00384DB8">
        <w:rPr>
          <w:rFonts w:ascii="Arial" w:hAnsi="Arial" w:cs="Arial"/>
          <w:sz w:val="22"/>
          <w:szCs w:val="22"/>
        </w:rPr>
        <w:t xml:space="preserve"> days to 90 days. </w:t>
      </w:r>
    </w:p>
    <w:p w14:paraId="775D6AC8" w14:textId="1BB7330F" w:rsidR="00567CC3" w:rsidRPr="00384DB8" w:rsidRDefault="00567CC3" w:rsidP="004A07BA">
      <w:pPr>
        <w:keepNext/>
        <w:tabs>
          <w:tab w:val="left" w:pos="900"/>
          <w:tab w:val="left" w:pos="2160"/>
        </w:tabs>
        <w:spacing w:before="120" w:after="120" w:line="380" w:lineRule="exact"/>
        <w:ind w:left="547"/>
        <w:jc w:val="thaiDistribute"/>
        <w:rPr>
          <w:rFonts w:ascii="Arial" w:hAnsi="Arial" w:cs="Arial"/>
          <w:sz w:val="22"/>
          <w:szCs w:val="22"/>
        </w:rPr>
      </w:pPr>
      <w:r w:rsidRPr="00384DB8">
        <w:rPr>
          <w:rFonts w:ascii="Arial" w:hAnsi="Arial" w:cs="Arial"/>
          <w:sz w:val="22"/>
          <w:szCs w:val="22"/>
        </w:rPr>
        <w:t>Set out below is the movements in the allowance for expected credit losses of trade receivables.</w:t>
      </w:r>
    </w:p>
    <w:tbl>
      <w:tblPr>
        <w:tblW w:w="9180" w:type="dxa"/>
        <w:tblInd w:w="450" w:type="dxa"/>
        <w:tblLayout w:type="fixed"/>
        <w:tblLook w:val="04A0" w:firstRow="1" w:lastRow="0" w:firstColumn="1" w:lastColumn="0" w:noHBand="0" w:noVBand="1"/>
      </w:tblPr>
      <w:tblGrid>
        <w:gridCol w:w="3960"/>
        <w:gridCol w:w="1260"/>
        <w:gridCol w:w="45"/>
        <w:gridCol w:w="1305"/>
        <w:gridCol w:w="1305"/>
        <w:gridCol w:w="1305"/>
      </w:tblGrid>
      <w:tr w:rsidR="00567CC3" w:rsidRPr="00384DB8" w14:paraId="6ECBD1D5" w14:textId="77777777" w:rsidTr="006A494C">
        <w:trPr>
          <w:trHeight w:val="375"/>
          <w:tblHeader/>
        </w:trPr>
        <w:tc>
          <w:tcPr>
            <w:tcW w:w="3960" w:type="dxa"/>
            <w:vAlign w:val="bottom"/>
          </w:tcPr>
          <w:p w14:paraId="55D67144" w14:textId="77777777" w:rsidR="00567CC3" w:rsidRPr="00384DB8" w:rsidRDefault="00567CC3" w:rsidP="004A07BA">
            <w:pPr>
              <w:spacing w:line="380" w:lineRule="exact"/>
              <w:jc w:val="center"/>
              <w:rPr>
                <w:rFonts w:ascii="Arial" w:hAnsi="Arial" w:cs="Arial"/>
                <w:sz w:val="22"/>
                <w:szCs w:val="22"/>
                <w:u w:val="single"/>
              </w:rPr>
            </w:pPr>
          </w:p>
        </w:tc>
        <w:tc>
          <w:tcPr>
            <w:tcW w:w="1260" w:type="dxa"/>
          </w:tcPr>
          <w:p w14:paraId="1EC42C3A" w14:textId="77777777" w:rsidR="00567CC3" w:rsidRPr="00384DB8" w:rsidRDefault="00567CC3" w:rsidP="004A07BA">
            <w:pPr>
              <w:tabs>
                <w:tab w:val="decimal" w:pos="978"/>
              </w:tabs>
              <w:spacing w:line="380" w:lineRule="exact"/>
              <w:ind w:firstLine="70"/>
              <w:jc w:val="right"/>
              <w:rPr>
                <w:rFonts w:ascii="Arial" w:hAnsi="Arial" w:cs="Arial"/>
                <w:sz w:val="22"/>
                <w:szCs w:val="22"/>
              </w:rPr>
            </w:pPr>
          </w:p>
        </w:tc>
        <w:tc>
          <w:tcPr>
            <w:tcW w:w="3960" w:type="dxa"/>
            <w:gridSpan w:val="4"/>
            <w:vAlign w:val="bottom"/>
          </w:tcPr>
          <w:p w14:paraId="66E15D79" w14:textId="77777777" w:rsidR="00567CC3" w:rsidRPr="00384DB8" w:rsidRDefault="00567CC3" w:rsidP="004A07BA">
            <w:pPr>
              <w:tabs>
                <w:tab w:val="decimal" w:pos="978"/>
              </w:tabs>
              <w:spacing w:line="380" w:lineRule="exact"/>
              <w:ind w:firstLine="70"/>
              <w:jc w:val="right"/>
              <w:rPr>
                <w:rFonts w:ascii="Arial" w:hAnsi="Arial" w:cs="Arial"/>
                <w:sz w:val="22"/>
                <w:szCs w:val="22"/>
              </w:rPr>
            </w:pPr>
            <w:r w:rsidRPr="00384DB8">
              <w:rPr>
                <w:rFonts w:ascii="Arial" w:hAnsi="Arial" w:cs="Arial"/>
                <w:sz w:val="22"/>
                <w:szCs w:val="22"/>
              </w:rPr>
              <w:t>(Unit:</w:t>
            </w:r>
            <w:r w:rsidRPr="00384DB8">
              <w:rPr>
                <w:rFonts w:ascii="Arial" w:hAnsi="Arial" w:cs="Arial"/>
                <w:sz w:val="22"/>
                <w:szCs w:val="22"/>
                <w:cs/>
              </w:rPr>
              <w:t xml:space="preserve"> </w:t>
            </w:r>
            <w:r w:rsidRPr="00384DB8">
              <w:rPr>
                <w:rFonts w:ascii="Arial" w:hAnsi="Arial" w:cs="Arial"/>
                <w:sz w:val="22"/>
                <w:szCs w:val="22"/>
              </w:rPr>
              <w:t>Thousand</w:t>
            </w:r>
            <w:r w:rsidRPr="00384DB8">
              <w:rPr>
                <w:rFonts w:ascii="Arial" w:hAnsi="Arial" w:cs="Arial"/>
                <w:sz w:val="22"/>
                <w:szCs w:val="22"/>
                <w:cs/>
              </w:rPr>
              <w:t xml:space="preserve"> </w:t>
            </w:r>
            <w:r w:rsidRPr="00384DB8">
              <w:rPr>
                <w:rFonts w:ascii="Arial" w:hAnsi="Arial" w:cs="Arial"/>
                <w:sz w:val="22"/>
                <w:szCs w:val="22"/>
              </w:rPr>
              <w:t>Baht)</w:t>
            </w:r>
          </w:p>
        </w:tc>
      </w:tr>
      <w:tr w:rsidR="00567CC3" w:rsidRPr="00384DB8" w14:paraId="31B06F73" w14:textId="77777777" w:rsidTr="006A494C">
        <w:trPr>
          <w:trHeight w:val="787"/>
          <w:tblHeader/>
        </w:trPr>
        <w:tc>
          <w:tcPr>
            <w:tcW w:w="3960" w:type="dxa"/>
          </w:tcPr>
          <w:p w14:paraId="1C3DC148" w14:textId="77777777" w:rsidR="00567CC3" w:rsidRPr="00384DB8" w:rsidRDefault="00567CC3" w:rsidP="004A07B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610" w:type="dxa"/>
            <w:gridSpan w:val="3"/>
            <w:vAlign w:val="bottom"/>
          </w:tcPr>
          <w:p w14:paraId="082CA606" w14:textId="77777777" w:rsidR="00567CC3" w:rsidRPr="00384DB8" w:rsidRDefault="00567CC3"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Consolidated                          financial statements</w:t>
            </w:r>
          </w:p>
        </w:tc>
        <w:tc>
          <w:tcPr>
            <w:tcW w:w="2610" w:type="dxa"/>
            <w:gridSpan w:val="2"/>
            <w:vAlign w:val="bottom"/>
          </w:tcPr>
          <w:p w14:paraId="33E9F6DE" w14:textId="77777777" w:rsidR="00567CC3" w:rsidRPr="00384DB8" w:rsidRDefault="00567CC3"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Separate                      financial statements</w:t>
            </w:r>
          </w:p>
        </w:tc>
      </w:tr>
      <w:tr w:rsidR="00567CC3" w:rsidRPr="00384DB8" w14:paraId="0C0B2595" w14:textId="77777777" w:rsidTr="006A494C">
        <w:trPr>
          <w:trHeight w:val="79"/>
        </w:trPr>
        <w:tc>
          <w:tcPr>
            <w:tcW w:w="3960" w:type="dxa"/>
          </w:tcPr>
          <w:p w14:paraId="58B06F95" w14:textId="77777777" w:rsidR="00567CC3" w:rsidRPr="00384DB8" w:rsidRDefault="00567CC3" w:rsidP="004A07BA">
            <w:pPr>
              <w:spacing w:line="380" w:lineRule="exact"/>
              <w:ind w:left="156" w:hanging="156"/>
              <w:textAlignment w:val="auto"/>
              <w:rPr>
                <w:rFonts w:ascii="Arial" w:hAnsi="Arial" w:cs="Arial"/>
                <w:sz w:val="22"/>
                <w:szCs w:val="22"/>
              </w:rPr>
            </w:pPr>
          </w:p>
        </w:tc>
        <w:tc>
          <w:tcPr>
            <w:tcW w:w="1305" w:type="dxa"/>
            <w:gridSpan w:val="2"/>
            <w:vAlign w:val="center"/>
          </w:tcPr>
          <w:p w14:paraId="03B59B0C" w14:textId="22612C81" w:rsidR="00567CC3" w:rsidRPr="00384DB8" w:rsidRDefault="002B54F0"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2023</w:t>
            </w:r>
          </w:p>
        </w:tc>
        <w:tc>
          <w:tcPr>
            <w:tcW w:w="1305" w:type="dxa"/>
            <w:vAlign w:val="center"/>
          </w:tcPr>
          <w:p w14:paraId="6909CEC2" w14:textId="4B84E3F0" w:rsidR="00567CC3" w:rsidRPr="00384DB8" w:rsidRDefault="002B54F0"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2022</w:t>
            </w:r>
          </w:p>
        </w:tc>
        <w:tc>
          <w:tcPr>
            <w:tcW w:w="1305" w:type="dxa"/>
            <w:vAlign w:val="center"/>
          </w:tcPr>
          <w:p w14:paraId="384DD98B" w14:textId="31293AB8" w:rsidR="00567CC3" w:rsidRPr="00384DB8" w:rsidRDefault="002B54F0"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2023</w:t>
            </w:r>
          </w:p>
        </w:tc>
        <w:tc>
          <w:tcPr>
            <w:tcW w:w="1305" w:type="dxa"/>
            <w:vAlign w:val="center"/>
          </w:tcPr>
          <w:p w14:paraId="1D9F8702" w14:textId="0ADAE606" w:rsidR="00567CC3" w:rsidRPr="00384DB8" w:rsidRDefault="002B54F0" w:rsidP="004A07BA">
            <w:pPr>
              <w:pBdr>
                <w:bottom w:val="single" w:sz="4" w:space="1" w:color="auto"/>
              </w:pBdr>
              <w:spacing w:line="380" w:lineRule="exact"/>
              <w:ind w:left="-29" w:right="-15"/>
              <w:jc w:val="center"/>
              <w:rPr>
                <w:rFonts w:ascii="Arial" w:hAnsi="Arial" w:cs="Arial"/>
                <w:sz w:val="22"/>
                <w:szCs w:val="22"/>
              </w:rPr>
            </w:pPr>
            <w:r w:rsidRPr="00384DB8">
              <w:rPr>
                <w:rFonts w:ascii="Arial" w:hAnsi="Arial" w:cs="Arial"/>
                <w:sz w:val="22"/>
                <w:szCs w:val="22"/>
              </w:rPr>
              <w:t>2022</w:t>
            </w:r>
          </w:p>
        </w:tc>
      </w:tr>
      <w:tr w:rsidR="00B72794" w:rsidRPr="00384DB8" w14:paraId="508D96B1" w14:textId="77777777" w:rsidTr="006A494C">
        <w:trPr>
          <w:trHeight w:val="79"/>
        </w:trPr>
        <w:tc>
          <w:tcPr>
            <w:tcW w:w="3960" w:type="dxa"/>
          </w:tcPr>
          <w:p w14:paraId="22AD6E0B" w14:textId="77777777" w:rsidR="00B72794" w:rsidRPr="00384DB8" w:rsidRDefault="00B72794" w:rsidP="004A07BA">
            <w:pPr>
              <w:spacing w:line="380" w:lineRule="exact"/>
              <w:ind w:left="156" w:hanging="156"/>
              <w:textAlignment w:val="auto"/>
              <w:rPr>
                <w:rFonts w:ascii="Arial" w:hAnsi="Arial" w:cs="Arial"/>
                <w:sz w:val="22"/>
                <w:szCs w:val="22"/>
              </w:rPr>
            </w:pPr>
            <w:r w:rsidRPr="00384DB8">
              <w:rPr>
                <w:rFonts w:ascii="Arial" w:hAnsi="Arial" w:cs="Arial"/>
                <w:sz w:val="22"/>
                <w:szCs w:val="22"/>
              </w:rPr>
              <w:t>Beginning balance</w:t>
            </w:r>
          </w:p>
        </w:tc>
        <w:tc>
          <w:tcPr>
            <w:tcW w:w="1305" w:type="dxa"/>
            <w:gridSpan w:val="2"/>
            <w:vAlign w:val="bottom"/>
          </w:tcPr>
          <w:p w14:paraId="72635636" w14:textId="74AD3B5D"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218,598</w:t>
            </w:r>
          </w:p>
        </w:tc>
        <w:tc>
          <w:tcPr>
            <w:tcW w:w="1305" w:type="dxa"/>
            <w:vAlign w:val="bottom"/>
          </w:tcPr>
          <w:p w14:paraId="67EF5AFD" w14:textId="7A2474ED"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222,890</w:t>
            </w:r>
          </w:p>
        </w:tc>
        <w:tc>
          <w:tcPr>
            <w:tcW w:w="1305" w:type="dxa"/>
            <w:vAlign w:val="bottom"/>
          </w:tcPr>
          <w:p w14:paraId="64828209" w14:textId="63A69D6F"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213,326</w:t>
            </w:r>
          </w:p>
        </w:tc>
        <w:tc>
          <w:tcPr>
            <w:tcW w:w="1305" w:type="dxa"/>
            <w:vAlign w:val="bottom"/>
          </w:tcPr>
          <w:p w14:paraId="7DC38335" w14:textId="0657434A"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214,708</w:t>
            </w:r>
          </w:p>
        </w:tc>
      </w:tr>
      <w:tr w:rsidR="00B72794" w:rsidRPr="00384DB8" w14:paraId="4E8CC439" w14:textId="77777777" w:rsidTr="006A494C">
        <w:trPr>
          <w:trHeight w:val="80"/>
        </w:trPr>
        <w:tc>
          <w:tcPr>
            <w:tcW w:w="3960" w:type="dxa"/>
          </w:tcPr>
          <w:p w14:paraId="62DAE9AD" w14:textId="77777777" w:rsidR="00B72794" w:rsidRPr="00384DB8" w:rsidRDefault="00B72794" w:rsidP="004A07BA">
            <w:pPr>
              <w:spacing w:line="380" w:lineRule="exact"/>
              <w:ind w:left="156" w:hanging="156"/>
              <w:textAlignment w:val="auto"/>
              <w:rPr>
                <w:rFonts w:ascii="Arial" w:hAnsi="Arial" w:cs="Arial"/>
                <w:sz w:val="22"/>
                <w:szCs w:val="22"/>
              </w:rPr>
            </w:pPr>
            <w:r w:rsidRPr="00384DB8">
              <w:rPr>
                <w:rFonts w:ascii="Arial" w:hAnsi="Arial" w:cs="Arial"/>
                <w:sz w:val="22"/>
                <w:szCs w:val="22"/>
              </w:rPr>
              <w:t xml:space="preserve">Provision for expected credit losses </w:t>
            </w:r>
          </w:p>
        </w:tc>
        <w:tc>
          <w:tcPr>
            <w:tcW w:w="1305" w:type="dxa"/>
            <w:gridSpan w:val="2"/>
            <w:vAlign w:val="bottom"/>
          </w:tcPr>
          <w:p w14:paraId="034388D6" w14:textId="09F2968D"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90,905</w:t>
            </w:r>
          </w:p>
        </w:tc>
        <w:tc>
          <w:tcPr>
            <w:tcW w:w="1305" w:type="dxa"/>
            <w:vAlign w:val="bottom"/>
          </w:tcPr>
          <w:p w14:paraId="50E53E4D" w14:textId="4DB5137C"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79,108</w:t>
            </w:r>
          </w:p>
        </w:tc>
        <w:tc>
          <w:tcPr>
            <w:tcW w:w="1305" w:type="dxa"/>
            <w:vAlign w:val="bottom"/>
          </w:tcPr>
          <w:p w14:paraId="0593F189" w14:textId="36B95477"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89,521</w:t>
            </w:r>
          </w:p>
        </w:tc>
        <w:tc>
          <w:tcPr>
            <w:tcW w:w="1305" w:type="dxa"/>
            <w:vAlign w:val="bottom"/>
          </w:tcPr>
          <w:p w14:paraId="17A5CBEB" w14:textId="5C31B510"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75,905</w:t>
            </w:r>
          </w:p>
        </w:tc>
      </w:tr>
      <w:tr w:rsidR="00B72794" w:rsidRPr="00384DB8" w14:paraId="07D804C1" w14:textId="77777777" w:rsidTr="006A494C">
        <w:trPr>
          <w:trHeight w:val="80"/>
        </w:trPr>
        <w:tc>
          <w:tcPr>
            <w:tcW w:w="3960" w:type="dxa"/>
          </w:tcPr>
          <w:p w14:paraId="09508DFC" w14:textId="77777777" w:rsidR="00B72794" w:rsidRPr="00384DB8" w:rsidRDefault="00B72794" w:rsidP="004A07BA">
            <w:pPr>
              <w:spacing w:line="380" w:lineRule="exact"/>
              <w:ind w:left="156" w:hanging="156"/>
              <w:textAlignment w:val="auto"/>
              <w:rPr>
                <w:rFonts w:ascii="Arial" w:hAnsi="Arial" w:cs="Arial"/>
                <w:sz w:val="22"/>
                <w:szCs w:val="22"/>
              </w:rPr>
            </w:pPr>
            <w:r w:rsidRPr="00384DB8">
              <w:rPr>
                <w:rFonts w:ascii="Arial" w:hAnsi="Arial" w:cs="Arial"/>
                <w:sz w:val="22"/>
                <w:szCs w:val="22"/>
              </w:rPr>
              <w:t>Amount written off</w:t>
            </w:r>
          </w:p>
        </w:tc>
        <w:tc>
          <w:tcPr>
            <w:tcW w:w="1305" w:type="dxa"/>
            <w:gridSpan w:val="2"/>
            <w:vAlign w:val="bottom"/>
          </w:tcPr>
          <w:p w14:paraId="7263B6C3" w14:textId="7EEA1997"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(68,611)</w:t>
            </w:r>
          </w:p>
        </w:tc>
        <w:tc>
          <w:tcPr>
            <w:tcW w:w="1305" w:type="dxa"/>
            <w:vAlign w:val="bottom"/>
          </w:tcPr>
          <w:p w14:paraId="76675C36" w14:textId="62544D54"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(83,400)</w:t>
            </w:r>
          </w:p>
        </w:tc>
        <w:tc>
          <w:tcPr>
            <w:tcW w:w="1305" w:type="dxa"/>
            <w:vAlign w:val="bottom"/>
          </w:tcPr>
          <w:p w14:paraId="764969BE" w14:textId="572785D4"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(66,937)</w:t>
            </w:r>
          </w:p>
        </w:tc>
        <w:tc>
          <w:tcPr>
            <w:tcW w:w="1305" w:type="dxa"/>
            <w:vAlign w:val="bottom"/>
          </w:tcPr>
          <w:p w14:paraId="796A8E0A" w14:textId="53FC94FA" w:rsidR="00B72794" w:rsidRPr="00384DB8" w:rsidRDefault="00B72794" w:rsidP="006A494C">
            <w:pPr>
              <w:tabs>
                <w:tab w:val="decimal" w:pos="1002"/>
              </w:tabs>
              <w:spacing w:line="360" w:lineRule="exact"/>
              <w:ind w:right="-18"/>
              <w:rPr>
                <w:rFonts w:ascii="Arial" w:hAnsi="Arial" w:cs="Arial"/>
                <w:sz w:val="22"/>
                <w:szCs w:val="22"/>
              </w:rPr>
            </w:pPr>
            <w:r w:rsidRPr="00384DB8">
              <w:rPr>
                <w:rFonts w:ascii="Arial" w:hAnsi="Arial" w:cs="Arial"/>
                <w:sz w:val="22"/>
                <w:szCs w:val="22"/>
              </w:rPr>
              <w:t>(77,287)</w:t>
            </w:r>
          </w:p>
        </w:tc>
      </w:tr>
      <w:tr w:rsidR="00B72794" w:rsidRPr="00384DB8" w14:paraId="0BC429D6" w14:textId="77777777" w:rsidTr="006A494C">
        <w:trPr>
          <w:trHeight w:val="80"/>
        </w:trPr>
        <w:tc>
          <w:tcPr>
            <w:tcW w:w="3960" w:type="dxa"/>
            <w:hideMark/>
          </w:tcPr>
          <w:p w14:paraId="053B21FB" w14:textId="77777777" w:rsidR="00B72794" w:rsidRPr="00384DB8" w:rsidRDefault="00B72794" w:rsidP="004A07BA">
            <w:pPr>
              <w:spacing w:line="380" w:lineRule="exact"/>
              <w:ind w:left="520" w:hanging="520"/>
              <w:rPr>
                <w:rFonts w:ascii="Arial" w:hAnsi="Arial" w:cs="Arial"/>
                <w:sz w:val="22"/>
                <w:szCs w:val="22"/>
              </w:rPr>
            </w:pPr>
            <w:r w:rsidRPr="00384DB8">
              <w:rPr>
                <w:rFonts w:ascii="Arial" w:hAnsi="Arial" w:cs="Arial"/>
                <w:sz w:val="22"/>
                <w:szCs w:val="22"/>
              </w:rPr>
              <w:t>Ending balance</w:t>
            </w:r>
          </w:p>
        </w:tc>
        <w:tc>
          <w:tcPr>
            <w:tcW w:w="1305" w:type="dxa"/>
            <w:gridSpan w:val="2"/>
            <w:shd w:val="clear" w:color="auto" w:fill="auto"/>
            <w:vAlign w:val="bottom"/>
          </w:tcPr>
          <w:p w14:paraId="489340B2" w14:textId="2245E897" w:rsidR="00B72794" w:rsidRPr="00384DB8" w:rsidRDefault="00B72794" w:rsidP="006A494C">
            <w:pPr>
              <w:pBdr>
                <w:top w:val="single" w:sz="4" w:space="1" w:color="auto"/>
                <w:bottom w:val="double" w:sz="4" w:space="1" w:color="auto"/>
              </w:pBdr>
              <w:tabs>
                <w:tab w:val="decimal" w:pos="1002"/>
              </w:tabs>
              <w:spacing w:line="360" w:lineRule="exact"/>
              <w:ind w:right="-18"/>
              <w:rPr>
                <w:rFonts w:ascii="Arial" w:hAnsi="Arial" w:cs="Arial"/>
                <w:sz w:val="22"/>
                <w:szCs w:val="22"/>
              </w:rPr>
            </w:pPr>
            <w:r w:rsidRPr="00384DB8">
              <w:rPr>
                <w:rFonts w:ascii="Arial" w:hAnsi="Arial" w:cs="Arial"/>
                <w:sz w:val="22"/>
                <w:szCs w:val="22"/>
              </w:rPr>
              <w:t>240,892</w:t>
            </w:r>
          </w:p>
        </w:tc>
        <w:tc>
          <w:tcPr>
            <w:tcW w:w="1305" w:type="dxa"/>
            <w:vAlign w:val="bottom"/>
          </w:tcPr>
          <w:p w14:paraId="5425D470" w14:textId="53896F6E" w:rsidR="00B72794" w:rsidRPr="00384DB8" w:rsidRDefault="00B72794" w:rsidP="006A494C">
            <w:pPr>
              <w:pBdr>
                <w:top w:val="single" w:sz="4" w:space="1" w:color="auto"/>
                <w:bottom w:val="double" w:sz="4" w:space="1" w:color="auto"/>
              </w:pBdr>
              <w:tabs>
                <w:tab w:val="decimal" w:pos="1002"/>
              </w:tabs>
              <w:spacing w:line="360" w:lineRule="exact"/>
              <w:ind w:right="-18"/>
              <w:rPr>
                <w:rFonts w:ascii="Arial" w:hAnsi="Arial" w:cs="Arial"/>
                <w:sz w:val="22"/>
                <w:szCs w:val="22"/>
              </w:rPr>
            </w:pPr>
            <w:r w:rsidRPr="00384DB8">
              <w:rPr>
                <w:rFonts w:ascii="Arial" w:hAnsi="Arial" w:cs="Arial"/>
                <w:sz w:val="22"/>
                <w:szCs w:val="22"/>
              </w:rPr>
              <w:t>218,598</w:t>
            </w:r>
          </w:p>
        </w:tc>
        <w:tc>
          <w:tcPr>
            <w:tcW w:w="1305" w:type="dxa"/>
            <w:vAlign w:val="bottom"/>
          </w:tcPr>
          <w:p w14:paraId="4A53BC7B" w14:textId="5A849F35" w:rsidR="00B72794" w:rsidRPr="00384DB8" w:rsidRDefault="00B72794" w:rsidP="006A494C">
            <w:pPr>
              <w:pBdr>
                <w:top w:val="single" w:sz="4" w:space="1" w:color="auto"/>
                <w:bottom w:val="double" w:sz="4" w:space="1" w:color="auto"/>
              </w:pBdr>
              <w:tabs>
                <w:tab w:val="decimal" w:pos="1002"/>
              </w:tabs>
              <w:spacing w:line="360" w:lineRule="exact"/>
              <w:ind w:right="-18"/>
              <w:rPr>
                <w:rFonts w:ascii="Arial" w:hAnsi="Arial" w:cs="Arial"/>
                <w:sz w:val="22"/>
                <w:szCs w:val="22"/>
              </w:rPr>
            </w:pPr>
            <w:r w:rsidRPr="00384DB8">
              <w:rPr>
                <w:rFonts w:ascii="Arial" w:hAnsi="Arial" w:cs="Arial"/>
                <w:sz w:val="22"/>
                <w:szCs w:val="22"/>
              </w:rPr>
              <w:t>235,910</w:t>
            </w:r>
          </w:p>
        </w:tc>
        <w:tc>
          <w:tcPr>
            <w:tcW w:w="1305" w:type="dxa"/>
            <w:vAlign w:val="bottom"/>
          </w:tcPr>
          <w:p w14:paraId="097294D3" w14:textId="4C00DC22" w:rsidR="00B72794" w:rsidRPr="00384DB8" w:rsidRDefault="00B72794" w:rsidP="006A494C">
            <w:pPr>
              <w:pBdr>
                <w:top w:val="single" w:sz="4" w:space="1" w:color="auto"/>
                <w:bottom w:val="double" w:sz="4" w:space="1" w:color="auto"/>
              </w:pBdr>
              <w:tabs>
                <w:tab w:val="decimal" w:pos="1002"/>
              </w:tabs>
              <w:spacing w:line="360" w:lineRule="exact"/>
              <w:ind w:right="-18"/>
              <w:rPr>
                <w:rFonts w:ascii="Arial" w:hAnsi="Arial" w:cs="Arial"/>
                <w:sz w:val="22"/>
                <w:szCs w:val="22"/>
              </w:rPr>
            </w:pPr>
            <w:r w:rsidRPr="00384DB8">
              <w:rPr>
                <w:rFonts w:ascii="Arial" w:hAnsi="Arial" w:cs="Arial"/>
                <w:sz w:val="22"/>
                <w:szCs w:val="22"/>
              </w:rPr>
              <w:t>213,326</w:t>
            </w:r>
          </w:p>
        </w:tc>
      </w:tr>
    </w:tbl>
    <w:p w14:paraId="107B2EE3" w14:textId="3748B7EE" w:rsidR="00A9006D" w:rsidRPr="00384DB8" w:rsidRDefault="007C353C" w:rsidP="0020350C">
      <w:pPr>
        <w:keepNext/>
        <w:tabs>
          <w:tab w:val="left" w:pos="900"/>
          <w:tab w:val="left" w:pos="2160"/>
        </w:tabs>
        <w:spacing w:before="120" w:after="120" w:line="380" w:lineRule="exact"/>
        <w:ind w:left="547" w:right="-6"/>
        <w:jc w:val="thaiDistribute"/>
        <w:rPr>
          <w:rFonts w:ascii="Arial" w:hAnsi="Arial" w:cs="Arial"/>
          <w:sz w:val="22"/>
          <w:szCs w:val="22"/>
        </w:rPr>
      </w:pPr>
      <w:bookmarkStart w:id="4" w:name="_Hlk63416558"/>
      <w:r w:rsidRPr="00384DB8">
        <w:rPr>
          <w:rFonts w:ascii="Arial" w:hAnsi="Arial" w:cs="Arial"/>
          <w:sz w:val="22"/>
          <w:szCs w:val="22"/>
        </w:rPr>
        <w:lastRenderedPageBreak/>
        <w:t>The significant increase in</w:t>
      </w:r>
      <w:r w:rsidRPr="00384DB8">
        <w:rPr>
          <w:rFonts w:ascii="Arial" w:hAnsi="Arial" w:cs="Arial"/>
          <w:sz w:val="22"/>
          <w:szCs w:val="22"/>
          <w:cs/>
        </w:rPr>
        <w:t xml:space="preserve"> </w:t>
      </w:r>
      <w:r w:rsidRPr="00384DB8">
        <w:rPr>
          <w:rFonts w:ascii="Arial" w:hAnsi="Arial" w:cs="Arial"/>
          <w:sz w:val="22"/>
          <w:szCs w:val="22"/>
        </w:rPr>
        <w:t xml:space="preserve">allowance for expected credit losses of trade receivables in </w:t>
      </w:r>
      <w:r w:rsidR="002B54F0" w:rsidRPr="00384DB8">
        <w:rPr>
          <w:rFonts w:ascii="Arial" w:hAnsi="Arial" w:cs="Arial"/>
          <w:sz w:val="22"/>
          <w:szCs w:val="22"/>
        </w:rPr>
        <w:t>2023</w:t>
      </w:r>
      <w:r w:rsidRPr="00384DB8">
        <w:rPr>
          <w:rFonts w:ascii="Arial" w:hAnsi="Arial" w:cs="Arial"/>
          <w:sz w:val="22"/>
          <w:szCs w:val="22"/>
        </w:rPr>
        <w:t xml:space="preserve"> of Baht</w:t>
      </w:r>
      <w:r w:rsidR="00C67311" w:rsidRPr="00384DB8">
        <w:rPr>
          <w:rFonts w:ascii="Arial" w:hAnsi="Arial" w:cs="Arial"/>
          <w:sz w:val="22"/>
          <w:szCs w:val="22"/>
        </w:rPr>
        <w:t xml:space="preserve"> </w:t>
      </w:r>
      <w:r w:rsidR="0099408B" w:rsidRPr="00384DB8">
        <w:rPr>
          <w:rFonts w:ascii="Arial" w:hAnsi="Arial" w:cs="Arial"/>
          <w:sz w:val="22"/>
          <w:szCs w:val="22"/>
        </w:rPr>
        <w:t>91</w:t>
      </w:r>
      <w:r w:rsidR="002B54F0" w:rsidRPr="00384DB8">
        <w:rPr>
          <w:rFonts w:ascii="Arial" w:hAnsi="Arial" w:cs="Arial"/>
          <w:sz w:val="22"/>
          <w:szCs w:val="22"/>
        </w:rPr>
        <w:t xml:space="preserve"> </w:t>
      </w:r>
      <w:r w:rsidRPr="00384DB8">
        <w:rPr>
          <w:rFonts w:ascii="Arial" w:hAnsi="Arial" w:cs="Arial"/>
          <w:sz w:val="22"/>
          <w:szCs w:val="22"/>
        </w:rPr>
        <w:t>million</w:t>
      </w:r>
      <w:r w:rsidR="00C67311" w:rsidRPr="00384DB8">
        <w:rPr>
          <w:rFonts w:ascii="Arial" w:hAnsi="Arial" w:cs="Arial"/>
          <w:sz w:val="22"/>
          <w:szCs w:val="22"/>
        </w:rPr>
        <w:t xml:space="preserve"> </w:t>
      </w:r>
      <w:r w:rsidR="00D07004" w:rsidRPr="00384DB8">
        <w:rPr>
          <w:rFonts w:ascii="Arial" w:hAnsi="Arial" w:cs="Arial"/>
          <w:sz w:val="22"/>
          <w:szCs w:val="22"/>
        </w:rPr>
        <w:t>(</w:t>
      </w:r>
      <w:r w:rsidR="002B54F0" w:rsidRPr="00384DB8">
        <w:rPr>
          <w:rFonts w:ascii="Arial" w:hAnsi="Arial" w:cs="Arial"/>
          <w:sz w:val="22"/>
          <w:szCs w:val="22"/>
        </w:rPr>
        <w:t>2022</w:t>
      </w:r>
      <w:r w:rsidR="00D07004" w:rsidRPr="00384DB8">
        <w:rPr>
          <w:rFonts w:ascii="Arial" w:hAnsi="Arial" w:cs="Arial"/>
          <w:sz w:val="22"/>
          <w:szCs w:val="22"/>
        </w:rPr>
        <w:t xml:space="preserve">: Baht </w:t>
      </w:r>
      <w:r w:rsidR="002B54F0" w:rsidRPr="00384DB8">
        <w:rPr>
          <w:rFonts w:ascii="Arial" w:hAnsi="Arial" w:cs="Arial"/>
          <w:sz w:val="22"/>
          <w:szCs w:val="22"/>
        </w:rPr>
        <w:t xml:space="preserve">79 </w:t>
      </w:r>
      <w:r w:rsidR="00D07004" w:rsidRPr="00384DB8">
        <w:rPr>
          <w:rFonts w:ascii="Arial" w:hAnsi="Arial" w:cs="Arial"/>
          <w:sz w:val="22"/>
          <w:szCs w:val="22"/>
        </w:rPr>
        <w:t xml:space="preserve">million) </w:t>
      </w:r>
      <w:r w:rsidR="00C67311" w:rsidRPr="00384DB8">
        <w:rPr>
          <w:rFonts w:ascii="Arial" w:hAnsi="Arial" w:cs="Arial"/>
          <w:sz w:val="22"/>
          <w:szCs w:val="22"/>
        </w:rPr>
        <w:t>(</w:t>
      </w:r>
      <w:r w:rsidR="004853AC" w:rsidRPr="00384DB8">
        <w:rPr>
          <w:rFonts w:ascii="Arial" w:hAnsi="Arial" w:cs="Arial"/>
          <w:sz w:val="22"/>
          <w:szCs w:val="22"/>
        </w:rPr>
        <w:t>the Company only</w:t>
      </w:r>
      <w:r w:rsidR="00C67311" w:rsidRPr="00384DB8">
        <w:rPr>
          <w:rFonts w:ascii="Arial" w:hAnsi="Arial" w:cs="Arial"/>
          <w:sz w:val="22"/>
          <w:szCs w:val="22"/>
        </w:rPr>
        <w:t xml:space="preserve">: Baht </w:t>
      </w:r>
      <w:r w:rsidR="00225A77" w:rsidRPr="00384DB8">
        <w:rPr>
          <w:rFonts w:ascii="Arial" w:hAnsi="Arial" w:cs="Arial"/>
          <w:sz w:val="22"/>
          <w:szCs w:val="22"/>
        </w:rPr>
        <w:t>90</w:t>
      </w:r>
      <w:r w:rsidR="002B54F0" w:rsidRPr="00384DB8">
        <w:rPr>
          <w:rFonts w:ascii="Arial" w:hAnsi="Arial" w:cs="Arial"/>
          <w:sz w:val="22"/>
          <w:szCs w:val="22"/>
        </w:rPr>
        <w:t xml:space="preserve"> </w:t>
      </w:r>
      <w:r w:rsidR="00D07004" w:rsidRPr="00384DB8">
        <w:rPr>
          <w:rFonts w:ascii="Arial" w:hAnsi="Arial" w:cs="Arial"/>
          <w:sz w:val="22"/>
          <w:szCs w:val="22"/>
        </w:rPr>
        <w:t>m</w:t>
      </w:r>
      <w:r w:rsidR="00C67311" w:rsidRPr="00384DB8">
        <w:rPr>
          <w:rFonts w:ascii="Arial" w:hAnsi="Arial" w:cs="Arial"/>
          <w:sz w:val="22"/>
          <w:szCs w:val="22"/>
        </w:rPr>
        <w:t>illion</w:t>
      </w:r>
      <w:r w:rsidR="00D07004" w:rsidRPr="00384DB8">
        <w:rPr>
          <w:rFonts w:ascii="Arial" w:hAnsi="Arial" w:cs="Arial"/>
          <w:sz w:val="22"/>
          <w:szCs w:val="22"/>
        </w:rPr>
        <w:t xml:space="preserve"> </w:t>
      </w:r>
      <w:r w:rsidR="002B54F0" w:rsidRPr="00384DB8">
        <w:rPr>
          <w:rFonts w:ascii="Arial" w:hAnsi="Arial" w:cs="Arial"/>
          <w:sz w:val="22"/>
          <w:szCs w:val="22"/>
        </w:rPr>
        <w:t>2022</w:t>
      </w:r>
      <w:r w:rsidR="00D07004" w:rsidRPr="00384DB8">
        <w:rPr>
          <w:rFonts w:ascii="Arial" w:hAnsi="Arial" w:cs="Arial"/>
          <w:sz w:val="22"/>
          <w:szCs w:val="22"/>
        </w:rPr>
        <w:t xml:space="preserve">: Baht </w:t>
      </w:r>
      <w:r w:rsidR="002B54F0" w:rsidRPr="00384DB8">
        <w:rPr>
          <w:rFonts w:ascii="Arial" w:hAnsi="Arial" w:cs="Arial"/>
          <w:sz w:val="22"/>
          <w:szCs w:val="22"/>
        </w:rPr>
        <w:t xml:space="preserve">76 </w:t>
      </w:r>
      <w:r w:rsidR="00D07004" w:rsidRPr="00384DB8">
        <w:rPr>
          <w:rFonts w:ascii="Arial" w:hAnsi="Arial" w:cs="Arial"/>
          <w:sz w:val="22"/>
          <w:szCs w:val="22"/>
        </w:rPr>
        <w:t>million</w:t>
      </w:r>
      <w:r w:rsidR="00C67311" w:rsidRPr="00384DB8">
        <w:rPr>
          <w:rFonts w:ascii="Arial" w:hAnsi="Arial" w:cs="Arial"/>
          <w:sz w:val="22"/>
          <w:szCs w:val="22"/>
        </w:rPr>
        <w:t>)</w:t>
      </w:r>
      <w:r w:rsidRPr="00384DB8">
        <w:rPr>
          <w:rFonts w:ascii="Arial" w:hAnsi="Arial" w:cs="Arial"/>
          <w:sz w:val="22"/>
          <w:szCs w:val="22"/>
        </w:rPr>
        <w:t xml:space="preserve"> was mainly due to</w:t>
      </w:r>
      <w:r w:rsidR="00A9006D" w:rsidRPr="00384DB8">
        <w:rPr>
          <w:rFonts w:ascii="Arial" w:hAnsi="Arial" w:cs="Arial"/>
          <w:sz w:val="22"/>
          <w:szCs w:val="22"/>
        </w:rPr>
        <w:t xml:space="preserve"> </w:t>
      </w:r>
      <w:r w:rsidR="00FD79CA" w:rsidRPr="00384DB8">
        <w:rPr>
          <w:rFonts w:ascii="Arial" w:hAnsi="Arial" w:cs="Arial"/>
          <w:sz w:val="22"/>
          <w:szCs w:val="22"/>
        </w:rPr>
        <w:t>increasing in default rate of trade receivables by rolling credit rate.</w:t>
      </w:r>
    </w:p>
    <w:bookmarkEnd w:id="4"/>
    <w:p w14:paraId="60C278F4" w14:textId="7C660501" w:rsidR="0024682C" w:rsidRPr="00384DB8" w:rsidRDefault="0024682C" w:rsidP="0020350C">
      <w:pPr>
        <w:tabs>
          <w:tab w:val="left" w:pos="900"/>
          <w:tab w:val="left" w:pos="2160"/>
        </w:tabs>
        <w:spacing w:before="120" w:after="120" w:line="380" w:lineRule="exact"/>
        <w:ind w:left="540" w:right="-6"/>
        <w:jc w:val="thaiDistribute"/>
        <w:rPr>
          <w:rFonts w:ascii="Arial" w:hAnsi="Arial" w:cs="Arial"/>
          <w:sz w:val="22"/>
          <w:szCs w:val="22"/>
        </w:rPr>
      </w:pPr>
      <w:r w:rsidRPr="00384DB8">
        <w:rPr>
          <w:rFonts w:ascii="Arial" w:hAnsi="Arial" w:cs="Arial"/>
          <w:sz w:val="22"/>
          <w:szCs w:val="22"/>
        </w:rPr>
        <w:t xml:space="preserve">Trade receivables with a contractual amount of Baht </w:t>
      </w:r>
      <w:r w:rsidR="00A85C09" w:rsidRPr="00384DB8">
        <w:rPr>
          <w:rFonts w:ascii="Arial" w:hAnsi="Arial" w:cs="Arial"/>
          <w:sz w:val="22"/>
          <w:szCs w:val="22"/>
        </w:rPr>
        <w:t>12</w:t>
      </w:r>
      <w:r w:rsidR="00C67311" w:rsidRPr="00384DB8">
        <w:rPr>
          <w:rFonts w:ascii="Arial" w:hAnsi="Arial" w:cs="Arial"/>
          <w:sz w:val="22"/>
          <w:szCs w:val="22"/>
        </w:rPr>
        <w:t xml:space="preserve"> </w:t>
      </w:r>
      <w:r w:rsidRPr="00384DB8">
        <w:rPr>
          <w:rFonts w:ascii="Arial" w:hAnsi="Arial" w:cs="Arial"/>
          <w:sz w:val="22"/>
          <w:szCs w:val="22"/>
        </w:rPr>
        <w:t>million written off during 202</w:t>
      </w:r>
      <w:r w:rsidR="00F833D5" w:rsidRPr="00384DB8">
        <w:rPr>
          <w:rFonts w:ascii="Arial" w:hAnsi="Arial" w:cs="Arial"/>
          <w:sz w:val="22"/>
          <w:szCs w:val="22"/>
        </w:rPr>
        <w:t>3</w:t>
      </w:r>
      <w:r w:rsidR="00D07004" w:rsidRPr="00384DB8">
        <w:rPr>
          <w:rFonts w:ascii="Arial" w:hAnsi="Arial" w:cs="Arial"/>
          <w:sz w:val="22"/>
          <w:szCs w:val="22"/>
        </w:rPr>
        <w:t xml:space="preserve"> </w:t>
      </w:r>
      <w:r w:rsidRPr="00384DB8">
        <w:rPr>
          <w:rFonts w:ascii="Arial" w:hAnsi="Arial" w:cs="Arial"/>
          <w:sz w:val="22"/>
          <w:szCs w:val="22"/>
        </w:rPr>
        <w:t>are still subject to enforcement activity.</w:t>
      </w:r>
    </w:p>
    <w:p w14:paraId="1FA71537" w14:textId="77777777" w:rsidR="009010A9" w:rsidRPr="00384DB8" w:rsidRDefault="007C353C" w:rsidP="0020350C">
      <w:pPr>
        <w:tabs>
          <w:tab w:val="left" w:pos="900"/>
          <w:tab w:val="center" w:pos="4320"/>
          <w:tab w:val="center" w:pos="5760"/>
          <w:tab w:val="center" w:pos="6480"/>
          <w:tab w:val="center" w:pos="792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 xml:space="preserve"> </w:t>
      </w:r>
      <w:r w:rsidR="008D0FF6" w:rsidRPr="00384DB8">
        <w:rPr>
          <w:rFonts w:ascii="Arial" w:eastAsia="Arial Unicode MS" w:hAnsi="Arial" w:cs="Arial"/>
          <w:b/>
          <w:bCs/>
          <w:sz w:val="22"/>
          <w:szCs w:val="22"/>
        </w:rPr>
        <w:t>9</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Inventories</w:t>
      </w:r>
    </w:p>
    <w:tbl>
      <w:tblPr>
        <w:tblW w:w="9180" w:type="dxa"/>
        <w:tblInd w:w="360" w:type="dxa"/>
        <w:tblLayout w:type="fixed"/>
        <w:tblLook w:val="0000" w:firstRow="0" w:lastRow="0" w:firstColumn="0" w:lastColumn="0" w:noHBand="0" w:noVBand="0"/>
      </w:tblPr>
      <w:tblGrid>
        <w:gridCol w:w="2250"/>
        <w:gridCol w:w="1140"/>
        <w:gridCol w:w="634"/>
        <w:gridCol w:w="476"/>
        <w:gridCol w:w="1170"/>
        <w:gridCol w:w="1164"/>
        <w:gridCol w:w="6"/>
        <w:gridCol w:w="1170"/>
        <w:gridCol w:w="1164"/>
        <w:gridCol w:w="6"/>
      </w:tblGrid>
      <w:tr w:rsidR="00E765E8" w:rsidRPr="00384DB8" w14:paraId="379F2484" w14:textId="77777777" w:rsidTr="004A07BA">
        <w:trPr>
          <w:gridAfter w:val="1"/>
          <w:wAfter w:w="6" w:type="dxa"/>
        </w:trPr>
        <w:tc>
          <w:tcPr>
            <w:tcW w:w="2250" w:type="dxa"/>
            <w:vAlign w:val="bottom"/>
          </w:tcPr>
          <w:p w14:paraId="67E59A06" w14:textId="77777777" w:rsidR="00E765E8" w:rsidRPr="00384DB8" w:rsidRDefault="00E765E8" w:rsidP="0020350C">
            <w:pPr>
              <w:overflowPunct/>
              <w:autoSpaceDE/>
              <w:autoSpaceDN/>
              <w:adjustRightInd/>
              <w:spacing w:line="380" w:lineRule="exact"/>
              <w:textAlignment w:val="auto"/>
              <w:rPr>
                <w:rFonts w:ascii="Arial" w:hAnsi="Arial" w:cs="Arial"/>
                <w:sz w:val="22"/>
                <w:szCs w:val="22"/>
                <w:u w:val="single"/>
              </w:rPr>
            </w:pPr>
          </w:p>
        </w:tc>
        <w:tc>
          <w:tcPr>
            <w:tcW w:w="1774" w:type="dxa"/>
            <w:gridSpan w:val="2"/>
            <w:shd w:val="clear" w:color="auto" w:fill="auto"/>
            <w:vAlign w:val="bottom"/>
          </w:tcPr>
          <w:p w14:paraId="6E52B71D" w14:textId="77777777" w:rsidR="00E765E8" w:rsidRPr="00384DB8" w:rsidRDefault="00E765E8" w:rsidP="0020350C">
            <w:pPr>
              <w:tabs>
                <w:tab w:val="center" w:pos="6480"/>
                <w:tab w:val="center" w:pos="8820"/>
              </w:tabs>
              <w:spacing w:line="380" w:lineRule="exact"/>
              <w:ind w:right="-14"/>
              <w:jc w:val="center"/>
              <w:rPr>
                <w:rFonts w:ascii="Arial" w:hAnsi="Arial" w:cs="Arial"/>
                <w:sz w:val="22"/>
                <w:szCs w:val="22"/>
                <w:u w:val="single"/>
              </w:rPr>
            </w:pPr>
          </w:p>
        </w:tc>
        <w:tc>
          <w:tcPr>
            <w:tcW w:w="5150" w:type="dxa"/>
            <w:gridSpan w:val="6"/>
            <w:shd w:val="clear" w:color="auto" w:fill="auto"/>
            <w:vAlign w:val="bottom"/>
          </w:tcPr>
          <w:p w14:paraId="7647B2B1" w14:textId="77777777" w:rsidR="00E765E8" w:rsidRPr="00384DB8" w:rsidRDefault="00E765E8" w:rsidP="0020350C">
            <w:pPr>
              <w:tabs>
                <w:tab w:val="center" w:pos="6480"/>
                <w:tab w:val="center" w:pos="8820"/>
              </w:tabs>
              <w:spacing w:line="380" w:lineRule="exact"/>
              <w:ind w:right="-14"/>
              <w:jc w:val="right"/>
              <w:rPr>
                <w:rFonts w:ascii="Arial" w:hAnsi="Arial" w:cs="Arial"/>
                <w:sz w:val="22"/>
                <w:szCs w:val="22"/>
                <w:cs/>
              </w:rPr>
            </w:pPr>
            <w:r w:rsidRPr="00384DB8">
              <w:rPr>
                <w:rFonts w:ascii="Arial" w:hAnsi="Arial" w:cs="Arial"/>
                <w:sz w:val="22"/>
                <w:szCs w:val="22"/>
              </w:rPr>
              <w:t>(Unit: Thousand Baht)</w:t>
            </w:r>
          </w:p>
        </w:tc>
      </w:tr>
      <w:tr w:rsidR="00E765E8" w:rsidRPr="00384DB8" w14:paraId="2F153FB8" w14:textId="77777777" w:rsidTr="004A07BA">
        <w:trPr>
          <w:gridAfter w:val="1"/>
          <w:wAfter w:w="6" w:type="dxa"/>
        </w:trPr>
        <w:tc>
          <w:tcPr>
            <w:tcW w:w="2250" w:type="dxa"/>
            <w:vAlign w:val="bottom"/>
          </w:tcPr>
          <w:p w14:paraId="6F48AB4D" w14:textId="77777777" w:rsidR="00E765E8" w:rsidRPr="00384DB8" w:rsidRDefault="00E765E8" w:rsidP="0020350C">
            <w:pPr>
              <w:spacing w:line="380" w:lineRule="exact"/>
              <w:ind w:right="-14"/>
              <w:jc w:val="thaiDistribute"/>
              <w:rPr>
                <w:rFonts w:ascii="Arial" w:hAnsi="Arial" w:cs="Arial"/>
                <w:sz w:val="22"/>
                <w:szCs w:val="22"/>
              </w:rPr>
            </w:pPr>
          </w:p>
        </w:tc>
        <w:tc>
          <w:tcPr>
            <w:tcW w:w="6924" w:type="dxa"/>
            <w:gridSpan w:val="8"/>
            <w:shd w:val="clear" w:color="auto" w:fill="auto"/>
            <w:vAlign w:val="bottom"/>
          </w:tcPr>
          <w:p w14:paraId="51E09086" w14:textId="77777777" w:rsidR="00E765E8" w:rsidRPr="00384DB8" w:rsidRDefault="00E765E8"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Consolidated financial statements</w:t>
            </w:r>
          </w:p>
        </w:tc>
      </w:tr>
      <w:tr w:rsidR="00E765E8" w:rsidRPr="00384DB8" w14:paraId="301735B5" w14:textId="77777777" w:rsidTr="004A07BA">
        <w:trPr>
          <w:gridAfter w:val="1"/>
          <w:wAfter w:w="6" w:type="dxa"/>
        </w:trPr>
        <w:tc>
          <w:tcPr>
            <w:tcW w:w="2250" w:type="dxa"/>
            <w:vAlign w:val="bottom"/>
          </w:tcPr>
          <w:p w14:paraId="5D3A43EB" w14:textId="77777777" w:rsidR="00E765E8" w:rsidRPr="00384DB8" w:rsidRDefault="00E765E8" w:rsidP="0020350C">
            <w:pPr>
              <w:spacing w:line="380" w:lineRule="exact"/>
              <w:ind w:right="-14"/>
              <w:jc w:val="thaiDistribute"/>
              <w:rPr>
                <w:rFonts w:ascii="Arial" w:hAnsi="Arial" w:cs="Arial"/>
                <w:sz w:val="22"/>
                <w:szCs w:val="22"/>
                <w:u w:val="single"/>
              </w:rPr>
            </w:pPr>
          </w:p>
        </w:tc>
        <w:tc>
          <w:tcPr>
            <w:tcW w:w="2250" w:type="dxa"/>
            <w:gridSpan w:val="3"/>
            <w:shd w:val="clear" w:color="auto" w:fill="auto"/>
            <w:vAlign w:val="bottom"/>
          </w:tcPr>
          <w:p w14:paraId="1F4C728D" w14:textId="77777777" w:rsidR="00E765E8" w:rsidRPr="00384DB8" w:rsidRDefault="00E765E8"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p>
          <w:p w14:paraId="52D35F71" w14:textId="77777777" w:rsidR="00E765E8" w:rsidRPr="00384DB8" w:rsidRDefault="00E765E8"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Cost</w:t>
            </w:r>
          </w:p>
        </w:tc>
        <w:tc>
          <w:tcPr>
            <w:tcW w:w="2334" w:type="dxa"/>
            <w:gridSpan w:val="2"/>
            <w:shd w:val="clear" w:color="auto" w:fill="auto"/>
            <w:vAlign w:val="bottom"/>
          </w:tcPr>
          <w:p w14:paraId="12015230" w14:textId="77777777" w:rsidR="00E765E8" w:rsidRPr="00384DB8" w:rsidRDefault="00E765E8" w:rsidP="0020350C">
            <w:pPr>
              <w:pBdr>
                <w:bottom w:val="single" w:sz="4" w:space="1" w:color="auto"/>
              </w:pBdr>
              <w:tabs>
                <w:tab w:val="center" w:pos="6480"/>
                <w:tab w:val="center" w:pos="8820"/>
              </w:tabs>
              <w:spacing w:line="380" w:lineRule="exact"/>
              <w:ind w:left="-24" w:right="-14"/>
              <w:jc w:val="center"/>
              <w:rPr>
                <w:rFonts w:ascii="Arial" w:hAnsi="Arial" w:cs="Arial"/>
                <w:sz w:val="22"/>
                <w:szCs w:val="22"/>
                <w:cs/>
              </w:rPr>
            </w:pPr>
            <w:r w:rsidRPr="00384DB8">
              <w:rPr>
                <w:rFonts w:ascii="Arial" w:hAnsi="Arial" w:cs="Arial"/>
                <w:sz w:val="22"/>
                <w:szCs w:val="22"/>
              </w:rPr>
              <w:t>Reduce cost to net realisable value</w:t>
            </w:r>
          </w:p>
        </w:tc>
        <w:tc>
          <w:tcPr>
            <w:tcW w:w="2340" w:type="dxa"/>
            <w:gridSpan w:val="3"/>
            <w:shd w:val="clear" w:color="auto" w:fill="auto"/>
            <w:vAlign w:val="bottom"/>
          </w:tcPr>
          <w:p w14:paraId="57BAB0A3" w14:textId="77777777" w:rsidR="00E765E8" w:rsidRPr="00384DB8" w:rsidRDefault="00E765E8"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Inventories</w:t>
            </w:r>
            <w:r w:rsidR="009C3F4A" w:rsidRPr="00384DB8">
              <w:rPr>
                <w:rFonts w:ascii="Arial" w:hAnsi="Arial" w:cs="Arial"/>
                <w:sz w:val="22"/>
                <w:szCs w:val="22"/>
              </w:rPr>
              <w:t xml:space="preserve"> </w:t>
            </w:r>
            <w:r w:rsidRPr="00384DB8">
              <w:rPr>
                <w:rFonts w:ascii="Arial" w:hAnsi="Arial" w:cs="Arial"/>
                <w:sz w:val="22"/>
                <w:szCs w:val="22"/>
              </w:rPr>
              <w:t>-</w:t>
            </w:r>
            <w:r w:rsidR="009C3F4A" w:rsidRPr="00384DB8">
              <w:rPr>
                <w:rFonts w:ascii="Arial" w:hAnsi="Arial" w:cs="Arial"/>
                <w:sz w:val="22"/>
                <w:szCs w:val="22"/>
              </w:rPr>
              <w:t xml:space="preserve"> </w:t>
            </w:r>
            <w:r w:rsidRPr="00384DB8">
              <w:rPr>
                <w:rFonts w:ascii="Arial" w:hAnsi="Arial" w:cs="Arial"/>
                <w:sz w:val="22"/>
                <w:szCs w:val="22"/>
              </w:rPr>
              <w:t>net</w:t>
            </w:r>
          </w:p>
        </w:tc>
      </w:tr>
      <w:tr w:rsidR="00CF4295" w:rsidRPr="00384DB8" w14:paraId="626E0BDE" w14:textId="77777777" w:rsidTr="004A07BA">
        <w:tc>
          <w:tcPr>
            <w:tcW w:w="2250" w:type="dxa"/>
            <w:vAlign w:val="bottom"/>
          </w:tcPr>
          <w:p w14:paraId="05742817" w14:textId="77777777" w:rsidR="00CF4295" w:rsidRPr="00384DB8" w:rsidRDefault="00CF4295" w:rsidP="0020350C">
            <w:pPr>
              <w:spacing w:line="380" w:lineRule="exact"/>
              <w:ind w:right="-14"/>
              <w:jc w:val="thaiDistribute"/>
              <w:rPr>
                <w:rFonts w:ascii="Arial" w:hAnsi="Arial" w:cs="Arial"/>
                <w:sz w:val="22"/>
                <w:szCs w:val="22"/>
                <w:u w:val="single"/>
              </w:rPr>
            </w:pPr>
          </w:p>
        </w:tc>
        <w:tc>
          <w:tcPr>
            <w:tcW w:w="1140" w:type="dxa"/>
            <w:shd w:val="clear" w:color="auto" w:fill="auto"/>
            <w:vAlign w:val="bottom"/>
          </w:tcPr>
          <w:p w14:paraId="5432AAD5" w14:textId="65988DC8"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10" w:type="dxa"/>
            <w:gridSpan w:val="2"/>
            <w:shd w:val="clear" w:color="auto" w:fill="auto"/>
            <w:vAlign w:val="bottom"/>
          </w:tcPr>
          <w:p w14:paraId="36D09B3A" w14:textId="640B6F2F"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c>
          <w:tcPr>
            <w:tcW w:w="1170" w:type="dxa"/>
            <w:shd w:val="clear" w:color="auto" w:fill="auto"/>
            <w:vAlign w:val="bottom"/>
          </w:tcPr>
          <w:p w14:paraId="7BDFBE7B" w14:textId="25D85D2E"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70" w:type="dxa"/>
            <w:gridSpan w:val="2"/>
            <w:shd w:val="clear" w:color="auto" w:fill="auto"/>
            <w:vAlign w:val="bottom"/>
          </w:tcPr>
          <w:p w14:paraId="519B80A6" w14:textId="4A54E49F"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c>
          <w:tcPr>
            <w:tcW w:w="1170" w:type="dxa"/>
            <w:shd w:val="clear" w:color="auto" w:fill="auto"/>
            <w:vAlign w:val="bottom"/>
          </w:tcPr>
          <w:p w14:paraId="55A345D5" w14:textId="2AB7C627"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70" w:type="dxa"/>
            <w:gridSpan w:val="2"/>
            <w:shd w:val="clear" w:color="auto" w:fill="auto"/>
            <w:vAlign w:val="bottom"/>
          </w:tcPr>
          <w:p w14:paraId="73BADAF0" w14:textId="461F2787" w:rsidR="00CF4295"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r>
      <w:tr w:rsidR="000B72D1" w:rsidRPr="00384DB8" w14:paraId="1AB1E44E" w14:textId="77777777" w:rsidTr="004A07BA">
        <w:tc>
          <w:tcPr>
            <w:tcW w:w="2250" w:type="dxa"/>
            <w:vAlign w:val="bottom"/>
          </w:tcPr>
          <w:p w14:paraId="32CA2608" w14:textId="77777777" w:rsidR="000B72D1" w:rsidRPr="00384DB8" w:rsidRDefault="000B72D1" w:rsidP="0020350C">
            <w:pPr>
              <w:spacing w:line="380" w:lineRule="exact"/>
              <w:ind w:left="72" w:right="-36"/>
              <w:jc w:val="thaiDistribute"/>
              <w:rPr>
                <w:rFonts w:ascii="Arial" w:hAnsi="Arial" w:cs="Arial"/>
                <w:sz w:val="22"/>
                <w:szCs w:val="22"/>
              </w:rPr>
            </w:pPr>
            <w:r w:rsidRPr="00384DB8">
              <w:rPr>
                <w:rFonts w:ascii="Arial" w:eastAsia="Arial Unicode MS" w:hAnsi="Arial" w:cs="Arial"/>
                <w:sz w:val="22"/>
                <w:szCs w:val="22"/>
              </w:rPr>
              <w:t>Medicine</w:t>
            </w:r>
          </w:p>
        </w:tc>
        <w:tc>
          <w:tcPr>
            <w:tcW w:w="1140" w:type="dxa"/>
            <w:shd w:val="clear" w:color="auto" w:fill="auto"/>
          </w:tcPr>
          <w:p w14:paraId="1021C758" w14:textId="520F270C"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190,873</w:t>
            </w:r>
          </w:p>
        </w:tc>
        <w:tc>
          <w:tcPr>
            <w:tcW w:w="1110" w:type="dxa"/>
            <w:gridSpan w:val="2"/>
            <w:shd w:val="clear" w:color="auto" w:fill="auto"/>
          </w:tcPr>
          <w:p w14:paraId="7AE9248D" w14:textId="50FDD73E"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170,663</w:t>
            </w:r>
          </w:p>
        </w:tc>
        <w:tc>
          <w:tcPr>
            <w:tcW w:w="1170" w:type="dxa"/>
            <w:shd w:val="clear" w:color="auto" w:fill="auto"/>
          </w:tcPr>
          <w:p w14:paraId="5D2C2E28" w14:textId="353757DD"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(1,278)</w:t>
            </w:r>
          </w:p>
        </w:tc>
        <w:tc>
          <w:tcPr>
            <w:tcW w:w="1170" w:type="dxa"/>
            <w:gridSpan w:val="2"/>
            <w:shd w:val="clear" w:color="auto" w:fill="auto"/>
          </w:tcPr>
          <w:p w14:paraId="02F394F8" w14:textId="5B513824"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(3,026)</w:t>
            </w:r>
          </w:p>
        </w:tc>
        <w:tc>
          <w:tcPr>
            <w:tcW w:w="1170" w:type="dxa"/>
            <w:shd w:val="clear" w:color="auto" w:fill="auto"/>
            <w:vAlign w:val="bottom"/>
          </w:tcPr>
          <w:p w14:paraId="55A698CD" w14:textId="55E392B8"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189,595</w:t>
            </w:r>
          </w:p>
        </w:tc>
        <w:tc>
          <w:tcPr>
            <w:tcW w:w="1170" w:type="dxa"/>
            <w:gridSpan w:val="2"/>
            <w:shd w:val="clear" w:color="auto" w:fill="auto"/>
            <w:vAlign w:val="bottom"/>
          </w:tcPr>
          <w:p w14:paraId="7340DED7" w14:textId="7C59349C"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167,637</w:t>
            </w:r>
          </w:p>
        </w:tc>
      </w:tr>
      <w:tr w:rsidR="000B72D1" w:rsidRPr="00384DB8" w14:paraId="14A9A74F" w14:textId="77777777" w:rsidTr="004A07BA">
        <w:tc>
          <w:tcPr>
            <w:tcW w:w="2250" w:type="dxa"/>
            <w:vAlign w:val="bottom"/>
          </w:tcPr>
          <w:p w14:paraId="3590441A" w14:textId="77777777" w:rsidR="000B72D1" w:rsidRPr="00384DB8" w:rsidRDefault="000B72D1" w:rsidP="0020350C">
            <w:pPr>
              <w:spacing w:line="380" w:lineRule="exact"/>
              <w:ind w:left="72" w:right="-105"/>
              <w:jc w:val="thaiDistribute"/>
              <w:rPr>
                <w:rFonts w:ascii="Arial" w:hAnsi="Arial" w:cs="Arial"/>
                <w:sz w:val="22"/>
                <w:szCs w:val="22"/>
              </w:rPr>
            </w:pPr>
            <w:r w:rsidRPr="00384DB8">
              <w:rPr>
                <w:rFonts w:ascii="Arial" w:eastAsia="Arial Unicode MS" w:hAnsi="Arial" w:cs="Arial"/>
                <w:sz w:val="22"/>
                <w:szCs w:val="22"/>
              </w:rPr>
              <w:t>Medical supplies</w:t>
            </w:r>
          </w:p>
        </w:tc>
        <w:tc>
          <w:tcPr>
            <w:tcW w:w="1140" w:type="dxa"/>
            <w:shd w:val="clear" w:color="auto" w:fill="auto"/>
          </w:tcPr>
          <w:p w14:paraId="7A916306" w14:textId="16808E4A"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86,504</w:t>
            </w:r>
          </w:p>
        </w:tc>
        <w:tc>
          <w:tcPr>
            <w:tcW w:w="1110" w:type="dxa"/>
            <w:gridSpan w:val="2"/>
            <w:shd w:val="clear" w:color="auto" w:fill="auto"/>
          </w:tcPr>
          <w:p w14:paraId="3690C542" w14:textId="00863AD7"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76,112</w:t>
            </w:r>
          </w:p>
        </w:tc>
        <w:tc>
          <w:tcPr>
            <w:tcW w:w="1170" w:type="dxa"/>
            <w:shd w:val="clear" w:color="auto" w:fill="auto"/>
          </w:tcPr>
          <w:p w14:paraId="6AEC33FD" w14:textId="388BF4E4"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029367E6" w14:textId="3938B803"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6C05A71D" w14:textId="4FF80C5A"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86,504</w:t>
            </w:r>
          </w:p>
        </w:tc>
        <w:tc>
          <w:tcPr>
            <w:tcW w:w="1170" w:type="dxa"/>
            <w:gridSpan w:val="2"/>
            <w:shd w:val="clear" w:color="auto" w:fill="auto"/>
          </w:tcPr>
          <w:p w14:paraId="2FE8E518" w14:textId="2578098B"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76,112</w:t>
            </w:r>
          </w:p>
        </w:tc>
      </w:tr>
      <w:tr w:rsidR="000B72D1" w:rsidRPr="00384DB8" w14:paraId="01E37B88" w14:textId="77777777" w:rsidTr="004A07BA">
        <w:tc>
          <w:tcPr>
            <w:tcW w:w="2250" w:type="dxa"/>
            <w:vAlign w:val="bottom"/>
          </w:tcPr>
          <w:p w14:paraId="4B843028" w14:textId="77777777" w:rsidR="000B72D1" w:rsidRPr="00384DB8" w:rsidRDefault="000B72D1" w:rsidP="0020350C">
            <w:pPr>
              <w:spacing w:line="380" w:lineRule="exact"/>
              <w:ind w:left="72" w:right="-43"/>
              <w:rPr>
                <w:rFonts w:ascii="Arial" w:hAnsi="Arial" w:cs="Arial"/>
                <w:sz w:val="22"/>
                <w:szCs w:val="22"/>
              </w:rPr>
            </w:pPr>
            <w:r w:rsidRPr="00384DB8">
              <w:rPr>
                <w:rFonts w:ascii="Arial" w:eastAsia="Arial Unicode MS" w:hAnsi="Arial" w:cs="Arial"/>
                <w:sz w:val="22"/>
                <w:szCs w:val="22"/>
              </w:rPr>
              <w:t>Other supplies</w:t>
            </w:r>
          </w:p>
        </w:tc>
        <w:tc>
          <w:tcPr>
            <w:tcW w:w="1140" w:type="dxa"/>
            <w:shd w:val="clear" w:color="auto" w:fill="auto"/>
          </w:tcPr>
          <w:p w14:paraId="293839B0" w14:textId="79FEBA8C"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86,157</w:t>
            </w:r>
          </w:p>
        </w:tc>
        <w:tc>
          <w:tcPr>
            <w:tcW w:w="1110" w:type="dxa"/>
            <w:gridSpan w:val="2"/>
            <w:shd w:val="clear" w:color="auto" w:fill="auto"/>
          </w:tcPr>
          <w:p w14:paraId="6D09CF87" w14:textId="214321D1"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81,990</w:t>
            </w:r>
          </w:p>
        </w:tc>
        <w:tc>
          <w:tcPr>
            <w:tcW w:w="1170" w:type="dxa"/>
            <w:shd w:val="clear" w:color="auto" w:fill="auto"/>
          </w:tcPr>
          <w:p w14:paraId="2C6B6FE5" w14:textId="277525D8"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30B075CA" w14:textId="416C2107"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7CA398CD" w14:textId="6C3BEF85"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86,157</w:t>
            </w:r>
          </w:p>
        </w:tc>
        <w:tc>
          <w:tcPr>
            <w:tcW w:w="1170" w:type="dxa"/>
            <w:gridSpan w:val="2"/>
            <w:shd w:val="clear" w:color="auto" w:fill="auto"/>
          </w:tcPr>
          <w:p w14:paraId="2B29E92F" w14:textId="3350C6FB" w:rsidR="000B72D1" w:rsidRPr="00384DB8" w:rsidRDefault="000B72D1"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81,990</w:t>
            </w:r>
          </w:p>
        </w:tc>
      </w:tr>
      <w:tr w:rsidR="000B72D1" w:rsidRPr="00384DB8" w14:paraId="6FD1D3C1" w14:textId="77777777" w:rsidTr="004A07BA">
        <w:tc>
          <w:tcPr>
            <w:tcW w:w="2250" w:type="dxa"/>
            <w:vAlign w:val="center"/>
          </w:tcPr>
          <w:p w14:paraId="0F06C083" w14:textId="77777777" w:rsidR="000B72D1" w:rsidRPr="00384DB8" w:rsidRDefault="000B72D1" w:rsidP="0020350C">
            <w:pPr>
              <w:spacing w:line="380" w:lineRule="exact"/>
              <w:ind w:left="72" w:right="-14"/>
              <w:rPr>
                <w:rFonts w:ascii="Arial" w:hAnsi="Arial" w:cs="Arial"/>
                <w:sz w:val="22"/>
                <w:szCs w:val="22"/>
              </w:rPr>
            </w:pPr>
            <w:r w:rsidRPr="00384DB8">
              <w:rPr>
                <w:rFonts w:ascii="Arial" w:hAnsi="Arial" w:cs="Arial"/>
                <w:sz w:val="22"/>
                <w:szCs w:val="22"/>
              </w:rPr>
              <w:t>Total</w:t>
            </w:r>
          </w:p>
        </w:tc>
        <w:tc>
          <w:tcPr>
            <w:tcW w:w="1140" w:type="dxa"/>
            <w:shd w:val="clear" w:color="auto" w:fill="auto"/>
          </w:tcPr>
          <w:p w14:paraId="11142C99" w14:textId="5260A352"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363,534</w:t>
            </w:r>
          </w:p>
        </w:tc>
        <w:tc>
          <w:tcPr>
            <w:tcW w:w="1110" w:type="dxa"/>
            <w:gridSpan w:val="2"/>
            <w:shd w:val="clear" w:color="auto" w:fill="auto"/>
          </w:tcPr>
          <w:p w14:paraId="4DFFAD3E" w14:textId="550DFD5D"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328,765</w:t>
            </w:r>
          </w:p>
        </w:tc>
        <w:tc>
          <w:tcPr>
            <w:tcW w:w="1170" w:type="dxa"/>
            <w:shd w:val="clear" w:color="auto" w:fill="auto"/>
          </w:tcPr>
          <w:p w14:paraId="64A5FE2F" w14:textId="14BDA97C"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(1,278)</w:t>
            </w:r>
          </w:p>
        </w:tc>
        <w:tc>
          <w:tcPr>
            <w:tcW w:w="1170" w:type="dxa"/>
            <w:gridSpan w:val="2"/>
            <w:shd w:val="clear" w:color="auto" w:fill="auto"/>
          </w:tcPr>
          <w:p w14:paraId="4F154909" w14:textId="037775D8"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(3,026)</w:t>
            </w:r>
          </w:p>
        </w:tc>
        <w:tc>
          <w:tcPr>
            <w:tcW w:w="1170" w:type="dxa"/>
            <w:shd w:val="clear" w:color="auto" w:fill="auto"/>
          </w:tcPr>
          <w:p w14:paraId="7E9FB0B0" w14:textId="18F07FFE"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362,256</w:t>
            </w:r>
          </w:p>
        </w:tc>
        <w:tc>
          <w:tcPr>
            <w:tcW w:w="1170" w:type="dxa"/>
            <w:gridSpan w:val="2"/>
            <w:shd w:val="clear" w:color="auto" w:fill="auto"/>
          </w:tcPr>
          <w:p w14:paraId="4F4A48A5" w14:textId="1F44D8C3" w:rsidR="000B72D1" w:rsidRPr="00384DB8" w:rsidRDefault="000B72D1"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325,739</w:t>
            </w:r>
          </w:p>
        </w:tc>
      </w:tr>
      <w:tr w:rsidR="002B54F0" w:rsidRPr="00384DB8" w14:paraId="61F47329" w14:textId="77777777" w:rsidTr="004A07BA">
        <w:trPr>
          <w:gridAfter w:val="1"/>
          <w:wAfter w:w="6" w:type="dxa"/>
        </w:trPr>
        <w:tc>
          <w:tcPr>
            <w:tcW w:w="2250" w:type="dxa"/>
            <w:vAlign w:val="bottom"/>
          </w:tcPr>
          <w:p w14:paraId="5403C21A" w14:textId="77777777" w:rsidR="002B54F0" w:rsidRPr="00384DB8" w:rsidRDefault="002B54F0" w:rsidP="0020350C">
            <w:pPr>
              <w:overflowPunct/>
              <w:autoSpaceDE/>
              <w:autoSpaceDN/>
              <w:adjustRightInd/>
              <w:spacing w:line="380" w:lineRule="exact"/>
              <w:textAlignment w:val="auto"/>
              <w:rPr>
                <w:rFonts w:ascii="Arial" w:hAnsi="Arial" w:cs="Arial"/>
                <w:sz w:val="22"/>
                <w:szCs w:val="22"/>
                <w:u w:val="single"/>
              </w:rPr>
            </w:pPr>
          </w:p>
        </w:tc>
        <w:tc>
          <w:tcPr>
            <w:tcW w:w="1774" w:type="dxa"/>
            <w:gridSpan w:val="2"/>
            <w:shd w:val="clear" w:color="auto" w:fill="auto"/>
            <w:vAlign w:val="bottom"/>
          </w:tcPr>
          <w:p w14:paraId="2F3A3CBB" w14:textId="77777777" w:rsidR="002B54F0" w:rsidRPr="00384DB8" w:rsidRDefault="002B54F0" w:rsidP="0020350C">
            <w:pPr>
              <w:tabs>
                <w:tab w:val="center" w:pos="6480"/>
                <w:tab w:val="center" w:pos="8820"/>
              </w:tabs>
              <w:spacing w:line="380" w:lineRule="exact"/>
              <w:ind w:left="-24" w:right="-14"/>
              <w:jc w:val="center"/>
              <w:rPr>
                <w:rFonts w:ascii="Arial" w:hAnsi="Arial" w:cs="Arial"/>
                <w:sz w:val="22"/>
                <w:szCs w:val="22"/>
                <w:u w:val="single"/>
              </w:rPr>
            </w:pPr>
          </w:p>
        </w:tc>
        <w:tc>
          <w:tcPr>
            <w:tcW w:w="5150" w:type="dxa"/>
            <w:gridSpan w:val="6"/>
            <w:shd w:val="clear" w:color="auto" w:fill="auto"/>
            <w:vAlign w:val="bottom"/>
          </w:tcPr>
          <w:p w14:paraId="6838B13E" w14:textId="79F2CB5A" w:rsidR="002B54F0" w:rsidRPr="00384DB8" w:rsidRDefault="002B54F0" w:rsidP="0020350C">
            <w:pPr>
              <w:tabs>
                <w:tab w:val="center" w:pos="6480"/>
                <w:tab w:val="center" w:pos="8820"/>
              </w:tabs>
              <w:spacing w:line="380" w:lineRule="exact"/>
              <w:ind w:left="-24" w:right="-14"/>
              <w:jc w:val="right"/>
              <w:rPr>
                <w:rFonts w:ascii="Arial" w:hAnsi="Arial" w:cs="Arial"/>
                <w:sz w:val="22"/>
                <w:szCs w:val="22"/>
                <w:cs/>
              </w:rPr>
            </w:pPr>
          </w:p>
        </w:tc>
      </w:tr>
      <w:tr w:rsidR="002B54F0" w:rsidRPr="00384DB8" w14:paraId="22335CD2" w14:textId="77777777" w:rsidTr="004A07BA">
        <w:trPr>
          <w:gridAfter w:val="1"/>
          <w:wAfter w:w="6" w:type="dxa"/>
        </w:trPr>
        <w:tc>
          <w:tcPr>
            <w:tcW w:w="2250" w:type="dxa"/>
            <w:vAlign w:val="bottom"/>
          </w:tcPr>
          <w:p w14:paraId="58C9EFA0" w14:textId="77777777" w:rsidR="002B54F0" w:rsidRPr="00384DB8" w:rsidRDefault="002B54F0" w:rsidP="0020350C">
            <w:pPr>
              <w:overflowPunct/>
              <w:autoSpaceDE/>
              <w:autoSpaceDN/>
              <w:adjustRightInd/>
              <w:spacing w:line="380" w:lineRule="exact"/>
              <w:textAlignment w:val="auto"/>
              <w:rPr>
                <w:rFonts w:ascii="Arial" w:hAnsi="Arial" w:cs="Arial"/>
                <w:sz w:val="22"/>
                <w:szCs w:val="22"/>
                <w:u w:val="single"/>
              </w:rPr>
            </w:pPr>
          </w:p>
        </w:tc>
        <w:tc>
          <w:tcPr>
            <w:tcW w:w="1774" w:type="dxa"/>
            <w:gridSpan w:val="2"/>
            <w:shd w:val="clear" w:color="auto" w:fill="auto"/>
            <w:vAlign w:val="bottom"/>
          </w:tcPr>
          <w:p w14:paraId="55FABEF1" w14:textId="77777777" w:rsidR="002B54F0" w:rsidRPr="00384DB8" w:rsidRDefault="002B54F0" w:rsidP="0020350C">
            <w:pPr>
              <w:tabs>
                <w:tab w:val="center" w:pos="6480"/>
                <w:tab w:val="center" w:pos="8820"/>
              </w:tabs>
              <w:spacing w:line="380" w:lineRule="exact"/>
              <w:ind w:left="-24" w:right="-14"/>
              <w:jc w:val="center"/>
              <w:rPr>
                <w:rFonts w:ascii="Arial" w:hAnsi="Arial" w:cs="Arial"/>
                <w:sz w:val="22"/>
                <w:szCs w:val="22"/>
                <w:u w:val="single"/>
              </w:rPr>
            </w:pPr>
          </w:p>
        </w:tc>
        <w:tc>
          <w:tcPr>
            <w:tcW w:w="5150" w:type="dxa"/>
            <w:gridSpan w:val="6"/>
            <w:shd w:val="clear" w:color="auto" w:fill="auto"/>
            <w:vAlign w:val="bottom"/>
          </w:tcPr>
          <w:p w14:paraId="0F7BFA05" w14:textId="77777777" w:rsidR="002B54F0" w:rsidRPr="00384DB8" w:rsidRDefault="002B54F0" w:rsidP="0020350C">
            <w:pPr>
              <w:tabs>
                <w:tab w:val="center" w:pos="6480"/>
                <w:tab w:val="center" w:pos="8820"/>
              </w:tabs>
              <w:spacing w:line="380" w:lineRule="exact"/>
              <w:ind w:left="-24" w:right="-14"/>
              <w:jc w:val="right"/>
              <w:rPr>
                <w:rFonts w:ascii="Arial" w:hAnsi="Arial" w:cs="Arial"/>
                <w:sz w:val="22"/>
                <w:szCs w:val="22"/>
                <w:cs/>
              </w:rPr>
            </w:pPr>
            <w:r w:rsidRPr="00384DB8">
              <w:rPr>
                <w:rFonts w:ascii="Arial" w:hAnsi="Arial" w:cs="Arial"/>
                <w:sz w:val="22"/>
                <w:szCs w:val="22"/>
              </w:rPr>
              <w:t>(Unit: Thousand Baht)</w:t>
            </w:r>
          </w:p>
        </w:tc>
      </w:tr>
      <w:tr w:rsidR="002B54F0" w:rsidRPr="00384DB8" w14:paraId="3BBB8DBC" w14:textId="77777777" w:rsidTr="004A07BA">
        <w:trPr>
          <w:gridAfter w:val="1"/>
          <w:wAfter w:w="6" w:type="dxa"/>
        </w:trPr>
        <w:tc>
          <w:tcPr>
            <w:tcW w:w="2250" w:type="dxa"/>
            <w:vAlign w:val="bottom"/>
          </w:tcPr>
          <w:p w14:paraId="277CB750" w14:textId="77777777" w:rsidR="002B54F0" w:rsidRPr="00384DB8" w:rsidRDefault="002B54F0" w:rsidP="0020350C">
            <w:pPr>
              <w:spacing w:line="380" w:lineRule="exact"/>
              <w:ind w:right="-14"/>
              <w:jc w:val="thaiDistribute"/>
              <w:rPr>
                <w:rFonts w:ascii="Arial" w:hAnsi="Arial" w:cs="Arial"/>
                <w:sz w:val="22"/>
                <w:szCs w:val="22"/>
              </w:rPr>
            </w:pPr>
          </w:p>
        </w:tc>
        <w:tc>
          <w:tcPr>
            <w:tcW w:w="6924" w:type="dxa"/>
            <w:gridSpan w:val="8"/>
            <w:shd w:val="clear" w:color="auto" w:fill="auto"/>
            <w:vAlign w:val="bottom"/>
          </w:tcPr>
          <w:p w14:paraId="7691356D" w14:textId="7777777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Separate financial statements</w:t>
            </w:r>
          </w:p>
        </w:tc>
      </w:tr>
      <w:tr w:rsidR="002B54F0" w:rsidRPr="00384DB8" w14:paraId="042A0565" w14:textId="77777777" w:rsidTr="004A07BA">
        <w:trPr>
          <w:gridAfter w:val="1"/>
          <w:wAfter w:w="6" w:type="dxa"/>
        </w:trPr>
        <w:tc>
          <w:tcPr>
            <w:tcW w:w="2250" w:type="dxa"/>
            <w:vAlign w:val="bottom"/>
          </w:tcPr>
          <w:p w14:paraId="253937F2" w14:textId="77777777" w:rsidR="002B54F0" w:rsidRPr="00384DB8" w:rsidRDefault="002B54F0" w:rsidP="0020350C">
            <w:pPr>
              <w:spacing w:line="380" w:lineRule="exact"/>
              <w:ind w:right="-14"/>
              <w:jc w:val="thaiDistribute"/>
              <w:rPr>
                <w:rFonts w:ascii="Arial" w:hAnsi="Arial" w:cs="Arial"/>
                <w:sz w:val="22"/>
                <w:szCs w:val="22"/>
                <w:u w:val="single"/>
              </w:rPr>
            </w:pPr>
          </w:p>
        </w:tc>
        <w:tc>
          <w:tcPr>
            <w:tcW w:w="2250" w:type="dxa"/>
            <w:gridSpan w:val="3"/>
            <w:shd w:val="clear" w:color="auto" w:fill="auto"/>
            <w:vAlign w:val="bottom"/>
          </w:tcPr>
          <w:p w14:paraId="1F23FFCE" w14:textId="7777777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p>
          <w:p w14:paraId="431940DA" w14:textId="7777777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Cost</w:t>
            </w:r>
          </w:p>
        </w:tc>
        <w:tc>
          <w:tcPr>
            <w:tcW w:w="2334" w:type="dxa"/>
            <w:gridSpan w:val="2"/>
            <w:shd w:val="clear" w:color="auto" w:fill="auto"/>
            <w:vAlign w:val="bottom"/>
          </w:tcPr>
          <w:p w14:paraId="3AD9BBD2" w14:textId="7777777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cs/>
              </w:rPr>
            </w:pPr>
            <w:r w:rsidRPr="00384DB8">
              <w:rPr>
                <w:rFonts w:ascii="Arial" w:hAnsi="Arial" w:cs="Arial"/>
                <w:sz w:val="22"/>
                <w:szCs w:val="22"/>
              </w:rPr>
              <w:t>Reduce cost to net realisable value</w:t>
            </w:r>
          </w:p>
        </w:tc>
        <w:tc>
          <w:tcPr>
            <w:tcW w:w="2340" w:type="dxa"/>
            <w:gridSpan w:val="3"/>
            <w:shd w:val="clear" w:color="auto" w:fill="auto"/>
            <w:vAlign w:val="bottom"/>
          </w:tcPr>
          <w:p w14:paraId="4E072BD9" w14:textId="7777777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Inventories - net</w:t>
            </w:r>
          </w:p>
        </w:tc>
      </w:tr>
      <w:tr w:rsidR="002B54F0" w:rsidRPr="00384DB8" w14:paraId="4CA8E2C6" w14:textId="77777777" w:rsidTr="004A07BA">
        <w:tc>
          <w:tcPr>
            <w:tcW w:w="2250" w:type="dxa"/>
            <w:vAlign w:val="bottom"/>
          </w:tcPr>
          <w:p w14:paraId="5B1D93D6" w14:textId="77777777" w:rsidR="002B54F0" w:rsidRPr="00384DB8" w:rsidRDefault="002B54F0" w:rsidP="0020350C">
            <w:pPr>
              <w:spacing w:line="380" w:lineRule="exact"/>
              <w:ind w:right="-14"/>
              <w:jc w:val="thaiDistribute"/>
              <w:rPr>
                <w:rFonts w:ascii="Arial" w:hAnsi="Arial" w:cs="Arial"/>
                <w:sz w:val="22"/>
                <w:szCs w:val="22"/>
                <w:u w:val="single"/>
              </w:rPr>
            </w:pPr>
          </w:p>
        </w:tc>
        <w:tc>
          <w:tcPr>
            <w:tcW w:w="1140" w:type="dxa"/>
            <w:shd w:val="clear" w:color="auto" w:fill="auto"/>
            <w:vAlign w:val="bottom"/>
          </w:tcPr>
          <w:p w14:paraId="18BD4FA9" w14:textId="725572D5"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10" w:type="dxa"/>
            <w:gridSpan w:val="2"/>
            <w:shd w:val="clear" w:color="auto" w:fill="auto"/>
            <w:vAlign w:val="bottom"/>
          </w:tcPr>
          <w:p w14:paraId="31A5D4D8" w14:textId="2021FD66"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c>
          <w:tcPr>
            <w:tcW w:w="1170" w:type="dxa"/>
            <w:shd w:val="clear" w:color="auto" w:fill="auto"/>
            <w:vAlign w:val="bottom"/>
          </w:tcPr>
          <w:p w14:paraId="41E34320" w14:textId="51B61C15"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70" w:type="dxa"/>
            <w:gridSpan w:val="2"/>
            <w:shd w:val="clear" w:color="auto" w:fill="auto"/>
            <w:vAlign w:val="bottom"/>
          </w:tcPr>
          <w:p w14:paraId="4693089A" w14:textId="52519647"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c>
          <w:tcPr>
            <w:tcW w:w="1170" w:type="dxa"/>
            <w:shd w:val="clear" w:color="auto" w:fill="auto"/>
            <w:vAlign w:val="bottom"/>
          </w:tcPr>
          <w:p w14:paraId="11BDDDF4" w14:textId="72BDDBFF"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2023</w:t>
            </w:r>
          </w:p>
        </w:tc>
        <w:tc>
          <w:tcPr>
            <w:tcW w:w="1170" w:type="dxa"/>
            <w:gridSpan w:val="2"/>
            <w:shd w:val="clear" w:color="auto" w:fill="auto"/>
            <w:vAlign w:val="bottom"/>
          </w:tcPr>
          <w:p w14:paraId="3BF8A398" w14:textId="6B9D2134" w:rsidR="002B54F0" w:rsidRPr="00384DB8" w:rsidRDefault="002B54F0" w:rsidP="0020350C">
            <w:pPr>
              <w:pBdr>
                <w:bottom w:val="single" w:sz="4" w:space="1" w:color="auto"/>
              </w:pBdr>
              <w:tabs>
                <w:tab w:val="center" w:pos="6480"/>
                <w:tab w:val="center" w:pos="8820"/>
              </w:tabs>
              <w:spacing w:line="380" w:lineRule="exact"/>
              <w:ind w:left="-24" w:right="-14"/>
              <w:jc w:val="center"/>
              <w:rPr>
                <w:rFonts w:ascii="Arial" w:hAnsi="Arial" w:cs="Arial"/>
                <w:sz w:val="22"/>
                <w:szCs w:val="22"/>
              </w:rPr>
            </w:pPr>
            <w:r w:rsidRPr="00384DB8">
              <w:rPr>
                <w:rFonts w:ascii="Arial" w:hAnsi="Arial" w:cs="Arial"/>
                <w:sz w:val="22"/>
                <w:szCs w:val="22"/>
              </w:rPr>
              <w:t>2022</w:t>
            </w:r>
          </w:p>
        </w:tc>
      </w:tr>
      <w:tr w:rsidR="00EA7CD0" w:rsidRPr="00384DB8" w14:paraId="24A2AAF3" w14:textId="77777777" w:rsidTr="004A07BA">
        <w:tc>
          <w:tcPr>
            <w:tcW w:w="2250" w:type="dxa"/>
            <w:vAlign w:val="bottom"/>
          </w:tcPr>
          <w:p w14:paraId="061096A2" w14:textId="77777777" w:rsidR="00EA7CD0" w:rsidRPr="00384DB8" w:rsidRDefault="00EA7CD0" w:rsidP="0020350C">
            <w:pPr>
              <w:spacing w:line="380" w:lineRule="exact"/>
              <w:ind w:left="72" w:right="-36"/>
              <w:jc w:val="thaiDistribute"/>
              <w:rPr>
                <w:rFonts w:ascii="Arial" w:hAnsi="Arial" w:cs="Arial"/>
                <w:sz w:val="22"/>
                <w:szCs w:val="22"/>
              </w:rPr>
            </w:pPr>
            <w:r w:rsidRPr="00384DB8">
              <w:rPr>
                <w:rFonts w:ascii="Arial" w:eastAsia="Arial Unicode MS" w:hAnsi="Arial" w:cs="Arial"/>
                <w:sz w:val="22"/>
                <w:szCs w:val="22"/>
              </w:rPr>
              <w:t>Medicine</w:t>
            </w:r>
          </w:p>
        </w:tc>
        <w:tc>
          <w:tcPr>
            <w:tcW w:w="1140" w:type="dxa"/>
            <w:shd w:val="clear" w:color="auto" w:fill="auto"/>
          </w:tcPr>
          <w:p w14:paraId="456F6A04" w14:textId="05610321"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157,576</w:t>
            </w:r>
          </w:p>
        </w:tc>
        <w:tc>
          <w:tcPr>
            <w:tcW w:w="1110" w:type="dxa"/>
            <w:gridSpan w:val="2"/>
            <w:shd w:val="clear" w:color="auto" w:fill="auto"/>
          </w:tcPr>
          <w:p w14:paraId="5E42F8E3" w14:textId="224B8B38"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138,928</w:t>
            </w:r>
          </w:p>
        </w:tc>
        <w:tc>
          <w:tcPr>
            <w:tcW w:w="1170" w:type="dxa"/>
            <w:shd w:val="clear" w:color="auto" w:fill="auto"/>
          </w:tcPr>
          <w:p w14:paraId="4A5309B6" w14:textId="47289E03"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6EA85E83" w14:textId="2721B743"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4C3EA7CC" w14:textId="5380513E"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157,576</w:t>
            </w:r>
          </w:p>
        </w:tc>
        <w:tc>
          <w:tcPr>
            <w:tcW w:w="1170" w:type="dxa"/>
            <w:gridSpan w:val="2"/>
            <w:shd w:val="clear" w:color="auto" w:fill="auto"/>
          </w:tcPr>
          <w:p w14:paraId="1AB81FA5" w14:textId="08205B3F"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138,928</w:t>
            </w:r>
          </w:p>
        </w:tc>
      </w:tr>
      <w:tr w:rsidR="00EA7CD0" w:rsidRPr="00384DB8" w14:paraId="1B8C4FD9" w14:textId="77777777" w:rsidTr="004A07BA">
        <w:tc>
          <w:tcPr>
            <w:tcW w:w="2250" w:type="dxa"/>
            <w:vAlign w:val="bottom"/>
          </w:tcPr>
          <w:p w14:paraId="0F84F3FD" w14:textId="77777777" w:rsidR="00EA7CD0" w:rsidRPr="00384DB8" w:rsidRDefault="00EA7CD0" w:rsidP="0020350C">
            <w:pPr>
              <w:spacing w:line="380" w:lineRule="exact"/>
              <w:ind w:left="72" w:right="-105"/>
              <w:jc w:val="thaiDistribute"/>
              <w:rPr>
                <w:rFonts w:ascii="Arial" w:hAnsi="Arial" w:cs="Arial"/>
                <w:sz w:val="22"/>
                <w:szCs w:val="22"/>
              </w:rPr>
            </w:pPr>
            <w:r w:rsidRPr="00384DB8">
              <w:rPr>
                <w:rFonts w:ascii="Arial" w:eastAsia="Arial Unicode MS" w:hAnsi="Arial" w:cs="Arial"/>
                <w:sz w:val="22"/>
                <w:szCs w:val="22"/>
              </w:rPr>
              <w:t>Medical supplies</w:t>
            </w:r>
          </w:p>
        </w:tc>
        <w:tc>
          <w:tcPr>
            <w:tcW w:w="1140" w:type="dxa"/>
            <w:shd w:val="clear" w:color="auto" w:fill="auto"/>
          </w:tcPr>
          <w:p w14:paraId="7A90DDDD" w14:textId="7CB9916F"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44,548</w:t>
            </w:r>
          </w:p>
        </w:tc>
        <w:tc>
          <w:tcPr>
            <w:tcW w:w="1110" w:type="dxa"/>
            <w:gridSpan w:val="2"/>
            <w:shd w:val="clear" w:color="auto" w:fill="auto"/>
          </w:tcPr>
          <w:p w14:paraId="229C66E4" w14:textId="7782C1DB"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44,638</w:t>
            </w:r>
          </w:p>
        </w:tc>
        <w:tc>
          <w:tcPr>
            <w:tcW w:w="1170" w:type="dxa"/>
            <w:shd w:val="clear" w:color="auto" w:fill="auto"/>
          </w:tcPr>
          <w:p w14:paraId="6523F931" w14:textId="6E53EA90"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301BA7C4" w14:textId="4019B10C"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2FFFD150" w14:textId="34A9FBD1"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44,548</w:t>
            </w:r>
          </w:p>
        </w:tc>
        <w:tc>
          <w:tcPr>
            <w:tcW w:w="1170" w:type="dxa"/>
            <w:gridSpan w:val="2"/>
            <w:shd w:val="clear" w:color="auto" w:fill="auto"/>
          </w:tcPr>
          <w:p w14:paraId="040DAC01" w14:textId="672AF066"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44,638</w:t>
            </w:r>
          </w:p>
        </w:tc>
      </w:tr>
      <w:tr w:rsidR="00EA7CD0" w:rsidRPr="00384DB8" w14:paraId="35D79BB8" w14:textId="77777777" w:rsidTr="004A07BA">
        <w:tc>
          <w:tcPr>
            <w:tcW w:w="2250" w:type="dxa"/>
            <w:vAlign w:val="bottom"/>
          </w:tcPr>
          <w:p w14:paraId="70DFF51F" w14:textId="77777777" w:rsidR="00EA7CD0" w:rsidRPr="00384DB8" w:rsidRDefault="00EA7CD0" w:rsidP="0020350C">
            <w:pPr>
              <w:spacing w:line="380" w:lineRule="exact"/>
              <w:ind w:left="72" w:right="-43"/>
              <w:rPr>
                <w:rFonts w:ascii="Arial" w:hAnsi="Arial" w:cs="Arial"/>
                <w:sz w:val="22"/>
                <w:szCs w:val="22"/>
              </w:rPr>
            </w:pPr>
            <w:r w:rsidRPr="00384DB8">
              <w:rPr>
                <w:rFonts w:ascii="Arial" w:eastAsia="Arial Unicode MS" w:hAnsi="Arial" w:cs="Arial"/>
                <w:sz w:val="22"/>
                <w:szCs w:val="22"/>
              </w:rPr>
              <w:t>Other supplies</w:t>
            </w:r>
          </w:p>
        </w:tc>
        <w:tc>
          <w:tcPr>
            <w:tcW w:w="1140" w:type="dxa"/>
            <w:shd w:val="clear" w:color="auto" w:fill="auto"/>
          </w:tcPr>
          <w:p w14:paraId="5ACB966E" w14:textId="782E4E53"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82,001</w:t>
            </w:r>
          </w:p>
        </w:tc>
        <w:tc>
          <w:tcPr>
            <w:tcW w:w="1110" w:type="dxa"/>
            <w:gridSpan w:val="2"/>
            <w:shd w:val="clear" w:color="auto" w:fill="auto"/>
          </w:tcPr>
          <w:p w14:paraId="4F56D0A7" w14:textId="75CFDAE9"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77,127</w:t>
            </w:r>
          </w:p>
        </w:tc>
        <w:tc>
          <w:tcPr>
            <w:tcW w:w="1170" w:type="dxa"/>
            <w:shd w:val="clear" w:color="auto" w:fill="auto"/>
          </w:tcPr>
          <w:p w14:paraId="508F7693" w14:textId="420E1FC5"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2AC4D26D" w14:textId="2DDC49BB"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5BC95E16" w14:textId="77055F86"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82,001</w:t>
            </w:r>
          </w:p>
        </w:tc>
        <w:tc>
          <w:tcPr>
            <w:tcW w:w="1170" w:type="dxa"/>
            <w:gridSpan w:val="2"/>
            <w:shd w:val="clear" w:color="auto" w:fill="auto"/>
          </w:tcPr>
          <w:p w14:paraId="572B5E90" w14:textId="6B252A21" w:rsidR="00EA7CD0" w:rsidRPr="00384DB8" w:rsidRDefault="00EA7CD0" w:rsidP="0020350C">
            <w:pPr>
              <w:tabs>
                <w:tab w:val="decimal" w:pos="852"/>
              </w:tabs>
              <w:spacing w:line="380" w:lineRule="exact"/>
              <w:ind w:left="-24" w:right="-14"/>
              <w:rPr>
                <w:rFonts w:ascii="Arial" w:hAnsi="Arial" w:cs="Arial"/>
                <w:sz w:val="22"/>
                <w:szCs w:val="22"/>
              </w:rPr>
            </w:pPr>
            <w:r w:rsidRPr="00384DB8">
              <w:rPr>
                <w:rFonts w:ascii="Arial" w:hAnsi="Arial" w:cs="Arial"/>
                <w:sz w:val="22"/>
                <w:szCs w:val="22"/>
              </w:rPr>
              <w:t>77,127</w:t>
            </w:r>
          </w:p>
        </w:tc>
      </w:tr>
      <w:tr w:rsidR="00EA7CD0" w:rsidRPr="00384DB8" w14:paraId="06D58289" w14:textId="77777777" w:rsidTr="004A07BA">
        <w:tc>
          <w:tcPr>
            <w:tcW w:w="2250" w:type="dxa"/>
            <w:vAlign w:val="center"/>
          </w:tcPr>
          <w:p w14:paraId="2B7DC0C8" w14:textId="77777777" w:rsidR="00EA7CD0" w:rsidRPr="00384DB8" w:rsidRDefault="00EA7CD0" w:rsidP="0020350C">
            <w:pPr>
              <w:spacing w:line="380" w:lineRule="exact"/>
              <w:ind w:left="72" w:right="-14"/>
              <w:rPr>
                <w:rFonts w:ascii="Arial" w:hAnsi="Arial" w:cs="Arial"/>
                <w:sz w:val="22"/>
                <w:szCs w:val="22"/>
              </w:rPr>
            </w:pPr>
            <w:r w:rsidRPr="00384DB8">
              <w:rPr>
                <w:rFonts w:ascii="Arial" w:hAnsi="Arial" w:cs="Arial"/>
                <w:sz w:val="22"/>
                <w:szCs w:val="22"/>
              </w:rPr>
              <w:t>Total</w:t>
            </w:r>
          </w:p>
        </w:tc>
        <w:tc>
          <w:tcPr>
            <w:tcW w:w="1140" w:type="dxa"/>
            <w:shd w:val="clear" w:color="auto" w:fill="auto"/>
          </w:tcPr>
          <w:p w14:paraId="12597174" w14:textId="242E9AA8"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284,125</w:t>
            </w:r>
          </w:p>
        </w:tc>
        <w:tc>
          <w:tcPr>
            <w:tcW w:w="1110" w:type="dxa"/>
            <w:gridSpan w:val="2"/>
            <w:shd w:val="clear" w:color="auto" w:fill="auto"/>
          </w:tcPr>
          <w:p w14:paraId="0C623CD8" w14:textId="5056F546"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260,693</w:t>
            </w:r>
          </w:p>
        </w:tc>
        <w:tc>
          <w:tcPr>
            <w:tcW w:w="1170" w:type="dxa"/>
            <w:shd w:val="clear" w:color="auto" w:fill="auto"/>
          </w:tcPr>
          <w:p w14:paraId="2FC4EBCF" w14:textId="330C5A85"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gridSpan w:val="2"/>
            <w:shd w:val="clear" w:color="auto" w:fill="auto"/>
          </w:tcPr>
          <w:p w14:paraId="309726A9" w14:textId="286C34C5"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w:t>
            </w:r>
          </w:p>
        </w:tc>
        <w:tc>
          <w:tcPr>
            <w:tcW w:w="1170" w:type="dxa"/>
            <w:shd w:val="clear" w:color="auto" w:fill="auto"/>
          </w:tcPr>
          <w:p w14:paraId="31B2FFA8" w14:textId="5A31431B"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284,125</w:t>
            </w:r>
          </w:p>
        </w:tc>
        <w:tc>
          <w:tcPr>
            <w:tcW w:w="1170" w:type="dxa"/>
            <w:gridSpan w:val="2"/>
            <w:shd w:val="clear" w:color="auto" w:fill="auto"/>
          </w:tcPr>
          <w:p w14:paraId="3B0696D7" w14:textId="7E312A83" w:rsidR="00EA7CD0" w:rsidRPr="00384DB8" w:rsidRDefault="00EA7CD0" w:rsidP="0020350C">
            <w:pPr>
              <w:pBdr>
                <w:top w:val="single" w:sz="4" w:space="1" w:color="auto"/>
                <w:bottom w:val="double" w:sz="4" w:space="1" w:color="auto"/>
              </w:pBdr>
              <w:tabs>
                <w:tab w:val="decimal" w:pos="852"/>
              </w:tabs>
              <w:spacing w:line="380" w:lineRule="exact"/>
              <w:ind w:left="-24" w:right="-14"/>
              <w:rPr>
                <w:rFonts w:ascii="Arial" w:hAnsi="Arial" w:cs="Arial"/>
                <w:sz w:val="22"/>
                <w:szCs w:val="22"/>
              </w:rPr>
            </w:pPr>
            <w:r w:rsidRPr="00384DB8">
              <w:rPr>
                <w:rFonts w:ascii="Arial" w:hAnsi="Arial" w:cs="Arial"/>
                <w:sz w:val="22"/>
                <w:szCs w:val="22"/>
              </w:rPr>
              <w:t>260,693</w:t>
            </w:r>
          </w:p>
        </w:tc>
      </w:tr>
    </w:tbl>
    <w:p w14:paraId="14D2505A" w14:textId="77777777" w:rsidR="004A07BA" w:rsidRPr="00384DB8" w:rsidRDefault="004A07BA" w:rsidP="0020350C">
      <w:pPr>
        <w:overflowPunct/>
        <w:autoSpaceDE/>
        <w:autoSpaceDN/>
        <w:adjustRightInd/>
        <w:spacing w:line="380" w:lineRule="exact"/>
        <w:textAlignment w:val="auto"/>
        <w:rPr>
          <w:rFonts w:ascii="Arial" w:hAnsi="Arial" w:cs="Arial"/>
          <w:b/>
          <w:bCs/>
          <w:sz w:val="22"/>
          <w:szCs w:val="22"/>
        </w:rPr>
      </w:pPr>
      <w:r w:rsidRPr="00384DB8">
        <w:rPr>
          <w:rFonts w:ascii="Arial" w:hAnsi="Arial" w:cs="Arial"/>
          <w:b/>
          <w:bCs/>
          <w:sz w:val="22"/>
          <w:szCs w:val="22"/>
        </w:rPr>
        <w:br w:type="page"/>
      </w:r>
    </w:p>
    <w:p w14:paraId="47FD7FBC" w14:textId="756A9490" w:rsidR="00FD28A9" w:rsidRPr="00384DB8" w:rsidRDefault="00C3467E" w:rsidP="004A07BA">
      <w:pPr>
        <w:tabs>
          <w:tab w:val="left" w:pos="540"/>
        </w:tabs>
        <w:overflowPunct/>
        <w:autoSpaceDE/>
        <w:autoSpaceDN/>
        <w:adjustRightInd/>
        <w:spacing w:before="120" w:after="120" w:line="380" w:lineRule="exact"/>
        <w:ind w:right="-6"/>
        <w:textAlignment w:val="auto"/>
        <w:rPr>
          <w:rFonts w:ascii="Arial" w:hAnsi="Arial" w:cs="Arial"/>
          <w:b/>
          <w:bCs/>
          <w:sz w:val="22"/>
          <w:szCs w:val="22"/>
        </w:rPr>
      </w:pPr>
      <w:r w:rsidRPr="00384DB8">
        <w:rPr>
          <w:rFonts w:ascii="Arial" w:hAnsi="Arial" w:cs="Arial"/>
          <w:b/>
          <w:bCs/>
          <w:sz w:val="22"/>
          <w:szCs w:val="22"/>
        </w:rPr>
        <w:lastRenderedPageBreak/>
        <w:t>1</w:t>
      </w:r>
      <w:r w:rsidR="008D0FF6" w:rsidRPr="00384DB8">
        <w:rPr>
          <w:rFonts w:ascii="Arial" w:hAnsi="Arial" w:cs="Arial"/>
          <w:b/>
          <w:bCs/>
          <w:sz w:val="22"/>
          <w:szCs w:val="22"/>
        </w:rPr>
        <w:t>0</w:t>
      </w:r>
      <w:r w:rsidR="00FD28A9" w:rsidRPr="00384DB8">
        <w:rPr>
          <w:rFonts w:ascii="Arial" w:hAnsi="Arial" w:cs="Arial"/>
          <w:b/>
          <w:bCs/>
          <w:sz w:val="22"/>
          <w:szCs w:val="22"/>
        </w:rPr>
        <w:t>.</w:t>
      </w:r>
      <w:r w:rsidR="00FD28A9" w:rsidRPr="00384DB8">
        <w:rPr>
          <w:rFonts w:ascii="Arial" w:hAnsi="Arial" w:cs="Arial"/>
          <w:b/>
          <w:bCs/>
          <w:sz w:val="22"/>
          <w:szCs w:val="22"/>
        </w:rPr>
        <w:tab/>
        <w:t>Other current financial assets</w:t>
      </w:r>
    </w:p>
    <w:tbl>
      <w:tblPr>
        <w:tblW w:w="9060" w:type="dxa"/>
        <w:tblInd w:w="450" w:type="dxa"/>
        <w:tblLayout w:type="fixed"/>
        <w:tblLook w:val="0000" w:firstRow="0" w:lastRow="0" w:firstColumn="0" w:lastColumn="0" w:noHBand="0" w:noVBand="0"/>
      </w:tblPr>
      <w:tblGrid>
        <w:gridCol w:w="4050"/>
        <w:gridCol w:w="1230"/>
        <w:gridCol w:w="1260"/>
        <w:gridCol w:w="1260"/>
        <w:gridCol w:w="1260"/>
      </w:tblGrid>
      <w:tr w:rsidR="008C44A2" w:rsidRPr="00384DB8" w14:paraId="2FC327CB" w14:textId="77777777" w:rsidTr="004A07BA">
        <w:trPr>
          <w:tblHeader/>
        </w:trPr>
        <w:tc>
          <w:tcPr>
            <w:tcW w:w="4050" w:type="dxa"/>
          </w:tcPr>
          <w:p w14:paraId="631A3173" w14:textId="77777777" w:rsidR="008C44A2" w:rsidRPr="00384DB8" w:rsidRDefault="008C44A2" w:rsidP="004A07BA">
            <w:pPr>
              <w:spacing w:line="380" w:lineRule="exact"/>
              <w:ind w:right="-18"/>
              <w:jc w:val="thaiDistribute"/>
              <w:rPr>
                <w:rFonts w:ascii="Arial" w:hAnsi="Arial" w:cs="Arial"/>
                <w:b/>
                <w:bCs/>
                <w:sz w:val="22"/>
                <w:szCs w:val="22"/>
              </w:rPr>
            </w:pPr>
            <w:r w:rsidRPr="00384DB8">
              <w:rPr>
                <w:rFonts w:ascii="Arial" w:hAnsi="Arial" w:cs="Arial"/>
                <w:b/>
                <w:bCs/>
                <w:sz w:val="22"/>
                <w:szCs w:val="22"/>
                <w:cs/>
              </w:rPr>
              <w:tab/>
            </w:r>
            <w:r w:rsidRPr="00384DB8">
              <w:rPr>
                <w:rFonts w:ascii="Arial" w:hAnsi="Arial" w:cs="Arial"/>
                <w:b/>
                <w:bCs/>
                <w:sz w:val="22"/>
                <w:szCs w:val="22"/>
              </w:rPr>
              <w:tab/>
            </w:r>
            <w:r w:rsidRPr="00384DB8">
              <w:rPr>
                <w:rFonts w:ascii="Arial" w:hAnsi="Arial" w:cs="Arial"/>
                <w:b/>
                <w:bCs/>
                <w:sz w:val="22"/>
                <w:szCs w:val="22"/>
              </w:rPr>
              <w:tab/>
            </w:r>
          </w:p>
        </w:tc>
        <w:tc>
          <w:tcPr>
            <w:tcW w:w="2490" w:type="dxa"/>
            <w:gridSpan w:val="2"/>
          </w:tcPr>
          <w:p w14:paraId="7EE80707" w14:textId="77777777" w:rsidR="008C44A2" w:rsidRPr="00384DB8" w:rsidRDefault="008C44A2" w:rsidP="004A07BA">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26629A38" w14:textId="77777777" w:rsidR="008C44A2" w:rsidRPr="00384DB8" w:rsidRDefault="008C44A2" w:rsidP="004A07BA">
            <w:pPr>
              <w:tabs>
                <w:tab w:val="left" w:pos="600"/>
                <w:tab w:val="left" w:pos="900"/>
                <w:tab w:val="right" w:pos="7280"/>
                <w:tab w:val="right" w:pos="8540"/>
              </w:tabs>
              <w:spacing w:line="380" w:lineRule="exact"/>
              <w:ind w:right="-45"/>
              <w:jc w:val="right"/>
              <w:rPr>
                <w:rFonts w:ascii="Arial" w:hAnsi="Arial" w:cs="Arial"/>
                <w:sz w:val="22"/>
                <w:szCs w:val="22"/>
                <w:cs/>
              </w:rPr>
            </w:pPr>
            <w:r w:rsidRPr="00384DB8">
              <w:rPr>
                <w:rFonts w:ascii="Arial" w:hAnsi="Arial" w:cs="Arial"/>
                <w:sz w:val="22"/>
                <w:szCs w:val="22"/>
              </w:rPr>
              <w:t>(Unit: Thousand Baht)</w:t>
            </w:r>
          </w:p>
        </w:tc>
      </w:tr>
      <w:tr w:rsidR="008C44A2" w:rsidRPr="00384DB8" w14:paraId="4616349D" w14:textId="77777777" w:rsidTr="004A07BA">
        <w:trPr>
          <w:tblHeader/>
        </w:trPr>
        <w:tc>
          <w:tcPr>
            <w:tcW w:w="4050" w:type="dxa"/>
          </w:tcPr>
          <w:p w14:paraId="6CDA5B3A" w14:textId="77777777" w:rsidR="008C44A2" w:rsidRPr="00384DB8" w:rsidRDefault="008C44A2" w:rsidP="004A07BA">
            <w:pPr>
              <w:spacing w:line="380" w:lineRule="exact"/>
              <w:ind w:right="-18"/>
              <w:jc w:val="thaiDistribute"/>
              <w:rPr>
                <w:rFonts w:ascii="Arial" w:hAnsi="Arial" w:cs="Arial"/>
                <w:sz w:val="22"/>
                <w:szCs w:val="22"/>
              </w:rPr>
            </w:pPr>
          </w:p>
        </w:tc>
        <w:tc>
          <w:tcPr>
            <w:tcW w:w="2490" w:type="dxa"/>
            <w:gridSpan w:val="2"/>
            <w:vAlign w:val="bottom"/>
          </w:tcPr>
          <w:p w14:paraId="0FEAC106" w14:textId="77777777" w:rsidR="008C44A2" w:rsidRPr="00384DB8" w:rsidRDefault="008C44A2"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Consolidated                         financial statements</w:t>
            </w:r>
          </w:p>
        </w:tc>
        <w:tc>
          <w:tcPr>
            <w:tcW w:w="2520" w:type="dxa"/>
            <w:gridSpan w:val="2"/>
            <w:vAlign w:val="bottom"/>
          </w:tcPr>
          <w:p w14:paraId="3BFBCDE2" w14:textId="77777777" w:rsidR="008C44A2" w:rsidRPr="00384DB8" w:rsidRDefault="008C44A2"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Separate                            financial statements</w:t>
            </w:r>
          </w:p>
        </w:tc>
      </w:tr>
      <w:tr w:rsidR="008C44A2" w:rsidRPr="00384DB8" w14:paraId="13EF675A" w14:textId="77777777" w:rsidTr="004A07BA">
        <w:trPr>
          <w:tblHeader/>
        </w:trPr>
        <w:tc>
          <w:tcPr>
            <w:tcW w:w="4050" w:type="dxa"/>
          </w:tcPr>
          <w:p w14:paraId="5CED38E2" w14:textId="77777777" w:rsidR="008C44A2" w:rsidRPr="00384DB8" w:rsidRDefault="008C44A2" w:rsidP="004A07BA">
            <w:pPr>
              <w:spacing w:line="380" w:lineRule="exact"/>
              <w:ind w:right="-18"/>
              <w:jc w:val="thaiDistribute"/>
              <w:rPr>
                <w:rFonts w:ascii="Arial" w:hAnsi="Arial" w:cs="Arial"/>
                <w:b/>
                <w:bCs/>
                <w:sz w:val="22"/>
                <w:szCs w:val="22"/>
                <w:u w:val="single"/>
              </w:rPr>
            </w:pPr>
          </w:p>
        </w:tc>
        <w:tc>
          <w:tcPr>
            <w:tcW w:w="1230" w:type="dxa"/>
          </w:tcPr>
          <w:p w14:paraId="13AC2BBE" w14:textId="23A9B1BF" w:rsidR="008C44A2" w:rsidRPr="00384DB8" w:rsidRDefault="002B54F0"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2023</w:t>
            </w:r>
          </w:p>
        </w:tc>
        <w:tc>
          <w:tcPr>
            <w:tcW w:w="1260" w:type="dxa"/>
          </w:tcPr>
          <w:p w14:paraId="4F16D23E" w14:textId="0507CED7" w:rsidR="008C44A2" w:rsidRPr="00384DB8" w:rsidRDefault="002B54F0"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2022</w:t>
            </w:r>
          </w:p>
        </w:tc>
        <w:tc>
          <w:tcPr>
            <w:tcW w:w="1260" w:type="dxa"/>
          </w:tcPr>
          <w:p w14:paraId="398C7389" w14:textId="5467CEF4" w:rsidR="008C44A2" w:rsidRPr="00384DB8" w:rsidRDefault="002B54F0"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2023</w:t>
            </w:r>
          </w:p>
        </w:tc>
        <w:tc>
          <w:tcPr>
            <w:tcW w:w="1260" w:type="dxa"/>
          </w:tcPr>
          <w:p w14:paraId="5C390E88" w14:textId="1EE488CB" w:rsidR="008C44A2" w:rsidRPr="00384DB8" w:rsidRDefault="002B54F0" w:rsidP="004A07B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2022</w:t>
            </w:r>
          </w:p>
        </w:tc>
      </w:tr>
      <w:tr w:rsidR="008C44A2" w:rsidRPr="00384DB8" w14:paraId="4ED994F7" w14:textId="77777777" w:rsidTr="004A07BA">
        <w:tc>
          <w:tcPr>
            <w:tcW w:w="4050" w:type="dxa"/>
            <w:vAlign w:val="bottom"/>
          </w:tcPr>
          <w:p w14:paraId="625CA968" w14:textId="77777777" w:rsidR="008C44A2" w:rsidRPr="00384DB8" w:rsidRDefault="008C44A2" w:rsidP="004A07BA">
            <w:pPr>
              <w:spacing w:line="380" w:lineRule="exact"/>
              <w:ind w:right="-18"/>
              <w:jc w:val="thaiDistribute"/>
              <w:rPr>
                <w:rFonts w:ascii="Arial" w:hAnsi="Arial" w:cs="Arial"/>
                <w:sz w:val="22"/>
                <w:szCs w:val="22"/>
                <w:u w:val="single"/>
                <w:cs/>
              </w:rPr>
            </w:pPr>
            <w:r w:rsidRPr="00384DB8">
              <w:rPr>
                <w:rFonts w:ascii="Arial" w:hAnsi="Arial" w:cs="Arial"/>
                <w:sz w:val="22"/>
                <w:szCs w:val="22"/>
                <w:u w:val="single"/>
              </w:rPr>
              <w:t>Debt instruments at amortised cost</w:t>
            </w:r>
          </w:p>
        </w:tc>
        <w:tc>
          <w:tcPr>
            <w:tcW w:w="1230" w:type="dxa"/>
          </w:tcPr>
          <w:p w14:paraId="17DBE016" w14:textId="77777777" w:rsidR="008C44A2" w:rsidRPr="00384DB8" w:rsidRDefault="008C44A2" w:rsidP="004A07BA">
            <w:pPr>
              <w:tabs>
                <w:tab w:val="decimal" w:pos="1002"/>
              </w:tabs>
              <w:spacing w:line="380" w:lineRule="exact"/>
              <w:ind w:right="-18"/>
              <w:rPr>
                <w:rFonts w:ascii="Arial" w:hAnsi="Arial" w:cs="Arial"/>
                <w:sz w:val="22"/>
                <w:szCs w:val="22"/>
                <w:cs/>
              </w:rPr>
            </w:pPr>
          </w:p>
        </w:tc>
        <w:tc>
          <w:tcPr>
            <w:tcW w:w="1260" w:type="dxa"/>
          </w:tcPr>
          <w:p w14:paraId="693075A5" w14:textId="77777777" w:rsidR="008C44A2" w:rsidRPr="00384DB8" w:rsidRDefault="008C44A2" w:rsidP="004A07BA">
            <w:pPr>
              <w:tabs>
                <w:tab w:val="decimal" w:pos="1002"/>
              </w:tabs>
              <w:spacing w:line="380" w:lineRule="exact"/>
              <w:ind w:right="-18"/>
              <w:rPr>
                <w:rFonts w:ascii="Arial" w:hAnsi="Arial" w:cs="Arial"/>
                <w:sz w:val="22"/>
                <w:szCs w:val="22"/>
                <w:cs/>
              </w:rPr>
            </w:pPr>
          </w:p>
        </w:tc>
        <w:tc>
          <w:tcPr>
            <w:tcW w:w="1260" w:type="dxa"/>
          </w:tcPr>
          <w:p w14:paraId="031E29FD" w14:textId="77777777" w:rsidR="008C44A2" w:rsidRPr="00384DB8" w:rsidRDefault="008C44A2" w:rsidP="004A07BA">
            <w:pPr>
              <w:tabs>
                <w:tab w:val="decimal" w:pos="1002"/>
              </w:tabs>
              <w:spacing w:line="380" w:lineRule="exact"/>
              <w:ind w:right="-18"/>
              <w:rPr>
                <w:rFonts w:ascii="Arial" w:hAnsi="Arial" w:cs="Arial"/>
                <w:sz w:val="22"/>
                <w:szCs w:val="22"/>
                <w:cs/>
              </w:rPr>
            </w:pPr>
          </w:p>
        </w:tc>
        <w:tc>
          <w:tcPr>
            <w:tcW w:w="1260" w:type="dxa"/>
          </w:tcPr>
          <w:p w14:paraId="373D89BB" w14:textId="77777777" w:rsidR="008C44A2" w:rsidRPr="00384DB8" w:rsidRDefault="008C44A2" w:rsidP="004A07BA">
            <w:pPr>
              <w:tabs>
                <w:tab w:val="decimal" w:pos="1002"/>
              </w:tabs>
              <w:spacing w:line="380" w:lineRule="exact"/>
              <w:ind w:right="-18"/>
              <w:rPr>
                <w:rFonts w:ascii="Arial" w:hAnsi="Arial" w:cs="Arial"/>
                <w:sz w:val="22"/>
                <w:szCs w:val="22"/>
                <w:cs/>
              </w:rPr>
            </w:pPr>
          </w:p>
        </w:tc>
      </w:tr>
      <w:tr w:rsidR="00F02442" w:rsidRPr="00384DB8" w14:paraId="785ADB44" w14:textId="77777777" w:rsidTr="004A07BA">
        <w:tc>
          <w:tcPr>
            <w:tcW w:w="4050" w:type="dxa"/>
            <w:vAlign w:val="bottom"/>
          </w:tcPr>
          <w:p w14:paraId="0C34A3E5" w14:textId="77777777" w:rsidR="00F02442" w:rsidRPr="00384DB8" w:rsidRDefault="00F02442" w:rsidP="004A07BA">
            <w:pPr>
              <w:spacing w:line="380" w:lineRule="exact"/>
              <w:ind w:right="-17"/>
              <w:jc w:val="thaiDistribute"/>
              <w:rPr>
                <w:rFonts w:ascii="Arial" w:hAnsi="Arial" w:cs="Arial"/>
                <w:sz w:val="22"/>
                <w:szCs w:val="22"/>
                <w:cs/>
              </w:rPr>
            </w:pPr>
            <w:r w:rsidRPr="00384DB8">
              <w:rPr>
                <w:rFonts w:ascii="Arial" w:hAnsi="Arial" w:cs="Arial"/>
                <w:sz w:val="22"/>
                <w:szCs w:val="22"/>
              </w:rPr>
              <w:t>Fixed deposits at banks</w:t>
            </w:r>
          </w:p>
        </w:tc>
        <w:tc>
          <w:tcPr>
            <w:tcW w:w="1230" w:type="dxa"/>
          </w:tcPr>
          <w:p w14:paraId="5A804BB3" w14:textId="26D37C15"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5,191,712</w:t>
            </w:r>
          </w:p>
        </w:tc>
        <w:tc>
          <w:tcPr>
            <w:tcW w:w="1260" w:type="dxa"/>
          </w:tcPr>
          <w:p w14:paraId="06E5051F" w14:textId="6EEE53F7"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5,203,677</w:t>
            </w:r>
          </w:p>
        </w:tc>
        <w:tc>
          <w:tcPr>
            <w:tcW w:w="1260" w:type="dxa"/>
          </w:tcPr>
          <w:p w14:paraId="1B0229BD" w14:textId="481829A9"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5,110,000</w:t>
            </w:r>
          </w:p>
        </w:tc>
        <w:tc>
          <w:tcPr>
            <w:tcW w:w="1260" w:type="dxa"/>
          </w:tcPr>
          <w:p w14:paraId="3D080955" w14:textId="49894514"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5,103,189</w:t>
            </w:r>
          </w:p>
        </w:tc>
      </w:tr>
      <w:tr w:rsidR="00F02442" w:rsidRPr="00384DB8" w14:paraId="3270166C" w14:textId="77777777" w:rsidTr="004A07BA">
        <w:tc>
          <w:tcPr>
            <w:tcW w:w="4050" w:type="dxa"/>
            <w:vAlign w:val="bottom"/>
          </w:tcPr>
          <w:p w14:paraId="6B3D047F" w14:textId="77777777" w:rsidR="00F02442" w:rsidRPr="00384DB8" w:rsidRDefault="00F02442" w:rsidP="004A07BA">
            <w:pPr>
              <w:tabs>
                <w:tab w:val="left" w:pos="162"/>
              </w:tabs>
              <w:spacing w:line="380" w:lineRule="exact"/>
              <w:ind w:right="-17"/>
              <w:rPr>
                <w:rFonts w:ascii="Arial" w:hAnsi="Arial" w:cs="Arial"/>
                <w:sz w:val="22"/>
                <w:szCs w:val="22"/>
              </w:rPr>
            </w:pPr>
            <w:r w:rsidRPr="00384DB8">
              <w:rPr>
                <w:rFonts w:ascii="Arial" w:hAnsi="Arial" w:cs="Arial"/>
                <w:sz w:val="22"/>
                <w:szCs w:val="22"/>
              </w:rPr>
              <w:t xml:space="preserve">Government and state-owned   </w:t>
            </w:r>
          </w:p>
          <w:p w14:paraId="38405D63" w14:textId="1EE25AEC" w:rsidR="00F02442" w:rsidRPr="00384DB8" w:rsidRDefault="00F02442" w:rsidP="004A07BA">
            <w:pPr>
              <w:tabs>
                <w:tab w:val="left" w:pos="162"/>
              </w:tabs>
              <w:spacing w:line="380" w:lineRule="exact"/>
              <w:ind w:right="-195"/>
              <w:rPr>
                <w:rFonts w:ascii="Arial" w:hAnsi="Arial" w:cs="Arial"/>
                <w:sz w:val="22"/>
                <w:szCs w:val="22"/>
              </w:rPr>
            </w:pPr>
            <w:r w:rsidRPr="00384DB8">
              <w:rPr>
                <w:rFonts w:ascii="Arial" w:hAnsi="Arial" w:cs="Arial"/>
                <w:sz w:val="22"/>
                <w:szCs w:val="22"/>
              </w:rPr>
              <w:t xml:space="preserve">   enterprise bonds</w:t>
            </w:r>
          </w:p>
        </w:tc>
        <w:tc>
          <w:tcPr>
            <w:tcW w:w="1230" w:type="dxa"/>
          </w:tcPr>
          <w:p w14:paraId="0C8BB0BD" w14:textId="77777777" w:rsidR="00F02442" w:rsidRPr="00384DB8" w:rsidRDefault="00F02442" w:rsidP="004A07BA">
            <w:pPr>
              <w:tabs>
                <w:tab w:val="decimal" w:pos="1002"/>
              </w:tabs>
              <w:spacing w:line="380" w:lineRule="exact"/>
              <w:ind w:right="-18"/>
              <w:rPr>
                <w:rFonts w:ascii="Arial" w:hAnsi="Arial" w:cs="Arial"/>
                <w:sz w:val="22"/>
                <w:szCs w:val="22"/>
              </w:rPr>
            </w:pPr>
          </w:p>
          <w:p w14:paraId="184B81A6" w14:textId="47330D22"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1,779,714</w:t>
            </w:r>
          </w:p>
        </w:tc>
        <w:tc>
          <w:tcPr>
            <w:tcW w:w="1260" w:type="dxa"/>
          </w:tcPr>
          <w:p w14:paraId="5BCABF41" w14:textId="77777777" w:rsidR="00F02442" w:rsidRPr="00384DB8" w:rsidRDefault="00F02442" w:rsidP="004A07BA">
            <w:pPr>
              <w:tabs>
                <w:tab w:val="decimal" w:pos="1002"/>
              </w:tabs>
              <w:spacing w:line="380" w:lineRule="exact"/>
              <w:ind w:right="-18"/>
              <w:rPr>
                <w:rFonts w:ascii="Arial" w:hAnsi="Arial" w:cs="Arial"/>
                <w:sz w:val="22"/>
                <w:szCs w:val="22"/>
              </w:rPr>
            </w:pPr>
          </w:p>
          <w:p w14:paraId="23B97940" w14:textId="6607FEE7"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981,360</w:t>
            </w:r>
          </w:p>
        </w:tc>
        <w:tc>
          <w:tcPr>
            <w:tcW w:w="1260" w:type="dxa"/>
          </w:tcPr>
          <w:p w14:paraId="115A0A03" w14:textId="77777777" w:rsidR="00F02442" w:rsidRPr="00384DB8" w:rsidRDefault="00F02442" w:rsidP="004A07BA">
            <w:pPr>
              <w:tabs>
                <w:tab w:val="decimal" w:pos="1002"/>
              </w:tabs>
              <w:spacing w:line="380" w:lineRule="exact"/>
              <w:ind w:right="-18"/>
              <w:rPr>
                <w:rFonts w:ascii="Arial" w:hAnsi="Arial" w:cs="Arial"/>
                <w:sz w:val="22"/>
                <w:szCs w:val="22"/>
              </w:rPr>
            </w:pPr>
          </w:p>
          <w:p w14:paraId="1D6D4BB7" w14:textId="0C180A91"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1,779,714</w:t>
            </w:r>
          </w:p>
        </w:tc>
        <w:tc>
          <w:tcPr>
            <w:tcW w:w="1260" w:type="dxa"/>
          </w:tcPr>
          <w:p w14:paraId="46F33CA5" w14:textId="77777777" w:rsidR="00F02442" w:rsidRPr="00384DB8" w:rsidRDefault="00F02442" w:rsidP="004A07BA">
            <w:pPr>
              <w:tabs>
                <w:tab w:val="decimal" w:pos="1002"/>
              </w:tabs>
              <w:spacing w:line="380" w:lineRule="exact"/>
              <w:ind w:right="-18"/>
              <w:rPr>
                <w:rFonts w:ascii="Arial" w:hAnsi="Arial" w:cs="Arial"/>
                <w:sz w:val="22"/>
                <w:szCs w:val="22"/>
              </w:rPr>
            </w:pPr>
          </w:p>
          <w:p w14:paraId="04FE7F8E" w14:textId="7C6A5AC2" w:rsidR="00F02442" w:rsidRPr="00384DB8" w:rsidRDefault="00F02442" w:rsidP="004A07BA">
            <w:pPr>
              <w:tabs>
                <w:tab w:val="decimal" w:pos="1002"/>
              </w:tabs>
              <w:spacing w:line="380" w:lineRule="exact"/>
              <w:ind w:right="-18"/>
              <w:rPr>
                <w:rFonts w:ascii="Arial" w:hAnsi="Arial" w:cs="Arial"/>
                <w:sz w:val="22"/>
                <w:szCs w:val="22"/>
              </w:rPr>
            </w:pPr>
            <w:r w:rsidRPr="00384DB8">
              <w:rPr>
                <w:rFonts w:ascii="Arial" w:hAnsi="Arial" w:cs="Arial"/>
                <w:sz w:val="22"/>
                <w:szCs w:val="22"/>
              </w:rPr>
              <w:t>981,360</w:t>
            </w:r>
          </w:p>
        </w:tc>
      </w:tr>
      <w:tr w:rsidR="00F02442" w:rsidRPr="00384DB8" w14:paraId="286CF69A" w14:textId="77777777" w:rsidTr="004A07BA">
        <w:tc>
          <w:tcPr>
            <w:tcW w:w="4050" w:type="dxa"/>
            <w:vAlign w:val="center"/>
          </w:tcPr>
          <w:p w14:paraId="0A82FB46" w14:textId="77777777" w:rsidR="00F02442" w:rsidRPr="00384DB8" w:rsidRDefault="00F02442" w:rsidP="004A07BA">
            <w:pPr>
              <w:tabs>
                <w:tab w:val="left" w:pos="162"/>
              </w:tabs>
              <w:spacing w:line="380" w:lineRule="exact"/>
              <w:ind w:right="-17"/>
              <w:rPr>
                <w:rFonts w:ascii="Arial" w:hAnsi="Arial" w:cs="Arial"/>
                <w:sz w:val="22"/>
                <w:szCs w:val="22"/>
              </w:rPr>
            </w:pPr>
            <w:r w:rsidRPr="00384DB8">
              <w:rPr>
                <w:rFonts w:ascii="Arial" w:hAnsi="Arial" w:cs="Arial"/>
                <w:sz w:val="22"/>
                <w:szCs w:val="22"/>
              </w:rPr>
              <w:t>Total other current financial assets</w:t>
            </w:r>
          </w:p>
        </w:tc>
        <w:tc>
          <w:tcPr>
            <w:tcW w:w="1230" w:type="dxa"/>
          </w:tcPr>
          <w:p w14:paraId="5DEE550A" w14:textId="772C7598" w:rsidR="00F02442" w:rsidRPr="00384DB8" w:rsidRDefault="00F02442" w:rsidP="004A07BA">
            <w:pPr>
              <w:pBdr>
                <w:top w:val="single" w:sz="4" w:space="1" w:color="auto"/>
                <w:bottom w:val="double" w:sz="4" w:space="1" w:color="auto"/>
              </w:pBdr>
              <w:tabs>
                <w:tab w:val="decimal" w:pos="1002"/>
              </w:tabs>
              <w:spacing w:line="380" w:lineRule="exact"/>
              <w:ind w:right="-18"/>
              <w:rPr>
                <w:rFonts w:ascii="Arial" w:hAnsi="Arial" w:cs="Arial"/>
                <w:sz w:val="22"/>
                <w:szCs w:val="22"/>
              </w:rPr>
            </w:pPr>
            <w:r w:rsidRPr="00384DB8">
              <w:rPr>
                <w:rFonts w:ascii="Arial" w:hAnsi="Arial" w:cs="Arial"/>
                <w:sz w:val="22"/>
                <w:szCs w:val="22"/>
              </w:rPr>
              <w:t>6,971,426</w:t>
            </w:r>
          </w:p>
        </w:tc>
        <w:tc>
          <w:tcPr>
            <w:tcW w:w="1260" w:type="dxa"/>
          </w:tcPr>
          <w:p w14:paraId="1B414BB5" w14:textId="71CA78C6" w:rsidR="00F02442" w:rsidRPr="00384DB8" w:rsidRDefault="00F02442" w:rsidP="004A07BA">
            <w:pPr>
              <w:pBdr>
                <w:top w:val="single" w:sz="4" w:space="1" w:color="auto"/>
                <w:bottom w:val="double" w:sz="4" w:space="1" w:color="auto"/>
              </w:pBdr>
              <w:tabs>
                <w:tab w:val="decimal" w:pos="1002"/>
              </w:tabs>
              <w:spacing w:line="380" w:lineRule="exact"/>
              <w:ind w:right="-18"/>
              <w:rPr>
                <w:rFonts w:ascii="Arial" w:hAnsi="Arial" w:cs="Arial"/>
                <w:sz w:val="22"/>
                <w:szCs w:val="22"/>
              </w:rPr>
            </w:pPr>
            <w:r w:rsidRPr="00384DB8">
              <w:rPr>
                <w:rFonts w:ascii="Arial" w:hAnsi="Arial" w:cs="Arial"/>
                <w:sz w:val="22"/>
                <w:szCs w:val="22"/>
              </w:rPr>
              <w:t>6,185,037</w:t>
            </w:r>
          </w:p>
        </w:tc>
        <w:tc>
          <w:tcPr>
            <w:tcW w:w="1260" w:type="dxa"/>
          </w:tcPr>
          <w:p w14:paraId="330227E3" w14:textId="7F8843D4" w:rsidR="00F02442" w:rsidRPr="00384DB8" w:rsidRDefault="00F02442" w:rsidP="004A07BA">
            <w:pPr>
              <w:pBdr>
                <w:top w:val="single" w:sz="4" w:space="1" w:color="auto"/>
                <w:bottom w:val="double" w:sz="4" w:space="1" w:color="auto"/>
              </w:pBdr>
              <w:tabs>
                <w:tab w:val="decimal" w:pos="1002"/>
              </w:tabs>
              <w:spacing w:line="380" w:lineRule="exact"/>
              <w:ind w:right="-18"/>
              <w:rPr>
                <w:rFonts w:ascii="Arial" w:hAnsi="Arial" w:cs="Arial"/>
                <w:sz w:val="22"/>
                <w:szCs w:val="22"/>
              </w:rPr>
            </w:pPr>
            <w:r w:rsidRPr="00384DB8">
              <w:rPr>
                <w:rFonts w:ascii="Arial" w:hAnsi="Arial" w:cs="Arial"/>
                <w:sz w:val="22"/>
                <w:szCs w:val="22"/>
              </w:rPr>
              <w:t>6,889,714</w:t>
            </w:r>
          </w:p>
        </w:tc>
        <w:tc>
          <w:tcPr>
            <w:tcW w:w="1260" w:type="dxa"/>
          </w:tcPr>
          <w:p w14:paraId="74C0EDBA" w14:textId="0153BFE1" w:rsidR="00F02442" w:rsidRPr="00384DB8" w:rsidRDefault="00F02442" w:rsidP="004A07BA">
            <w:pPr>
              <w:pBdr>
                <w:top w:val="single" w:sz="4" w:space="1" w:color="auto"/>
                <w:bottom w:val="double" w:sz="4" w:space="1" w:color="auto"/>
              </w:pBdr>
              <w:tabs>
                <w:tab w:val="decimal" w:pos="1002"/>
              </w:tabs>
              <w:spacing w:line="380" w:lineRule="exact"/>
              <w:ind w:right="-18"/>
              <w:rPr>
                <w:rFonts w:ascii="Arial" w:hAnsi="Arial" w:cs="Arial"/>
                <w:sz w:val="22"/>
                <w:szCs w:val="22"/>
              </w:rPr>
            </w:pPr>
            <w:r w:rsidRPr="00384DB8">
              <w:rPr>
                <w:rFonts w:ascii="Arial" w:hAnsi="Arial" w:cs="Arial"/>
                <w:sz w:val="22"/>
                <w:szCs w:val="22"/>
              </w:rPr>
              <w:t>6,084,549</w:t>
            </w:r>
          </w:p>
        </w:tc>
      </w:tr>
    </w:tbl>
    <w:p w14:paraId="773D3980" w14:textId="14E19A0B" w:rsidR="00FD28A9" w:rsidRPr="00384DB8" w:rsidRDefault="00C3467E" w:rsidP="004A07BA">
      <w:pPr>
        <w:tabs>
          <w:tab w:val="left" w:pos="900"/>
          <w:tab w:val="left" w:pos="2160"/>
          <w:tab w:val="right" w:pos="7560"/>
          <w:tab w:val="right" w:pos="8540"/>
        </w:tabs>
        <w:spacing w:before="120" w:after="120" w:line="380" w:lineRule="exact"/>
        <w:ind w:left="547" w:hanging="547"/>
        <w:jc w:val="thaiDistribute"/>
        <w:rPr>
          <w:rFonts w:ascii="Arial" w:hAnsi="Arial" w:cs="Arial"/>
          <w:b/>
          <w:bCs/>
          <w:sz w:val="22"/>
          <w:szCs w:val="22"/>
        </w:rPr>
      </w:pPr>
      <w:r w:rsidRPr="00384DB8">
        <w:rPr>
          <w:rFonts w:ascii="Arial" w:hAnsi="Arial" w:cs="Arial"/>
          <w:sz w:val="22"/>
          <w:szCs w:val="22"/>
        </w:rPr>
        <w:tab/>
      </w:r>
      <w:r w:rsidR="00703E44" w:rsidRPr="00384DB8">
        <w:rPr>
          <w:rFonts w:ascii="Arial" w:eastAsia="Arial Unicode MS" w:hAnsi="Arial" w:cs="Arial"/>
          <w:sz w:val="22"/>
          <w:szCs w:val="22"/>
        </w:rPr>
        <w:t xml:space="preserve">As at 31 December </w:t>
      </w:r>
      <w:r w:rsidR="002B54F0" w:rsidRPr="00384DB8">
        <w:rPr>
          <w:rFonts w:ascii="Arial" w:eastAsia="Arial Unicode MS" w:hAnsi="Arial" w:cs="Arial"/>
          <w:sz w:val="22"/>
          <w:szCs w:val="22"/>
        </w:rPr>
        <w:t>2023</w:t>
      </w:r>
      <w:r w:rsidR="00703E44" w:rsidRPr="00384DB8">
        <w:rPr>
          <w:rFonts w:ascii="Arial" w:eastAsia="Arial Unicode MS" w:hAnsi="Arial" w:cs="Arial"/>
          <w:sz w:val="22"/>
          <w:szCs w:val="22"/>
        </w:rPr>
        <w:t>, bank deposits in fixed deposits</w:t>
      </w:r>
      <w:r w:rsidR="00974311" w:rsidRPr="00384DB8">
        <w:rPr>
          <w:rFonts w:ascii="Arial" w:eastAsia="Arial Unicode MS" w:hAnsi="Arial" w:cs="Arial"/>
          <w:sz w:val="22"/>
          <w:szCs w:val="28"/>
        </w:rPr>
        <w:t>,</w:t>
      </w:r>
      <w:r w:rsidR="005130BA" w:rsidRPr="00384DB8">
        <w:rPr>
          <w:rFonts w:ascii="Arial" w:eastAsia="Arial Unicode MS" w:hAnsi="Arial" w:cs="Arial"/>
          <w:sz w:val="22"/>
          <w:szCs w:val="22"/>
        </w:rPr>
        <w:t xml:space="preserve"> and</w:t>
      </w:r>
      <w:r w:rsidR="00703E44" w:rsidRPr="00384DB8">
        <w:rPr>
          <w:rFonts w:ascii="Arial" w:eastAsia="Arial Unicode MS" w:hAnsi="Arial" w:cs="Arial"/>
          <w:sz w:val="22"/>
          <w:szCs w:val="22"/>
        </w:rPr>
        <w:t xml:space="preserve"> government and stated-owned enterprise bonds carried interests between </w:t>
      </w:r>
      <w:r w:rsidR="000034D2" w:rsidRPr="00384DB8">
        <w:rPr>
          <w:rFonts w:ascii="Arial" w:eastAsia="Arial Unicode MS" w:hAnsi="Arial" w:cs="Arial"/>
          <w:sz w:val="22"/>
          <w:szCs w:val="22"/>
        </w:rPr>
        <w:t>1.25</w:t>
      </w:r>
      <w:r w:rsidR="00703E44" w:rsidRPr="00384DB8">
        <w:rPr>
          <w:rFonts w:ascii="Arial" w:eastAsia="Arial Unicode MS" w:hAnsi="Arial" w:cs="Arial"/>
          <w:sz w:val="22"/>
          <w:szCs w:val="22"/>
        </w:rPr>
        <w:t xml:space="preserve">% and </w:t>
      </w:r>
      <w:r w:rsidR="002754BC" w:rsidRPr="00384DB8">
        <w:rPr>
          <w:rFonts w:ascii="Arial" w:eastAsia="Arial Unicode MS" w:hAnsi="Arial" w:cs="Arial"/>
          <w:sz w:val="22"/>
          <w:szCs w:val="22"/>
        </w:rPr>
        <w:t>2.40</w:t>
      </w:r>
      <w:r w:rsidR="00703E44" w:rsidRPr="00384DB8">
        <w:rPr>
          <w:rFonts w:ascii="Arial" w:eastAsia="Arial Unicode MS" w:hAnsi="Arial" w:cs="Arial"/>
          <w:sz w:val="22"/>
          <w:szCs w:val="22"/>
        </w:rPr>
        <w:t>% per annum (</w:t>
      </w:r>
      <w:r w:rsidR="002B54F0" w:rsidRPr="00384DB8">
        <w:rPr>
          <w:rFonts w:ascii="Arial" w:eastAsia="Arial Unicode MS" w:hAnsi="Arial" w:cs="Arial"/>
          <w:sz w:val="22"/>
          <w:szCs w:val="22"/>
        </w:rPr>
        <w:t>2022</w:t>
      </w:r>
      <w:r w:rsidR="00703E44" w:rsidRPr="00384DB8">
        <w:rPr>
          <w:rFonts w:ascii="Arial" w:eastAsia="Arial Unicode MS" w:hAnsi="Arial" w:cs="Arial"/>
          <w:sz w:val="22"/>
          <w:szCs w:val="22"/>
        </w:rPr>
        <w:t xml:space="preserve">: between </w:t>
      </w:r>
      <w:r w:rsidR="002B54F0" w:rsidRPr="00384DB8">
        <w:rPr>
          <w:rFonts w:ascii="Arial" w:eastAsia="Arial Unicode MS" w:hAnsi="Arial" w:cs="Arial"/>
          <w:sz w:val="22"/>
          <w:szCs w:val="22"/>
        </w:rPr>
        <w:t>0.55% and 1.13</w:t>
      </w:r>
      <w:r w:rsidR="00703E44" w:rsidRPr="00384DB8">
        <w:rPr>
          <w:rFonts w:ascii="Arial" w:eastAsia="Arial Unicode MS" w:hAnsi="Arial" w:cs="Arial"/>
          <w:sz w:val="22"/>
          <w:szCs w:val="22"/>
        </w:rPr>
        <w:t>% per annum</w:t>
      </w:r>
      <w:r w:rsidR="008C44A2" w:rsidRPr="00384DB8">
        <w:rPr>
          <w:rFonts w:ascii="Arial" w:hAnsi="Arial" w:cs="Arial"/>
          <w:sz w:val="22"/>
          <w:szCs w:val="22"/>
        </w:rPr>
        <w:t>).</w:t>
      </w:r>
    </w:p>
    <w:p w14:paraId="02D3CF40" w14:textId="18BA4BA3" w:rsidR="00FD28A9" w:rsidRPr="00384DB8" w:rsidRDefault="00C3467E" w:rsidP="004A07BA">
      <w:pPr>
        <w:tabs>
          <w:tab w:val="left" w:pos="540"/>
        </w:tabs>
        <w:overflowPunct/>
        <w:autoSpaceDE/>
        <w:autoSpaceDN/>
        <w:adjustRightInd/>
        <w:spacing w:before="120" w:after="120" w:line="380" w:lineRule="exact"/>
        <w:ind w:right="-6"/>
        <w:textAlignment w:val="auto"/>
        <w:rPr>
          <w:rFonts w:ascii="Arial" w:hAnsi="Arial" w:cs="Arial"/>
          <w:b/>
          <w:bCs/>
          <w:sz w:val="22"/>
          <w:szCs w:val="22"/>
        </w:rPr>
      </w:pPr>
      <w:r w:rsidRPr="00384DB8">
        <w:rPr>
          <w:rFonts w:ascii="Arial" w:hAnsi="Arial" w:cs="Arial"/>
          <w:b/>
          <w:bCs/>
          <w:sz w:val="22"/>
          <w:szCs w:val="22"/>
        </w:rPr>
        <w:t>1</w:t>
      </w:r>
      <w:r w:rsidR="008D0FF6" w:rsidRPr="00384DB8">
        <w:rPr>
          <w:rFonts w:ascii="Arial" w:hAnsi="Arial" w:cs="Arial"/>
          <w:b/>
          <w:bCs/>
          <w:sz w:val="22"/>
          <w:szCs w:val="22"/>
        </w:rPr>
        <w:t>1</w:t>
      </w:r>
      <w:r w:rsidR="00FD28A9" w:rsidRPr="00384DB8">
        <w:rPr>
          <w:rFonts w:ascii="Arial" w:hAnsi="Arial" w:cs="Arial"/>
          <w:b/>
          <w:bCs/>
          <w:sz w:val="22"/>
          <w:szCs w:val="22"/>
        </w:rPr>
        <w:t>.</w:t>
      </w:r>
      <w:r w:rsidR="00FD28A9" w:rsidRPr="00384DB8">
        <w:rPr>
          <w:rFonts w:ascii="Arial" w:hAnsi="Arial" w:cs="Arial"/>
          <w:b/>
          <w:bCs/>
          <w:sz w:val="22"/>
          <w:szCs w:val="22"/>
        </w:rPr>
        <w:tab/>
        <w:t>Other non-current financial asset</w:t>
      </w:r>
      <w:r w:rsidR="003315D4" w:rsidRPr="00384DB8">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5310"/>
        <w:gridCol w:w="1890"/>
        <w:gridCol w:w="1890"/>
      </w:tblGrid>
      <w:tr w:rsidR="008D0FF6" w:rsidRPr="00384DB8" w14:paraId="63BCB18B" w14:textId="77777777" w:rsidTr="004A07BA">
        <w:trPr>
          <w:tblHeader/>
        </w:trPr>
        <w:tc>
          <w:tcPr>
            <w:tcW w:w="5310" w:type="dxa"/>
          </w:tcPr>
          <w:p w14:paraId="12C28585" w14:textId="77777777" w:rsidR="008D0FF6" w:rsidRPr="00384DB8" w:rsidRDefault="008D0FF6" w:rsidP="000D0D3A">
            <w:pPr>
              <w:spacing w:line="380" w:lineRule="exact"/>
              <w:ind w:right="-18"/>
              <w:jc w:val="thaiDistribute"/>
              <w:rPr>
                <w:rFonts w:ascii="Arial" w:hAnsi="Arial" w:cs="Arial"/>
                <w:b/>
                <w:bCs/>
                <w:sz w:val="22"/>
                <w:szCs w:val="22"/>
              </w:rPr>
            </w:pPr>
            <w:r w:rsidRPr="00384DB8">
              <w:rPr>
                <w:rFonts w:ascii="Arial" w:hAnsi="Arial" w:cs="Arial"/>
                <w:b/>
                <w:bCs/>
                <w:sz w:val="22"/>
                <w:szCs w:val="22"/>
                <w:cs/>
              </w:rPr>
              <w:tab/>
            </w:r>
            <w:r w:rsidRPr="00384DB8">
              <w:rPr>
                <w:rFonts w:ascii="Arial" w:hAnsi="Arial" w:cs="Arial"/>
                <w:b/>
                <w:bCs/>
                <w:sz w:val="22"/>
                <w:szCs w:val="22"/>
              </w:rPr>
              <w:tab/>
            </w:r>
            <w:r w:rsidRPr="00384DB8">
              <w:rPr>
                <w:rFonts w:ascii="Arial" w:hAnsi="Arial" w:cs="Arial"/>
                <w:b/>
                <w:bCs/>
                <w:sz w:val="22"/>
                <w:szCs w:val="22"/>
              </w:rPr>
              <w:tab/>
            </w:r>
          </w:p>
        </w:tc>
        <w:tc>
          <w:tcPr>
            <w:tcW w:w="3780" w:type="dxa"/>
            <w:gridSpan w:val="2"/>
          </w:tcPr>
          <w:p w14:paraId="4B890CCB" w14:textId="77777777" w:rsidR="008D0FF6" w:rsidRPr="00384DB8" w:rsidRDefault="008D0FF6" w:rsidP="000D0D3A">
            <w:pPr>
              <w:tabs>
                <w:tab w:val="left" w:pos="600"/>
                <w:tab w:val="left" w:pos="900"/>
                <w:tab w:val="right" w:pos="7280"/>
                <w:tab w:val="right" w:pos="8540"/>
              </w:tabs>
              <w:spacing w:line="380" w:lineRule="exact"/>
              <w:ind w:right="-45"/>
              <w:jc w:val="right"/>
              <w:rPr>
                <w:rFonts w:ascii="Arial" w:hAnsi="Arial" w:cs="Arial"/>
                <w:sz w:val="22"/>
                <w:szCs w:val="22"/>
                <w:cs/>
              </w:rPr>
            </w:pPr>
            <w:r w:rsidRPr="00384DB8">
              <w:rPr>
                <w:rFonts w:ascii="Arial" w:hAnsi="Arial" w:cs="Arial"/>
                <w:sz w:val="22"/>
                <w:szCs w:val="22"/>
              </w:rPr>
              <w:t>(Unit: Thousand Baht)</w:t>
            </w:r>
          </w:p>
        </w:tc>
      </w:tr>
      <w:tr w:rsidR="008D0FF6" w:rsidRPr="00384DB8" w14:paraId="1C3A4EB9" w14:textId="77777777" w:rsidTr="004A07BA">
        <w:trPr>
          <w:tblHeader/>
        </w:trPr>
        <w:tc>
          <w:tcPr>
            <w:tcW w:w="5310" w:type="dxa"/>
          </w:tcPr>
          <w:p w14:paraId="58F40D9E" w14:textId="77777777" w:rsidR="008D0FF6" w:rsidRPr="00384DB8" w:rsidRDefault="008D0FF6" w:rsidP="000D0D3A">
            <w:pPr>
              <w:spacing w:line="380" w:lineRule="exact"/>
              <w:ind w:right="-14"/>
              <w:jc w:val="thaiDistribute"/>
              <w:rPr>
                <w:rFonts w:ascii="Arial" w:hAnsi="Arial" w:cs="Arial"/>
                <w:sz w:val="22"/>
                <w:szCs w:val="22"/>
              </w:rPr>
            </w:pPr>
          </w:p>
        </w:tc>
        <w:tc>
          <w:tcPr>
            <w:tcW w:w="3780" w:type="dxa"/>
            <w:gridSpan w:val="2"/>
          </w:tcPr>
          <w:p w14:paraId="25BB445C" w14:textId="77777777" w:rsidR="008D0FF6" w:rsidRPr="00384DB8" w:rsidRDefault="008D0FF6" w:rsidP="000D0D3A">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384DB8">
              <w:rPr>
                <w:rFonts w:ascii="Arial" w:hAnsi="Arial" w:cs="Arial"/>
                <w:sz w:val="22"/>
                <w:szCs w:val="22"/>
              </w:rPr>
              <w:t>Consolidated/Separate                            financial statements</w:t>
            </w:r>
          </w:p>
        </w:tc>
      </w:tr>
      <w:tr w:rsidR="008D0FF6" w:rsidRPr="00384DB8" w14:paraId="03519956" w14:textId="77777777" w:rsidTr="004A07BA">
        <w:tc>
          <w:tcPr>
            <w:tcW w:w="5310" w:type="dxa"/>
            <w:vAlign w:val="bottom"/>
          </w:tcPr>
          <w:p w14:paraId="03EAC5C2" w14:textId="77777777" w:rsidR="008D0FF6" w:rsidRPr="00384DB8" w:rsidRDefault="008D0FF6" w:rsidP="000D0D3A">
            <w:pPr>
              <w:tabs>
                <w:tab w:val="decimal" w:pos="978"/>
              </w:tabs>
              <w:spacing w:line="380" w:lineRule="exact"/>
              <w:ind w:left="250" w:right="244" w:hanging="250"/>
              <w:jc w:val="thaiDistribute"/>
              <w:rPr>
                <w:rFonts w:ascii="Arial" w:hAnsi="Arial" w:cs="Arial"/>
                <w:sz w:val="22"/>
                <w:szCs w:val="22"/>
                <w:u w:val="single"/>
              </w:rPr>
            </w:pPr>
          </w:p>
        </w:tc>
        <w:tc>
          <w:tcPr>
            <w:tcW w:w="1890" w:type="dxa"/>
          </w:tcPr>
          <w:p w14:paraId="60B15FF1" w14:textId="36A570A1" w:rsidR="008D0FF6" w:rsidRPr="00384DB8" w:rsidRDefault="002B54F0" w:rsidP="000D0D3A">
            <w:pPr>
              <w:pBdr>
                <w:bottom w:val="single" w:sz="4" w:space="1" w:color="auto"/>
              </w:pBdr>
              <w:tabs>
                <w:tab w:val="decimal" w:pos="1065"/>
              </w:tabs>
              <w:spacing w:line="380" w:lineRule="exact"/>
              <w:ind w:left="-15"/>
              <w:rPr>
                <w:rFonts w:ascii="Arial" w:hAnsi="Arial" w:cs="Arial"/>
                <w:sz w:val="22"/>
                <w:szCs w:val="22"/>
              </w:rPr>
            </w:pPr>
            <w:r w:rsidRPr="00384DB8">
              <w:rPr>
                <w:rFonts w:ascii="Arial" w:hAnsi="Arial" w:cs="Arial"/>
                <w:sz w:val="22"/>
                <w:szCs w:val="22"/>
              </w:rPr>
              <w:t>2023</w:t>
            </w:r>
          </w:p>
        </w:tc>
        <w:tc>
          <w:tcPr>
            <w:tcW w:w="1890" w:type="dxa"/>
            <w:vAlign w:val="bottom"/>
          </w:tcPr>
          <w:p w14:paraId="0FBA90CC" w14:textId="56E896B5" w:rsidR="008D0FF6" w:rsidRPr="00384DB8" w:rsidRDefault="002B54F0" w:rsidP="000D0D3A">
            <w:pPr>
              <w:pBdr>
                <w:bottom w:val="single" w:sz="4" w:space="1" w:color="auto"/>
              </w:pBdr>
              <w:tabs>
                <w:tab w:val="decimal" w:pos="1065"/>
              </w:tabs>
              <w:spacing w:line="380" w:lineRule="exact"/>
              <w:ind w:left="-15"/>
              <w:rPr>
                <w:rFonts w:ascii="Arial" w:hAnsi="Arial" w:cs="Arial"/>
                <w:sz w:val="22"/>
                <w:szCs w:val="22"/>
              </w:rPr>
            </w:pPr>
            <w:r w:rsidRPr="00384DB8">
              <w:rPr>
                <w:rFonts w:ascii="Arial" w:hAnsi="Arial" w:cs="Arial"/>
                <w:sz w:val="22"/>
                <w:szCs w:val="22"/>
              </w:rPr>
              <w:t>2022</w:t>
            </w:r>
          </w:p>
        </w:tc>
      </w:tr>
      <w:tr w:rsidR="00E91AF9" w:rsidRPr="00384DB8" w14:paraId="7CB0A859" w14:textId="77777777" w:rsidTr="004A07BA">
        <w:tc>
          <w:tcPr>
            <w:tcW w:w="5310" w:type="dxa"/>
          </w:tcPr>
          <w:p w14:paraId="54042A72" w14:textId="77777777" w:rsidR="00E91AF9" w:rsidRPr="00384DB8" w:rsidRDefault="00E91AF9" w:rsidP="000D0D3A">
            <w:pPr>
              <w:spacing w:line="380" w:lineRule="exact"/>
              <w:ind w:right="-18"/>
              <w:jc w:val="thaiDistribute"/>
              <w:rPr>
                <w:rFonts w:ascii="Arial" w:hAnsi="Arial" w:cs="Arial"/>
                <w:sz w:val="22"/>
                <w:szCs w:val="22"/>
                <w:u w:val="single"/>
              </w:rPr>
            </w:pPr>
            <w:r w:rsidRPr="00384DB8">
              <w:rPr>
                <w:rFonts w:ascii="Arial" w:hAnsi="Arial" w:cs="Arial"/>
                <w:sz w:val="22"/>
                <w:szCs w:val="22"/>
                <w:u w:val="single"/>
              </w:rPr>
              <w:t>Equity instrument designated at FVOCI</w:t>
            </w:r>
          </w:p>
        </w:tc>
        <w:tc>
          <w:tcPr>
            <w:tcW w:w="1890" w:type="dxa"/>
            <w:vAlign w:val="bottom"/>
          </w:tcPr>
          <w:p w14:paraId="3EDD3C1F" w14:textId="77777777" w:rsidR="00E91AF9" w:rsidRPr="00384DB8" w:rsidRDefault="00E91AF9" w:rsidP="000D0D3A">
            <w:pPr>
              <w:tabs>
                <w:tab w:val="decimal" w:pos="1510"/>
              </w:tabs>
              <w:spacing w:line="380" w:lineRule="exact"/>
              <w:jc w:val="both"/>
              <w:rPr>
                <w:rFonts w:ascii="Arial" w:hAnsi="Arial" w:cs="Arial"/>
                <w:sz w:val="22"/>
                <w:szCs w:val="22"/>
              </w:rPr>
            </w:pPr>
          </w:p>
        </w:tc>
        <w:tc>
          <w:tcPr>
            <w:tcW w:w="1890" w:type="dxa"/>
            <w:vAlign w:val="bottom"/>
          </w:tcPr>
          <w:p w14:paraId="48584089" w14:textId="77777777" w:rsidR="00E91AF9" w:rsidRPr="00384DB8" w:rsidRDefault="00E91AF9" w:rsidP="000D0D3A">
            <w:pPr>
              <w:tabs>
                <w:tab w:val="decimal" w:pos="1510"/>
              </w:tabs>
              <w:spacing w:line="380" w:lineRule="exact"/>
              <w:jc w:val="both"/>
              <w:rPr>
                <w:rFonts w:ascii="Arial" w:hAnsi="Arial" w:cs="Arial"/>
                <w:sz w:val="22"/>
                <w:szCs w:val="22"/>
              </w:rPr>
            </w:pPr>
          </w:p>
        </w:tc>
      </w:tr>
      <w:tr w:rsidR="00175B13" w:rsidRPr="00384DB8" w14:paraId="7399BA44" w14:textId="77777777" w:rsidTr="004A07BA">
        <w:tc>
          <w:tcPr>
            <w:tcW w:w="5310" w:type="dxa"/>
          </w:tcPr>
          <w:p w14:paraId="203763B5" w14:textId="77777777" w:rsidR="00175B13" w:rsidRPr="00384DB8" w:rsidRDefault="00175B13" w:rsidP="00175B13">
            <w:pPr>
              <w:spacing w:line="380" w:lineRule="exact"/>
              <w:ind w:left="160" w:right="-18" w:hanging="180"/>
              <w:jc w:val="thaiDistribute"/>
              <w:rPr>
                <w:rFonts w:ascii="Arial" w:hAnsi="Arial" w:cs="Arial"/>
                <w:sz w:val="22"/>
                <w:szCs w:val="22"/>
              </w:rPr>
            </w:pPr>
            <w:r w:rsidRPr="00384DB8">
              <w:rPr>
                <w:rFonts w:ascii="Arial" w:hAnsi="Arial" w:cs="Arial"/>
                <w:sz w:val="22"/>
                <w:szCs w:val="22"/>
              </w:rPr>
              <w:t>Non-listed equity instrument</w:t>
            </w:r>
          </w:p>
        </w:tc>
        <w:tc>
          <w:tcPr>
            <w:tcW w:w="1890" w:type="dxa"/>
            <w:vAlign w:val="bottom"/>
          </w:tcPr>
          <w:p w14:paraId="07F8D686" w14:textId="6C9C6998" w:rsidR="00175B13" w:rsidRPr="00384DB8" w:rsidRDefault="00175B13" w:rsidP="00175B13">
            <w:pPr>
              <w:tabs>
                <w:tab w:val="decimal" w:pos="1510"/>
              </w:tabs>
              <w:spacing w:line="380" w:lineRule="exact"/>
              <w:jc w:val="both"/>
              <w:rPr>
                <w:rFonts w:ascii="Arial" w:hAnsi="Arial" w:cs="Arial"/>
                <w:sz w:val="22"/>
                <w:szCs w:val="22"/>
              </w:rPr>
            </w:pPr>
            <w:r w:rsidRPr="00384DB8">
              <w:rPr>
                <w:rFonts w:ascii="Arial" w:hAnsi="Arial" w:cs="Arial"/>
                <w:sz w:val="22"/>
                <w:szCs w:val="22"/>
              </w:rPr>
              <w:t>4,500</w:t>
            </w:r>
          </w:p>
        </w:tc>
        <w:tc>
          <w:tcPr>
            <w:tcW w:w="1890" w:type="dxa"/>
            <w:vAlign w:val="bottom"/>
          </w:tcPr>
          <w:p w14:paraId="704A75E5" w14:textId="6BD9CEC8" w:rsidR="00175B13" w:rsidRPr="00384DB8" w:rsidRDefault="00175B13" w:rsidP="00175B13">
            <w:pPr>
              <w:tabs>
                <w:tab w:val="decimal" w:pos="1510"/>
              </w:tabs>
              <w:spacing w:line="380" w:lineRule="exact"/>
              <w:jc w:val="both"/>
              <w:rPr>
                <w:rFonts w:ascii="Arial" w:hAnsi="Arial" w:cs="Arial"/>
                <w:sz w:val="22"/>
                <w:szCs w:val="22"/>
              </w:rPr>
            </w:pPr>
            <w:r w:rsidRPr="00384DB8">
              <w:rPr>
                <w:rFonts w:ascii="Arial" w:hAnsi="Arial" w:cs="Arial"/>
                <w:sz w:val="22"/>
                <w:szCs w:val="22"/>
              </w:rPr>
              <w:t>4,500</w:t>
            </w:r>
          </w:p>
        </w:tc>
      </w:tr>
      <w:tr w:rsidR="00175B13" w:rsidRPr="00384DB8" w14:paraId="76F66B4D" w14:textId="77777777" w:rsidTr="004A07BA">
        <w:tc>
          <w:tcPr>
            <w:tcW w:w="5310" w:type="dxa"/>
          </w:tcPr>
          <w:p w14:paraId="6B8BA814" w14:textId="77777777" w:rsidR="00175B13" w:rsidRPr="00384DB8" w:rsidRDefault="00175B13" w:rsidP="00175B13">
            <w:pPr>
              <w:spacing w:line="380" w:lineRule="exact"/>
              <w:ind w:left="160" w:right="-18" w:hanging="180"/>
              <w:jc w:val="thaiDistribute"/>
              <w:rPr>
                <w:rFonts w:ascii="Arial" w:hAnsi="Arial" w:cs="Arial"/>
                <w:sz w:val="22"/>
                <w:szCs w:val="22"/>
              </w:rPr>
            </w:pPr>
            <w:r w:rsidRPr="00384DB8">
              <w:rPr>
                <w:rFonts w:ascii="Arial" w:hAnsi="Arial" w:cs="Arial"/>
                <w:sz w:val="22"/>
                <w:szCs w:val="22"/>
              </w:rPr>
              <w:t>Less: Fair value reserve</w:t>
            </w:r>
          </w:p>
        </w:tc>
        <w:tc>
          <w:tcPr>
            <w:tcW w:w="1890" w:type="dxa"/>
            <w:vAlign w:val="bottom"/>
          </w:tcPr>
          <w:p w14:paraId="67BBFE53" w14:textId="478BCD67" w:rsidR="00175B13" w:rsidRPr="00384DB8" w:rsidRDefault="00175B13" w:rsidP="00175B13">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(4,269)</w:t>
            </w:r>
          </w:p>
        </w:tc>
        <w:tc>
          <w:tcPr>
            <w:tcW w:w="1890" w:type="dxa"/>
            <w:vAlign w:val="bottom"/>
          </w:tcPr>
          <w:p w14:paraId="3218A81F" w14:textId="071D2666" w:rsidR="00175B13" w:rsidRPr="00384DB8" w:rsidRDefault="00175B13" w:rsidP="00175B13">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(4,269)</w:t>
            </w:r>
          </w:p>
        </w:tc>
      </w:tr>
      <w:tr w:rsidR="00175B13" w:rsidRPr="00384DB8" w14:paraId="0B9164F0" w14:textId="77777777" w:rsidTr="004A07BA">
        <w:tc>
          <w:tcPr>
            <w:tcW w:w="5310" w:type="dxa"/>
            <w:vAlign w:val="bottom"/>
          </w:tcPr>
          <w:p w14:paraId="0F9379FE" w14:textId="46831A59" w:rsidR="00175B13" w:rsidRPr="00384DB8" w:rsidRDefault="00175B13" w:rsidP="00175B13">
            <w:pPr>
              <w:spacing w:line="380" w:lineRule="exact"/>
              <w:ind w:right="-18"/>
              <w:jc w:val="thaiDistribute"/>
              <w:rPr>
                <w:rFonts w:ascii="Arial" w:hAnsi="Arial" w:cs="Arial"/>
                <w:sz w:val="22"/>
                <w:szCs w:val="22"/>
              </w:rPr>
            </w:pPr>
          </w:p>
        </w:tc>
        <w:tc>
          <w:tcPr>
            <w:tcW w:w="1890" w:type="dxa"/>
            <w:vAlign w:val="bottom"/>
          </w:tcPr>
          <w:p w14:paraId="27BBB7DA" w14:textId="5953B285" w:rsidR="00175B13" w:rsidRPr="00384DB8" w:rsidRDefault="00175B13" w:rsidP="00175B13">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231</w:t>
            </w:r>
          </w:p>
        </w:tc>
        <w:tc>
          <w:tcPr>
            <w:tcW w:w="1890" w:type="dxa"/>
          </w:tcPr>
          <w:p w14:paraId="6788F0F9" w14:textId="0F3D453F" w:rsidR="00175B13" w:rsidRPr="00384DB8" w:rsidRDefault="00175B13" w:rsidP="00175B13">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231</w:t>
            </w:r>
          </w:p>
        </w:tc>
      </w:tr>
      <w:tr w:rsidR="00175B13" w:rsidRPr="00384DB8" w14:paraId="5FB29E4F" w14:textId="77777777" w:rsidTr="004A07BA">
        <w:tc>
          <w:tcPr>
            <w:tcW w:w="5310" w:type="dxa"/>
          </w:tcPr>
          <w:p w14:paraId="023C115D" w14:textId="78A9343A" w:rsidR="00175B13" w:rsidRPr="00384DB8" w:rsidRDefault="00175B13" w:rsidP="00175B13">
            <w:pPr>
              <w:spacing w:line="380" w:lineRule="exact"/>
              <w:ind w:right="-18"/>
              <w:jc w:val="thaiDistribute"/>
              <w:rPr>
                <w:rFonts w:ascii="Arial" w:hAnsi="Arial" w:cs="Arial"/>
                <w:sz w:val="22"/>
                <w:szCs w:val="22"/>
                <w:u w:val="single"/>
              </w:rPr>
            </w:pPr>
            <w:r w:rsidRPr="00384DB8">
              <w:rPr>
                <w:rFonts w:ascii="Arial" w:hAnsi="Arial" w:cs="Arial"/>
                <w:sz w:val="22"/>
                <w:szCs w:val="22"/>
                <w:u w:val="single"/>
              </w:rPr>
              <w:t xml:space="preserve">Financial assets </w:t>
            </w:r>
            <w:r w:rsidR="005D5EE9" w:rsidRPr="00384DB8">
              <w:rPr>
                <w:rFonts w:ascii="Arial" w:eastAsia="Arial Unicode MS" w:hAnsi="Arial" w:cs="Arial"/>
                <w:sz w:val="22"/>
                <w:szCs w:val="22"/>
                <w:u w:val="single"/>
              </w:rPr>
              <w:t>measured</w:t>
            </w:r>
            <w:r w:rsidR="005D5EE9" w:rsidRPr="00384DB8">
              <w:rPr>
                <w:rFonts w:ascii="Arial" w:hAnsi="Arial" w:cs="Arial"/>
                <w:sz w:val="22"/>
                <w:szCs w:val="22"/>
                <w:u w:val="single"/>
              </w:rPr>
              <w:t xml:space="preserve"> </w:t>
            </w:r>
            <w:r w:rsidRPr="00384DB8">
              <w:rPr>
                <w:rFonts w:ascii="Arial" w:hAnsi="Arial" w:cs="Arial"/>
                <w:sz w:val="22"/>
                <w:szCs w:val="22"/>
                <w:u w:val="single"/>
              </w:rPr>
              <w:t>at FVTPL</w:t>
            </w:r>
          </w:p>
        </w:tc>
        <w:tc>
          <w:tcPr>
            <w:tcW w:w="1890" w:type="dxa"/>
            <w:vAlign w:val="bottom"/>
          </w:tcPr>
          <w:p w14:paraId="5572D26F" w14:textId="5B8A62D8" w:rsidR="00175B13" w:rsidRPr="00384DB8" w:rsidRDefault="00175B13" w:rsidP="00175B13">
            <w:pPr>
              <w:tabs>
                <w:tab w:val="decimal" w:pos="1510"/>
              </w:tabs>
              <w:spacing w:line="380" w:lineRule="exact"/>
              <w:jc w:val="both"/>
              <w:rPr>
                <w:rFonts w:ascii="Arial" w:hAnsi="Arial" w:cs="Arial"/>
                <w:sz w:val="22"/>
                <w:szCs w:val="22"/>
              </w:rPr>
            </w:pPr>
          </w:p>
        </w:tc>
        <w:tc>
          <w:tcPr>
            <w:tcW w:w="1890" w:type="dxa"/>
            <w:vAlign w:val="bottom"/>
          </w:tcPr>
          <w:p w14:paraId="30FFC844" w14:textId="77777777" w:rsidR="00175B13" w:rsidRPr="00384DB8" w:rsidRDefault="00175B13" w:rsidP="00175B13">
            <w:pPr>
              <w:tabs>
                <w:tab w:val="decimal" w:pos="1510"/>
              </w:tabs>
              <w:spacing w:line="380" w:lineRule="exact"/>
              <w:jc w:val="both"/>
              <w:rPr>
                <w:rFonts w:ascii="Arial" w:hAnsi="Arial" w:cs="Arial"/>
                <w:sz w:val="22"/>
                <w:szCs w:val="22"/>
              </w:rPr>
            </w:pPr>
          </w:p>
        </w:tc>
      </w:tr>
      <w:tr w:rsidR="00A12CBC" w:rsidRPr="00384DB8" w14:paraId="484AD98D" w14:textId="77777777" w:rsidTr="004A07BA">
        <w:tc>
          <w:tcPr>
            <w:tcW w:w="5310" w:type="dxa"/>
          </w:tcPr>
          <w:p w14:paraId="62703316" w14:textId="3915894D" w:rsidR="00A12CBC" w:rsidRPr="00384DB8" w:rsidRDefault="00A12CBC" w:rsidP="00A12CBC">
            <w:pPr>
              <w:spacing w:line="380" w:lineRule="exact"/>
              <w:ind w:right="-18"/>
              <w:jc w:val="thaiDistribute"/>
              <w:rPr>
                <w:rFonts w:ascii="Arial" w:hAnsi="Arial" w:cs="Arial"/>
                <w:sz w:val="22"/>
                <w:szCs w:val="22"/>
              </w:rPr>
            </w:pPr>
            <w:r w:rsidRPr="00384DB8">
              <w:rPr>
                <w:rFonts w:ascii="Arial" w:hAnsi="Arial" w:cs="Arial"/>
                <w:sz w:val="22"/>
                <w:szCs w:val="22"/>
              </w:rPr>
              <w:t>C</w:t>
            </w:r>
            <w:r w:rsidRPr="00384DB8">
              <w:rPr>
                <w:rFonts w:ascii="Arial" w:hAnsi="Arial" w:cs="Arial"/>
                <w:sz w:val="22"/>
                <w:szCs w:val="22"/>
                <w:cs/>
              </w:rPr>
              <w:t>onvertibl</w:t>
            </w:r>
            <w:r w:rsidRPr="00384DB8">
              <w:rPr>
                <w:rFonts w:ascii="Arial" w:hAnsi="Arial" w:cs="Arial"/>
                <w:sz w:val="22"/>
                <w:szCs w:val="22"/>
              </w:rPr>
              <w:t>e</w:t>
            </w:r>
            <w:r w:rsidRPr="00384DB8">
              <w:rPr>
                <w:rFonts w:ascii="Arial" w:hAnsi="Arial" w:cs="Arial"/>
                <w:sz w:val="22"/>
                <w:szCs w:val="22"/>
                <w:cs/>
              </w:rPr>
              <w:t xml:space="preserve"> </w:t>
            </w:r>
            <w:r w:rsidRPr="00384DB8">
              <w:rPr>
                <w:rFonts w:ascii="Arial" w:hAnsi="Arial" w:cs="Arial"/>
                <w:sz w:val="22"/>
                <w:szCs w:val="22"/>
              </w:rPr>
              <w:t xml:space="preserve">debt </w:t>
            </w:r>
            <w:r w:rsidRPr="00384DB8">
              <w:rPr>
                <w:rFonts w:ascii="Arial" w:hAnsi="Arial" w:cs="Arial"/>
                <w:sz w:val="22"/>
                <w:szCs w:val="22"/>
                <w:cs/>
              </w:rPr>
              <w:t>inst</w:t>
            </w:r>
            <w:r w:rsidRPr="00384DB8">
              <w:rPr>
                <w:rFonts w:ascii="Arial" w:hAnsi="Arial" w:cs="Arial"/>
                <w:sz w:val="22"/>
                <w:szCs w:val="22"/>
              </w:rPr>
              <w:t>r</w:t>
            </w:r>
            <w:r w:rsidRPr="00384DB8">
              <w:rPr>
                <w:rFonts w:ascii="Arial" w:hAnsi="Arial" w:cs="Arial"/>
                <w:sz w:val="22"/>
                <w:szCs w:val="22"/>
                <w:cs/>
              </w:rPr>
              <w:t>ument</w:t>
            </w:r>
            <w:r w:rsidRPr="00384DB8">
              <w:rPr>
                <w:rFonts w:ascii="Arial" w:hAnsi="Arial" w:cs="Arial"/>
                <w:sz w:val="22"/>
                <w:szCs w:val="22"/>
              </w:rPr>
              <w:t>s</w:t>
            </w:r>
          </w:p>
        </w:tc>
        <w:tc>
          <w:tcPr>
            <w:tcW w:w="1890" w:type="dxa"/>
            <w:vAlign w:val="bottom"/>
          </w:tcPr>
          <w:p w14:paraId="0564AC89" w14:textId="6664B68F" w:rsidR="00A12CBC" w:rsidRPr="00384DB8" w:rsidRDefault="00A12CBC" w:rsidP="00A12CBC">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71,210</w:t>
            </w:r>
          </w:p>
        </w:tc>
        <w:tc>
          <w:tcPr>
            <w:tcW w:w="1890" w:type="dxa"/>
            <w:vAlign w:val="bottom"/>
          </w:tcPr>
          <w:p w14:paraId="023BB992" w14:textId="3C5853FC" w:rsidR="00A12CBC" w:rsidRPr="00384DB8" w:rsidRDefault="00A12CBC" w:rsidP="00A12CBC">
            <w:pPr>
              <w:pBdr>
                <w:bottom w:val="single" w:sz="4" w:space="1" w:color="auto"/>
              </w:pBdr>
              <w:tabs>
                <w:tab w:val="decimal" w:pos="1510"/>
              </w:tabs>
              <w:spacing w:line="380" w:lineRule="exact"/>
              <w:jc w:val="both"/>
              <w:rPr>
                <w:rFonts w:ascii="Arial" w:hAnsi="Arial" w:cs="Arial"/>
                <w:sz w:val="22"/>
                <w:szCs w:val="22"/>
              </w:rPr>
            </w:pPr>
            <w:r w:rsidRPr="00384DB8">
              <w:rPr>
                <w:rFonts w:ascii="Arial" w:hAnsi="Arial" w:cs="Arial"/>
                <w:sz w:val="22"/>
                <w:szCs w:val="22"/>
              </w:rPr>
              <w:t>-</w:t>
            </w:r>
          </w:p>
        </w:tc>
      </w:tr>
      <w:tr w:rsidR="00A12CBC" w:rsidRPr="00384DB8" w14:paraId="18F6C5C7" w14:textId="77777777" w:rsidTr="004A07BA">
        <w:tc>
          <w:tcPr>
            <w:tcW w:w="5310" w:type="dxa"/>
            <w:vAlign w:val="bottom"/>
          </w:tcPr>
          <w:p w14:paraId="08DD4417" w14:textId="47D0265D" w:rsidR="00A12CBC" w:rsidRPr="00384DB8" w:rsidRDefault="00A12CBC" w:rsidP="00A12CBC">
            <w:pPr>
              <w:spacing w:line="380" w:lineRule="exact"/>
              <w:ind w:right="-18"/>
              <w:jc w:val="thaiDistribute"/>
              <w:rPr>
                <w:rFonts w:ascii="Arial" w:hAnsi="Arial" w:cs="Arial"/>
                <w:sz w:val="22"/>
                <w:szCs w:val="22"/>
              </w:rPr>
            </w:pPr>
            <w:r w:rsidRPr="00384DB8">
              <w:rPr>
                <w:rFonts w:ascii="Arial" w:hAnsi="Arial" w:cs="Arial"/>
                <w:sz w:val="22"/>
                <w:szCs w:val="22"/>
              </w:rPr>
              <w:t>Total other non-current financial assets - net</w:t>
            </w:r>
          </w:p>
        </w:tc>
        <w:tc>
          <w:tcPr>
            <w:tcW w:w="1890" w:type="dxa"/>
          </w:tcPr>
          <w:p w14:paraId="2B89E7C5" w14:textId="1A1D7F94" w:rsidR="00A12CBC" w:rsidRPr="00384DB8" w:rsidRDefault="00A12CBC" w:rsidP="00A12CBC">
            <w:pPr>
              <w:tabs>
                <w:tab w:val="decimal" w:pos="1510"/>
              </w:tabs>
              <w:spacing w:line="380" w:lineRule="exact"/>
              <w:jc w:val="both"/>
              <w:rPr>
                <w:rFonts w:ascii="Arial" w:hAnsi="Arial" w:cs="Arial"/>
                <w:sz w:val="22"/>
                <w:szCs w:val="22"/>
              </w:rPr>
            </w:pPr>
            <w:r w:rsidRPr="00384DB8">
              <w:rPr>
                <w:rFonts w:ascii="Arial" w:hAnsi="Arial" w:cs="Arial"/>
                <w:sz w:val="22"/>
                <w:szCs w:val="22"/>
              </w:rPr>
              <w:t>71,441</w:t>
            </w:r>
          </w:p>
        </w:tc>
        <w:tc>
          <w:tcPr>
            <w:tcW w:w="1890" w:type="dxa"/>
          </w:tcPr>
          <w:p w14:paraId="648D39FF" w14:textId="175C9E25" w:rsidR="00A12CBC" w:rsidRPr="00384DB8" w:rsidRDefault="00A12CBC" w:rsidP="00A12CBC">
            <w:pPr>
              <w:tabs>
                <w:tab w:val="decimal" w:pos="1510"/>
              </w:tabs>
              <w:spacing w:line="380" w:lineRule="exact"/>
              <w:jc w:val="both"/>
              <w:rPr>
                <w:rFonts w:ascii="Arial" w:hAnsi="Arial" w:cs="Arial"/>
                <w:sz w:val="22"/>
                <w:szCs w:val="22"/>
              </w:rPr>
            </w:pPr>
            <w:r w:rsidRPr="00384DB8">
              <w:rPr>
                <w:rFonts w:ascii="Arial" w:hAnsi="Arial" w:cs="Arial"/>
                <w:sz w:val="22"/>
                <w:szCs w:val="22"/>
              </w:rPr>
              <w:t>231</w:t>
            </w:r>
          </w:p>
        </w:tc>
      </w:tr>
      <w:tr w:rsidR="002F64BD" w:rsidRPr="00384DB8" w14:paraId="53876BD3" w14:textId="77777777" w:rsidTr="004A07BA">
        <w:tc>
          <w:tcPr>
            <w:tcW w:w="5310" w:type="dxa"/>
            <w:vAlign w:val="bottom"/>
          </w:tcPr>
          <w:p w14:paraId="58384D4D" w14:textId="77777777" w:rsidR="002F64BD" w:rsidRPr="00384DB8" w:rsidRDefault="002F64BD" w:rsidP="002F64BD">
            <w:pPr>
              <w:spacing w:line="380" w:lineRule="exact"/>
              <w:ind w:right="-18"/>
              <w:jc w:val="thaiDistribute"/>
              <w:rPr>
                <w:rFonts w:ascii="Arial" w:hAnsi="Arial" w:cs="Arial"/>
                <w:sz w:val="22"/>
                <w:szCs w:val="22"/>
              </w:rPr>
            </w:pPr>
          </w:p>
        </w:tc>
        <w:tc>
          <w:tcPr>
            <w:tcW w:w="1890" w:type="dxa"/>
          </w:tcPr>
          <w:p w14:paraId="02FA72FF" w14:textId="77777777" w:rsidR="002F64BD" w:rsidRPr="00384DB8" w:rsidRDefault="002F64BD" w:rsidP="002F64BD">
            <w:pPr>
              <w:pBdr>
                <w:top w:val="double" w:sz="4" w:space="1" w:color="auto"/>
              </w:pBdr>
              <w:tabs>
                <w:tab w:val="decimal" w:pos="1510"/>
              </w:tabs>
              <w:spacing w:line="380" w:lineRule="exact"/>
              <w:jc w:val="both"/>
              <w:rPr>
                <w:rFonts w:ascii="Arial" w:hAnsi="Arial" w:cs="Arial"/>
                <w:sz w:val="22"/>
                <w:szCs w:val="22"/>
              </w:rPr>
            </w:pPr>
          </w:p>
        </w:tc>
        <w:tc>
          <w:tcPr>
            <w:tcW w:w="1890" w:type="dxa"/>
          </w:tcPr>
          <w:p w14:paraId="5D1A42F4" w14:textId="77777777" w:rsidR="002F64BD" w:rsidRPr="00384DB8" w:rsidRDefault="002F64BD" w:rsidP="002F64BD">
            <w:pPr>
              <w:pBdr>
                <w:top w:val="double" w:sz="4" w:space="1" w:color="auto"/>
              </w:pBdr>
              <w:tabs>
                <w:tab w:val="decimal" w:pos="1510"/>
              </w:tabs>
              <w:spacing w:line="380" w:lineRule="exact"/>
              <w:jc w:val="both"/>
              <w:rPr>
                <w:rFonts w:ascii="Arial" w:hAnsi="Arial" w:cs="Arial"/>
                <w:sz w:val="22"/>
                <w:szCs w:val="22"/>
              </w:rPr>
            </w:pPr>
          </w:p>
        </w:tc>
      </w:tr>
    </w:tbl>
    <w:p w14:paraId="63DA14EA" w14:textId="47A93EAF" w:rsidR="00584616" w:rsidRPr="00384DB8" w:rsidRDefault="00C3467E" w:rsidP="000813C7">
      <w:pPr>
        <w:tabs>
          <w:tab w:val="left" w:pos="1440"/>
          <w:tab w:val="left" w:pos="2880"/>
        </w:tabs>
        <w:spacing w:before="120" w:after="120" w:line="340" w:lineRule="exact"/>
        <w:ind w:left="547" w:hanging="547"/>
        <w:jc w:val="thaiDistribute"/>
        <w:rPr>
          <w:rFonts w:ascii="Arial" w:hAnsi="Arial" w:cs="Arial"/>
          <w:sz w:val="22"/>
          <w:szCs w:val="22"/>
        </w:rPr>
      </w:pPr>
      <w:r w:rsidRPr="00384DB8">
        <w:rPr>
          <w:rFonts w:ascii="Arial" w:hAnsi="Arial" w:cs="Arial"/>
          <w:sz w:val="22"/>
          <w:szCs w:val="22"/>
        </w:rPr>
        <w:tab/>
      </w:r>
    </w:p>
    <w:p w14:paraId="40614B05" w14:textId="77777777" w:rsidR="00992C49" w:rsidRPr="00384DB8" w:rsidRDefault="00992C49" w:rsidP="009A1A04">
      <w:pPr>
        <w:tabs>
          <w:tab w:val="left" w:pos="1440"/>
          <w:tab w:val="left" w:pos="2880"/>
        </w:tabs>
        <w:spacing w:before="240" w:after="120" w:line="380" w:lineRule="exact"/>
        <w:ind w:left="547" w:hanging="547"/>
        <w:jc w:val="thaiDistribute"/>
        <w:rPr>
          <w:rFonts w:ascii="Arial" w:hAnsi="Arial"/>
          <w:sz w:val="22"/>
          <w:szCs w:val="22"/>
          <w:cs/>
        </w:rPr>
        <w:sectPr w:rsidR="00992C49" w:rsidRPr="00384DB8" w:rsidSect="001E56A2">
          <w:footerReference w:type="default" r:id="rId11"/>
          <w:type w:val="nextColumn"/>
          <w:pgSz w:w="11909" w:h="16834" w:code="9"/>
          <w:pgMar w:top="1296" w:right="1080" w:bottom="1080" w:left="1339" w:header="706" w:footer="706" w:gutter="0"/>
          <w:cols w:space="720"/>
          <w:docGrid w:linePitch="326"/>
        </w:sectPr>
      </w:pPr>
    </w:p>
    <w:p w14:paraId="6F87DBE0" w14:textId="77777777" w:rsidR="009010A9" w:rsidRPr="00384DB8" w:rsidRDefault="00D558AF" w:rsidP="00F766CC">
      <w:pPr>
        <w:tabs>
          <w:tab w:val="left" w:pos="1440"/>
          <w:tab w:val="left" w:pos="2880"/>
        </w:tabs>
        <w:spacing w:before="120" w:after="120" w:line="380" w:lineRule="exact"/>
        <w:ind w:left="547" w:right="-6" w:hanging="547"/>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1</w:t>
      </w:r>
      <w:r w:rsidR="008D0FF6" w:rsidRPr="00384DB8">
        <w:rPr>
          <w:rFonts w:ascii="Arial" w:eastAsia="Arial Unicode MS" w:hAnsi="Arial" w:cs="Arial"/>
          <w:b/>
          <w:bCs/>
          <w:sz w:val="22"/>
          <w:szCs w:val="22"/>
        </w:rPr>
        <w:t>2</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Investments in subsidiaries</w:t>
      </w:r>
    </w:p>
    <w:p w14:paraId="4A0B1124" w14:textId="32A72D74" w:rsidR="00FE72CC" w:rsidRPr="00384DB8" w:rsidRDefault="00D85672" w:rsidP="00F766CC">
      <w:pPr>
        <w:tabs>
          <w:tab w:val="left" w:pos="900"/>
          <w:tab w:val="left" w:pos="2160"/>
          <w:tab w:val="right" w:pos="7560"/>
          <w:tab w:val="right" w:pos="8540"/>
        </w:tabs>
        <w:spacing w:before="120" w:after="120" w:line="380" w:lineRule="exact"/>
        <w:ind w:left="547" w:right="-6" w:hanging="547"/>
        <w:jc w:val="both"/>
        <w:rPr>
          <w:rFonts w:ascii="Arial" w:eastAsia="Arial Unicode MS" w:hAnsi="Arial" w:cs="Arial"/>
          <w:b/>
          <w:bCs/>
          <w:sz w:val="22"/>
          <w:szCs w:val="22"/>
        </w:rPr>
      </w:pPr>
      <w:r w:rsidRPr="00384DB8">
        <w:rPr>
          <w:rFonts w:ascii="Arial" w:eastAsia="Arial Unicode MS" w:hAnsi="Arial" w:cs="Arial"/>
          <w:b/>
          <w:bCs/>
          <w:sz w:val="22"/>
          <w:szCs w:val="22"/>
        </w:rPr>
        <w:t>1</w:t>
      </w:r>
      <w:r w:rsidR="008D0FF6" w:rsidRPr="00384DB8">
        <w:rPr>
          <w:rFonts w:ascii="Arial" w:eastAsia="Arial Unicode MS" w:hAnsi="Arial" w:cs="Arial"/>
          <w:b/>
          <w:bCs/>
          <w:sz w:val="22"/>
          <w:szCs w:val="22"/>
        </w:rPr>
        <w:t>2</w:t>
      </w:r>
      <w:r w:rsidRPr="00384DB8">
        <w:rPr>
          <w:rFonts w:ascii="Arial" w:eastAsia="Arial Unicode MS" w:hAnsi="Arial" w:cs="Arial"/>
          <w:b/>
          <w:bCs/>
          <w:sz w:val="22"/>
          <w:szCs w:val="22"/>
        </w:rPr>
        <w:t xml:space="preserve">.1 </w:t>
      </w:r>
      <w:r w:rsidRPr="00384DB8">
        <w:rPr>
          <w:rFonts w:ascii="Arial" w:eastAsia="Arial Unicode MS" w:hAnsi="Arial" w:cs="Arial"/>
          <w:b/>
          <w:bCs/>
          <w:sz w:val="22"/>
          <w:szCs w:val="22"/>
        </w:rPr>
        <w:tab/>
      </w:r>
      <w:r w:rsidR="00FE72CC" w:rsidRPr="00384DB8">
        <w:rPr>
          <w:rFonts w:ascii="Arial" w:eastAsia="Arial Unicode MS" w:hAnsi="Arial" w:cs="Arial"/>
          <w:b/>
          <w:bCs/>
          <w:sz w:val="22"/>
          <w:szCs w:val="22"/>
        </w:rPr>
        <w:t>Details of investments in subsidiaries as presented in the separate financial statements</w:t>
      </w:r>
    </w:p>
    <w:tbl>
      <w:tblPr>
        <w:tblW w:w="14220" w:type="dxa"/>
        <w:tblInd w:w="450" w:type="dxa"/>
        <w:tblLayout w:type="fixed"/>
        <w:tblLook w:val="0000" w:firstRow="0" w:lastRow="0" w:firstColumn="0" w:lastColumn="0" w:noHBand="0" w:noVBand="0"/>
      </w:tblPr>
      <w:tblGrid>
        <w:gridCol w:w="2340"/>
        <w:gridCol w:w="1440"/>
        <w:gridCol w:w="1440"/>
        <w:gridCol w:w="990"/>
        <w:gridCol w:w="990"/>
        <w:gridCol w:w="1170"/>
        <w:gridCol w:w="1170"/>
        <w:gridCol w:w="52"/>
        <w:gridCol w:w="1118"/>
        <w:gridCol w:w="1170"/>
        <w:gridCol w:w="1170"/>
        <w:gridCol w:w="1170"/>
      </w:tblGrid>
      <w:tr w:rsidR="00FE72CC" w:rsidRPr="00384DB8" w14:paraId="6E61FF69" w14:textId="77777777" w:rsidTr="00D70CE7">
        <w:tc>
          <w:tcPr>
            <w:tcW w:w="2340" w:type="dxa"/>
          </w:tcPr>
          <w:p w14:paraId="259D7A28" w14:textId="77777777" w:rsidR="00FE72CC" w:rsidRPr="00384DB8" w:rsidRDefault="00FE72CC" w:rsidP="0067057D">
            <w:pPr>
              <w:spacing w:line="320" w:lineRule="exact"/>
              <w:ind w:left="-108" w:right="-108"/>
              <w:jc w:val="center"/>
              <w:rPr>
                <w:rFonts w:ascii="Arial" w:eastAsia="Arial Unicode MS" w:hAnsi="Arial" w:cs="Arial"/>
                <w:sz w:val="16"/>
                <w:szCs w:val="16"/>
              </w:rPr>
            </w:pPr>
          </w:p>
        </w:tc>
        <w:tc>
          <w:tcPr>
            <w:tcW w:w="2880" w:type="dxa"/>
            <w:gridSpan w:val="2"/>
          </w:tcPr>
          <w:p w14:paraId="25640F79" w14:textId="77777777" w:rsidR="00FE72CC" w:rsidRPr="00384DB8" w:rsidRDefault="00FE72CC" w:rsidP="0067057D">
            <w:pPr>
              <w:spacing w:line="320" w:lineRule="exact"/>
              <w:ind w:left="-108" w:right="-108"/>
              <w:jc w:val="center"/>
              <w:rPr>
                <w:rFonts w:ascii="Arial" w:eastAsia="Arial Unicode MS" w:hAnsi="Arial" w:cs="Arial"/>
                <w:sz w:val="16"/>
                <w:szCs w:val="16"/>
              </w:rPr>
            </w:pPr>
          </w:p>
        </w:tc>
        <w:tc>
          <w:tcPr>
            <w:tcW w:w="1980" w:type="dxa"/>
            <w:gridSpan w:val="2"/>
          </w:tcPr>
          <w:p w14:paraId="0AB25E9D" w14:textId="77777777" w:rsidR="00FE72CC" w:rsidRPr="00384DB8" w:rsidRDefault="00FE72CC" w:rsidP="0067057D">
            <w:pPr>
              <w:spacing w:line="320" w:lineRule="exact"/>
              <w:ind w:left="-108" w:right="-108"/>
              <w:jc w:val="center"/>
              <w:rPr>
                <w:rFonts w:ascii="Arial" w:eastAsia="Arial Unicode MS" w:hAnsi="Arial" w:cs="Arial"/>
                <w:sz w:val="16"/>
                <w:szCs w:val="16"/>
              </w:rPr>
            </w:pPr>
          </w:p>
        </w:tc>
        <w:tc>
          <w:tcPr>
            <w:tcW w:w="2392" w:type="dxa"/>
            <w:gridSpan w:val="3"/>
          </w:tcPr>
          <w:p w14:paraId="77E475B6" w14:textId="77777777" w:rsidR="00FE72CC" w:rsidRPr="00384DB8" w:rsidRDefault="00FE72CC" w:rsidP="0067057D">
            <w:pPr>
              <w:spacing w:line="320" w:lineRule="exact"/>
              <w:ind w:left="-108" w:right="-108"/>
              <w:jc w:val="center"/>
              <w:rPr>
                <w:rFonts w:ascii="Arial" w:eastAsia="Arial Unicode MS" w:hAnsi="Arial" w:cs="Arial"/>
                <w:sz w:val="16"/>
                <w:szCs w:val="16"/>
              </w:rPr>
            </w:pPr>
          </w:p>
        </w:tc>
        <w:tc>
          <w:tcPr>
            <w:tcW w:w="2288" w:type="dxa"/>
            <w:gridSpan w:val="2"/>
          </w:tcPr>
          <w:p w14:paraId="1284CEAA" w14:textId="77777777" w:rsidR="00FE72CC" w:rsidRPr="00384DB8" w:rsidRDefault="00FE72CC" w:rsidP="0067057D">
            <w:pPr>
              <w:spacing w:line="320" w:lineRule="exact"/>
              <w:ind w:left="-108" w:right="-108"/>
              <w:jc w:val="center"/>
              <w:rPr>
                <w:rFonts w:ascii="Arial" w:eastAsia="Arial Unicode MS" w:hAnsi="Arial" w:cs="Arial"/>
                <w:sz w:val="16"/>
                <w:szCs w:val="16"/>
              </w:rPr>
            </w:pPr>
          </w:p>
        </w:tc>
        <w:tc>
          <w:tcPr>
            <w:tcW w:w="2340" w:type="dxa"/>
            <w:gridSpan w:val="2"/>
          </w:tcPr>
          <w:p w14:paraId="0BF919DE" w14:textId="77777777" w:rsidR="00FE72CC" w:rsidRPr="00384DB8" w:rsidRDefault="00FE72CC" w:rsidP="0067057D">
            <w:pPr>
              <w:spacing w:line="320" w:lineRule="exact"/>
              <w:ind w:left="-108" w:right="-12"/>
              <w:jc w:val="right"/>
              <w:rPr>
                <w:rFonts w:ascii="Arial" w:eastAsia="Arial Unicode MS" w:hAnsi="Arial" w:cs="Arial"/>
                <w:sz w:val="16"/>
                <w:szCs w:val="16"/>
              </w:rPr>
            </w:pPr>
            <w:r w:rsidRPr="00384DB8">
              <w:rPr>
                <w:rFonts w:ascii="Arial" w:eastAsia="Arial Unicode MS" w:hAnsi="Arial" w:cs="Arial"/>
                <w:sz w:val="16"/>
                <w:szCs w:val="16"/>
              </w:rPr>
              <w:t>(Unit: Thousand Baht)</w:t>
            </w:r>
          </w:p>
        </w:tc>
      </w:tr>
      <w:tr w:rsidR="00FE72CC" w:rsidRPr="00384DB8" w14:paraId="00D2676B" w14:textId="77777777" w:rsidTr="00D70CE7">
        <w:tc>
          <w:tcPr>
            <w:tcW w:w="2340" w:type="dxa"/>
          </w:tcPr>
          <w:p w14:paraId="40904DF7" w14:textId="77777777" w:rsidR="00FE72CC" w:rsidRPr="00384DB8" w:rsidRDefault="00FE72CC" w:rsidP="0067057D">
            <w:pPr>
              <w:spacing w:line="320" w:lineRule="exact"/>
              <w:jc w:val="center"/>
              <w:rPr>
                <w:rFonts w:ascii="Arial" w:eastAsia="Arial Unicode MS" w:hAnsi="Arial" w:cs="Arial"/>
                <w:sz w:val="16"/>
                <w:szCs w:val="16"/>
                <w:cs/>
              </w:rPr>
            </w:pPr>
          </w:p>
        </w:tc>
        <w:tc>
          <w:tcPr>
            <w:tcW w:w="2880" w:type="dxa"/>
            <w:gridSpan w:val="2"/>
          </w:tcPr>
          <w:p w14:paraId="7B0BC914" w14:textId="77777777" w:rsidR="00FE72CC" w:rsidRPr="00384DB8" w:rsidRDefault="00FE72CC" w:rsidP="0067057D">
            <w:pPr>
              <w:spacing w:line="320" w:lineRule="exact"/>
              <w:jc w:val="center"/>
              <w:rPr>
                <w:rFonts w:ascii="Arial" w:eastAsia="Arial Unicode MS" w:hAnsi="Arial" w:cs="Arial"/>
                <w:sz w:val="16"/>
                <w:szCs w:val="16"/>
              </w:rPr>
            </w:pPr>
          </w:p>
        </w:tc>
        <w:tc>
          <w:tcPr>
            <w:tcW w:w="1980" w:type="dxa"/>
            <w:gridSpan w:val="2"/>
          </w:tcPr>
          <w:p w14:paraId="0E2E07FE" w14:textId="77777777" w:rsidR="00FE72CC" w:rsidRPr="00384DB8" w:rsidRDefault="00FE72CC" w:rsidP="0067057D">
            <w:pPr>
              <w:spacing w:line="320" w:lineRule="exact"/>
              <w:jc w:val="center"/>
              <w:rPr>
                <w:rFonts w:ascii="Arial" w:eastAsia="Arial Unicode MS" w:hAnsi="Arial" w:cs="Arial"/>
                <w:sz w:val="16"/>
                <w:szCs w:val="16"/>
              </w:rPr>
            </w:pPr>
          </w:p>
        </w:tc>
        <w:tc>
          <w:tcPr>
            <w:tcW w:w="2392" w:type="dxa"/>
            <w:gridSpan w:val="3"/>
          </w:tcPr>
          <w:p w14:paraId="16F55B57" w14:textId="77777777" w:rsidR="00FE72CC" w:rsidRPr="00384DB8" w:rsidRDefault="00FE72CC" w:rsidP="0067057D">
            <w:pPr>
              <w:spacing w:line="320" w:lineRule="exact"/>
              <w:jc w:val="center"/>
              <w:rPr>
                <w:rFonts w:ascii="Arial" w:eastAsia="Arial Unicode MS" w:hAnsi="Arial" w:cs="Arial"/>
                <w:sz w:val="16"/>
                <w:szCs w:val="16"/>
              </w:rPr>
            </w:pPr>
          </w:p>
        </w:tc>
        <w:tc>
          <w:tcPr>
            <w:tcW w:w="2288" w:type="dxa"/>
            <w:gridSpan w:val="2"/>
          </w:tcPr>
          <w:p w14:paraId="5DBDD7B2" w14:textId="77777777" w:rsidR="00FE72CC" w:rsidRPr="00384DB8" w:rsidRDefault="00FE72CC" w:rsidP="0067057D">
            <w:pPr>
              <w:spacing w:line="320" w:lineRule="exact"/>
              <w:jc w:val="center"/>
              <w:rPr>
                <w:rFonts w:ascii="Arial" w:eastAsia="Arial Unicode MS" w:hAnsi="Arial" w:cs="Arial"/>
                <w:sz w:val="16"/>
                <w:szCs w:val="16"/>
                <w:cs/>
              </w:rPr>
            </w:pPr>
            <w:r w:rsidRPr="00384DB8">
              <w:rPr>
                <w:rFonts w:ascii="Arial" w:eastAsia="Arial Unicode MS" w:hAnsi="Arial" w:cs="Arial"/>
                <w:sz w:val="16"/>
                <w:szCs w:val="16"/>
              </w:rPr>
              <w:t>Allowance for loss on</w:t>
            </w:r>
          </w:p>
        </w:tc>
        <w:tc>
          <w:tcPr>
            <w:tcW w:w="2340" w:type="dxa"/>
            <w:gridSpan w:val="2"/>
          </w:tcPr>
          <w:p w14:paraId="57089F41" w14:textId="77777777" w:rsidR="00FE72CC" w:rsidRPr="00384DB8" w:rsidRDefault="00FE72CC" w:rsidP="0067057D">
            <w:pPr>
              <w:spacing w:line="320" w:lineRule="exact"/>
              <w:jc w:val="center"/>
              <w:rPr>
                <w:rFonts w:ascii="Arial" w:eastAsia="Arial Unicode MS" w:hAnsi="Arial" w:cs="Arial"/>
                <w:sz w:val="16"/>
                <w:szCs w:val="16"/>
              </w:rPr>
            </w:pPr>
            <w:r w:rsidRPr="00384DB8">
              <w:rPr>
                <w:rFonts w:ascii="Arial" w:eastAsia="Arial Unicode MS" w:hAnsi="Arial" w:cs="Arial"/>
                <w:sz w:val="16"/>
                <w:szCs w:val="16"/>
              </w:rPr>
              <w:t>Carrying amounts</w:t>
            </w:r>
          </w:p>
        </w:tc>
      </w:tr>
      <w:tr w:rsidR="00FE72CC" w:rsidRPr="00384DB8" w14:paraId="1F012ED1" w14:textId="77777777" w:rsidTr="00D70CE7">
        <w:tc>
          <w:tcPr>
            <w:tcW w:w="2340" w:type="dxa"/>
          </w:tcPr>
          <w:p w14:paraId="22D62F71" w14:textId="77777777" w:rsidR="00FE72CC" w:rsidRPr="00384DB8" w:rsidRDefault="008B1B6C" w:rsidP="0067057D">
            <w:pPr>
              <w:pBdr>
                <w:bottom w:val="single" w:sz="4" w:space="1" w:color="auto"/>
              </w:pBdr>
              <w:spacing w:line="320" w:lineRule="exact"/>
              <w:jc w:val="center"/>
              <w:rPr>
                <w:rFonts w:ascii="Arial" w:eastAsia="Arial Unicode MS" w:hAnsi="Arial" w:cs="Arial"/>
                <w:sz w:val="16"/>
                <w:szCs w:val="16"/>
              </w:rPr>
            </w:pPr>
            <w:r w:rsidRPr="00384DB8">
              <w:rPr>
                <w:rFonts w:ascii="Arial" w:eastAsia="Arial Unicode MS" w:hAnsi="Arial" w:cs="Arial"/>
                <w:sz w:val="16"/>
                <w:szCs w:val="16"/>
              </w:rPr>
              <w:t>Company</w:t>
            </w:r>
          </w:p>
        </w:tc>
        <w:tc>
          <w:tcPr>
            <w:tcW w:w="2880" w:type="dxa"/>
            <w:gridSpan w:val="2"/>
          </w:tcPr>
          <w:p w14:paraId="0DE6C50B" w14:textId="77777777" w:rsidR="00FE72CC" w:rsidRPr="00384DB8" w:rsidRDefault="00FE72CC"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z w:val="16"/>
                <w:szCs w:val="16"/>
              </w:rPr>
              <w:t>Paid-up capital</w:t>
            </w:r>
          </w:p>
        </w:tc>
        <w:tc>
          <w:tcPr>
            <w:tcW w:w="1980" w:type="dxa"/>
            <w:gridSpan w:val="2"/>
          </w:tcPr>
          <w:p w14:paraId="6921DE72" w14:textId="77777777" w:rsidR="00FE72CC" w:rsidRPr="00384DB8" w:rsidRDefault="00FE72CC" w:rsidP="0067057D">
            <w:pPr>
              <w:pBdr>
                <w:bottom w:val="single" w:sz="4" w:space="1" w:color="auto"/>
              </w:pBdr>
              <w:spacing w:line="320" w:lineRule="exact"/>
              <w:jc w:val="center"/>
              <w:rPr>
                <w:rFonts w:ascii="Arial" w:eastAsia="Arial Unicode MS" w:hAnsi="Arial" w:cs="Arial"/>
                <w:spacing w:val="-2"/>
                <w:sz w:val="16"/>
                <w:szCs w:val="16"/>
              </w:rPr>
            </w:pPr>
            <w:r w:rsidRPr="00384DB8">
              <w:rPr>
                <w:rFonts w:ascii="Arial" w:eastAsia="Arial Unicode MS" w:hAnsi="Arial" w:cs="Arial"/>
                <w:spacing w:val="-2"/>
                <w:sz w:val="16"/>
                <w:szCs w:val="16"/>
              </w:rPr>
              <w:t>Shareholding percentage</w:t>
            </w:r>
          </w:p>
        </w:tc>
        <w:tc>
          <w:tcPr>
            <w:tcW w:w="2340" w:type="dxa"/>
            <w:gridSpan w:val="2"/>
          </w:tcPr>
          <w:p w14:paraId="535F9A63" w14:textId="77777777" w:rsidR="00FE72CC" w:rsidRPr="00384DB8" w:rsidRDefault="00FE72CC"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z w:val="16"/>
                <w:szCs w:val="16"/>
              </w:rPr>
              <w:t>Cost</w:t>
            </w:r>
          </w:p>
        </w:tc>
        <w:tc>
          <w:tcPr>
            <w:tcW w:w="2340" w:type="dxa"/>
            <w:gridSpan w:val="3"/>
          </w:tcPr>
          <w:p w14:paraId="15B29764" w14:textId="77777777" w:rsidR="00FE72CC" w:rsidRPr="00384DB8" w:rsidRDefault="00A677B7"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z w:val="16"/>
                <w:szCs w:val="16"/>
              </w:rPr>
              <w:t>impairment</w:t>
            </w:r>
          </w:p>
        </w:tc>
        <w:tc>
          <w:tcPr>
            <w:tcW w:w="2340" w:type="dxa"/>
            <w:gridSpan w:val="2"/>
          </w:tcPr>
          <w:p w14:paraId="7F669F7B" w14:textId="51156D0C" w:rsidR="00FE72CC" w:rsidRPr="00384DB8" w:rsidRDefault="00FE72CC"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z w:val="16"/>
                <w:szCs w:val="16"/>
              </w:rPr>
              <w:t>based on cost method</w:t>
            </w:r>
          </w:p>
        </w:tc>
      </w:tr>
      <w:tr w:rsidR="009626B5" w:rsidRPr="00384DB8" w14:paraId="74EC88CF" w14:textId="77777777" w:rsidTr="00D70CE7">
        <w:tc>
          <w:tcPr>
            <w:tcW w:w="2340" w:type="dxa"/>
          </w:tcPr>
          <w:p w14:paraId="0B6DC898" w14:textId="77777777" w:rsidR="009626B5" w:rsidRPr="00384DB8" w:rsidRDefault="009626B5" w:rsidP="0067057D">
            <w:pPr>
              <w:spacing w:line="320" w:lineRule="exact"/>
              <w:jc w:val="center"/>
              <w:rPr>
                <w:rFonts w:ascii="Arial" w:eastAsia="Arial Unicode MS" w:hAnsi="Arial" w:cs="Arial"/>
                <w:sz w:val="16"/>
                <w:szCs w:val="16"/>
              </w:rPr>
            </w:pPr>
          </w:p>
        </w:tc>
        <w:tc>
          <w:tcPr>
            <w:tcW w:w="1440" w:type="dxa"/>
          </w:tcPr>
          <w:p w14:paraId="0DB51955" w14:textId="1C673BF7"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2023</w:t>
            </w:r>
          </w:p>
        </w:tc>
        <w:tc>
          <w:tcPr>
            <w:tcW w:w="1440" w:type="dxa"/>
          </w:tcPr>
          <w:p w14:paraId="77998880" w14:textId="5230EB65"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2022</w:t>
            </w:r>
          </w:p>
        </w:tc>
        <w:tc>
          <w:tcPr>
            <w:tcW w:w="990" w:type="dxa"/>
          </w:tcPr>
          <w:p w14:paraId="5816804C" w14:textId="6E79E1A0"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2023</w:t>
            </w:r>
          </w:p>
        </w:tc>
        <w:tc>
          <w:tcPr>
            <w:tcW w:w="990" w:type="dxa"/>
          </w:tcPr>
          <w:p w14:paraId="7244CFBA" w14:textId="46274607"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2022</w:t>
            </w:r>
          </w:p>
        </w:tc>
        <w:tc>
          <w:tcPr>
            <w:tcW w:w="1170" w:type="dxa"/>
          </w:tcPr>
          <w:p w14:paraId="54E216E5" w14:textId="0F7CCA7B"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2023</w:t>
            </w:r>
          </w:p>
        </w:tc>
        <w:tc>
          <w:tcPr>
            <w:tcW w:w="1170" w:type="dxa"/>
          </w:tcPr>
          <w:p w14:paraId="009520A5" w14:textId="6253423E"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2022</w:t>
            </w:r>
          </w:p>
        </w:tc>
        <w:tc>
          <w:tcPr>
            <w:tcW w:w="1170" w:type="dxa"/>
            <w:gridSpan w:val="2"/>
          </w:tcPr>
          <w:p w14:paraId="7411F80F" w14:textId="435A87DC"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2023</w:t>
            </w:r>
          </w:p>
        </w:tc>
        <w:tc>
          <w:tcPr>
            <w:tcW w:w="1170" w:type="dxa"/>
          </w:tcPr>
          <w:p w14:paraId="70665866" w14:textId="5149FD4D"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2022</w:t>
            </w:r>
          </w:p>
        </w:tc>
        <w:tc>
          <w:tcPr>
            <w:tcW w:w="1170" w:type="dxa"/>
          </w:tcPr>
          <w:p w14:paraId="215A3DAA" w14:textId="2466BCBD"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2023</w:t>
            </w:r>
          </w:p>
        </w:tc>
        <w:tc>
          <w:tcPr>
            <w:tcW w:w="1170" w:type="dxa"/>
          </w:tcPr>
          <w:p w14:paraId="1DFC58EF" w14:textId="25314E20" w:rsidR="009626B5" w:rsidRPr="00384DB8" w:rsidRDefault="002B54F0" w:rsidP="0067057D">
            <w:pPr>
              <w:pBdr>
                <w:bottom w:val="single" w:sz="4" w:space="1" w:color="auto"/>
              </w:pBdr>
              <w:spacing w:line="320" w:lineRule="exact"/>
              <w:jc w:val="center"/>
              <w:rPr>
                <w:rFonts w:ascii="Arial" w:eastAsia="Arial Unicode MS" w:hAnsi="Arial" w:cs="Arial"/>
                <w:spacing w:val="-4"/>
                <w:sz w:val="16"/>
                <w:szCs w:val="16"/>
              </w:rPr>
            </w:pPr>
            <w:r w:rsidRPr="00384DB8">
              <w:rPr>
                <w:rFonts w:ascii="Arial" w:eastAsia="Arial Unicode MS" w:hAnsi="Arial" w:cs="Arial"/>
                <w:spacing w:val="-4"/>
                <w:sz w:val="16"/>
                <w:szCs w:val="16"/>
              </w:rPr>
              <w:t>2022</w:t>
            </w:r>
          </w:p>
        </w:tc>
      </w:tr>
      <w:tr w:rsidR="009626B5" w:rsidRPr="00384DB8" w14:paraId="3BDA62EA" w14:textId="77777777" w:rsidTr="00D70CE7">
        <w:tc>
          <w:tcPr>
            <w:tcW w:w="2340" w:type="dxa"/>
          </w:tcPr>
          <w:p w14:paraId="3149720C" w14:textId="77777777" w:rsidR="009626B5" w:rsidRPr="00384DB8" w:rsidRDefault="009626B5" w:rsidP="0067057D">
            <w:pPr>
              <w:spacing w:line="320" w:lineRule="exact"/>
              <w:jc w:val="center"/>
              <w:rPr>
                <w:rFonts w:ascii="Arial" w:eastAsia="Arial Unicode MS" w:hAnsi="Arial" w:cs="Arial"/>
                <w:sz w:val="16"/>
                <w:szCs w:val="16"/>
              </w:rPr>
            </w:pPr>
          </w:p>
        </w:tc>
        <w:tc>
          <w:tcPr>
            <w:tcW w:w="1440" w:type="dxa"/>
          </w:tcPr>
          <w:p w14:paraId="69A91225" w14:textId="77777777" w:rsidR="009626B5" w:rsidRPr="00384DB8" w:rsidRDefault="009626B5" w:rsidP="0067057D">
            <w:pPr>
              <w:spacing w:line="320" w:lineRule="exact"/>
              <w:jc w:val="center"/>
              <w:rPr>
                <w:rFonts w:ascii="Arial" w:eastAsia="Arial Unicode MS" w:hAnsi="Arial" w:cs="Arial"/>
                <w:sz w:val="16"/>
                <w:szCs w:val="16"/>
              </w:rPr>
            </w:pPr>
          </w:p>
        </w:tc>
        <w:tc>
          <w:tcPr>
            <w:tcW w:w="1440" w:type="dxa"/>
          </w:tcPr>
          <w:p w14:paraId="162A02D7" w14:textId="77777777" w:rsidR="009626B5" w:rsidRPr="00384DB8" w:rsidRDefault="009626B5" w:rsidP="0067057D">
            <w:pPr>
              <w:spacing w:line="320" w:lineRule="exact"/>
              <w:jc w:val="center"/>
              <w:rPr>
                <w:rFonts w:ascii="Arial" w:eastAsia="Arial Unicode MS" w:hAnsi="Arial" w:cs="Arial"/>
                <w:sz w:val="16"/>
                <w:szCs w:val="16"/>
              </w:rPr>
            </w:pPr>
          </w:p>
        </w:tc>
        <w:tc>
          <w:tcPr>
            <w:tcW w:w="990" w:type="dxa"/>
          </w:tcPr>
          <w:p w14:paraId="64BBAD12" w14:textId="77777777" w:rsidR="009626B5" w:rsidRPr="00384DB8" w:rsidRDefault="009626B5" w:rsidP="0067057D">
            <w:pPr>
              <w:spacing w:line="320" w:lineRule="exact"/>
              <w:jc w:val="center"/>
              <w:rPr>
                <w:rFonts w:ascii="Arial" w:eastAsia="Arial Unicode MS" w:hAnsi="Arial" w:cs="Arial"/>
                <w:sz w:val="16"/>
                <w:szCs w:val="16"/>
              </w:rPr>
            </w:pPr>
            <w:r w:rsidRPr="00384DB8">
              <w:rPr>
                <w:rFonts w:ascii="Arial" w:eastAsia="Arial Unicode MS" w:hAnsi="Arial" w:cs="Arial"/>
                <w:sz w:val="16"/>
                <w:szCs w:val="16"/>
              </w:rPr>
              <w:t>(%)</w:t>
            </w:r>
          </w:p>
        </w:tc>
        <w:tc>
          <w:tcPr>
            <w:tcW w:w="990" w:type="dxa"/>
          </w:tcPr>
          <w:p w14:paraId="0EEB89DF" w14:textId="77777777" w:rsidR="009626B5" w:rsidRPr="00384DB8" w:rsidRDefault="009626B5" w:rsidP="0067057D">
            <w:pPr>
              <w:spacing w:line="320" w:lineRule="exact"/>
              <w:jc w:val="center"/>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7D14ECED" w14:textId="77777777" w:rsidR="009626B5" w:rsidRPr="00384DB8" w:rsidRDefault="009626B5" w:rsidP="0067057D">
            <w:pPr>
              <w:spacing w:line="320" w:lineRule="exact"/>
              <w:jc w:val="center"/>
              <w:rPr>
                <w:rFonts w:ascii="Arial" w:eastAsia="Arial Unicode MS" w:hAnsi="Arial" w:cs="Arial"/>
                <w:sz w:val="16"/>
                <w:szCs w:val="16"/>
              </w:rPr>
            </w:pPr>
          </w:p>
        </w:tc>
        <w:tc>
          <w:tcPr>
            <w:tcW w:w="1170" w:type="dxa"/>
          </w:tcPr>
          <w:p w14:paraId="26D233CA" w14:textId="77777777" w:rsidR="009626B5" w:rsidRPr="00384DB8" w:rsidRDefault="009626B5" w:rsidP="0067057D">
            <w:pPr>
              <w:spacing w:line="320" w:lineRule="exact"/>
              <w:jc w:val="center"/>
              <w:rPr>
                <w:rFonts w:ascii="Arial" w:eastAsia="Arial Unicode MS" w:hAnsi="Arial" w:cs="Arial"/>
                <w:sz w:val="16"/>
                <w:szCs w:val="16"/>
              </w:rPr>
            </w:pPr>
          </w:p>
        </w:tc>
        <w:tc>
          <w:tcPr>
            <w:tcW w:w="1170" w:type="dxa"/>
            <w:gridSpan w:val="2"/>
          </w:tcPr>
          <w:p w14:paraId="6919913D" w14:textId="77777777" w:rsidR="009626B5" w:rsidRPr="00384DB8" w:rsidRDefault="009626B5" w:rsidP="0067057D">
            <w:pPr>
              <w:spacing w:line="320" w:lineRule="exact"/>
              <w:ind w:left="-108" w:right="-108"/>
              <w:jc w:val="center"/>
              <w:rPr>
                <w:rFonts w:ascii="Arial" w:eastAsia="Arial Unicode MS" w:hAnsi="Arial" w:cs="Arial"/>
                <w:sz w:val="16"/>
                <w:szCs w:val="16"/>
              </w:rPr>
            </w:pPr>
          </w:p>
        </w:tc>
        <w:tc>
          <w:tcPr>
            <w:tcW w:w="1170" w:type="dxa"/>
          </w:tcPr>
          <w:p w14:paraId="14E5CE98" w14:textId="77777777" w:rsidR="009626B5" w:rsidRPr="00384DB8" w:rsidRDefault="009626B5" w:rsidP="0067057D">
            <w:pPr>
              <w:spacing w:line="320" w:lineRule="exact"/>
              <w:jc w:val="center"/>
              <w:rPr>
                <w:rFonts w:ascii="Arial" w:eastAsia="Arial Unicode MS" w:hAnsi="Arial" w:cs="Arial"/>
                <w:sz w:val="16"/>
                <w:szCs w:val="16"/>
              </w:rPr>
            </w:pPr>
          </w:p>
        </w:tc>
        <w:tc>
          <w:tcPr>
            <w:tcW w:w="1170" w:type="dxa"/>
          </w:tcPr>
          <w:p w14:paraId="4F33533E" w14:textId="77777777" w:rsidR="009626B5" w:rsidRPr="00384DB8" w:rsidRDefault="009626B5" w:rsidP="0067057D">
            <w:pPr>
              <w:spacing w:line="320" w:lineRule="exact"/>
              <w:jc w:val="center"/>
              <w:rPr>
                <w:rFonts w:ascii="Arial" w:eastAsia="Arial Unicode MS" w:hAnsi="Arial" w:cs="Arial"/>
                <w:sz w:val="16"/>
                <w:szCs w:val="16"/>
              </w:rPr>
            </w:pPr>
          </w:p>
        </w:tc>
        <w:tc>
          <w:tcPr>
            <w:tcW w:w="1170" w:type="dxa"/>
          </w:tcPr>
          <w:p w14:paraId="7F0D49EF" w14:textId="77777777" w:rsidR="009626B5" w:rsidRPr="00384DB8" w:rsidRDefault="009626B5" w:rsidP="0067057D">
            <w:pPr>
              <w:spacing w:line="320" w:lineRule="exact"/>
              <w:jc w:val="center"/>
              <w:rPr>
                <w:rFonts w:ascii="Arial" w:eastAsia="Arial Unicode MS" w:hAnsi="Arial" w:cs="Arial"/>
                <w:sz w:val="16"/>
                <w:szCs w:val="16"/>
              </w:rPr>
            </w:pPr>
          </w:p>
        </w:tc>
      </w:tr>
      <w:tr w:rsidR="00522580" w:rsidRPr="00384DB8" w14:paraId="10B93997" w14:textId="77777777" w:rsidTr="00D70CE7">
        <w:tc>
          <w:tcPr>
            <w:tcW w:w="2340" w:type="dxa"/>
          </w:tcPr>
          <w:p w14:paraId="4411860C" w14:textId="77777777"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Vitallife Corporation Ltd.</w:t>
            </w:r>
          </w:p>
        </w:tc>
        <w:tc>
          <w:tcPr>
            <w:tcW w:w="1440" w:type="dxa"/>
          </w:tcPr>
          <w:p w14:paraId="6F50486F" w14:textId="2E1579E8"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31.5 million</w:t>
            </w:r>
          </w:p>
        </w:tc>
        <w:tc>
          <w:tcPr>
            <w:tcW w:w="1440" w:type="dxa"/>
          </w:tcPr>
          <w:p w14:paraId="75F7AE80" w14:textId="5055100D"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31.5 million</w:t>
            </w:r>
          </w:p>
        </w:tc>
        <w:tc>
          <w:tcPr>
            <w:tcW w:w="990" w:type="dxa"/>
          </w:tcPr>
          <w:p w14:paraId="39EE5F29" w14:textId="52361D1D"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08C568B6" w14:textId="4971E583"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184EC62B" w14:textId="0BEFA754"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25,610</w:t>
            </w:r>
          </w:p>
        </w:tc>
        <w:tc>
          <w:tcPr>
            <w:tcW w:w="1170" w:type="dxa"/>
          </w:tcPr>
          <w:p w14:paraId="21150E01" w14:textId="22EEB5D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25,610</w:t>
            </w:r>
          </w:p>
        </w:tc>
        <w:tc>
          <w:tcPr>
            <w:tcW w:w="1170" w:type="dxa"/>
            <w:gridSpan w:val="2"/>
          </w:tcPr>
          <w:p w14:paraId="3FC7008C" w14:textId="61C7D8A9"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506CDFF0" w14:textId="30CFEF4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7BD7D54C" w14:textId="523054B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25,610</w:t>
            </w:r>
          </w:p>
        </w:tc>
        <w:tc>
          <w:tcPr>
            <w:tcW w:w="1170" w:type="dxa"/>
          </w:tcPr>
          <w:p w14:paraId="221EC005" w14:textId="65F17CDF"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25</w:t>
            </w:r>
            <w:r w:rsidRPr="00384DB8">
              <w:rPr>
                <w:rFonts w:ascii="Arial" w:eastAsia="Arial Unicode MS" w:hAnsi="Arial" w:cs="Arial"/>
                <w:sz w:val="16"/>
                <w:szCs w:val="16"/>
              </w:rPr>
              <w:t>,</w:t>
            </w:r>
            <w:r w:rsidRPr="00384DB8">
              <w:rPr>
                <w:rFonts w:ascii="Arial" w:eastAsia="Arial Unicode MS" w:hAnsi="Arial" w:cs="Arial"/>
                <w:sz w:val="16"/>
                <w:szCs w:val="16"/>
                <w:cs/>
              </w:rPr>
              <w:t>610</w:t>
            </w:r>
          </w:p>
        </w:tc>
      </w:tr>
      <w:tr w:rsidR="00522580" w:rsidRPr="00384DB8" w14:paraId="586C19E1" w14:textId="77777777" w:rsidTr="00D70CE7">
        <w:tc>
          <w:tcPr>
            <w:tcW w:w="2340" w:type="dxa"/>
          </w:tcPr>
          <w:p w14:paraId="2CE30B0E" w14:textId="0AE39690" w:rsidR="00522580" w:rsidRPr="00384DB8" w:rsidRDefault="00522580" w:rsidP="00522580">
            <w:pPr>
              <w:spacing w:line="320" w:lineRule="exact"/>
              <w:ind w:left="162" w:right="-102" w:hanging="162"/>
              <w:rPr>
                <w:rFonts w:ascii="Arial" w:eastAsia="Arial Unicode MS" w:hAnsi="Arial" w:cs="Arial"/>
                <w:sz w:val="16"/>
                <w:szCs w:val="16"/>
              </w:rPr>
            </w:pPr>
            <w:r w:rsidRPr="00384DB8">
              <w:rPr>
                <w:rFonts w:ascii="Arial" w:eastAsia="Arial Unicode MS" w:hAnsi="Arial" w:cs="Arial"/>
                <w:sz w:val="16"/>
                <w:szCs w:val="16"/>
              </w:rPr>
              <w:t>Asia Global Research Co., Ltd.</w:t>
            </w:r>
          </w:p>
        </w:tc>
        <w:tc>
          <w:tcPr>
            <w:tcW w:w="1440" w:type="dxa"/>
          </w:tcPr>
          <w:p w14:paraId="1D2BF094" w14:textId="5BC6AC28"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95 million</w:t>
            </w:r>
          </w:p>
        </w:tc>
        <w:tc>
          <w:tcPr>
            <w:tcW w:w="1440" w:type="dxa"/>
          </w:tcPr>
          <w:p w14:paraId="39B92519" w14:textId="730A9EF8"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95 million</w:t>
            </w:r>
          </w:p>
        </w:tc>
        <w:tc>
          <w:tcPr>
            <w:tcW w:w="990" w:type="dxa"/>
          </w:tcPr>
          <w:p w14:paraId="0ED106ED" w14:textId="0107BEAD"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04037995" w14:textId="6181E276"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145C078C" w14:textId="03F2FDD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95,000</w:t>
            </w:r>
          </w:p>
        </w:tc>
        <w:tc>
          <w:tcPr>
            <w:tcW w:w="1170" w:type="dxa"/>
          </w:tcPr>
          <w:p w14:paraId="299A451A" w14:textId="3B68BB1A"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95,000</w:t>
            </w:r>
          </w:p>
        </w:tc>
        <w:tc>
          <w:tcPr>
            <w:tcW w:w="1170" w:type="dxa"/>
            <w:gridSpan w:val="2"/>
          </w:tcPr>
          <w:p w14:paraId="1E59B59D" w14:textId="04EF79B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(19,100)</w:t>
            </w:r>
          </w:p>
        </w:tc>
        <w:tc>
          <w:tcPr>
            <w:tcW w:w="1170" w:type="dxa"/>
          </w:tcPr>
          <w:p w14:paraId="7299003B" w14:textId="2D71A55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(50,000)</w:t>
            </w:r>
          </w:p>
        </w:tc>
        <w:tc>
          <w:tcPr>
            <w:tcW w:w="1170" w:type="dxa"/>
          </w:tcPr>
          <w:p w14:paraId="72AABA1D" w14:textId="232EBBEF"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75,900</w:t>
            </w:r>
          </w:p>
        </w:tc>
        <w:tc>
          <w:tcPr>
            <w:tcW w:w="1170" w:type="dxa"/>
          </w:tcPr>
          <w:p w14:paraId="1AB2CCEB" w14:textId="333FCA14"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45</w:t>
            </w:r>
            <w:r w:rsidRPr="00384DB8">
              <w:rPr>
                <w:rFonts w:ascii="Arial" w:eastAsia="Arial Unicode MS" w:hAnsi="Arial" w:cs="Arial"/>
                <w:sz w:val="16"/>
                <w:szCs w:val="16"/>
              </w:rPr>
              <w:t>,000</w:t>
            </w:r>
          </w:p>
        </w:tc>
      </w:tr>
      <w:tr w:rsidR="00522580" w:rsidRPr="00384DB8" w14:paraId="459A7F5E" w14:textId="77777777" w:rsidTr="00D70CE7">
        <w:tc>
          <w:tcPr>
            <w:tcW w:w="2340" w:type="dxa"/>
          </w:tcPr>
          <w:p w14:paraId="4629A3A8" w14:textId="77777777"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Ruenmongkol Co., Ltd.</w:t>
            </w:r>
          </w:p>
        </w:tc>
        <w:tc>
          <w:tcPr>
            <w:tcW w:w="1440" w:type="dxa"/>
          </w:tcPr>
          <w:p w14:paraId="4678327B" w14:textId="519CDCE7"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340 million</w:t>
            </w:r>
          </w:p>
        </w:tc>
        <w:tc>
          <w:tcPr>
            <w:tcW w:w="1440" w:type="dxa"/>
          </w:tcPr>
          <w:p w14:paraId="0C357958" w14:textId="7BABD837"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340 million</w:t>
            </w:r>
          </w:p>
        </w:tc>
        <w:tc>
          <w:tcPr>
            <w:tcW w:w="990" w:type="dxa"/>
          </w:tcPr>
          <w:p w14:paraId="7A7CE494" w14:textId="212A9DDC"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245A0A23" w14:textId="11CA62D2"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2D43AAAC" w14:textId="1C00B6B0"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1,045,034</w:t>
            </w:r>
          </w:p>
        </w:tc>
        <w:tc>
          <w:tcPr>
            <w:tcW w:w="1170" w:type="dxa"/>
          </w:tcPr>
          <w:p w14:paraId="17F746AD" w14:textId="67B1851F"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1,045,034</w:t>
            </w:r>
          </w:p>
        </w:tc>
        <w:tc>
          <w:tcPr>
            <w:tcW w:w="1170" w:type="dxa"/>
            <w:gridSpan w:val="2"/>
          </w:tcPr>
          <w:p w14:paraId="045F2B8D" w14:textId="1D6CC4A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52166563" w14:textId="109E351C"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403C6467" w14:textId="52EC964A"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1,045,034</w:t>
            </w:r>
          </w:p>
        </w:tc>
        <w:tc>
          <w:tcPr>
            <w:tcW w:w="1170" w:type="dxa"/>
          </w:tcPr>
          <w:p w14:paraId="67E48A4C" w14:textId="55CA464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1,045,034</w:t>
            </w:r>
          </w:p>
        </w:tc>
      </w:tr>
      <w:tr w:rsidR="00522580" w:rsidRPr="00384DB8" w14:paraId="48F4947B" w14:textId="77777777" w:rsidTr="00D70CE7">
        <w:tc>
          <w:tcPr>
            <w:tcW w:w="2340" w:type="dxa"/>
          </w:tcPr>
          <w:p w14:paraId="5315195B" w14:textId="77777777" w:rsidR="00522580" w:rsidRPr="00384DB8" w:rsidRDefault="00522580" w:rsidP="00522580">
            <w:pPr>
              <w:spacing w:line="320" w:lineRule="exact"/>
              <w:ind w:left="162" w:hanging="162"/>
              <w:rPr>
                <w:rFonts w:ascii="Arial" w:eastAsia="Arial Unicode MS" w:hAnsi="Arial" w:cs="Arial"/>
                <w:spacing w:val="-6"/>
                <w:sz w:val="16"/>
                <w:szCs w:val="16"/>
              </w:rPr>
            </w:pPr>
            <w:r w:rsidRPr="00384DB8">
              <w:rPr>
                <w:rFonts w:ascii="Arial" w:eastAsia="Arial Unicode MS" w:hAnsi="Arial" w:cs="Arial"/>
                <w:sz w:val="16"/>
                <w:szCs w:val="16"/>
              </w:rPr>
              <w:t>Bumrungrad Health Network Co., Ltd.</w:t>
            </w:r>
            <w:r w:rsidRPr="00384DB8">
              <w:rPr>
                <w:rFonts w:ascii="Arial" w:eastAsia="Arial Unicode MS" w:hAnsi="Arial" w:cs="Arial"/>
                <w:spacing w:val="-6"/>
                <w:sz w:val="16"/>
                <w:szCs w:val="16"/>
              </w:rPr>
              <w:t xml:space="preserve"> </w:t>
            </w:r>
          </w:p>
        </w:tc>
        <w:tc>
          <w:tcPr>
            <w:tcW w:w="1440" w:type="dxa"/>
          </w:tcPr>
          <w:p w14:paraId="6B7A9A96" w14:textId="196D8131" w:rsidR="00522580" w:rsidRPr="00384DB8" w:rsidRDefault="00522580" w:rsidP="00522580">
            <w:pPr>
              <w:spacing w:line="320" w:lineRule="exact"/>
              <w:ind w:left="162" w:right="-102" w:hanging="162"/>
              <w:rPr>
                <w:rFonts w:ascii="Arial" w:eastAsia="Arial Unicode MS" w:hAnsi="Arial" w:cs="Arial"/>
                <w:sz w:val="16"/>
                <w:szCs w:val="16"/>
                <w:cs/>
              </w:rPr>
            </w:pPr>
            <w:r w:rsidRPr="00384DB8">
              <w:rPr>
                <w:rFonts w:ascii="Arial" w:eastAsia="Arial Unicode MS" w:hAnsi="Arial" w:cs="Arial"/>
                <w:sz w:val="16"/>
                <w:szCs w:val="16"/>
              </w:rPr>
              <w:t>Baht 252.8 million</w:t>
            </w:r>
          </w:p>
        </w:tc>
        <w:tc>
          <w:tcPr>
            <w:tcW w:w="1440" w:type="dxa"/>
          </w:tcPr>
          <w:p w14:paraId="59896739" w14:textId="3A32F183" w:rsidR="00522580" w:rsidRPr="00384DB8" w:rsidRDefault="00522580" w:rsidP="00522580">
            <w:pPr>
              <w:spacing w:line="320" w:lineRule="exact"/>
              <w:ind w:left="162" w:right="-102" w:hanging="162"/>
              <w:rPr>
                <w:rFonts w:ascii="Arial" w:eastAsia="Arial Unicode MS" w:hAnsi="Arial" w:cs="Arial"/>
                <w:sz w:val="16"/>
                <w:szCs w:val="16"/>
                <w:cs/>
              </w:rPr>
            </w:pPr>
            <w:r w:rsidRPr="00384DB8">
              <w:rPr>
                <w:rFonts w:ascii="Arial" w:eastAsia="Arial Unicode MS" w:hAnsi="Arial" w:cs="Arial"/>
                <w:sz w:val="16"/>
                <w:szCs w:val="16"/>
              </w:rPr>
              <w:t>Baht 132.8 million</w:t>
            </w:r>
          </w:p>
        </w:tc>
        <w:tc>
          <w:tcPr>
            <w:tcW w:w="990" w:type="dxa"/>
          </w:tcPr>
          <w:p w14:paraId="0749E3EE" w14:textId="7AF6BE70"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38B9DC5B" w14:textId="0A5430CF"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4D47600E" w14:textId="42F4A96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252,759</w:t>
            </w:r>
          </w:p>
        </w:tc>
        <w:tc>
          <w:tcPr>
            <w:tcW w:w="1170" w:type="dxa"/>
          </w:tcPr>
          <w:p w14:paraId="463CE07D" w14:textId="420B56C0"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132,759</w:t>
            </w:r>
          </w:p>
        </w:tc>
        <w:tc>
          <w:tcPr>
            <w:tcW w:w="1170" w:type="dxa"/>
            <w:gridSpan w:val="2"/>
          </w:tcPr>
          <w:p w14:paraId="287CE85D" w14:textId="70C18379"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5AEB002A" w14:textId="5A7C537D"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047236EF" w14:textId="594E8640"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252,759</w:t>
            </w:r>
          </w:p>
        </w:tc>
        <w:tc>
          <w:tcPr>
            <w:tcW w:w="1170" w:type="dxa"/>
          </w:tcPr>
          <w:p w14:paraId="2CB222FA" w14:textId="540384DC"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132,759</w:t>
            </w:r>
          </w:p>
        </w:tc>
      </w:tr>
      <w:tr w:rsidR="00522580" w:rsidRPr="00384DB8" w14:paraId="329E43B8" w14:textId="77777777" w:rsidTr="00D70CE7">
        <w:tc>
          <w:tcPr>
            <w:tcW w:w="2340" w:type="dxa"/>
          </w:tcPr>
          <w:p w14:paraId="69F10D58" w14:textId="77777777" w:rsidR="00522580" w:rsidRPr="00384DB8" w:rsidRDefault="00522580" w:rsidP="00522580">
            <w:pPr>
              <w:spacing w:line="320" w:lineRule="exact"/>
              <w:ind w:left="162" w:right="-106" w:hanging="162"/>
              <w:rPr>
                <w:rFonts w:ascii="Arial" w:eastAsia="Arial Unicode MS" w:hAnsi="Arial" w:cs="Arial"/>
                <w:sz w:val="16"/>
                <w:szCs w:val="16"/>
              </w:rPr>
            </w:pPr>
            <w:r w:rsidRPr="00384DB8">
              <w:rPr>
                <w:rFonts w:ascii="Arial" w:eastAsia="Arial Unicode MS" w:hAnsi="Arial" w:cs="Arial"/>
                <w:sz w:val="16"/>
                <w:szCs w:val="16"/>
              </w:rPr>
              <w:t>Bumrungrad Personnel Development and Training Center Co., Ltd.</w:t>
            </w:r>
          </w:p>
        </w:tc>
        <w:tc>
          <w:tcPr>
            <w:tcW w:w="1440" w:type="dxa"/>
          </w:tcPr>
          <w:p w14:paraId="5F99E0ED" w14:textId="66F7E650"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5 million</w:t>
            </w:r>
          </w:p>
        </w:tc>
        <w:tc>
          <w:tcPr>
            <w:tcW w:w="1440" w:type="dxa"/>
          </w:tcPr>
          <w:p w14:paraId="2D56DCE2" w14:textId="61D97B02"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Baht 5 million</w:t>
            </w:r>
          </w:p>
        </w:tc>
        <w:tc>
          <w:tcPr>
            <w:tcW w:w="990" w:type="dxa"/>
          </w:tcPr>
          <w:p w14:paraId="78649C72" w14:textId="66F4B8E5"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46D2B328" w14:textId="09C89332"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1C2FD52F" w14:textId="13D96C7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5,000</w:t>
            </w:r>
          </w:p>
        </w:tc>
        <w:tc>
          <w:tcPr>
            <w:tcW w:w="1170" w:type="dxa"/>
          </w:tcPr>
          <w:p w14:paraId="721222C5" w14:textId="092CC7F2"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5,000</w:t>
            </w:r>
          </w:p>
        </w:tc>
        <w:tc>
          <w:tcPr>
            <w:tcW w:w="1170" w:type="dxa"/>
            <w:gridSpan w:val="2"/>
          </w:tcPr>
          <w:p w14:paraId="3CCCD056" w14:textId="4ADDB15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186134F5" w14:textId="67C57298"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643959F1" w14:textId="3481184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5,000</w:t>
            </w:r>
          </w:p>
        </w:tc>
        <w:tc>
          <w:tcPr>
            <w:tcW w:w="1170" w:type="dxa"/>
          </w:tcPr>
          <w:p w14:paraId="073C6293" w14:textId="54590C82"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5,000</w:t>
            </w:r>
          </w:p>
        </w:tc>
      </w:tr>
      <w:tr w:rsidR="00522580" w:rsidRPr="00384DB8" w14:paraId="2259C9BD" w14:textId="77777777" w:rsidTr="00D70CE7">
        <w:tc>
          <w:tcPr>
            <w:tcW w:w="2340" w:type="dxa"/>
          </w:tcPr>
          <w:p w14:paraId="7C98CB06" w14:textId="77777777"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Asia Global Health Ltd.</w:t>
            </w:r>
          </w:p>
        </w:tc>
        <w:tc>
          <w:tcPr>
            <w:tcW w:w="1440" w:type="dxa"/>
          </w:tcPr>
          <w:p w14:paraId="0CB19593" w14:textId="1AACE09E"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HKD 7.1 million</w:t>
            </w:r>
          </w:p>
        </w:tc>
        <w:tc>
          <w:tcPr>
            <w:tcW w:w="1440" w:type="dxa"/>
          </w:tcPr>
          <w:p w14:paraId="13C3ED90" w14:textId="0B4ECB27" w:rsidR="00522580" w:rsidRPr="00384DB8" w:rsidRDefault="00522580" w:rsidP="00522580">
            <w:pPr>
              <w:spacing w:line="320" w:lineRule="exact"/>
              <w:ind w:left="162" w:right="-18" w:hanging="162"/>
              <w:rPr>
                <w:rFonts w:ascii="Arial" w:eastAsia="Arial Unicode MS" w:hAnsi="Arial" w:cs="Arial"/>
                <w:sz w:val="16"/>
                <w:szCs w:val="16"/>
                <w:cs/>
              </w:rPr>
            </w:pPr>
            <w:r w:rsidRPr="00384DB8">
              <w:rPr>
                <w:rFonts w:ascii="Arial" w:eastAsia="Arial Unicode MS" w:hAnsi="Arial" w:cs="Arial"/>
                <w:sz w:val="16"/>
                <w:szCs w:val="16"/>
              </w:rPr>
              <w:t>HKD 7.1 million</w:t>
            </w:r>
          </w:p>
        </w:tc>
        <w:tc>
          <w:tcPr>
            <w:tcW w:w="990" w:type="dxa"/>
          </w:tcPr>
          <w:p w14:paraId="5E7D79E3" w14:textId="5566287E"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0EB9EBBC" w14:textId="63BA7B1B"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0D953EDA" w14:textId="1723C99C"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31,558</w:t>
            </w:r>
          </w:p>
        </w:tc>
        <w:tc>
          <w:tcPr>
            <w:tcW w:w="1170" w:type="dxa"/>
          </w:tcPr>
          <w:p w14:paraId="3198E379" w14:textId="7E5D7415"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31,558</w:t>
            </w:r>
          </w:p>
        </w:tc>
        <w:tc>
          <w:tcPr>
            <w:tcW w:w="1170" w:type="dxa"/>
            <w:gridSpan w:val="2"/>
          </w:tcPr>
          <w:p w14:paraId="515B6E3A" w14:textId="35EA3918"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(29,500)</w:t>
            </w:r>
          </w:p>
        </w:tc>
        <w:tc>
          <w:tcPr>
            <w:tcW w:w="1170" w:type="dxa"/>
          </w:tcPr>
          <w:p w14:paraId="3BA075AC" w14:textId="0E678C8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(29,500)</w:t>
            </w:r>
          </w:p>
        </w:tc>
        <w:tc>
          <w:tcPr>
            <w:tcW w:w="1170" w:type="dxa"/>
          </w:tcPr>
          <w:p w14:paraId="15CF0FB8" w14:textId="578CF2C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2,058</w:t>
            </w:r>
          </w:p>
        </w:tc>
        <w:tc>
          <w:tcPr>
            <w:tcW w:w="1170" w:type="dxa"/>
          </w:tcPr>
          <w:p w14:paraId="439ABD37" w14:textId="313AC7E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2,058</w:t>
            </w:r>
          </w:p>
        </w:tc>
      </w:tr>
      <w:tr w:rsidR="00522580" w:rsidRPr="00384DB8" w14:paraId="1B0F219E" w14:textId="77777777" w:rsidTr="00D70CE7">
        <w:tc>
          <w:tcPr>
            <w:tcW w:w="2340" w:type="dxa"/>
          </w:tcPr>
          <w:p w14:paraId="699D1A92" w14:textId="2AB29E53" w:rsidR="00522580" w:rsidRPr="00384DB8" w:rsidRDefault="00522580" w:rsidP="00522580">
            <w:pPr>
              <w:spacing w:line="320" w:lineRule="exact"/>
              <w:ind w:left="162" w:hanging="162"/>
              <w:rPr>
                <w:rFonts w:ascii="Arial" w:eastAsia="Arial Unicode MS" w:hAnsi="Arial" w:cs="Arial"/>
                <w:sz w:val="16"/>
                <w:szCs w:val="16"/>
              </w:rPr>
            </w:pPr>
            <w:bookmarkStart w:id="5" w:name="_Hlk96007364"/>
            <w:r w:rsidRPr="00384DB8">
              <w:rPr>
                <w:rFonts w:ascii="Arial" w:eastAsia="Arial Unicode MS" w:hAnsi="Arial" w:cs="Arial"/>
                <w:sz w:val="16"/>
                <w:szCs w:val="16"/>
              </w:rPr>
              <w:t>Life and Longevity Ltd.</w:t>
            </w:r>
            <w:bookmarkEnd w:id="5"/>
          </w:p>
        </w:tc>
        <w:tc>
          <w:tcPr>
            <w:tcW w:w="1440" w:type="dxa"/>
          </w:tcPr>
          <w:p w14:paraId="4B1134BF" w14:textId="13BAE0C7"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USD 90,200</w:t>
            </w:r>
          </w:p>
        </w:tc>
        <w:tc>
          <w:tcPr>
            <w:tcW w:w="1440" w:type="dxa"/>
          </w:tcPr>
          <w:p w14:paraId="6E2157D4" w14:textId="3431E2C0"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USD 90,200</w:t>
            </w:r>
          </w:p>
        </w:tc>
        <w:tc>
          <w:tcPr>
            <w:tcW w:w="990" w:type="dxa"/>
          </w:tcPr>
          <w:p w14:paraId="1033550F" w14:textId="4B2C5AEA"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1C52C970" w14:textId="3523CC13"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2F068EE0" w14:textId="52FA231D"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3,138</w:t>
            </w:r>
          </w:p>
        </w:tc>
        <w:tc>
          <w:tcPr>
            <w:tcW w:w="1170" w:type="dxa"/>
          </w:tcPr>
          <w:p w14:paraId="29A40244" w14:textId="145BE6DB"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3,138</w:t>
            </w:r>
          </w:p>
        </w:tc>
        <w:tc>
          <w:tcPr>
            <w:tcW w:w="1170" w:type="dxa"/>
            <w:gridSpan w:val="2"/>
          </w:tcPr>
          <w:p w14:paraId="13F7AAD8" w14:textId="759D0E4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1F61E687" w14:textId="6C78F09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09D59C84" w14:textId="554B4CE2"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3,138</w:t>
            </w:r>
          </w:p>
        </w:tc>
        <w:tc>
          <w:tcPr>
            <w:tcW w:w="1170" w:type="dxa"/>
          </w:tcPr>
          <w:p w14:paraId="62E234C4" w14:textId="344A8FA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3,138</w:t>
            </w:r>
          </w:p>
        </w:tc>
      </w:tr>
      <w:tr w:rsidR="00522580" w:rsidRPr="00384DB8" w14:paraId="56D2B249" w14:textId="77777777" w:rsidTr="00D70CE7">
        <w:tc>
          <w:tcPr>
            <w:tcW w:w="2340" w:type="dxa"/>
          </w:tcPr>
          <w:p w14:paraId="2E8958C8" w14:textId="77777777"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Health Horizons Enterprises Pte. Ltd.</w:t>
            </w:r>
          </w:p>
        </w:tc>
        <w:tc>
          <w:tcPr>
            <w:tcW w:w="1440" w:type="dxa"/>
          </w:tcPr>
          <w:p w14:paraId="661FB4D7" w14:textId="6176E594"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USD 16.8 million</w:t>
            </w:r>
          </w:p>
        </w:tc>
        <w:tc>
          <w:tcPr>
            <w:tcW w:w="1440" w:type="dxa"/>
          </w:tcPr>
          <w:p w14:paraId="6969812E" w14:textId="13ACE9DC"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USD 16.8 million</w:t>
            </w:r>
          </w:p>
        </w:tc>
        <w:tc>
          <w:tcPr>
            <w:tcW w:w="990" w:type="dxa"/>
          </w:tcPr>
          <w:p w14:paraId="0F8DC331" w14:textId="7FA8A77C"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 xml:space="preserve">  80</w:t>
            </w:r>
          </w:p>
        </w:tc>
        <w:tc>
          <w:tcPr>
            <w:tcW w:w="990" w:type="dxa"/>
          </w:tcPr>
          <w:p w14:paraId="4C85DD7B" w14:textId="200E548A"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 xml:space="preserve">  80</w:t>
            </w:r>
          </w:p>
        </w:tc>
        <w:tc>
          <w:tcPr>
            <w:tcW w:w="1170" w:type="dxa"/>
          </w:tcPr>
          <w:p w14:paraId="468E97BE" w14:textId="6121E74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436,211</w:t>
            </w:r>
          </w:p>
        </w:tc>
        <w:tc>
          <w:tcPr>
            <w:tcW w:w="1170" w:type="dxa"/>
          </w:tcPr>
          <w:p w14:paraId="6760289E" w14:textId="2F30851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436,211</w:t>
            </w:r>
          </w:p>
        </w:tc>
        <w:tc>
          <w:tcPr>
            <w:tcW w:w="1170" w:type="dxa"/>
            <w:gridSpan w:val="2"/>
          </w:tcPr>
          <w:p w14:paraId="63D6C40C" w14:textId="253AB635"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4A75A72A" w14:textId="22E88759"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w:t>
            </w:r>
          </w:p>
        </w:tc>
        <w:tc>
          <w:tcPr>
            <w:tcW w:w="1170" w:type="dxa"/>
          </w:tcPr>
          <w:p w14:paraId="1E9AD50B" w14:textId="44D14C99"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436,211</w:t>
            </w:r>
          </w:p>
        </w:tc>
        <w:tc>
          <w:tcPr>
            <w:tcW w:w="1170" w:type="dxa"/>
          </w:tcPr>
          <w:p w14:paraId="34EBD838" w14:textId="099DEE7C"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436,211</w:t>
            </w:r>
          </w:p>
        </w:tc>
      </w:tr>
      <w:tr w:rsidR="00522580" w:rsidRPr="00384DB8" w14:paraId="211A6B24" w14:textId="77777777" w:rsidTr="00D70CE7">
        <w:tc>
          <w:tcPr>
            <w:tcW w:w="2340" w:type="dxa"/>
          </w:tcPr>
          <w:p w14:paraId="6C0E8178" w14:textId="77777777" w:rsidR="00522580" w:rsidRPr="00384DB8" w:rsidRDefault="00522580" w:rsidP="00522580">
            <w:pPr>
              <w:spacing w:line="320" w:lineRule="exact"/>
              <w:ind w:left="162" w:right="-108" w:hanging="162"/>
              <w:rPr>
                <w:rFonts w:ascii="Arial" w:eastAsia="Arial Unicode MS" w:hAnsi="Arial" w:cs="Arial"/>
                <w:sz w:val="16"/>
                <w:szCs w:val="16"/>
              </w:rPr>
            </w:pPr>
            <w:r w:rsidRPr="00384DB8">
              <w:rPr>
                <w:rFonts w:ascii="Arial" w:eastAsia="Arial Unicode MS" w:hAnsi="Arial" w:cs="Arial"/>
                <w:sz w:val="16"/>
                <w:szCs w:val="16"/>
              </w:rPr>
              <w:t>Bumrungrad Services Co., Ltd.</w:t>
            </w:r>
          </w:p>
        </w:tc>
        <w:tc>
          <w:tcPr>
            <w:tcW w:w="1440" w:type="dxa"/>
          </w:tcPr>
          <w:p w14:paraId="0389C877" w14:textId="5377ADCB"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 xml:space="preserve">Baht 2 million </w:t>
            </w:r>
          </w:p>
        </w:tc>
        <w:tc>
          <w:tcPr>
            <w:tcW w:w="1440" w:type="dxa"/>
          </w:tcPr>
          <w:p w14:paraId="57DC380C" w14:textId="336A2FE7"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 xml:space="preserve">Baht 2 million </w:t>
            </w:r>
          </w:p>
        </w:tc>
        <w:tc>
          <w:tcPr>
            <w:tcW w:w="990" w:type="dxa"/>
          </w:tcPr>
          <w:p w14:paraId="365F14C1" w14:textId="042E3025"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78ABF545" w14:textId="5B0D285F"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656357C7" w14:textId="6CB25D2A"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2,000</w:t>
            </w:r>
          </w:p>
        </w:tc>
        <w:tc>
          <w:tcPr>
            <w:tcW w:w="1170" w:type="dxa"/>
          </w:tcPr>
          <w:p w14:paraId="2C711CB6" w14:textId="516C5923"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2,000</w:t>
            </w:r>
          </w:p>
        </w:tc>
        <w:tc>
          <w:tcPr>
            <w:tcW w:w="1170" w:type="dxa"/>
            <w:gridSpan w:val="2"/>
          </w:tcPr>
          <w:p w14:paraId="36A91563" w14:textId="586CCA12" w:rsidR="00522580" w:rsidRPr="00384DB8" w:rsidRDefault="00522580" w:rsidP="00522580">
            <w:pPr>
              <w:tabs>
                <w:tab w:val="decimal" w:pos="882"/>
              </w:tabs>
              <w:spacing w:line="320" w:lineRule="exact"/>
              <w:rPr>
                <w:rFonts w:ascii="Arial" w:eastAsia="Arial Unicode MS" w:hAnsi="Arial" w:cs="Arial"/>
                <w:sz w:val="16"/>
                <w:szCs w:val="16"/>
                <w:cs/>
              </w:rPr>
            </w:pPr>
            <w:r w:rsidRPr="00384DB8">
              <w:rPr>
                <w:rFonts w:ascii="Arial" w:eastAsia="Arial Unicode MS" w:hAnsi="Arial" w:cs="Arial"/>
                <w:sz w:val="16"/>
                <w:szCs w:val="16"/>
              </w:rPr>
              <w:t>-</w:t>
            </w:r>
          </w:p>
        </w:tc>
        <w:tc>
          <w:tcPr>
            <w:tcW w:w="1170" w:type="dxa"/>
          </w:tcPr>
          <w:p w14:paraId="76DEE9E4" w14:textId="226CEA3F" w:rsidR="00522580" w:rsidRPr="00384DB8" w:rsidRDefault="00522580" w:rsidP="00522580">
            <w:pPr>
              <w:tabs>
                <w:tab w:val="decimal" w:pos="882"/>
              </w:tabs>
              <w:spacing w:line="320" w:lineRule="exact"/>
              <w:rPr>
                <w:rFonts w:ascii="Arial" w:eastAsia="Arial Unicode MS" w:hAnsi="Arial" w:cs="Arial"/>
                <w:sz w:val="16"/>
                <w:szCs w:val="16"/>
                <w:cs/>
              </w:rPr>
            </w:pPr>
            <w:r w:rsidRPr="00384DB8">
              <w:rPr>
                <w:rFonts w:ascii="Arial" w:eastAsia="Arial Unicode MS" w:hAnsi="Arial" w:cs="Arial"/>
                <w:sz w:val="16"/>
                <w:szCs w:val="16"/>
              </w:rPr>
              <w:t>-</w:t>
            </w:r>
          </w:p>
        </w:tc>
        <w:tc>
          <w:tcPr>
            <w:tcW w:w="1170" w:type="dxa"/>
          </w:tcPr>
          <w:p w14:paraId="35F37ED0" w14:textId="2C7462E6"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2,000</w:t>
            </w:r>
          </w:p>
        </w:tc>
        <w:tc>
          <w:tcPr>
            <w:tcW w:w="1170" w:type="dxa"/>
          </w:tcPr>
          <w:p w14:paraId="2622D38C" w14:textId="5400540A"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2,000</w:t>
            </w:r>
          </w:p>
        </w:tc>
      </w:tr>
      <w:tr w:rsidR="00522580" w:rsidRPr="00384DB8" w14:paraId="1EACF16D" w14:textId="77777777" w:rsidTr="00172A2A">
        <w:tc>
          <w:tcPr>
            <w:tcW w:w="2340" w:type="dxa"/>
          </w:tcPr>
          <w:p w14:paraId="733D3E48" w14:textId="288971F8"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Vitallife Allianz Co., Ltd.</w:t>
            </w:r>
          </w:p>
        </w:tc>
        <w:tc>
          <w:tcPr>
            <w:tcW w:w="1440" w:type="dxa"/>
          </w:tcPr>
          <w:p w14:paraId="0F8B42CD" w14:textId="5B9B5FBE"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Baht 1 million</w:t>
            </w:r>
          </w:p>
        </w:tc>
        <w:tc>
          <w:tcPr>
            <w:tcW w:w="1440" w:type="dxa"/>
          </w:tcPr>
          <w:p w14:paraId="6C8E62A6" w14:textId="7F956700"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Baht 1 million</w:t>
            </w:r>
          </w:p>
        </w:tc>
        <w:tc>
          <w:tcPr>
            <w:tcW w:w="990" w:type="dxa"/>
          </w:tcPr>
          <w:p w14:paraId="2D6B72A4" w14:textId="7AF9A4B9"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0E19CCA1" w14:textId="219D5BEB"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1170" w:type="dxa"/>
          </w:tcPr>
          <w:p w14:paraId="0ECC082B" w14:textId="11AD1450"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cs/>
              </w:rPr>
              <w:t>1</w:t>
            </w:r>
            <w:r w:rsidRPr="00384DB8">
              <w:rPr>
                <w:rFonts w:ascii="Arial" w:eastAsia="Arial Unicode MS" w:hAnsi="Arial" w:cs="Arial"/>
                <w:sz w:val="16"/>
                <w:szCs w:val="16"/>
              </w:rPr>
              <w:t>,000</w:t>
            </w:r>
          </w:p>
        </w:tc>
        <w:tc>
          <w:tcPr>
            <w:tcW w:w="1170" w:type="dxa"/>
          </w:tcPr>
          <w:p w14:paraId="44621EA1" w14:textId="2CDC1605" w:rsidR="00522580" w:rsidRPr="00384DB8" w:rsidRDefault="00522580" w:rsidP="00522580">
            <w:pPr>
              <w:tabs>
                <w:tab w:val="decimal" w:pos="882"/>
              </w:tabs>
              <w:spacing w:line="320" w:lineRule="exact"/>
              <w:rPr>
                <w:rFonts w:ascii="Arial" w:eastAsia="Arial Unicode MS" w:hAnsi="Arial" w:cs="Arial"/>
                <w:sz w:val="16"/>
                <w:szCs w:val="16"/>
                <w:cs/>
              </w:rPr>
            </w:pPr>
            <w:r w:rsidRPr="00384DB8">
              <w:rPr>
                <w:rFonts w:ascii="Arial" w:eastAsia="Arial Unicode MS" w:hAnsi="Arial" w:cs="Arial"/>
                <w:sz w:val="16"/>
                <w:szCs w:val="16"/>
                <w:cs/>
              </w:rPr>
              <w:t>1</w:t>
            </w:r>
            <w:r w:rsidRPr="00384DB8">
              <w:rPr>
                <w:rFonts w:ascii="Arial" w:eastAsia="Arial Unicode MS" w:hAnsi="Arial" w:cs="Arial"/>
                <w:sz w:val="16"/>
                <w:szCs w:val="16"/>
              </w:rPr>
              <w:t>,000</w:t>
            </w:r>
          </w:p>
        </w:tc>
        <w:tc>
          <w:tcPr>
            <w:tcW w:w="1170" w:type="dxa"/>
            <w:gridSpan w:val="2"/>
          </w:tcPr>
          <w:p w14:paraId="033DEB7F" w14:textId="609104E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798014EA" w14:textId="12459AE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41AF548A" w14:textId="0802D8D1"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1,000</w:t>
            </w:r>
          </w:p>
        </w:tc>
        <w:tc>
          <w:tcPr>
            <w:tcW w:w="1170" w:type="dxa"/>
          </w:tcPr>
          <w:p w14:paraId="7E4B0287" w14:textId="13537425"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1,000</w:t>
            </w:r>
          </w:p>
        </w:tc>
      </w:tr>
      <w:tr w:rsidR="00522580" w:rsidRPr="00384DB8" w14:paraId="62C5FF80" w14:textId="77777777" w:rsidTr="00D70CE7">
        <w:tc>
          <w:tcPr>
            <w:tcW w:w="2340" w:type="dxa"/>
          </w:tcPr>
          <w:p w14:paraId="0D8D1049" w14:textId="31D8346D"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Bumrungrad International Hospital Phuket Co., Ltd.</w:t>
            </w:r>
          </w:p>
        </w:tc>
        <w:tc>
          <w:tcPr>
            <w:tcW w:w="1440" w:type="dxa"/>
          </w:tcPr>
          <w:p w14:paraId="77B66994" w14:textId="65C4F7DF" w:rsidR="00522580" w:rsidRPr="00384DB8" w:rsidRDefault="00522580" w:rsidP="00522580">
            <w:pPr>
              <w:spacing w:line="320" w:lineRule="exact"/>
              <w:ind w:left="162" w:right="-18" w:hanging="162"/>
              <w:rPr>
                <w:rFonts w:ascii="Arial" w:eastAsia="Arial Unicode MS" w:hAnsi="Arial" w:cs="Arial"/>
                <w:sz w:val="16"/>
                <w:szCs w:val="16"/>
              </w:rPr>
            </w:pPr>
            <w:r w:rsidRPr="00384DB8">
              <w:rPr>
                <w:rFonts w:ascii="Arial" w:eastAsia="Arial Unicode MS" w:hAnsi="Arial" w:cs="Arial"/>
                <w:sz w:val="16"/>
                <w:szCs w:val="16"/>
              </w:rPr>
              <w:t>Baht 400 million</w:t>
            </w:r>
          </w:p>
        </w:tc>
        <w:tc>
          <w:tcPr>
            <w:tcW w:w="1440" w:type="dxa"/>
          </w:tcPr>
          <w:p w14:paraId="2BFD4149" w14:textId="638454FD" w:rsidR="00522580" w:rsidRPr="00384DB8" w:rsidRDefault="00522580" w:rsidP="00522580">
            <w:pPr>
              <w:spacing w:line="320" w:lineRule="exact"/>
              <w:ind w:left="162" w:right="-18" w:hanging="162"/>
              <w:jc w:val="center"/>
              <w:rPr>
                <w:rFonts w:ascii="Arial" w:eastAsia="Arial Unicode MS" w:hAnsi="Arial" w:cs="Arial"/>
                <w:sz w:val="16"/>
                <w:szCs w:val="16"/>
              </w:rPr>
            </w:pPr>
            <w:r w:rsidRPr="00384DB8">
              <w:rPr>
                <w:rFonts w:ascii="Arial" w:eastAsia="Arial Unicode MS" w:hAnsi="Arial" w:cs="Arial"/>
                <w:sz w:val="16"/>
                <w:szCs w:val="16"/>
              </w:rPr>
              <w:t>-</w:t>
            </w:r>
          </w:p>
        </w:tc>
        <w:tc>
          <w:tcPr>
            <w:tcW w:w="990" w:type="dxa"/>
          </w:tcPr>
          <w:p w14:paraId="2DBE645D" w14:textId="563150A1"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100</w:t>
            </w:r>
          </w:p>
        </w:tc>
        <w:tc>
          <w:tcPr>
            <w:tcW w:w="990" w:type="dxa"/>
          </w:tcPr>
          <w:p w14:paraId="7C1D0B43" w14:textId="42D7CBDF" w:rsidR="00522580" w:rsidRPr="00384DB8" w:rsidRDefault="00522580" w:rsidP="00522580">
            <w:pPr>
              <w:tabs>
                <w:tab w:val="decimal" w:pos="70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0146147C" w14:textId="28DD1C9E"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400,000</w:t>
            </w:r>
          </w:p>
        </w:tc>
        <w:tc>
          <w:tcPr>
            <w:tcW w:w="1170" w:type="dxa"/>
          </w:tcPr>
          <w:p w14:paraId="788C985C" w14:textId="68C314D9"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gridSpan w:val="2"/>
          </w:tcPr>
          <w:p w14:paraId="44BDEDEB" w14:textId="367709FC"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455D3659" w14:textId="453327E2"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c>
          <w:tcPr>
            <w:tcW w:w="1170" w:type="dxa"/>
          </w:tcPr>
          <w:p w14:paraId="7044736F" w14:textId="77777777" w:rsidR="00522580" w:rsidRPr="00384DB8" w:rsidRDefault="00522580" w:rsidP="00172A2A">
            <w:pPr>
              <w:tabs>
                <w:tab w:val="decimal" w:pos="873"/>
              </w:tabs>
              <w:spacing w:line="320" w:lineRule="exact"/>
              <w:rPr>
                <w:rFonts w:ascii="Arial" w:eastAsia="Arial Unicode MS" w:hAnsi="Arial" w:cs="Arial"/>
                <w:sz w:val="16"/>
                <w:szCs w:val="16"/>
              </w:rPr>
            </w:pPr>
            <w:r w:rsidRPr="00384DB8">
              <w:rPr>
                <w:rFonts w:ascii="Arial" w:eastAsia="Arial Unicode MS" w:hAnsi="Arial" w:cs="Arial"/>
                <w:sz w:val="16"/>
                <w:szCs w:val="16"/>
              </w:rPr>
              <w:t>400,000</w:t>
            </w:r>
          </w:p>
          <w:p w14:paraId="23FAD657" w14:textId="37EDDF85" w:rsidR="00522580" w:rsidRPr="00384DB8" w:rsidRDefault="00522580" w:rsidP="00522580">
            <w:pPr>
              <w:tabs>
                <w:tab w:val="decimal" w:pos="882"/>
              </w:tabs>
              <w:spacing w:line="320" w:lineRule="exact"/>
              <w:rPr>
                <w:rFonts w:ascii="Arial" w:eastAsia="Arial Unicode MS" w:hAnsi="Arial" w:cs="Arial"/>
                <w:sz w:val="16"/>
                <w:szCs w:val="16"/>
              </w:rPr>
            </w:pPr>
          </w:p>
        </w:tc>
        <w:tc>
          <w:tcPr>
            <w:tcW w:w="1170" w:type="dxa"/>
          </w:tcPr>
          <w:p w14:paraId="68FD918F" w14:textId="6CAF0DAF" w:rsidR="00522580" w:rsidRPr="00384DB8" w:rsidRDefault="00522580" w:rsidP="00522580">
            <w:pP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w:t>
            </w:r>
          </w:p>
        </w:tc>
      </w:tr>
      <w:tr w:rsidR="00522580" w:rsidRPr="00384DB8" w14:paraId="14215795" w14:textId="77777777" w:rsidTr="00D70CE7">
        <w:tc>
          <w:tcPr>
            <w:tcW w:w="2340" w:type="dxa"/>
          </w:tcPr>
          <w:p w14:paraId="60E7C88F" w14:textId="77777777" w:rsidR="00522580" w:rsidRPr="00384DB8" w:rsidRDefault="00522580" w:rsidP="00522580">
            <w:pPr>
              <w:spacing w:line="320" w:lineRule="exact"/>
              <w:ind w:left="162" w:hanging="162"/>
              <w:rPr>
                <w:rFonts w:ascii="Arial" w:eastAsia="Arial Unicode MS" w:hAnsi="Arial" w:cs="Arial"/>
                <w:sz w:val="16"/>
                <w:szCs w:val="16"/>
              </w:rPr>
            </w:pPr>
            <w:r w:rsidRPr="00384DB8">
              <w:rPr>
                <w:rFonts w:ascii="Arial" w:eastAsia="Arial Unicode MS" w:hAnsi="Arial" w:cs="Arial"/>
                <w:sz w:val="16"/>
                <w:szCs w:val="16"/>
              </w:rPr>
              <w:t>Total</w:t>
            </w:r>
          </w:p>
        </w:tc>
        <w:tc>
          <w:tcPr>
            <w:tcW w:w="1440" w:type="dxa"/>
          </w:tcPr>
          <w:p w14:paraId="370607D7" w14:textId="77777777" w:rsidR="00522580" w:rsidRPr="00384DB8" w:rsidRDefault="00522580" w:rsidP="00522580">
            <w:pPr>
              <w:tabs>
                <w:tab w:val="decimal" w:pos="792"/>
              </w:tabs>
              <w:spacing w:line="320" w:lineRule="exact"/>
              <w:jc w:val="thaiDistribute"/>
              <w:rPr>
                <w:rFonts w:ascii="Arial" w:eastAsia="Arial Unicode MS" w:hAnsi="Arial" w:cs="Arial"/>
                <w:sz w:val="16"/>
                <w:szCs w:val="16"/>
              </w:rPr>
            </w:pPr>
          </w:p>
        </w:tc>
        <w:tc>
          <w:tcPr>
            <w:tcW w:w="1440" w:type="dxa"/>
          </w:tcPr>
          <w:p w14:paraId="7D67A08A" w14:textId="77777777" w:rsidR="00522580" w:rsidRPr="00384DB8" w:rsidRDefault="00522580" w:rsidP="00522580">
            <w:pPr>
              <w:tabs>
                <w:tab w:val="decimal" w:pos="792"/>
              </w:tabs>
              <w:spacing w:line="320" w:lineRule="exact"/>
              <w:jc w:val="thaiDistribute"/>
              <w:rPr>
                <w:rFonts w:ascii="Arial" w:eastAsia="Arial Unicode MS" w:hAnsi="Arial" w:cs="Arial"/>
                <w:sz w:val="16"/>
                <w:szCs w:val="16"/>
              </w:rPr>
            </w:pPr>
          </w:p>
        </w:tc>
        <w:tc>
          <w:tcPr>
            <w:tcW w:w="990" w:type="dxa"/>
          </w:tcPr>
          <w:p w14:paraId="0B86BB62" w14:textId="77777777" w:rsidR="00522580" w:rsidRPr="00384DB8" w:rsidRDefault="00522580" w:rsidP="00522580">
            <w:pPr>
              <w:tabs>
                <w:tab w:val="decimal" w:pos="297"/>
                <w:tab w:val="decimal" w:pos="468"/>
                <w:tab w:val="decimal" w:pos="792"/>
              </w:tabs>
              <w:spacing w:line="320" w:lineRule="exact"/>
              <w:jc w:val="thaiDistribute"/>
              <w:rPr>
                <w:rFonts w:ascii="Arial" w:eastAsia="Arial Unicode MS" w:hAnsi="Arial" w:cs="Arial"/>
                <w:sz w:val="16"/>
                <w:szCs w:val="16"/>
              </w:rPr>
            </w:pPr>
          </w:p>
        </w:tc>
        <w:tc>
          <w:tcPr>
            <w:tcW w:w="990" w:type="dxa"/>
          </w:tcPr>
          <w:p w14:paraId="4ACF4BC8" w14:textId="77777777" w:rsidR="00522580" w:rsidRPr="00384DB8" w:rsidRDefault="00522580" w:rsidP="00522580">
            <w:pPr>
              <w:tabs>
                <w:tab w:val="decimal" w:pos="297"/>
                <w:tab w:val="decimal" w:pos="468"/>
                <w:tab w:val="decimal" w:pos="792"/>
              </w:tabs>
              <w:spacing w:line="320" w:lineRule="exact"/>
              <w:jc w:val="thaiDistribute"/>
              <w:rPr>
                <w:rFonts w:ascii="Arial" w:eastAsia="Arial Unicode MS" w:hAnsi="Arial" w:cs="Arial"/>
                <w:sz w:val="16"/>
                <w:szCs w:val="16"/>
              </w:rPr>
            </w:pPr>
          </w:p>
        </w:tc>
        <w:tc>
          <w:tcPr>
            <w:tcW w:w="1170" w:type="dxa"/>
          </w:tcPr>
          <w:p w14:paraId="0D9B25CE" w14:textId="0F4BC523"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2,297,310</w:t>
            </w:r>
          </w:p>
        </w:tc>
        <w:tc>
          <w:tcPr>
            <w:tcW w:w="1170" w:type="dxa"/>
          </w:tcPr>
          <w:p w14:paraId="140603C4" w14:textId="25A138BE"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1,777,310</w:t>
            </w:r>
          </w:p>
        </w:tc>
        <w:tc>
          <w:tcPr>
            <w:tcW w:w="1170" w:type="dxa"/>
            <w:gridSpan w:val="2"/>
          </w:tcPr>
          <w:p w14:paraId="45CB24F5" w14:textId="52491E06"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(48,600)</w:t>
            </w:r>
          </w:p>
        </w:tc>
        <w:tc>
          <w:tcPr>
            <w:tcW w:w="1170" w:type="dxa"/>
          </w:tcPr>
          <w:p w14:paraId="1D55B208" w14:textId="1CF48177"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(79,500)</w:t>
            </w:r>
          </w:p>
        </w:tc>
        <w:tc>
          <w:tcPr>
            <w:tcW w:w="1170" w:type="dxa"/>
          </w:tcPr>
          <w:p w14:paraId="7B9BAD60" w14:textId="0D0D5B4B"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2,248,710</w:t>
            </w:r>
          </w:p>
        </w:tc>
        <w:tc>
          <w:tcPr>
            <w:tcW w:w="1170" w:type="dxa"/>
          </w:tcPr>
          <w:p w14:paraId="1E573F3A" w14:textId="568DE18B" w:rsidR="00522580" w:rsidRPr="00384DB8" w:rsidRDefault="00522580" w:rsidP="00522580">
            <w:pPr>
              <w:pBdr>
                <w:top w:val="single" w:sz="4" w:space="1" w:color="auto"/>
                <w:bottom w:val="double" w:sz="4" w:space="1" w:color="auto"/>
              </w:pBdr>
              <w:tabs>
                <w:tab w:val="decimal" w:pos="882"/>
              </w:tabs>
              <w:spacing w:line="320" w:lineRule="exact"/>
              <w:rPr>
                <w:rFonts w:ascii="Arial" w:eastAsia="Arial Unicode MS" w:hAnsi="Arial" w:cs="Arial"/>
                <w:sz w:val="16"/>
                <w:szCs w:val="16"/>
              </w:rPr>
            </w:pPr>
            <w:r w:rsidRPr="00384DB8">
              <w:rPr>
                <w:rFonts w:ascii="Arial" w:eastAsia="Arial Unicode MS" w:hAnsi="Arial" w:cs="Arial"/>
                <w:sz w:val="16"/>
                <w:szCs w:val="16"/>
              </w:rPr>
              <w:t>1,697,810</w:t>
            </w:r>
          </w:p>
        </w:tc>
      </w:tr>
    </w:tbl>
    <w:p w14:paraId="5E29BBDB" w14:textId="77777777" w:rsidR="009010A9" w:rsidRPr="00384DB8" w:rsidRDefault="009010A9" w:rsidP="009010A9">
      <w:pPr>
        <w:pStyle w:val="BlockText"/>
        <w:tabs>
          <w:tab w:val="center" w:pos="6840"/>
          <w:tab w:val="center" w:pos="8280"/>
        </w:tabs>
        <w:spacing w:before="240" w:after="120"/>
        <w:ind w:left="540" w:right="-43" w:hanging="540"/>
        <w:rPr>
          <w:rFonts w:ascii="Arial" w:hAnsi="Arial"/>
          <w:b/>
          <w:bCs/>
          <w:sz w:val="22"/>
          <w:szCs w:val="22"/>
          <w:cs/>
        </w:rPr>
        <w:sectPr w:rsidR="009010A9" w:rsidRPr="00384DB8" w:rsidSect="001E56A2">
          <w:type w:val="nextColumn"/>
          <w:pgSz w:w="16834" w:h="11909" w:orient="landscape" w:code="9"/>
          <w:pgMar w:top="1296" w:right="1080" w:bottom="1080" w:left="1339" w:header="706" w:footer="706" w:gutter="0"/>
          <w:cols w:space="720"/>
          <w:docGrid w:linePitch="326"/>
        </w:sectPr>
      </w:pPr>
    </w:p>
    <w:p w14:paraId="5724427C" w14:textId="2B72E64A" w:rsidR="005F1852" w:rsidRPr="00384DB8" w:rsidRDefault="005F1852" w:rsidP="00F766CC">
      <w:pPr>
        <w:tabs>
          <w:tab w:val="right" w:pos="7280"/>
        </w:tabs>
        <w:spacing w:before="120" w:after="120" w:line="380" w:lineRule="exact"/>
        <w:ind w:left="547" w:right="-6" w:hanging="547"/>
        <w:jc w:val="thaiDistribute"/>
        <w:rPr>
          <w:rFonts w:ascii="Arial" w:hAnsi="Arial" w:cs="Arial"/>
          <w:b/>
          <w:bCs/>
          <w:sz w:val="22"/>
          <w:szCs w:val="22"/>
        </w:rPr>
      </w:pPr>
      <w:r w:rsidRPr="00384DB8">
        <w:rPr>
          <w:rFonts w:ascii="Arial" w:hAnsi="Arial" w:cs="Arial"/>
          <w:b/>
          <w:bCs/>
          <w:sz w:val="22"/>
          <w:szCs w:val="22"/>
        </w:rPr>
        <w:lastRenderedPageBreak/>
        <w:t xml:space="preserve">12.2 </w:t>
      </w:r>
      <w:r w:rsidRPr="00384DB8">
        <w:rPr>
          <w:rFonts w:ascii="Arial" w:hAnsi="Arial" w:cs="Arial"/>
          <w:b/>
          <w:bCs/>
          <w:sz w:val="22"/>
          <w:szCs w:val="22"/>
        </w:rPr>
        <w:tab/>
        <w:t>Dividend received</w:t>
      </w:r>
      <w:r w:rsidR="00E80A47" w:rsidRPr="00384DB8">
        <w:rPr>
          <w:rFonts w:ascii="Arial" w:hAnsi="Arial" w:cs="Arial"/>
          <w:sz w:val="22"/>
          <w:szCs w:val="22"/>
        </w:rPr>
        <w:tab/>
      </w:r>
    </w:p>
    <w:p w14:paraId="02189A67" w14:textId="04837E65" w:rsidR="00E80A47" w:rsidRPr="00384DB8" w:rsidRDefault="005F1852" w:rsidP="00F766CC">
      <w:pPr>
        <w:spacing w:before="120" w:after="120" w:line="380" w:lineRule="exact"/>
        <w:ind w:left="900" w:right="-6" w:hanging="360"/>
        <w:jc w:val="thaiDistribute"/>
        <w:rPr>
          <w:rFonts w:ascii="Arial" w:hAnsi="Arial" w:cs="Arial"/>
          <w:sz w:val="22"/>
          <w:szCs w:val="22"/>
        </w:rPr>
      </w:pPr>
      <w:r w:rsidRPr="00384DB8">
        <w:rPr>
          <w:rFonts w:ascii="Arial" w:hAnsi="Arial" w:cs="Arial"/>
          <w:sz w:val="22"/>
          <w:szCs w:val="22"/>
        </w:rPr>
        <w:t>a)</w:t>
      </w:r>
      <w:r w:rsidRPr="00384DB8">
        <w:rPr>
          <w:rFonts w:ascii="Arial" w:hAnsi="Arial" w:cs="Arial"/>
          <w:sz w:val="22"/>
          <w:szCs w:val="22"/>
        </w:rPr>
        <w:tab/>
      </w:r>
      <w:r w:rsidR="00E80A47" w:rsidRPr="00384DB8">
        <w:rPr>
          <w:rFonts w:ascii="Arial" w:hAnsi="Arial" w:cs="Arial"/>
          <w:sz w:val="22"/>
        </w:rPr>
        <w:t>During the year</w:t>
      </w:r>
      <w:r w:rsidR="00CA2E29" w:rsidRPr="00384DB8">
        <w:rPr>
          <w:rFonts w:ascii="Arial" w:hAnsi="Arial" w:cs="Arial"/>
          <w:sz w:val="22"/>
        </w:rPr>
        <w:t>s</w:t>
      </w:r>
      <w:r w:rsidR="00E80A47" w:rsidRPr="00384DB8">
        <w:rPr>
          <w:rFonts w:ascii="Arial" w:hAnsi="Arial" w:cs="Arial"/>
          <w:sz w:val="22"/>
        </w:rPr>
        <w:t xml:space="preserve">, the Company </w:t>
      </w:r>
      <w:r w:rsidR="00F846CA" w:rsidRPr="00384DB8">
        <w:rPr>
          <w:rFonts w:ascii="Arial" w:hAnsi="Arial" w:cs="Arial"/>
          <w:sz w:val="22"/>
        </w:rPr>
        <w:t>received dividend</w:t>
      </w:r>
      <w:r w:rsidR="00676302" w:rsidRPr="00384DB8">
        <w:rPr>
          <w:rFonts w:ascii="Arial" w:hAnsi="Arial" w:cs="Arial"/>
          <w:sz w:val="22"/>
        </w:rPr>
        <w:t>s</w:t>
      </w:r>
      <w:r w:rsidR="00F846CA" w:rsidRPr="00384DB8">
        <w:rPr>
          <w:rFonts w:ascii="Arial" w:hAnsi="Arial" w:cs="Arial"/>
          <w:sz w:val="22"/>
        </w:rPr>
        <w:t xml:space="preserve"> from </w:t>
      </w:r>
      <w:r w:rsidR="00676302" w:rsidRPr="00384DB8">
        <w:rPr>
          <w:rFonts w:ascii="Arial" w:hAnsi="Arial" w:cs="Arial"/>
          <w:sz w:val="22"/>
        </w:rPr>
        <w:t>subsidiaries in the separate financial statements as follow</w:t>
      </w:r>
      <w:r w:rsidR="001C772D" w:rsidRPr="00384DB8">
        <w:rPr>
          <w:rFonts w:ascii="Arial" w:hAnsi="Arial" w:cs="Arial"/>
          <w:sz w:val="22"/>
        </w:rPr>
        <w:t>s</w:t>
      </w:r>
      <w:r w:rsidR="00676302" w:rsidRPr="00384DB8">
        <w:rPr>
          <w:rFonts w:ascii="Arial" w:hAnsi="Arial" w:cs="Arial"/>
          <w:sz w:val="22"/>
        </w:rPr>
        <w:t>.</w:t>
      </w:r>
    </w:p>
    <w:tbl>
      <w:tblPr>
        <w:tblW w:w="8730" w:type="dxa"/>
        <w:tblInd w:w="810" w:type="dxa"/>
        <w:tblLayout w:type="fixed"/>
        <w:tblLook w:val="0000" w:firstRow="0" w:lastRow="0" w:firstColumn="0" w:lastColumn="0" w:noHBand="0" w:noVBand="0"/>
      </w:tblPr>
      <w:tblGrid>
        <w:gridCol w:w="4950"/>
        <w:gridCol w:w="1890"/>
        <w:gridCol w:w="1884"/>
        <w:gridCol w:w="6"/>
      </w:tblGrid>
      <w:tr w:rsidR="00676302" w:rsidRPr="00384DB8" w14:paraId="553D14F6" w14:textId="77777777" w:rsidTr="004A07BA">
        <w:trPr>
          <w:gridAfter w:val="1"/>
          <w:wAfter w:w="6" w:type="dxa"/>
        </w:trPr>
        <w:tc>
          <w:tcPr>
            <w:tcW w:w="8724" w:type="dxa"/>
            <w:gridSpan w:val="3"/>
            <w:tcBorders>
              <w:top w:val="nil"/>
              <w:left w:val="nil"/>
              <w:bottom w:val="nil"/>
              <w:right w:val="nil"/>
            </w:tcBorders>
            <w:vAlign w:val="bottom"/>
          </w:tcPr>
          <w:p w14:paraId="04E80CBB" w14:textId="77777777" w:rsidR="00676302" w:rsidRPr="00384DB8" w:rsidRDefault="00E80A47" w:rsidP="00B97C4E">
            <w:pPr>
              <w:spacing w:line="380" w:lineRule="exact"/>
              <w:ind w:left="259" w:right="-26" w:hanging="259"/>
              <w:jc w:val="right"/>
              <w:rPr>
                <w:rFonts w:ascii="Arial" w:hAnsi="Arial" w:cs="Arial"/>
                <w:sz w:val="22"/>
                <w:szCs w:val="22"/>
              </w:rPr>
            </w:pPr>
            <w:r w:rsidRPr="00384DB8">
              <w:rPr>
                <w:rFonts w:ascii="Arial" w:hAnsi="Arial" w:cs="Arial"/>
                <w:sz w:val="22"/>
                <w:szCs w:val="22"/>
              </w:rPr>
              <w:tab/>
            </w:r>
            <w:r w:rsidR="00676302" w:rsidRPr="00384DB8">
              <w:rPr>
                <w:rFonts w:ascii="Arial" w:hAnsi="Arial" w:cs="Arial"/>
                <w:sz w:val="22"/>
                <w:szCs w:val="22"/>
              </w:rPr>
              <w:t>(Unit: Thousand Baht)</w:t>
            </w:r>
          </w:p>
        </w:tc>
      </w:tr>
      <w:tr w:rsidR="00676302" w:rsidRPr="00384DB8" w14:paraId="6780E8AE" w14:textId="77777777" w:rsidTr="004A07BA">
        <w:tc>
          <w:tcPr>
            <w:tcW w:w="4950" w:type="dxa"/>
            <w:tcBorders>
              <w:top w:val="nil"/>
              <w:left w:val="nil"/>
              <w:bottom w:val="nil"/>
              <w:right w:val="nil"/>
            </w:tcBorders>
            <w:vAlign w:val="bottom"/>
          </w:tcPr>
          <w:p w14:paraId="235A0697" w14:textId="77777777" w:rsidR="00676302" w:rsidRPr="00384DB8" w:rsidRDefault="00676302" w:rsidP="004E5D80">
            <w:pPr>
              <w:spacing w:line="380" w:lineRule="exact"/>
              <w:jc w:val="center"/>
              <w:rPr>
                <w:rFonts w:ascii="Arial" w:hAnsi="Arial" w:cs="Arial"/>
                <w:sz w:val="22"/>
                <w:szCs w:val="22"/>
                <w:cs/>
              </w:rPr>
            </w:pPr>
          </w:p>
        </w:tc>
        <w:tc>
          <w:tcPr>
            <w:tcW w:w="3780" w:type="dxa"/>
            <w:gridSpan w:val="3"/>
            <w:tcBorders>
              <w:top w:val="nil"/>
              <w:left w:val="nil"/>
              <w:right w:val="nil"/>
            </w:tcBorders>
            <w:vAlign w:val="bottom"/>
          </w:tcPr>
          <w:p w14:paraId="4FBB8241" w14:textId="77777777" w:rsidR="00676302" w:rsidRPr="00384DB8" w:rsidRDefault="00676302" w:rsidP="004E5D80">
            <w:pPr>
              <w:pBdr>
                <w:bottom w:val="single" w:sz="4" w:space="1" w:color="auto"/>
              </w:pBdr>
              <w:spacing w:line="380" w:lineRule="exact"/>
              <w:ind w:left="252" w:hanging="252"/>
              <w:jc w:val="center"/>
              <w:rPr>
                <w:rFonts w:ascii="Arial" w:hAnsi="Arial" w:cs="Arial"/>
                <w:sz w:val="22"/>
                <w:szCs w:val="22"/>
              </w:rPr>
            </w:pPr>
            <w:r w:rsidRPr="00384DB8">
              <w:rPr>
                <w:rFonts w:ascii="Arial" w:hAnsi="Arial" w:cs="Arial"/>
                <w:sz w:val="22"/>
                <w:szCs w:val="22"/>
              </w:rPr>
              <w:t>Separate financial statements</w:t>
            </w:r>
          </w:p>
        </w:tc>
      </w:tr>
      <w:tr w:rsidR="00173B4F" w:rsidRPr="00384DB8" w14:paraId="4409C6CA" w14:textId="77777777" w:rsidTr="004A07BA">
        <w:tc>
          <w:tcPr>
            <w:tcW w:w="4950" w:type="dxa"/>
            <w:tcBorders>
              <w:top w:val="nil"/>
              <w:left w:val="nil"/>
              <w:bottom w:val="nil"/>
              <w:right w:val="nil"/>
            </w:tcBorders>
            <w:vAlign w:val="bottom"/>
          </w:tcPr>
          <w:p w14:paraId="576B38B8" w14:textId="77777777" w:rsidR="00173B4F" w:rsidRPr="00384DB8" w:rsidRDefault="00976DBE" w:rsidP="004E5D80">
            <w:pPr>
              <w:pBdr>
                <w:bottom w:val="single" w:sz="4" w:space="1" w:color="auto"/>
              </w:pBdr>
              <w:spacing w:line="380" w:lineRule="exact"/>
              <w:jc w:val="center"/>
              <w:rPr>
                <w:rFonts w:ascii="Arial" w:hAnsi="Arial" w:cs="Arial"/>
                <w:sz w:val="22"/>
                <w:szCs w:val="22"/>
                <w:cs/>
              </w:rPr>
            </w:pPr>
            <w:r w:rsidRPr="00384DB8">
              <w:rPr>
                <w:rFonts w:ascii="Arial" w:hAnsi="Arial" w:cs="Arial"/>
                <w:sz w:val="22"/>
                <w:szCs w:val="22"/>
              </w:rPr>
              <w:t>Company</w:t>
            </w:r>
          </w:p>
        </w:tc>
        <w:tc>
          <w:tcPr>
            <w:tcW w:w="1890" w:type="dxa"/>
            <w:tcBorders>
              <w:top w:val="nil"/>
              <w:left w:val="nil"/>
              <w:right w:val="nil"/>
            </w:tcBorders>
          </w:tcPr>
          <w:p w14:paraId="476BDF0F" w14:textId="539841EF" w:rsidR="00173B4F" w:rsidRPr="00384DB8" w:rsidRDefault="002B54F0" w:rsidP="004E5D80">
            <w:pPr>
              <w:pBdr>
                <w:bottom w:val="single" w:sz="4" w:space="1" w:color="auto"/>
              </w:pBdr>
              <w:tabs>
                <w:tab w:val="right" w:pos="7200"/>
                <w:tab w:val="right" w:pos="8540"/>
              </w:tabs>
              <w:spacing w:line="380" w:lineRule="exact"/>
              <w:jc w:val="center"/>
              <w:rPr>
                <w:rFonts w:ascii="Arial" w:hAnsi="Arial" w:cs="Arial"/>
                <w:sz w:val="22"/>
                <w:szCs w:val="22"/>
              </w:rPr>
            </w:pPr>
            <w:r w:rsidRPr="00384DB8">
              <w:rPr>
                <w:rFonts w:ascii="Arial" w:hAnsi="Arial" w:cs="Arial"/>
                <w:sz w:val="22"/>
                <w:szCs w:val="22"/>
              </w:rPr>
              <w:t>2023</w:t>
            </w:r>
          </w:p>
        </w:tc>
        <w:tc>
          <w:tcPr>
            <w:tcW w:w="1890" w:type="dxa"/>
            <w:gridSpan w:val="2"/>
            <w:tcBorders>
              <w:top w:val="nil"/>
              <w:left w:val="nil"/>
              <w:right w:val="nil"/>
            </w:tcBorders>
          </w:tcPr>
          <w:p w14:paraId="105911BA" w14:textId="72FBE936" w:rsidR="00173B4F" w:rsidRPr="00384DB8" w:rsidRDefault="002B54F0" w:rsidP="004E5D80">
            <w:pPr>
              <w:pBdr>
                <w:bottom w:val="single" w:sz="4" w:space="1" w:color="auto"/>
              </w:pBdr>
              <w:tabs>
                <w:tab w:val="right" w:pos="7200"/>
                <w:tab w:val="right" w:pos="8540"/>
              </w:tabs>
              <w:spacing w:line="380" w:lineRule="exact"/>
              <w:jc w:val="center"/>
              <w:rPr>
                <w:rFonts w:ascii="Arial" w:hAnsi="Arial" w:cs="Arial"/>
                <w:sz w:val="22"/>
                <w:szCs w:val="22"/>
              </w:rPr>
            </w:pPr>
            <w:r w:rsidRPr="00384DB8">
              <w:rPr>
                <w:rFonts w:ascii="Arial" w:hAnsi="Arial" w:cs="Arial"/>
                <w:sz w:val="22"/>
                <w:szCs w:val="22"/>
              </w:rPr>
              <w:t>2022</w:t>
            </w:r>
          </w:p>
        </w:tc>
      </w:tr>
      <w:tr w:rsidR="005F072E" w:rsidRPr="00384DB8" w14:paraId="149AA3B5" w14:textId="77777777" w:rsidTr="004A07BA">
        <w:trPr>
          <w:trHeight w:val="108"/>
        </w:trPr>
        <w:tc>
          <w:tcPr>
            <w:tcW w:w="4950" w:type="dxa"/>
            <w:tcBorders>
              <w:top w:val="nil"/>
              <w:left w:val="nil"/>
              <w:bottom w:val="nil"/>
              <w:right w:val="nil"/>
            </w:tcBorders>
          </w:tcPr>
          <w:p w14:paraId="461C1264" w14:textId="77777777" w:rsidR="005F072E" w:rsidRPr="00384DB8" w:rsidRDefault="005F072E" w:rsidP="005F072E">
            <w:pPr>
              <w:spacing w:line="380" w:lineRule="exact"/>
              <w:ind w:right="-612"/>
              <w:jc w:val="both"/>
              <w:rPr>
                <w:rFonts w:ascii="Arial" w:eastAsia="Arial Unicode MS" w:hAnsi="Arial" w:cs="Arial"/>
                <w:sz w:val="22"/>
                <w:szCs w:val="22"/>
              </w:rPr>
            </w:pPr>
            <w:r w:rsidRPr="00384DB8">
              <w:rPr>
                <w:rFonts w:ascii="Arial" w:eastAsia="Arial Unicode MS" w:hAnsi="Arial" w:cs="Arial"/>
                <w:sz w:val="22"/>
                <w:szCs w:val="22"/>
              </w:rPr>
              <w:t>Vitallife Corporation Ltd.</w:t>
            </w:r>
          </w:p>
        </w:tc>
        <w:tc>
          <w:tcPr>
            <w:tcW w:w="1890" w:type="dxa"/>
            <w:tcBorders>
              <w:top w:val="nil"/>
              <w:left w:val="nil"/>
              <w:right w:val="nil"/>
            </w:tcBorders>
          </w:tcPr>
          <w:p w14:paraId="3DFA6C75" w14:textId="63BE07B4" w:rsidR="005F072E" w:rsidRPr="00384DB8" w:rsidRDefault="005F072E" w:rsidP="005F072E">
            <w:pP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341,770</w:t>
            </w:r>
          </w:p>
        </w:tc>
        <w:tc>
          <w:tcPr>
            <w:tcW w:w="1890" w:type="dxa"/>
            <w:gridSpan w:val="2"/>
            <w:tcBorders>
              <w:top w:val="nil"/>
              <w:left w:val="nil"/>
              <w:right w:val="nil"/>
            </w:tcBorders>
            <w:vAlign w:val="bottom"/>
          </w:tcPr>
          <w:p w14:paraId="4B1F8E15" w14:textId="0DE1E41E" w:rsidR="005F072E" w:rsidRPr="00384DB8" w:rsidRDefault="005F072E" w:rsidP="005F072E">
            <w:pP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228,687</w:t>
            </w:r>
          </w:p>
        </w:tc>
      </w:tr>
      <w:tr w:rsidR="005F072E" w:rsidRPr="00384DB8" w14:paraId="41B21D53" w14:textId="77777777" w:rsidTr="004A07BA">
        <w:tc>
          <w:tcPr>
            <w:tcW w:w="4950" w:type="dxa"/>
            <w:tcBorders>
              <w:top w:val="nil"/>
              <w:left w:val="nil"/>
              <w:bottom w:val="nil"/>
              <w:right w:val="nil"/>
            </w:tcBorders>
          </w:tcPr>
          <w:p w14:paraId="0B8715B2" w14:textId="77777777" w:rsidR="005F072E" w:rsidRPr="00384DB8" w:rsidRDefault="005F072E" w:rsidP="005F072E">
            <w:pPr>
              <w:spacing w:line="380" w:lineRule="exact"/>
              <w:ind w:left="162" w:right="-108" w:hanging="162"/>
              <w:rPr>
                <w:rFonts w:ascii="Arial" w:eastAsia="Arial Unicode MS" w:hAnsi="Arial" w:cs="Arial"/>
                <w:sz w:val="22"/>
                <w:szCs w:val="22"/>
              </w:rPr>
            </w:pPr>
            <w:r w:rsidRPr="00384DB8">
              <w:rPr>
                <w:rFonts w:ascii="Arial" w:eastAsia="Arial Unicode MS" w:hAnsi="Arial" w:cs="Arial"/>
                <w:sz w:val="22"/>
                <w:szCs w:val="22"/>
              </w:rPr>
              <w:t>Bumrungrad Personnel Development and Training Center Co., Ltd.</w:t>
            </w:r>
          </w:p>
        </w:tc>
        <w:tc>
          <w:tcPr>
            <w:tcW w:w="1890" w:type="dxa"/>
            <w:tcBorders>
              <w:top w:val="nil"/>
              <w:left w:val="nil"/>
              <w:right w:val="nil"/>
            </w:tcBorders>
          </w:tcPr>
          <w:p w14:paraId="370439D6" w14:textId="77777777" w:rsidR="005F072E" w:rsidRPr="00384DB8" w:rsidRDefault="005F072E" w:rsidP="005F072E">
            <w:pPr>
              <w:pBdr>
                <w:bottom w:val="single" w:sz="4" w:space="1" w:color="auto"/>
              </w:pBdr>
              <w:tabs>
                <w:tab w:val="decimal" w:pos="1512"/>
              </w:tabs>
              <w:spacing w:line="380" w:lineRule="exact"/>
              <w:rPr>
                <w:rFonts w:ascii="Arial" w:eastAsia="Arial Unicode MS" w:hAnsi="Arial" w:cs="Arial"/>
                <w:sz w:val="22"/>
                <w:szCs w:val="22"/>
              </w:rPr>
            </w:pPr>
          </w:p>
          <w:p w14:paraId="46836D78" w14:textId="50E68835" w:rsidR="005F072E" w:rsidRPr="00384DB8" w:rsidRDefault="005F072E" w:rsidP="005F072E">
            <w:pPr>
              <w:pBdr>
                <w:bottom w:val="single" w:sz="4" w:space="1" w:color="auto"/>
              </w:pBd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285,998</w:t>
            </w:r>
          </w:p>
        </w:tc>
        <w:tc>
          <w:tcPr>
            <w:tcW w:w="1890" w:type="dxa"/>
            <w:gridSpan w:val="2"/>
            <w:tcBorders>
              <w:top w:val="nil"/>
              <w:left w:val="nil"/>
              <w:right w:val="nil"/>
            </w:tcBorders>
            <w:vAlign w:val="bottom"/>
          </w:tcPr>
          <w:p w14:paraId="3B0B75C7" w14:textId="51E3D4A0" w:rsidR="005F072E" w:rsidRPr="00384DB8" w:rsidRDefault="005F072E" w:rsidP="005F072E">
            <w:pPr>
              <w:pBdr>
                <w:bottom w:val="single" w:sz="4" w:space="1" w:color="auto"/>
              </w:pBd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205,998</w:t>
            </w:r>
          </w:p>
        </w:tc>
      </w:tr>
      <w:tr w:rsidR="005F072E" w:rsidRPr="00384DB8" w14:paraId="61A25299" w14:textId="77777777" w:rsidTr="004A07BA">
        <w:tc>
          <w:tcPr>
            <w:tcW w:w="4950" w:type="dxa"/>
            <w:tcBorders>
              <w:top w:val="nil"/>
              <w:left w:val="nil"/>
              <w:bottom w:val="nil"/>
              <w:right w:val="nil"/>
            </w:tcBorders>
          </w:tcPr>
          <w:p w14:paraId="691BBE4F" w14:textId="77777777" w:rsidR="005F072E" w:rsidRPr="00384DB8" w:rsidRDefault="005F072E" w:rsidP="005F072E">
            <w:pPr>
              <w:spacing w:line="380" w:lineRule="exact"/>
              <w:rPr>
                <w:rFonts w:ascii="Arial" w:eastAsia="Arial Unicode MS" w:hAnsi="Arial" w:cs="Arial"/>
                <w:sz w:val="22"/>
                <w:szCs w:val="22"/>
              </w:rPr>
            </w:pPr>
            <w:r w:rsidRPr="00384DB8">
              <w:rPr>
                <w:rFonts w:ascii="Arial" w:eastAsia="Arial Unicode MS" w:hAnsi="Arial" w:cs="Arial"/>
                <w:sz w:val="22"/>
                <w:szCs w:val="22"/>
              </w:rPr>
              <w:t>Total</w:t>
            </w:r>
          </w:p>
        </w:tc>
        <w:tc>
          <w:tcPr>
            <w:tcW w:w="1890" w:type="dxa"/>
            <w:tcBorders>
              <w:left w:val="nil"/>
              <w:right w:val="nil"/>
            </w:tcBorders>
          </w:tcPr>
          <w:p w14:paraId="6860CFA3" w14:textId="38DE70D8" w:rsidR="005F072E" w:rsidRPr="00384DB8" w:rsidRDefault="005F072E" w:rsidP="005F072E">
            <w:pPr>
              <w:pBdr>
                <w:bottom w:val="double" w:sz="4" w:space="1" w:color="auto"/>
              </w:pBd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627,768</w:t>
            </w:r>
          </w:p>
        </w:tc>
        <w:tc>
          <w:tcPr>
            <w:tcW w:w="1890" w:type="dxa"/>
            <w:gridSpan w:val="2"/>
            <w:tcBorders>
              <w:left w:val="nil"/>
              <w:right w:val="nil"/>
            </w:tcBorders>
            <w:vAlign w:val="bottom"/>
          </w:tcPr>
          <w:p w14:paraId="650A927B" w14:textId="1D7D2B8C" w:rsidR="005F072E" w:rsidRPr="00384DB8" w:rsidRDefault="005F072E" w:rsidP="005F072E">
            <w:pPr>
              <w:pBdr>
                <w:bottom w:val="double" w:sz="4" w:space="1" w:color="auto"/>
              </w:pBdr>
              <w:tabs>
                <w:tab w:val="decimal" w:pos="1512"/>
              </w:tabs>
              <w:spacing w:line="380" w:lineRule="exact"/>
              <w:rPr>
                <w:rFonts w:ascii="Arial" w:eastAsia="Arial Unicode MS" w:hAnsi="Arial" w:cs="Arial"/>
                <w:sz w:val="22"/>
                <w:szCs w:val="22"/>
              </w:rPr>
            </w:pPr>
            <w:r w:rsidRPr="00384DB8">
              <w:rPr>
                <w:rFonts w:ascii="Arial" w:eastAsia="Arial Unicode MS" w:hAnsi="Arial" w:cs="Arial"/>
                <w:sz w:val="22"/>
                <w:szCs w:val="22"/>
              </w:rPr>
              <w:t>434,685</w:t>
            </w:r>
          </w:p>
        </w:tc>
      </w:tr>
    </w:tbl>
    <w:p w14:paraId="4C450887" w14:textId="5124C582" w:rsidR="004A4D3B" w:rsidRPr="00384DB8" w:rsidRDefault="005F1852" w:rsidP="00F766CC">
      <w:pPr>
        <w:spacing w:before="120" w:after="120" w:line="380" w:lineRule="exact"/>
        <w:ind w:left="900" w:right="-6" w:hanging="360"/>
        <w:jc w:val="thaiDistribute"/>
        <w:rPr>
          <w:rFonts w:ascii="Arial" w:eastAsia="Arial Unicode MS" w:hAnsi="Arial" w:cs="Arial"/>
          <w:sz w:val="22"/>
          <w:szCs w:val="22"/>
        </w:rPr>
      </w:pPr>
      <w:r w:rsidRPr="00384DB8">
        <w:rPr>
          <w:rFonts w:ascii="Arial" w:eastAsia="Arial Unicode MS" w:hAnsi="Arial" w:cs="Arial"/>
          <w:sz w:val="22"/>
          <w:szCs w:val="22"/>
        </w:rPr>
        <w:t>b)</w:t>
      </w:r>
      <w:r w:rsidR="008D0FF6" w:rsidRPr="00384DB8">
        <w:rPr>
          <w:rFonts w:ascii="Arial" w:eastAsia="Arial Unicode MS" w:hAnsi="Arial" w:cs="Arial"/>
          <w:sz w:val="22"/>
          <w:szCs w:val="22"/>
        </w:rPr>
        <w:tab/>
      </w:r>
      <w:r w:rsidR="004A4D3B" w:rsidRPr="00384DB8">
        <w:rPr>
          <w:rFonts w:ascii="Arial" w:eastAsia="Arial Unicode MS" w:hAnsi="Arial" w:cs="Arial"/>
          <w:sz w:val="22"/>
          <w:szCs w:val="22"/>
        </w:rPr>
        <w:t>In the first quarter of 2022, Seoul Seniors Tower LLC, which is a subsidiary of Bumrungrad Mongolia LLC, paid an interim dividend of MNT 437.50</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per share</w:t>
      </w:r>
      <w:r w:rsidR="004A07BA" w:rsidRPr="00384DB8">
        <w:rPr>
          <w:rFonts w:ascii="Arial" w:eastAsia="Arial Unicode MS" w:hAnsi="Arial" w:cs="Arial"/>
          <w:sz w:val="22"/>
          <w:szCs w:val="22"/>
        </w:rPr>
        <w:t xml:space="preserve"> </w:t>
      </w:r>
      <w:r w:rsidR="004A4D3B" w:rsidRPr="00384DB8">
        <w:rPr>
          <w:rFonts w:ascii="Arial" w:eastAsia="Arial Unicode MS" w:hAnsi="Arial" w:cs="Arial"/>
          <w:sz w:val="22"/>
          <w:szCs w:val="22"/>
        </w:rPr>
        <w:t>(or equivalent to Baht 4.95</w:t>
      </w:r>
      <w:r w:rsidR="004A4D3B" w:rsidRPr="00384DB8">
        <w:rPr>
          <w:rFonts w:ascii="Arial" w:eastAsia="Arial Unicode MS" w:hAnsi="Arial" w:cs="Arial"/>
          <w:sz w:val="22"/>
          <w:szCs w:val="22"/>
          <w:cs/>
        </w:rPr>
        <w:t>)</w:t>
      </w:r>
      <w:r w:rsidR="004A4D3B" w:rsidRPr="00384DB8">
        <w:rPr>
          <w:rFonts w:ascii="Arial" w:eastAsia="Arial Unicode MS" w:hAnsi="Arial" w:cs="Arial"/>
          <w:sz w:val="22"/>
          <w:szCs w:val="22"/>
        </w:rPr>
        <w:t>, a total of MNT 3,500 million (or equivalent to Baht 39.62</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 xml:space="preserve">million) of which MNT </w:t>
      </w:r>
      <w:r w:rsidR="004A4D3B" w:rsidRPr="00384DB8">
        <w:rPr>
          <w:rFonts w:ascii="Arial" w:eastAsia="Arial Unicode MS" w:hAnsi="Arial" w:cs="Arial"/>
          <w:sz w:val="22"/>
          <w:szCs w:val="22"/>
          <w:cs/>
        </w:rPr>
        <w:t>1</w:t>
      </w:r>
      <w:r w:rsidR="004A4D3B" w:rsidRPr="00384DB8">
        <w:rPr>
          <w:rFonts w:ascii="Arial" w:eastAsia="Arial Unicode MS" w:hAnsi="Arial" w:cs="Arial"/>
          <w:sz w:val="22"/>
          <w:szCs w:val="22"/>
        </w:rPr>
        <w:t>,785</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million (or equivalent to Baht 20.21</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million) and</w:t>
      </w:r>
      <w:r w:rsidR="004A07BA" w:rsidRPr="00384DB8">
        <w:rPr>
          <w:rFonts w:ascii="Arial" w:eastAsia="Arial Unicode MS" w:hAnsi="Arial" w:cs="Arial"/>
          <w:sz w:val="22"/>
          <w:szCs w:val="22"/>
        </w:rPr>
        <w:t xml:space="preserve"> </w:t>
      </w:r>
      <w:r w:rsidR="004A4D3B" w:rsidRPr="00384DB8">
        <w:rPr>
          <w:rFonts w:ascii="Arial" w:eastAsia="Arial Unicode MS" w:hAnsi="Arial" w:cs="Arial"/>
          <w:sz w:val="22"/>
          <w:szCs w:val="22"/>
        </w:rPr>
        <w:t>MNT 1,715</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million (or equivalent to Baht 19.41</w:t>
      </w:r>
      <w:r w:rsidR="004A4D3B" w:rsidRPr="00384DB8">
        <w:rPr>
          <w:rFonts w:ascii="Arial" w:eastAsia="Arial Unicode MS" w:hAnsi="Arial" w:cs="Arial"/>
          <w:sz w:val="22"/>
          <w:szCs w:val="22"/>
          <w:cs/>
        </w:rPr>
        <w:t xml:space="preserve"> </w:t>
      </w:r>
      <w:r w:rsidR="004A4D3B" w:rsidRPr="00384DB8">
        <w:rPr>
          <w:rFonts w:ascii="Arial" w:eastAsia="Arial Unicode MS" w:hAnsi="Arial" w:cs="Arial"/>
          <w:sz w:val="22"/>
          <w:szCs w:val="22"/>
        </w:rPr>
        <w:t>million) were paid to Bumrungrad Mongolia LLC and non-controlling interests, respectively.</w:t>
      </w:r>
    </w:p>
    <w:p w14:paraId="0F64F758" w14:textId="18854E4F" w:rsidR="004A4D3B" w:rsidRPr="00384DB8" w:rsidRDefault="004A4D3B" w:rsidP="00F766CC">
      <w:pPr>
        <w:spacing w:before="120" w:after="120" w:line="380" w:lineRule="exact"/>
        <w:ind w:left="900" w:right="-6"/>
        <w:jc w:val="thaiDistribute"/>
        <w:rPr>
          <w:rFonts w:ascii="Arial" w:eastAsia="Arial Unicode MS" w:hAnsi="Arial" w:cs="Arial"/>
          <w:sz w:val="22"/>
          <w:szCs w:val="22"/>
        </w:rPr>
      </w:pPr>
      <w:r w:rsidRPr="00384DB8">
        <w:rPr>
          <w:rFonts w:ascii="Arial" w:eastAsia="Arial Unicode MS" w:hAnsi="Arial" w:cs="Arial"/>
          <w:sz w:val="22"/>
          <w:szCs w:val="22"/>
        </w:rPr>
        <w:t>In the third quarter of 2022, Seoul Seniors Tower LLC paid an interim dividend of MNT 250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per share (or equivalent to Baht 2.90</w:t>
      </w:r>
      <w:r w:rsidRPr="00384DB8">
        <w:rPr>
          <w:rFonts w:ascii="Arial" w:eastAsia="Arial Unicode MS" w:hAnsi="Arial" w:cs="Arial"/>
          <w:sz w:val="22"/>
          <w:szCs w:val="22"/>
          <w:cs/>
        </w:rPr>
        <w:t>)</w:t>
      </w:r>
      <w:r w:rsidRPr="00384DB8">
        <w:rPr>
          <w:rFonts w:ascii="Arial" w:eastAsia="Arial Unicode MS" w:hAnsi="Arial" w:cs="Arial"/>
          <w:sz w:val="22"/>
          <w:szCs w:val="22"/>
        </w:rPr>
        <w:t>, a total</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of MNT 2,000 million</w:t>
      </w:r>
      <w:r w:rsidR="004A07BA" w:rsidRPr="00384DB8">
        <w:rPr>
          <w:rFonts w:ascii="Arial" w:eastAsia="Arial Unicode MS" w:hAnsi="Arial" w:cs="Arial"/>
          <w:sz w:val="22"/>
          <w:szCs w:val="22"/>
        </w:rPr>
        <w:t xml:space="preserve"> </w:t>
      </w:r>
      <w:r w:rsidRPr="00384DB8">
        <w:rPr>
          <w:rFonts w:ascii="Arial" w:eastAsia="Arial Unicode MS" w:hAnsi="Arial" w:cs="Arial"/>
          <w:sz w:val="22"/>
          <w:szCs w:val="22"/>
        </w:rPr>
        <w:t>(or equivalent to Baht 23.16</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of which MNT 1,020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11.81</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and MNT 980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11.35</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were paid to Bumrungrad Mongolia LLC and non-controlling interests, respectively.</w:t>
      </w:r>
    </w:p>
    <w:p w14:paraId="2F719C59" w14:textId="65DFD230" w:rsidR="004A4D3B" w:rsidRPr="00384DB8" w:rsidRDefault="004A4D3B" w:rsidP="00D0264C">
      <w:pPr>
        <w:spacing w:before="120" w:after="120" w:line="380" w:lineRule="exact"/>
        <w:ind w:left="900" w:right="-6" w:hanging="360"/>
        <w:jc w:val="thaiDistribute"/>
        <w:rPr>
          <w:rFonts w:ascii="Arial" w:eastAsia="Arial Unicode MS" w:hAnsi="Arial" w:cs="Arial"/>
          <w:sz w:val="22"/>
          <w:szCs w:val="22"/>
        </w:rPr>
      </w:pPr>
      <w:r w:rsidRPr="00384DB8">
        <w:rPr>
          <w:rFonts w:ascii="Arial" w:eastAsia="Arial Unicode MS" w:hAnsi="Arial" w:cs="Arial"/>
          <w:sz w:val="22"/>
          <w:szCs w:val="22"/>
          <w:cs/>
        </w:rPr>
        <w:tab/>
      </w:r>
      <w:r w:rsidRPr="00384DB8">
        <w:rPr>
          <w:rFonts w:ascii="Arial" w:eastAsia="Arial Unicode MS" w:hAnsi="Arial" w:cs="Arial"/>
          <w:sz w:val="22"/>
          <w:szCs w:val="22"/>
        </w:rPr>
        <w:t>In the fourth quarter of 2022, Seoul Seniors Tower LLC approved the payment of an interim dividend of MNT 500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per share, a total</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of MNT 4,000 million. In December 2022, </w:t>
      </w:r>
      <w:r w:rsidR="00D0264C" w:rsidRPr="00384DB8">
        <w:rPr>
          <w:rFonts w:ascii="Arial" w:eastAsia="Arial Unicode MS" w:hAnsi="Arial" w:cs="Arial"/>
          <w:sz w:val="22"/>
          <w:szCs w:val="22"/>
        </w:rPr>
        <w:t xml:space="preserve">a total dividend </w:t>
      </w:r>
      <w:r w:rsidR="00FC1324" w:rsidRPr="00384DB8">
        <w:rPr>
          <w:rFonts w:ascii="Arial" w:eastAsia="Arial Unicode MS" w:hAnsi="Arial" w:cs="Arial"/>
          <w:sz w:val="22"/>
          <w:szCs w:val="22"/>
        </w:rPr>
        <w:t>of MNT 2,000 million (or equivalent to Baht 20.18</w:t>
      </w:r>
      <w:r w:rsidR="00FC1324" w:rsidRPr="00384DB8">
        <w:rPr>
          <w:rFonts w:ascii="Arial" w:eastAsia="Arial Unicode MS" w:hAnsi="Arial" w:cs="Arial"/>
          <w:sz w:val="22"/>
          <w:szCs w:val="22"/>
          <w:cs/>
        </w:rPr>
        <w:t xml:space="preserve"> </w:t>
      </w:r>
      <w:r w:rsidR="00FC1324" w:rsidRPr="00384DB8">
        <w:rPr>
          <w:rFonts w:ascii="Arial" w:eastAsia="Arial Unicode MS" w:hAnsi="Arial" w:cs="Arial"/>
          <w:sz w:val="22"/>
          <w:szCs w:val="22"/>
        </w:rPr>
        <w:t>million</w:t>
      </w:r>
      <w:r w:rsidR="00E5614F">
        <w:rPr>
          <w:rFonts w:ascii="Arial" w:eastAsia="Arial Unicode MS" w:hAnsi="Arial" w:cs="Arial"/>
          <w:sz w:val="22"/>
          <w:szCs w:val="22"/>
        </w:rPr>
        <w:t>)</w:t>
      </w:r>
      <w:r w:rsidR="00FC1324"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of </w:t>
      </w:r>
      <w:r w:rsidR="00FC1324" w:rsidRPr="00384DB8">
        <w:rPr>
          <w:rFonts w:ascii="Arial" w:eastAsia="Arial Unicode MS" w:hAnsi="Arial" w:cs="Arial"/>
          <w:sz w:val="22"/>
          <w:szCs w:val="22"/>
        </w:rPr>
        <w:t xml:space="preserve">which </w:t>
      </w:r>
      <w:r w:rsidRPr="00384DB8">
        <w:rPr>
          <w:rFonts w:ascii="Arial" w:eastAsia="Arial Unicode MS" w:hAnsi="Arial" w:cs="Arial"/>
          <w:sz w:val="22"/>
          <w:szCs w:val="22"/>
        </w:rPr>
        <w:t>MNT 1,020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(or equivalent to Baht 10.29 million) and MNT 980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9.89</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million) </w:t>
      </w:r>
      <w:r w:rsidR="003D58A7" w:rsidRPr="00384DB8">
        <w:rPr>
          <w:rFonts w:ascii="Arial" w:eastAsia="Arial Unicode MS" w:hAnsi="Arial" w:cs="Arial"/>
          <w:sz w:val="22"/>
          <w:szCs w:val="22"/>
        </w:rPr>
        <w:t>were</w:t>
      </w:r>
      <w:r w:rsidRPr="00384DB8">
        <w:rPr>
          <w:rFonts w:ascii="Arial" w:eastAsia="Arial Unicode MS" w:hAnsi="Arial" w:cs="Arial"/>
          <w:sz w:val="22"/>
          <w:szCs w:val="22"/>
        </w:rPr>
        <w:t xml:space="preserve"> paid to Bumrungrad Mongolia LLC and non-controlling interests, respectively. The remaining dividend of MNT 2,000 million</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will be paid in 2023.</w:t>
      </w:r>
    </w:p>
    <w:p w14:paraId="3487D0B5" w14:textId="35A0804D" w:rsidR="004A4D3B" w:rsidRPr="00384DB8" w:rsidRDefault="004A4D3B" w:rsidP="00F766CC">
      <w:pPr>
        <w:spacing w:before="120" w:after="120" w:line="380" w:lineRule="exact"/>
        <w:ind w:left="900" w:right="-6" w:hanging="360"/>
        <w:jc w:val="thaiDistribute"/>
        <w:rPr>
          <w:rFonts w:ascii="Arial" w:eastAsia="Arial Unicode MS" w:hAnsi="Arial" w:cs="Arial"/>
          <w:sz w:val="22"/>
          <w:szCs w:val="22"/>
        </w:rPr>
      </w:pPr>
      <w:r w:rsidRPr="00384DB8">
        <w:rPr>
          <w:rFonts w:ascii="Arial" w:eastAsia="Arial Unicode MS" w:hAnsi="Arial" w:cs="Arial"/>
          <w:sz w:val="22"/>
          <w:szCs w:val="22"/>
        </w:rPr>
        <w:tab/>
        <w:t>Subsequently,</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in the second quarter of 2023, Seoul Seniors Tower LLC paid the remaining interim dividend of MNT 250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per share (or equivalent to Baht 2.57</w:t>
      </w:r>
      <w:r w:rsidRPr="00384DB8">
        <w:rPr>
          <w:rFonts w:ascii="Arial" w:eastAsia="Arial Unicode MS" w:hAnsi="Arial" w:cs="Arial"/>
          <w:sz w:val="22"/>
          <w:szCs w:val="22"/>
          <w:cs/>
        </w:rPr>
        <w:t>)</w:t>
      </w:r>
      <w:r w:rsidRPr="00384DB8">
        <w:rPr>
          <w:rFonts w:ascii="Arial" w:eastAsia="Arial Unicode MS" w:hAnsi="Arial" w:cs="Arial"/>
          <w:sz w:val="22"/>
          <w:szCs w:val="22"/>
        </w:rPr>
        <w:t>, a total of MNT 2,000 million (or equivalent to Baht 20.54</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of which MNT 1,020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10.47</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and MNT 980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10.07</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were paid to Bumrungrad Mongolia LLC and non-controlling interests, respectively.</w:t>
      </w:r>
    </w:p>
    <w:p w14:paraId="3266A258" w14:textId="77777777" w:rsidR="0067057D" w:rsidRPr="00384DB8" w:rsidRDefault="0067057D">
      <w:pPr>
        <w:overflowPunct/>
        <w:autoSpaceDE/>
        <w:autoSpaceDN/>
        <w:adjustRightInd/>
        <w:textAlignment w:val="auto"/>
        <w:rPr>
          <w:rFonts w:ascii="Arial" w:eastAsia="Arial Unicode MS" w:hAnsi="Arial" w:cs="Arial"/>
          <w:sz w:val="22"/>
          <w:szCs w:val="22"/>
          <w:cs/>
        </w:rPr>
      </w:pPr>
      <w:r w:rsidRPr="00384DB8">
        <w:rPr>
          <w:rFonts w:ascii="Arial" w:eastAsia="Arial Unicode MS" w:hAnsi="Arial" w:cs="Arial"/>
          <w:sz w:val="22"/>
          <w:szCs w:val="22"/>
          <w:cs/>
        </w:rPr>
        <w:br w:type="page"/>
      </w:r>
    </w:p>
    <w:p w14:paraId="595E8971" w14:textId="31B12E00" w:rsidR="004A4D3B" w:rsidRPr="00384DB8" w:rsidRDefault="004A4D3B" w:rsidP="004A07BA">
      <w:pPr>
        <w:spacing w:before="120" w:after="120" w:line="370" w:lineRule="exact"/>
        <w:ind w:left="900" w:hanging="360"/>
        <w:jc w:val="thaiDistribute"/>
        <w:rPr>
          <w:rFonts w:ascii="Arial" w:eastAsia="Arial Unicode MS" w:hAnsi="Arial" w:cs="Arial"/>
          <w:sz w:val="22"/>
          <w:szCs w:val="22"/>
        </w:rPr>
      </w:pPr>
      <w:r w:rsidRPr="00384DB8">
        <w:rPr>
          <w:rFonts w:ascii="Arial" w:eastAsia="Arial Unicode MS" w:hAnsi="Arial" w:cs="Arial"/>
          <w:sz w:val="22"/>
          <w:szCs w:val="22"/>
          <w:cs/>
        </w:rPr>
        <w:lastRenderedPageBreak/>
        <w:tab/>
      </w:r>
      <w:r w:rsidRPr="00384DB8">
        <w:rPr>
          <w:rFonts w:ascii="Arial" w:eastAsia="Arial Unicode MS" w:hAnsi="Arial" w:cs="Arial"/>
          <w:sz w:val="22"/>
          <w:szCs w:val="22"/>
        </w:rPr>
        <w:t>In the third quarter of 2023, Seoul Seniors Tower LLC paid an interim dividend of MNT 375</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per share (or equivalent to Baht 3.94</w:t>
      </w:r>
      <w:r w:rsidRPr="00384DB8">
        <w:rPr>
          <w:rFonts w:ascii="Arial" w:eastAsia="Arial Unicode MS" w:hAnsi="Arial" w:cs="Arial"/>
          <w:sz w:val="22"/>
          <w:szCs w:val="22"/>
          <w:cs/>
        </w:rPr>
        <w:t>)</w:t>
      </w:r>
      <w:r w:rsidRPr="00384DB8">
        <w:rPr>
          <w:rFonts w:ascii="Arial" w:eastAsia="Arial Unicode MS" w:hAnsi="Arial" w:cs="Arial"/>
          <w:sz w:val="22"/>
          <w:szCs w:val="22"/>
        </w:rPr>
        <w:t>, a total</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of MNT 3,000 million</w:t>
      </w:r>
      <w:r w:rsidR="004A07BA" w:rsidRPr="00384DB8">
        <w:rPr>
          <w:rFonts w:ascii="Arial" w:eastAsia="Arial Unicode MS" w:hAnsi="Arial" w:cs="Arial"/>
          <w:sz w:val="22"/>
          <w:szCs w:val="22"/>
        </w:rPr>
        <w:t xml:space="preserve"> </w:t>
      </w:r>
      <w:r w:rsidRPr="00384DB8">
        <w:rPr>
          <w:rFonts w:ascii="Arial" w:eastAsia="Arial Unicode MS" w:hAnsi="Arial" w:cs="Arial"/>
          <w:sz w:val="22"/>
          <w:szCs w:val="22"/>
        </w:rPr>
        <w:t>(or equivalent to Baht 31.50 million) of which MNT 1,530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16.07</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and MNT 1,470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(or equivalent to Baht 15.43</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 were paid</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to Bumrungrad Mongolia LLC and non-controlling interests, respectively.</w:t>
      </w:r>
    </w:p>
    <w:p w14:paraId="4DB03747" w14:textId="568F6D07" w:rsidR="00560BF7" w:rsidRPr="00384DB8" w:rsidRDefault="00560BF7" w:rsidP="004A07BA">
      <w:pPr>
        <w:spacing w:before="120" w:after="120" w:line="370" w:lineRule="exact"/>
        <w:ind w:left="900"/>
        <w:jc w:val="thaiDistribute"/>
        <w:rPr>
          <w:rFonts w:ascii="Arial" w:eastAsia="Arial Unicode MS" w:hAnsi="Arial" w:cs="Arial"/>
          <w:sz w:val="22"/>
          <w:szCs w:val="22"/>
        </w:rPr>
      </w:pPr>
      <w:r w:rsidRPr="00384DB8">
        <w:rPr>
          <w:rFonts w:ascii="Arial" w:eastAsia="Arial Unicode MS" w:hAnsi="Arial" w:cs="Arial"/>
          <w:sz w:val="22"/>
          <w:szCs w:val="22"/>
        </w:rPr>
        <w:t xml:space="preserve">In the fourth quarter of 2023, Seoul Seniors Tower LLC approved the payment of an interim dividend of MNT </w:t>
      </w:r>
      <w:r w:rsidR="002461A0" w:rsidRPr="00384DB8">
        <w:rPr>
          <w:rFonts w:ascii="Arial" w:eastAsia="Arial Unicode MS" w:hAnsi="Arial" w:cs="Arial"/>
          <w:sz w:val="22"/>
          <w:szCs w:val="22"/>
        </w:rPr>
        <w:t>75</w:t>
      </w:r>
      <w:r w:rsidRPr="00384DB8">
        <w:rPr>
          <w:rFonts w:ascii="Arial" w:eastAsia="Arial Unicode MS" w:hAnsi="Arial" w:cs="Arial"/>
          <w:sz w:val="22"/>
          <w:szCs w:val="22"/>
        </w:rPr>
        <w:t>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per share, a total</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of MNT </w:t>
      </w:r>
      <w:r w:rsidR="001008BB" w:rsidRPr="00384DB8">
        <w:rPr>
          <w:rFonts w:ascii="Arial" w:eastAsia="Arial Unicode MS" w:hAnsi="Arial" w:cs="Arial"/>
          <w:sz w:val="22"/>
          <w:szCs w:val="22"/>
        </w:rPr>
        <w:t>6</w:t>
      </w:r>
      <w:r w:rsidRPr="00384DB8">
        <w:rPr>
          <w:rFonts w:ascii="Arial" w:eastAsia="Arial Unicode MS" w:hAnsi="Arial" w:cs="Arial"/>
          <w:sz w:val="22"/>
          <w:szCs w:val="22"/>
        </w:rPr>
        <w:t>,000 million.</w:t>
      </w:r>
      <w:r w:rsidR="004A07BA" w:rsidRPr="00384DB8">
        <w:rPr>
          <w:rFonts w:ascii="Arial" w:eastAsia="Arial Unicode MS" w:hAnsi="Arial" w:cs="Arial"/>
          <w:sz w:val="22"/>
          <w:szCs w:val="22"/>
        </w:rPr>
        <w:t xml:space="preserve"> </w:t>
      </w:r>
      <w:r w:rsidRPr="00384DB8">
        <w:rPr>
          <w:rFonts w:ascii="Arial" w:eastAsia="Arial Unicode MS" w:hAnsi="Arial" w:cs="Arial"/>
          <w:sz w:val="22"/>
          <w:szCs w:val="22"/>
        </w:rPr>
        <w:t>In December 202</w:t>
      </w:r>
      <w:r w:rsidR="007D666B" w:rsidRPr="00384DB8">
        <w:rPr>
          <w:rFonts w:ascii="Arial" w:eastAsia="Arial Unicode MS" w:hAnsi="Arial" w:cs="Arial"/>
          <w:sz w:val="22"/>
          <w:szCs w:val="22"/>
        </w:rPr>
        <w:t>3</w:t>
      </w:r>
      <w:r w:rsidRPr="00384DB8">
        <w:rPr>
          <w:rFonts w:ascii="Arial" w:eastAsia="Arial Unicode MS" w:hAnsi="Arial" w:cs="Arial"/>
          <w:sz w:val="22"/>
          <w:szCs w:val="22"/>
        </w:rPr>
        <w:t xml:space="preserve">, </w:t>
      </w:r>
      <w:r w:rsidR="00BA4DED" w:rsidRPr="00384DB8">
        <w:rPr>
          <w:rFonts w:ascii="Arial" w:eastAsia="Arial Unicode MS" w:hAnsi="Arial" w:cs="Arial"/>
          <w:sz w:val="22"/>
          <w:szCs w:val="22"/>
        </w:rPr>
        <w:t xml:space="preserve">a total dividend of MNT 3,000 million (or equivalent to Baht </w:t>
      </w:r>
      <w:r w:rsidR="00375F80" w:rsidRPr="00384DB8">
        <w:rPr>
          <w:rFonts w:ascii="Arial" w:eastAsia="Arial Unicode MS" w:hAnsi="Arial" w:cs="Arial"/>
          <w:sz w:val="22"/>
          <w:szCs w:val="22"/>
        </w:rPr>
        <w:t>3</w:t>
      </w:r>
      <w:r w:rsidR="00BA4DED" w:rsidRPr="00384DB8">
        <w:rPr>
          <w:rFonts w:ascii="Arial" w:eastAsia="Arial Unicode MS" w:hAnsi="Arial" w:cs="Arial"/>
          <w:sz w:val="22"/>
          <w:szCs w:val="22"/>
        </w:rPr>
        <w:t>0.</w:t>
      </w:r>
      <w:r w:rsidR="003234D3" w:rsidRPr="00384DB8">
        <w:rPr>
          <w:rFonts w:ascii="Arial" w:eastAsia="Arial Unicode MS" w:hAnsi="Arial" w:cs="Arial"/>
          <w:sz w:val="22"/>
          <w:szCs w:val="22"/>
        </w:rPr>
        <w:t>41</w:t>
      </w:r>
      <w:r w:rsidR="00BA4DED" w:rsidRPr="00384DB8">
        <w:rPr>
          <w:rFonts w:ascii="Arial" w:eastAsia="Arial Unicode MS" w:hAnsi="Arial" w:cs="Arial"/>
          <w:sz w:val="22"/>
          <w:szCs w:val="22"/>
          <w:cs/>
        </w:rPr>
        <w:t xml:space="preserve"> </w:t>
      </w:r>
      <w:r w:rsidR="00BA4DED" w:rsidRPr="00384DB8">
        <w:rPr>
          <w:rFonts w:ascii="Arial" w:eastAsia="Arial Unicode MS" w:hAnsi="Arial" w:cs="Arial"/>
          <w:sz w:val="22"/>
          <w:szCs w:val="22"/>
        </w:rPr>
        <w:t>million</w:t>
      </w:r>
      <w:r w:rsidR="00E5614F">
        <w:rPr>
          <w:rFonts w:ascii="Arial" w:eastAsia="Arial Unicode MS" w:hAnsi="Arial" w:cs="Arial"/>
          <w:sz w:val="22"/>
          <w:szCs w:val="22"/>
        </w:rPr>
        <w:t>)</w:t>
      </w:r>
      <w:r w:rsidR="00BA4DED" w:rsidRPr="00384DB8">
        <w:rPr>
          <w:rFonts w:ascii="Arial" w:eastAsia="Arial Unicode MS" w:hAnsi="Arial" w:cs="Arial"/>
          <w:sz w:val="22"/>
          <w:szCs w:val="22"/>
        </w:rPr>
        <w:t xml:space="preserve"> of which </w:t>
      </w:r>
      <w:r w:rsidRPr="00384DB8">
        <w:rPr>
          <w:rFonts w:ascii="Arial" w:eastAsia="Arial Unicode MS" w:hAnsi="Arial" w:cs="Arial"/>
          <w:sz w:val="22"/>
          <w:szCs w:val="22"/>
        </w:rPr>
        <w:t>MNT 1,</w:t>
      </w:r>
      <w:r w:rsidR="00797830" w:rsidRPr="00384DB8">
        <w:rPr>
          <w:rFonts w:ascii="Arial" w:eastAsia="Arial Unicode MS" w:hAnsi="Arial" w:cs="Arial"/>
          <w:sz w:val="22"/>
          <w:szCs w:val="22"/>
        </w:rPr>
        <w:t>530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million</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(or equivalent to Baht 1</w:t>
      </w:r>
      <w:r w:rsidR="00FE5D15" w:rsidRPr="00384DB8">
        <w:rPr>
          <w:rFonts w:ascii="Arial" w:eastAsia="Arial Unicode MS" w:hAnsi="Arial" w:cs="Arial"/>
          <w:sz w:val="22"/>
          <w:szCs w:val="22"/>
        </w:rPr>
        <w:t>5</w:t>
      </w:r>
      <w:r w:rsidRPr="00384DB8">
        <w:rPr>
          <w:rFonts w:ascii="Arial" w:eastAsia="Arial Unicode MS" w:hAnsi="Arial" w:cs="Arial"/>
          <w:sz w:val="22"/>
          <w:szCs w:val="22"/>
        </w:rPr>
        <w:t>.</w:t>
      </w:r>
      <w:r w:rsidR="00FE5D15" w:rsidRPr="00384DB8">
        <w:rPr>
          <w:rFonts w:ascii="Arial" w:eastAsia="Arial Unicode MS" w:hAnsi="Arial" w:cs="Arial"/>
          <w:sz w:val="22"/>
          <w:szCs w:val="22"/>
        </w:rPr>
        <w:t>51</w:t>
      </w:r>
      <w:r w:rsidRPr="00384DB8">
        <w:rPr>
          <w:rFonts w:ascii="Arial" w:eastAsia="Arial Unicode MS" w:hAnsi="Arial" w:cs="Arial"/>
          <w:sz w:val="22"/>
          <w:szCs w:val="22"/>
        </w:rPr>
        <w:t xml:space="preserve"> million) and MNT </w:t>
      </w:r>
      <w:r w:rsidR="000524AB" w:rsidRPr="00384DB8">
        <w:rPr>
          <w:rFonts w:ascii="Arial" w:eastAsia="Arial Unicode MS" w:hAnsi="Arial" w:cs="Arial"/>
          <w:sz w:val="22"/>
          <w:szCs w:val="22"/>
        </w:rPr>
        <w:t>1,470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million (or equivalent to Baht </w:t>
      </w:r>
      <w:r w:rsidR="00586D43" w:rsidRPr="00384DB8">
        <w:rPr>
          <w:rFonts w:ascii="Arial" w:eastAsia="Arial Unicode MS" w:hAnsi="Arial" w:cs="Arial"/>
          <w:sz w:val="22"/>
          <w:szCs w:val="22"/>
        </w:rPr>
        <w:t>14.90</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million) </w:t>
      </w:r>
      <w:r w:rsidR="003234D3" w:rsidRPr="00384DB8">
        <w:rPr>
          <w:rFonts w:ascii="Arial" w:eastAsia="Arial Unicode MS" w:hAnsi="Arial" w:cs="Arial"/>
          <w:sz w:val="22"/>
          <w:szCs w:val="22"/>
        </w:rPr>
        <w:t>were</w:t>
      </w:r>
      <w:r w:rsidRPr="00384DB8">
        <w:rPr>
          <w:rFonts w:ascii="Arial" w:eastAsia="Arial Unicode MS" w:hAnsi="Arial" w:cs="Arial"/>
          <w:sz w:val="22"/>
          <w:szCs w:val="22"/>
        </w:rPr>
        <w:t xml:space="preserve"> paid to Bumrungrad Mongolia LLC and non-controlling interests, respectively. The remaining dividend of MNT </w:t>
      </w:r>
      <w:r w:rsidR="00586D43" w:rsidRPr="00384DB8">
        <w:rPr>
          <w:rFonts w:ascii="Arial" w:eastAsia="Arial Unicode MS" w:hAnsi="Arial" w:cs="Arial"/>
          <w:sz w:val="22"/>
          <w:szCs w:val="22"/>
        </w:rPr>
        <w:t>3</w:t>
      </w:r>
      <w:r w:rsidRPr="00384DB8">
        <w:rPr>
          <w:rFonts w:ascii="Arial" w:eastAsia="Arial Unicode MS" w:hAnsi="Arial" w:cs="Arial"/>
          <w:sz w:val="22"/>
          <w:szCs w:val="22"/>
        </w:rPr>
        <w:t>,000 million</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will be paid in 202</w:t>
      </w:r>
      <w:r w:rsidR="00072144" w:rsidRPr="00384DB8">
        <w:rPr>
          <w:rFonts w:ascii="Arial" w:eastAsia="Arial Unicode MS" w:hAnsi="Arial" w:cs="Arial"/>
          <w:sz w:val="22"/>
          <w:szCs w:val="22"/>
        </w:rPr>
        <w:t>4</w:t>
      </w:r>
      <w:r w:rsidRPr="00384DB8">
        <w:rPr>
          <w:rFonts w:ascii="Arial" w:eastAsia="Arial Unicode MS" w:hAnsi="Arial" w:cs="Arial"/>
          <w:sz w:val="22"/>
          <w:szCs w:val="22"/>
        </w:rPr>
        <w:t>.</w:t>
      </w:r>
    </w:p>
    <w:p w14:paraId="478B462D" w14:textId="304365C5" w:rsidR="00E52DEC" w:rsidRPr="00384DB8" w:rsidRDefault="004A4D3B" w:rsidP="004A07BA">
      <w:pPr>
        <w:spacing w:before="120" w:after="120" w:line="370" w:lineRule="exact"/>
        <w:ind w:left="900" w:hanging="360"/>
        <w:jc w:val="thaiDistribute"/>
        <w:rPr>
          <w:rFonts w:ascii="Arial" w:eastAsia="Arial Unicode MS" w:hAnsi="Arial" w:cs="Arial"/>
          <w:sz w:val="22"/>
          <w:szCs w:val="22"/>
        </w:rPr>
      </w:pPr>
      <w:r w:rsidRPr="00384DB8">
        <w:rPr>
          <w:rFonts w:ascii="Arial" w:eastAsia="Arial Unicode MS" w:hAnsi="Arial" w:cs="Arial"/>
          <w:sz w:val="22"/>
          <w:szCs w:val="22"/>
        </w:rPr>
        <w:t>c)</w:t>
      </w:r>
      <w:r w:rsidRPr="00384DB8">
        <w:rPr>
          <w:rFonts w:ascii="Arial" w:eastAsia="Arial Unicode MS" w:hAnsi="Arial" w:cs="Arial"/>
          <w:sz w:val="22"/>
          <w:szCs w:val="22"/>
        </w:rPr>
        <w:tab/>
      </w:r>
      <w:r w:rsidR="00F23418" w:rsidRPr="00384DB8">
        <w:rPr>
          <w:rFonts w:ascii="Arial" w:eastAsia="Arial Unicode MS" w:hAnsi="Arial" w:cs="Arial"/>
          <w:sz w:val="22"/>
          <w:szCs w:val="22"/>
        </w:rPr>
        <w:t xml:space="preserve">In the fourth quarter of 2023, </w:t>
      </w:r>
      <w:r w:rsidR="00E52DEC" w:rsidRPr="00384DB8">
        <w:rPr>
          <w:rFonts w:ascii="Arial" w:eastAsia="Arial Unicode MS" w:hAnsi="Arial" w:cs="Arial"/>
          <w:sz w:val="22"/>
          <w:szCs w:val="22"/>
        </w:rPr>
        <w:t>Bumrungrad Mongolia LLC, which is a subsidiary of Bumrungrad Health Network Co., Ltd., paid an interim dividend of MNT 1,610 per share (or equivalent to Baht 16.</w:t>
      </w:r>
      <w:r w:rsidR="000211AA" w:rsidRPr="00384DB8">
        <w:rPr>
          <w:rFonts w:ascii="Arial" w:eastAsia="Arial Unicode MS" w:hAnsi="Arial" w:cs="Arial"/>
          <w:sz w:val="22"/>
          <w:szCs w:val="22"/>
        </w:rPr>
        <w:t>68</w:t>
      </w:r>
      <w:r w:rsidR="00E52DEC" w:rsidRPr="00384DB8">
        <w:rPr>
          <w:rFonts w:ascii="Arial" w:eastAsia="Arial Unicode MS" w:hAnsi="Arial" w:cs="Arial"/>
          <w:sz w:val="22"/>
          <w:szCs w:val="22"/>
        </w:rPr>
        <w:t xml:space="preserve">), a total of MNT 6,731 million (or equivalent to Baht </w:t>
      </w:r>
      <w:r w:rsidR="00091AAF" w:rsidRPr="00384DB8">
        <w:rPr>
          <w:rFonts w:ascii="Arial" w:eastAsia="Arial Unicode MS" w:hAnsi="Arial" w:cs="Arial"/>
          <w:sz w:val="22"/>
          <w:szCs w:val="22"/>
        </w:rPr>
        <w:t>69</w:t>
      </w:r>
      <w:r w:rsidR="00E52DEC" w:rsidRPr="00384DB8">
        <w:rPr>
          <w:rFonts w:ascii="Arial" w:eastAsia="Arial Unicode MS" w:hAnsi="Arial" w:cs="Arial"/>
          <w:sz w:val="22"/>
          <w:szCs w:val="22"/>
        </w:rPr>
        <w:t>.7</w:t>
      </w:r>
      <w:r w:rsidR="00091AAF" w:rsidRPr="00384DB8">
        <w:rPr>
          <w:rFonts w:ascii="Arial" w:eastAsia="Arial Unicode MS" w:hAnsi="Arial" w:cs="Arial"/>
          <w:sz w:val="22"/>
          <w:szCs w:val="22"/>
        </w:rPr>
        <w:t>5</w:t>
      </w:r>
      <w:r w:rsidR="00E52DEC" w:rsidRPr="00384DB8">
        <w:rPr>
          <w:rFonts w:ascii="Arial" w:eastAsia="Arial Unicode MS" w:hAnsi="Arial" w:cs="Arial"/>
          <w:sz w:val="22"/>
          <w:szCs w:val="22"/>
        </w:rPr>
        <w:t xml:space="preserve"> million) of which MNT 5,385 million (or equivalent to Baht 5</w:t>
      </w:r>
      <w:r w:rsidR="00FA0DC2" w:rsidRPr="00384DB8">
        <w:rPr>
          <w:rFonts w:ascii="Arial" w:eastAsia="Arial Unicode MS" w:hAnsi="Arial" w:cs="Arial"/>
          <w:sz w:val="22"/>
          <w:szCs w:val="22"/>
        </w:rPr>
        <w:t>5</w:t>
      </w:r>
      <w:r w:rsidR="00E52DEC" w:rsidRPr="00384DB8">
        <w:rPr>
          <w:rFonts w:ascii="Arial" w:eastAsia="Arial Unicode MS" w:hAnsi="Arial" w:cs="Arial"/>
          <w:sz w:val="22"/>
          <w:szCs w:val="22"/>
        </w:rPr>
        <w:t>.</w:t>
      </w:r>
      <w:r w:rsidR="00FA0DC2" w:rsidRPr="00384DB8">
        <w:rPr>
          <w:rFonts w:ascii="Arial" w:eastAsia="Arial Unicode MS" w:hAnsi="Arial" w:cs="Arial"/>
          <w:sz w:val="22"/>
          <w:szCs w:val="22"/>
        </w:rPr>
        <w:t>79</w:t>
      </w:r>
      <w:r w:rsidR="00E52DEC" w:rsidRPr="00384DB8">
        <w:rPr>
          <w:rFonts w:ascii="Arial" w:eastAsia="Arial Unicode MS" w:hAnsi="Arial" w:cs="Arial"/>
          <w:sz w:val="22"/>
          <w:szCs w:val="22"/>
        </w:rPr>
        <w:t xml:space="preserve"> million) and MNT 1,346 million (or equivalent to Baht 1</w:t>
      </w:r>
      <w:r w:rsidR="00A54932" w:rsidRPr="00384DB8">
        <w:rPr>
          <w:rFonts w:ascii="Arial" w:eastAsia="Arial Unicode MS" w:hAnsi="Arial" w:cs="Arial"/>
          <w:sz w:val="22"/>
          <w:szCs w:val="22"/>
        </w:rPr>
        <w:t>3</w:t>
      </w:r>
      <w:r w:rsidR="00E52DEC" w:rsidRPr="00384DB8">
        <w:rPr>
          <w:rFonts w:ascii="Arial" w:eastAsia="Arial Unicode MS" w:hAnsi="Arial" w:cs="Arial"/>
          <w:sz w:val="22"/>
          <w:szCs w:val="22"/>
        </w:rPr>
        <w:t>.</w:t>
      </w:r>
      <w:r w:rsidR="00A54932" w:rsidRPr="00384DB8">
        <w:rPr>
          <w:rFonts w:ascii="Arial" w:eastAsia="Arial Unicode MS" w:hAnsi="Arial" w:cs="Arial"/>
          <w:sz w:val="22"/>
          <w:szCs w:val="22"/>
        </w:rPr>
        <w:t>96</w:t>
      </w:r>
      <w:r w:rsidR="00E52DEC" w:rsidRPr="00384DB8">
        <w:rPr>
          <w:rFonts w:ascii="Arial" w:eastAsia="Arial Unicode MS" w:hAnsi="Arial" w:cs="Arial"/>
          <w:sz w:val="22"/>
          <w:szCs w:val="22"/>
        </w:rPr>
        <w:t xml:space="preserve"> million) were paid to Bumrungrad Health Network </w:t>
      </w:r>
      <w:r w:rsidR="00A4501B" w:rsidRPr="00384DB8">
        <w:rPr>
          <w:rFonts w:ascii="Arial" w:eastAsia="Arial Unicode MS" w:hAnsi="Arial" w:cs="Arial"/>
          <w:sz w:val="22"/>
          <w:szCs w:val="22"/>
          <w:cs/>
        </w:rPr>
        <w:t xml:space="preserve">                 </w:t>
      </w:r>
      <w:r w:rsidR="00E52DEC" w:rsidRPr="00384DB8">
        <w:rPr>
          <w:rFonts w:ascii="Arial" w:eastAsia="Arial Unicode MS" w:hAnsi="Arial" w:cs="Arial"/>
          <w:sz w:val="22"/>
          <w:szCs w:val="22"/>
        </w:rPr>
        <w:t xml:space="preserve">Co., Ltd. and non-controlling interests, respectively. </w:t>
      </w:r>
    </w:p>
    <w:p w14:paraId="7B144985" w14:textId="78CEB817" w:rsidR="00D85672" w:rsidRPr="00384DB8" w:rsidRDefault="00D85672" w:rsidP="004A07BA">
      <w:pPr>
        <w:tabs>
          <w:tab w:val="left" w:pos="900"/>
          <w:tab w:val="right" w:pos="5760"/>
          <w:tab w:val="left" w:pos="6390"/>
          <w:tab w:val="right" w:pos="6930"/>
          <w:tab w:val="left" w:pos="7470"/>
          <w:tab w:val="right" w:pos="8010"/>
        </w:tabs>
        <w:spacing w:before="120" w:after="120" w:line="370" w:lineRule="exact"/>
        <w:ind w:left="547" w:hanging="547"/>
        <w:jc w:val="both"/>
        <w:rPr>
          <w:rFonts w:ascii="Arial" w:hAnsi="Arial" w:cs="Arial"/>
          <w:sz w:val="22"/>
          <w:szCs w:val="22"/>
        </w:rPr>
      </w:pPr>
      <w:r w:rsidRPr="00384DB8">
        <w:rPr>
          <w:rFonts w:ascii="Arial" w:hAnsi="Arial" w:cs="Arial"/>
          <w:b/>
          <w:bCs/>
          <w:sz w:val="22"/>
          <w:szCs w:val="22"/>
        </w:rPr>
        <w:t>1</w:t>
      </w:r>
      <w:r w:rsidR="008D0FF6" w:rsidRPr="00384DB8">
        <w:rPr>
          <w:rFonts w:ascii="Arial" w:hAnsi="Arial" w:cs="Arial"/>
          <w:b/>
          <w:bCs/>
          <w:sz w:val="22"/>
          <w:szCs w:val="22"/>
        </w:rPr>
        <w:t>2</w:t>
      </w:r>
      <w:r w:rsidRPr="00384DB8">
        <w:rPr>
          <w:rFonts w:ascii="Arial" w:hAnsi="Arial" w:cs="Arial"/>
          <w:b/>
          <w:bCs/>
          <w:sz w:val="22"/>
          <w:szCs w:val="22"/>
        </w:rPr>
        <w:t>.</w:t>
      </w:r>
      <w:r w:rsidR="00890B21" w:rsidRPr="00384DB8">
        <w:rPr>
          <w:rFonts w:ascii="Arial" w:hAnsi="Arial" w:cs="Arial"/>
          <w:b/>
          <w:bCs/>
          <w:sz w:val="22"/>
          <w:szCs w:val="22"/>
        </w:rPr>
        <w:t>3</w:t>
      </w:r>
      <w:r w:rsidRPr="00384DB8">
        <w:rPr>
          <w:rFonts w:ascii="Arial" w:hAnsi="Arial" w:cs="Arial"/>
          <w:b/>
          <w:bCs/>
          <w:sz w:val="22"/>
          <w:szCs w:val="22"/>
        </w:rPr>
        <w:tab/>
        <w:t>Investment in new subsidiar</w:t>
      </w:r>
      <w:r w:rsidR="00300841" w:rsidRPr="00384DB8">
        <w:rPr>
          <w:rFonts w:ascii="Arial" w:hAnsi="Arial" w:cs="Arial"/>
          <w:b/>
          <w:bCs/>
          <w:sz w:val="22"/>
          <w:szCs w:val="22"/>
        </w:rPr>
        <w:t>ies</w:t>
      </w:r>
    </w:p>
    <w:p w14:paraId="513B328E" w14:textId="01DBD231" w:rsidR="00D350C6" w:rsidRPr="00384DB8" w:rsidRDefault="00D350C6" w:rsidP="004A07BA">
      <w:pPr>
        <w:spacing w:before="120" w:after="120" w:line="370" w:lineRule="exact"/>
        <w:ind w:left="162" w:firstLine="385"/>
        <w:jc w:val="both"/>
        <w:rPr>
          <w:rFonts w:ascii="Arial" w:hAnsi="Arial" w:cs="Arial"/>
          <w:b/>
          <w:bCs/>
          <w:i/>
          <w:iCs/>
          <w:spacing w:val="-4"/>
          <w:sz w:val="22"/>
          <w:szCs w:val="22"/>
        </w:rPr>
      </w:pPr>
      <w:r w:rsidRPr="00384DB8">
        <w:rPr>
          <w:rFonts w:ascii="Arial" w:hAnsi="Arial" w:cs="Arial"/>
          <w:b/>
          <w:bCs/>
          <w:i/>
          <w:iCs/>
          <w:spacing w:val="-4"/>
          <w:sz w:val="22"/>
          <w:szCs w:val="22"/>
        </w:rPr>
        <w:t>Lifestyletech Solution Co., Ltd. (Formerly known as “P53 LIFE SCIENCE Co., Ltd.”)</w:t>
      </w:r>
    </w:p>
    <w:p w14:paraId="405003F8" w14:textId="137E7C5E" w:rsidR="00AB6127" w:rsidRPr="00384DB8" w:rsidRDefault="00AB6127" w:rsidP="004A07BA">
      <w:pPr>
        <w:tabs>
          <w:tab w:val="left" w:pos="1440"/>
          <w:tab w:val="left" w:pos="2880"/>
        </w:tabs>
        <w:spacing w:before="120" w:after="120" w:line="370" w:lineRule="exact"/>
        <w:ind w:left="547" w:hanging="547"/>
        <w:jc w:val="both"/>
        <w:rPr>
          <w:rFonts w:ascii="Arial" w:hAnsi="Arial" w:cs="Arial"/>
          <w:sz w:val="22"/>
          <w:szCs w:val="22"/>
        </w:rPr>
      </w:pPr>
      <w:r w:rsidRPr="00384DB8">
        <w:rPr>
          <w:rFonts w:ascii="Arial" w:hAnsi="Arial" w:cs="Arial"/>
          <w:sz w:val="22"/>
          <w:szCs w:val="22"/>
          <w:cs/>
        </w:rPr>
        <w:tab/>
      </w:r>
      <w:r w:rsidRPr="00384DB8">
        <w:rPr>
          <w:rFonts w:ascii="Arial" w:hAnsi="Arial" w:cs="Arial"/>
          <w:sz w:val="22"/>
          <w:szCs w:val="22"/>
        </w:rPr>
        <w:t>On 11 April 2022, Bumrungrad Services Co., Ltd., the Company’s wholly-owned subsidiary, invested in P53 LIFE SCIENCE Co., Ltd., a newly established company.</w:t>
      </w:r>
      <w:r w:rsidR="004A07BA" w:rsidRPr="00384DB8">
        <w:rPr>
          <w:rFonts w:ascii="Arial" w:hAnsi="Arial" w:cs="Arial"/>
          <w:sz w:val="22"/>
          <w:szCs w:val="22"/>
        </w:rPr>
        <w:t xml:space="preserve"> </w:t>
      </w:r>
      <w:r w:rsidRPr="00384DB8">
        <w:rPr>
          <w:rFonts w:ascii="Arial" w:hAnsi="Arial" w:cs="Arial"/>
          <w:sz w:val="22"/>
          <w:szCs w:val="22"/>
        </w:rPr>
        <w:t xml:space="preserve">That company is principally engaged in medical laboratory service, and has registered share capital of </w:t>
      </w:r>
      <w:r w:rsidR="004A07BA" w:rsidRPr="00384DB8">
        <w:rPr>
          <w:rFonts w:ascii="Arial" w:hAnsi="Arial" w:cs="Arial"/>
          <w:sz w:val="22"/>
          <w:szCs w:val="22"/>
        </w:rPr>
        <w:t xml:space="preserve">                      </w:t>
      </w:r>
      <w:r w:rsidRPr="00384DB8">
        <w:rPr>
          <w:rFonts w:ascii="Arial" w:hAnsi="Arial" w:cs="Arial"/>
          <w:sz w:val="22"/>
          <w:szCs w:val="22"/>
        </w:rPr>
        <w:t xml:space="preserve">Baht 1 million, comprising of 10,000 common shares with par value of Baht 100 each. </w:t>
      </w:r>
      <w:r w:rsidR="004A07BA" w:rsidRPr="00384DB8">
        <w:rPr>
          <w:rFonts w:ascii="Arial" w:hAnsi="Arial" w:cs="Arial"/>
          <w:sz w:val="22"/>
          <w:szCs w:val="22"/>
        </w:rPr>
        <w:t xml:space="preserve">              </w:t>
      </w:r>
      <w:r w:rsidRPr="00384DB8">
        <w:rPr>
          <w:rFonts w:ascii="Arial" w:hAnsi="Arial" w:cs="Arial"/>
          <w:sz w:val="22"/>
          <w:szCs w:val="22"/>
        </w:rPr>
        <w:t>The subsidiary’s shareholding in such company is 99.97 percent.</w:t>
      </w:r>
      <w:r w:rsidR="004A07BA" w:rsidRPr="00384DB8">
        <w:rPr>
          <w:rFonts w:ascii="Arial" w:hAnsi="Arial" w:cs="Arial"/>
          <w:sz w:val="22"/>
          <w:szCs w:val="22"/>
        </w:rPr>
        <w:t xml:space="preserve"> </w:t>
      </w:r>
      <w:r w:rsidRPr="00384DB8">
        <w:rPr>
          <w:rFonts w:ascii="Arial" w:hAnsi="Arial" w:cs="Arial"/>
          <w:sz w:val="22"/>
          <w:szCs w:val="22"/>
        </w:rPr>
        <w:t>This company registered its incorporation with the Ministry of Commerce on 11 April 2022.</w:t>
      </w:r>
    </w:p>
    <w:p w14:paraId="6C605C2D" w14:textId="1C8DC474" w:rsidR="00AC1BAB" w:rsidRPr="00384DB8" w:rsidRDefault="00C7271F" w:rsidP="004A07BA">
      <w:pPr>
        <w:tabs>
          <w:tab w:val="left" w:pos="1440"/>
          <w:tab w:val="left" w:pos="2880"/>
        </w:tabs>
        <w:spacing w:before="120" w:after="120" w:line="370" w:lineRule="exact"/>
        <w:ind w:left="547" w:hanging="547"/>
        <w:jc w:val="both"/>
        <w:rPr>
          <w:rFonts w:ascii="Arial" w:hAnsi="Arial" w:cs="Arial"/>
          <w:sz w:val="22"/>
          <w:szCs w:val="22"/>
        </w:rPr>
      </w:pPr>
      <w:r w:rsidRPr="00384DB8">
        <w:rPr>
          <w:rFonts w:ascii="Arial" w:hAnsi="Arial" w:cs="Arial"/>
          <w:sz w:val="22"/>
          <w:szCs w:val="22"/>
        </w:rPr>
        <w:tab/>
        <w:t>Subsequently, on 22 September 2023, P53 LIFE SCIENCE Co., Ltd.</w:t>
      </w:r>
      <w:r w:rsidR="00027F7A" w:rsidRPr="00384DB8">
        <w:rPr>
          <w:rFonts w:ascii="Arial" w:hAnsi="Arial" w:cs="Arial"/>
          <w:sz w:val="22"/>
          <w:szCs w:val="22"/>
        </w:rPr>
        <w:t xml:space="preserve"> </w:t>
      </w:r>
      <w:r w:rsidRPr="00384DB8">
        <w:rPr>
          <w:rFonts w:ascii="Arial" w:hAnsi="Arial" w:cs="Arial"/>
          <w:sz w:val="22"/>
          <w:szCs w:val="22"/>
        </w:rPr>
        <w:t>registered for the change of its name from “P53 LIFE SCIENCE Co., Ltd.” to “Lifestyletech Solution Co., Ltd.” and registered a change of business operation from providing medical laboratory services to providing digital platform services.</w:t>
      </w:r>
    </w:p>
    <w:p w14:paraId="57ABDED4" w14:textId="165A571E" w:rsidR="00300841" w:rsidRPr="00384DB8" w:rsidRDefault="00300841" w:rsidP="004A07BA">
      <w:pPr>
        <w:tabs>
          <w:tab w:val="left" w:pos="900"/>
          <w:tab w:val="right" w:pos="5760"/>
          <w:tab w:val="left" w:pos="6390"/>
          <w:tab w:val="right" w:pos="6930"/>
          <w:tab w:val="left" w:pos="7470"/>
          <w:tab w:val="right" w:pos="8010"/>
        </w:tabs>
        <w:spacing w:before="120" w:after="120" w:line="370" w:lineRule="exact"/>
        <w:ind w:left="547" w:right="-6" w:hanging="547"/>
        <w:jc w:val="both"/>
        <w:rPr>
          <w:rFonts w:ascii="Arial" w:hAnsi="Arial" w:cs="Arial"/>
          <w:b/>
          <w:bCs/>
          <w:i/>
          <w:iCs/>
          <w:sz w:val="22"/>
          <w:szCs w:val="22"/>
        </w:rPr>
      </w:pPr>
      <w:r w:rsidRPr="00384DB8">
        <w:rPr>
          <w:rFonts w:ascii="Arial" w:hAnsi="Arial" w:cs="Arial"/>
          <w:b/>
          <w:bCs/>
          <w:i/>
          <w:iCs/>
          <w:spacing w:val="-4"/>
          <w:sz w:val="22"/>
          <w:szCs w:val="22"/>
        </w:rPr>
        <w:tab/>
      </w:r>
      <w:r w:rsidRPr="00384DB8">
        <w:rPr>
          <w:rFonts w:ascii="Arial" w:hAnsi="Arial" w:cs="Arial"/>
          <w:b/>
          <w:bCs/>
          <w:i/>
          <w:iCs/>
          <w:sz w:val="22"/>
          <w:szCs w:val="22"/>
        </w:rPr>
        <w:t>Keyoniq Switzerland AG</w:t>
      </w:r>
    </w:p>
    <w:p w14:paraId="779057E2" w14:textId="4B6D90DF" w:rsidR="00300841" w:rsidRPr="00384DB8" w:rsidRDefault="00300841" w:rsidP="004A07BA">
      <w:pPr>
        <w:tabs>
          <w:tab w:val="left" w:pos="900"/>
          <w:tab w:val="right" w:pos="5760"/>
          <w:tab w:val="left" w:pos="6390"/>
          <w:tab w:val="right" w:pos="6930"/>
          <w:tab w:val="left" w:pos="7470"/>
          <w:tab w:val="right" w:pos="8010"/>
        </w:tabs>
        <w:spacing w:before="120" w:after="120" w:line="370" w:lineRule="exact"/>
        <w:ind w:left="547" w:right="-6" w:hanging="547"/>
        <w:jc w:val="thaiDistribute"/>
        <w:rPr>
          <w:rFonts w:ascii="Arial" w:hAnsi="Arial" w:cs="Arial"/>
          <w:sz w:val="22"/>
          <w:szCs w:val="22"/>
        </w:rPr>
      </w:pPr>
      <w:r w:rsidRPr="00384DB8">
        <w:rPr>
          <w:rFonts w:ascii="Arial" w:hAnsi="Arial" w:cs="Arial"/>
          <w:sz w:val="22"/>
          <w:szCs w:val="22"/>
        </w:rPr>
        <w:tab/>
        <w:t xml:space="preserve">During the </w:t>
      </w:r>
      <w:r w:rsidR="00907764" w:rsidRPr="00384DB8">
        <w:rPr>
          <w:rFonts w:ascii="Arial" w:hAnsi="Arial" w:cs="Arial"/>
          <w:sz w:val="22"/>
          <w:szCs w:val="22"/>
        </w:rPr>
        <w:t>year</w:t>
      </w:r>
      <w:r w:rsidR="00B657B7" w:rsidRPr="00384DB8">
        <w:rPr>
          <w:rFonts w:ascii="Arial" w:hAnsi="Arial" w:cs="Arial"/>
          <w:sz w:val="22"/>
          <w:szCs w:val="22"/>
        </w:rPr>
        <w:t xml:space="preserve"> 2023</w:t>
      </w:r>
      <w:r w:rsidRPr="00384DB8">
        <w:rPr>
          <w:rFonts w:ascii="Arial" w:hAnsi="Arial" w:cs="Arial"/>
          <w:sz w:val="22"/>
          <w:szCs w:val="22"/>
        </w:rPr>
        <w:t xml:space="preserve">, Bumrungrad Health Network Co., Ltd. invested in Keyoniq Switzerland AG, a newly established company in Switzerland. That company is principally engaged in software development for healthcare services, and has registered share capital of CHF 100,000, comprising of 1,000 ordinary shares with par value of CHF 100 each. </w:t>
      </w:r>
      <w:r w:rsidR="00B657B7" w:rsidRPr="00384DB8">
        <w:rPr>
          <w:rFonts w:ascii="Arial" w:hAnsi="Arial" w:cs="Arial"/>
          <w:sz w:val="22"/>
          <w:szCs w:val="22"/>
        </w:rPr>
        <w:t xml:space="preserve">                                      </w:t>
      </w:r>
      <w:r w:rsidRPr="00384DB8">
        <w:rPr>
          <w:rFonts w:ascii="Arial" w:hAnsi="Arial" w:cs="Arial"/>
          <w:sz w:val="22"/>
          <w:szCs w:val="22"/>
        </w:rPr>
        <w:t>The subsidiary’s shareholding in such company is 100 percent. This company registered its incorporation on 19 May 2023.</w:t>
      </w:r>
    </w:p>
    <w:p w14:paraId="49325C0D" w14:textId="77777777" w:rsidR="00300841" w:rsidRPr="00384DB8" w:rsidRDefault="00300841" w:rsidP="00384DB8">
      <w:pPr>
        <w:tabs>
          <w:tab w:val="left" w:pos="900"/>
          <w:tab w:val="right" w:pos="5760"/>
          <w:tab w:val="left" w:pos="6390"/>
          <w:tab w:val="right" w:pos="6930"/>
          <w:tab w:val="left" w:pos="7470"/>
          <w:tab w:val="right" w:pos="8010"/>
        </w:tabs>
        <w:spacing w:before="120" w:after="120" w:line="380" w:lineRule="exact"/>
        <w:ind w:left="547" w:right="-6" w:hanging="547"/>
        <w:jc w:val="both"/>
        <w:rPr>
          <w:rFonts w:ascii="Arial" w:hAnsi="Arial" w:cs="Arial"/>
          <w:b/>
          <w:bCs/>
          <w:i/>
          <w:iCs/>
          <w:sz w:val="22"/>
          <w:szCs w:val="22"/>
        </w:rPr>
      </w:pPr>
      <w:r w:rsidRPr="00384DB8">
        <w:rPr>
          <w:rFonts w:ascii="Arial" w:eastAsia="Arial Unicode MS" w:hAnsi="Arial" w:cs="Arial"/>
          <w:b/>
          <w:bCs/>
          <w:sz w:val="22"/>
          <w:szCs w:val="28"/>
        </w:rPr>
        <w:lastRenderedPageBreak/>
        <w:tab/>
      </w:r>
      <w:r w:rsidRPr="00384DB8">
        <w:rPr>
          <w:rFonts w:ascii="Arial" w:hAnsi="Arial" w:cs="Arial"/>
          <w:b/>
          <w:bCs/>
          <w:i/>
          <w:iCs/>
          <w:sz w:val="22"/>
          <w:szCs w:val="22"/>
        </w:rPr>
        <w:t>Bumrungrad International Hospital Phuket Co., Ltd.</w:t>
      </w:r>
    </w:p>
    <w:p w14:paraId="2C023F75" w14:textId="6D23335F" w:rsidR="00300841" w:rsidRPr="00384DB8" w:rsidRDefault="00300841" w:rsidP="00384DB8">
      <w:pPr>
        <w:tabs>
          <w:tab w:val="left" w:pos="900"/>
          <w:tab w:val="right" w:pos="5760"/>
          <w:tab w:val="left" w:pos="6390"/>
          <w:tab w:val="right" w:pos="6930"/>
          <w:tab w:val="left" w:pos="7470"/>
          <w:tab w:val="right" w:pos="8010"/>
        </w:tabs>
        <w:spacing w:before="120" w:after="120" w:line="380" w:lineRule="exact"/>
        <w:ind w:left="547" w:right="-6" w:hanging="547"/>
        <w:jc w:val="thaiDistribute"/>
        <w:rPr>
          <w:rFonts w:ascii="Arial" w:hAnsi="Arial" w:cs="Arial"/>
          <w:sz w:val="22"/>
          <w:szCs w:val="22"/>
        </w:rPr>
      </w:pPr>
      <w:r w:rsidRPr="00384DB8">
        <w:rPr>
          <w:rFonts w:ascii="Arial" w:hAnsi="Arial" w:cs="Arial"/>
          <w:sz w:val="22"/>
          <w:szCs w:val="22"/>
        </w:rPr>
        <w:tab/>
        <w:t xml:space="preserve">During the </w:t>
      </w:r>
      <w:r w:rsidR="00907764" w:rsidRPr="00384DB8">
        <w:rPr>
          <w:rFonts w:ascii="Arial" w:hAnsi="Arial" w:cs="Arial"/>
          <w:sz w:val="22"/>
          <w:szCs w:val="22"/>
        </w:rPr>
        <w:t>year</w:t>
      </w:r>
      <w:r w:rsidR="00B657B7" w:rsidRPr="00384DB8">
        <w:rPr>
          <w:rFonts w:ascii="Arial" w:hAnsi="Arial" w:cs="Arial"/>
          <w:sz w:val="22"/>
          <w:szCs w:val="22"/>
        </w:rPr>
        <w:t xml:space="preserve"> 2023</w:t>
      </w:r>
      <w:r w:rsidRPr="00384DB8">
        <w:rPr>
          <w:rFonts w:ascii="Arial" w:hAnsi="Arial" w:cs="Arial"/>
          <w:sz w:val="22"/>
          <w:szCs w:val="22"/>
        </w:rPr>
        <w:t xml:space="preserve">, the Company invested in Bumrungrad International Hospital Phuket Co., Ltd., a newly established company in Thailand. That company is principally engaged in hospital business, and has registered share capital of Baht 1,000 million, comprising of </w:t>
      </w:r>
      <w:r w:rsidR="00B657B7" w:rsidRPr="00384DB8">
        <w:rPr>
          <w:rFonts w:ascii="Arial" w:hAnsi="Arial" w:cs="Arial"/>
          <w:sz w:val="22"/>
          <w:szCs w:val="22"/>
        </w:rPr>
        <w:t xml:space="preserve">                                          </w:t>
      </w:r>
      <w:r w:rsidRPr="00384DB8">
        <w:rPr>
          <w:rFonts w:ascii="Arial" w:hAnsi="Arial" w:cs="Arial"/>
          <w:sz w:val="22"/>
          <w:szCs w:val="22"/>
        </w:rPr>
        <w:t>1 million ordinary shares with par value of Baht 1,000 each. The Company’s shareholding in such company is 100 percent. The Company had already paid for the investment amounting to Baht 400 million,</w:t>
      </w:r>
      <w:r w:rsidR="0020350C" w:rsidRPr="00384DB8">
        <w:rPr>
          <w:rFonts w:ascii="Arial" w:hAnsi="Arial" w:cs="Arial"/>
          <w:sz w:val="22"/>
          <w:szCs w:val="22"/>
        </w:rPr>
        <w:t xml:space="preserve"> </w:t>
      </w:r>
      <w:r w:rsidRPr="00384DB8">
        <w:rPr>
          <w:rFonts w:ascii="Arial" w:hAnsi="Arial" w:cs="Arial"/>
          <w:sz w:val="22"/>
          <w:szCs w:val="22"/>
        </w:rPr>
        <w:t>or representing 40% of its registered share capital. This company registered its incorporation with the Ministry of Commerce on 29 May 2023.</w:t>
      </w:r>
    </w:p>
    <w:p w14:paraId="3F336E24" w14:textId="34B47E1B" w:rsidR="00890B21" w:rsidRPr="00384DB8" w:rsidRDefault="00890B21" w:rsidP="00384DB8">
      <w:pPr>
        <w:tabs>
          <w:tab w:val="right" w:pos="7280"/>
        </w:tabs>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t xml:space="preserve">12.4 </w:t>
      </w:r>
      <w:r w:rsidRPr="00384DB8">
        <w:rPr>
          <w:rFonts w:ascii="Arial" w:hAnsi="Arial" w:cs="Arial"/>
          <w:b/>
          <w:bCs/>
          <w:sz w:val="22"/>
          <w:szCs w:val="22"/>
        </w:rPr>
        <w:tab/>
        <w:t>Capital increase of subsidiaries</w:t>
      </w:r>
    </w:p>
    <w:p w14:paraId="33152CFA" w14:textId="77777777" w:rsidR="00890B21" w:rsidRPr="00384DB8" w:rsidRDefault="00890B21" w:rsidP="00384DB8">
      <w:pPr>
        <w:tabs>
          <w:tab w:val="left" w:pos="1440"/>
          <w:tab w:val="left" w:pos="2880"/>
        </w:tabs>
        <w:spacing w:before="120" w:after="120" w:line="380" w:lineRule="exact"/>
        <w:ind w:left="547" w:hanging="547"/>
        <w:jc w:val="both"/>
        <w:rPr>
          <w:rFonts w:ascii="Arial" w:hAnsi="Arial" w:cs="Arial"/>
          <w:b/>
          <w:bCs/>
          <w:i/>
          <w:iCs/>
          <w:sz w:val="22"/>
          <w:szCs w:val="22"/>
        </w:rPr>
      </w:pPr>
      <w:r w:rsidRPr="00384DB8">
        <w:rPr>
          <w:rFonts w:ascii="Arial" w:hAnsi="Arial" w:cs="Arial"/>
          <w:b/>
          <w:bCs/>
          <w:i/>
          <w:iCs/>
          <w:sz w:val="22"/>
          <w:szCs w:val="22"/>
        </w:rPr>
        <w:tab/>
        <w:t>Bumrungrad Health Network Co., Ltd. (the Company's wholly-owned subsidiary)</w:t>
      </w:r>
    </w:p>
    <w:p w14:paraId="445A0E31" w14:textId="38501E88" w:rsidR="008E6B40" w:rsidRPr="00384DB8" w:rsidRDefault="008E6B40" w:rsidP="00384DB8">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sz w:val="22"/>
          <w:szCs w:val="22"/>
        </w:rPr>
      </w:pPr>
      <w:r w:rsidRPr="00384DB8">
        <w:rPr>
          <w:rFonts w:ascii="Arial" w:eastAsia="Arial Unicode MS" w:hAnsi="Arial" w:cs="Arial"/>
          <w:sz w:val="22"/>
          <w:szCs w:val="28"/>
        </w:rPr>
        <w:tab/>
        <w:t>On 24 March 2023, the Extraordinary General Meeting of the shareholders of Bumrungrad Health Network Co., Ltd. passed a resolution to increase its registered share capital from Baht 132.76 million (13.276 million ordinary shares with a par value of Baht 10 each) to Baht 252.76 million (25.276 million ordinary shares with a par value of Baht 10 each), by issuing additional 12 million ordinary shares with a par value of</w:t>
      </w:r>
      <w:r w:rsidR="004A07BA" w:rsidRPr="00384DB8">
        <w:rPr>
          <w:rFonts w:ascii="Arial" w:eastAsia="Arial Unicode MS" w:hAnsi="Arial" w:cs="Arial"/>
          <w:sz w:val="22"/>
          <w:szCs w:val="28"/>
        </w:rPr>
        <w:t xml:space="preserve"> </w:t>
      </w:r>
      <w:r w:rsidRPr="00384DB8">
        <w:rPr>
          <w:rFonts w:ascii="Arial" w:eastAsia="Arial Unicode MS" w:hAnsi="Arial" w:cs="Arial"/>
          <w:sz w:val="22"/>
          <w:szCs w:val="28"/>
        </w:rPr>
        <w:t>Baht 10 each. The Company invested in the additional share capital of Baht 120 million and still had a 100 percent shareholding in such company. The subsidiary registered the increase of its share capital with the Ministry of Commerce on 12 April 2023.</w:t>
      </w:r>
      <w:r w:rsidR="00890B21" w:rsidRPr="00384DB8">
        <w:rPr>
          <w:rFonts w:ascii="Arial" w:hAnsi="Arial" w:cs="Arial"/>
          <w:sz w:val="22"/>
          <w:szCs w:val="22"/>
        </w:rPr>
        <w:tab/>
      </w:r>
    </w:p>
    <w:p w14:paraId="733F6FB2" w14:textId="7B881FEE" w:rsidR="008E6B40" w:rsidRPr="00384DB8" w:rsidRDefault="008E6B40" w:rsidP="00384DB8">
      <w:pPr>
        <w:tabs>
          <w:tab w:val="left" w:pos="900"/>
          <w:tab w:val="right" w:pos="5760"/>
          <w:tab w:val="left" w:pos="6390"/>
          <w:tab w:val="right" w:pos="6930"/>
          <w:tab w:val="left" w:pos="7470"/>
          <w:tab w:val="right" w:pos="8010"/>
        </w:tabs>
        <w:spacing w:before="120" w:after="120" w:line="380" w:lineRule="exact"/>
        <w:ind w:left="547" w:right="-6" w:hanging="547"/>
        <w:jc w:val="both"/>
        <w:rPr>
          <w:rFonts w:ascii="Arial" w:hAnsi="Arial" w:cs="Arial"/>
          <w:b/>
          <w:bCs/>
          <w:i/>
          <w:iCs/>
          <w:sz w:val="22"/>
          <w:szCs w:val="22"/>
        </w:rPr>
      </w:pPr>
      <w:r w:rsidRPr="00384DB8">
        <w:rPr>
          <w:rFonts w:ascii="Arial" w:hAnsi="Arial" w:cs="Arial"/>
          <w:b/>
          <w:bCs/>
          <w:i/>
          <w:iCs/>
          <w:spacing w:val="-4"/>
          <w:sz w:val="22"/>
          <w:szCs w:val="22"/>
        </w:rPr>
        <w:tab/>
      </w:r>
      <w:r w:rsidRPr="00384DB8">
        <w:rPr>
          <w:rFonts w:ascii="Arial" w:hAnsi="Arial" w:cs="Arial"/>
          <w:b/>
          <w:bCs/>
          <w:i/>
          <w:iCs/>
          <w:sz w:val="22"/>
          <w:szCs w:val="22"/>
        </w:rPr>
        <w:t>Keyoniq Switzerland AG</w:t>
      </w:r>
    </w:p>
    <w:p w14:paraId="3A88711F" w14:textId="550860C4" w:rsidR="008E6B40" w:rsidRPr="00384DB8" w:rsidRDefault="008E6B40" w:rsidP="00384DB8">
      <w:pPr>
        <w:tabs>
          <w:tab w:val="left" w:pos="900"/>
          <w:tab w:val="right" w:pos="5760"/>
          <w:tab w:val="left" w:pos="6390"/>
          <w:tab w:val="right" w:pos="6930"/>
          <w:tab w:val="left" w:pos="7470"/>
          <w:tab w:val="right" w:pos="8010"/>
        </w:tabs>
        <w:spacing w:before="120" w:after="120" w:line="380" w:lineRule="exact"/>
        <w:ind w:left="547" w:hanging="547"/>
        <w:jc w:val="both"/>
        <w:rPr>
          <w:rFonts w:ascii="Arial" w:eastAsia="Arial Unicode MS" w:hAnsi="Arial" w:cs="Arial"/>
          <w:sz w:val="22"/>
          <w:szCs w:val="28"/>
        </w:rPr>
      </w:pPr>
      <w:r w:rsidRPr="00384DB8">
        <w:rPr>
          <w:rFonts w:ascii="Arial" w:eastAsia="Arial Unicode MS" w:hAnsi="Arial" w:cs="Arial"/>
          <w:sz w:val="22"/>
          <w:szCs w:val="28"/>
        </w:rPr>
        <w:tab/>
        <w:t xml:space="preserve">On </w:t>
      </w:r>
      <w:r w:rsidR="00141607" w:rsidRPr="00384DB8">
        <w:rPr>
          <w:rFonts w:ascii="Arial" w:eastAsia="Arial Unicode MS" w:hAnsi="Arial" w:cs="Arial"/>
          <w:sz w:val="22"/>
          <w:szCs w:val="28"/>
        </w:rPr>
        <w:t>11 December</w:t>
      </w:r>
      <w:r w:rsidRPr="00384DB8">
        <w:rPr>
          <w:rFonts w:ascii="Arial" w:eastAsia="Arial Unicode MS" w:hAnsi="Arial" w:cs="Arial"/>
          <w:sz w:val="22"/>
          <w:szCs w:val="28"/>
        </w:rPr>
        <w:t xml:space="preserve"> 2023, the Extraordinary General Meeting of the shareholders of Keyoniq Switzerland AG passed a resolution to increase its registered share capital from CHF 100,000 (1,000 ordinary shares with par value of CHF 100 each) to CHF</w:t>
      </w:r>
      <w:r w:rsidR="00802462" w:rsidRPr="00384DB8">
        <w:rPr>
          <w:rFonts w:ascii="Arial" w:eastAsia="Arial Unicode MS" w:hAnsi="Arial" w:cs="Arial"/>
          <w:sz w:val="22"/>
          <w:szCs w:val="28"/>
        </w:rPr>
        <w:t xml:space="preserve"> 950,000</w:t>
      </w:r>
      <w:r w:rsidRPr="00384DB8">
        <w:rPr>
          <w:rFonts w:ascii="Arial" w:eastAsia="Arial Unicode MS" w:hAnsi="Arial" w:cs="Arial"/>
          <w:sz w:val="22"/>
          <w:szCs w:val="28"/>
        </w:rPr>
        <w:t xml:space="preserve"> (</w:t>
      </w:r>
      <w:r w:rsidR="00D80F9B" w:rsidRPr="00384DB8">
        <w:rPr>
          <w:rFonts w:ascii="Arial" w:eastAsia="Arial Unicode MS" w:hAnsi="Arial" w:cs="Arial"/>
          <w:sz w:val="22"/>
          <w:szCs w:val="28"/>
        </w:rPr>
        <w:t>9,500</w:t>
      </w:r>
      <w:r w:rsidRPr="00384DB8">
        <w:rPr>
          <w:rFonts w:ascii="Arial" w:eastAsia="Arial Unicode MS" w:hAnsi="Arial" w:cs="Arial"/>
          <w:sz w:val="22"/>
          <w:szCs w:val="28"/>
        </w:rPr>
        <w:t xml:space="preserve"> ordinary shares with a par value of </w:t>
      </w:r>
      <w:r w:rsidR="000D0049" w:rsidRPr="00384DB8">
        <w:rPr>
          <w:rFonts w:ascii="Arial" w:eastAsia="Arial Unicode MS" w:hAnsi="Arial" w:cs="Arial"/>
          <w:sz w:val="22"/>
          <w:szCs w:val="28"/>
        </w:rPr>
        <w:t>CHF</w:t>
      </w:r>
      <w:r w:rsidRPr="00384DB8">
        <w:rPr>
          <w:rFonts w:ascii="Arial" w:eastAsia="Arial Unicode MS" w:hAnsi="Arial" w:cs="Arial"/>
          <w:sz w:val="22"/>
          <w:szCs w:val="28"/>
        </w:rPr>
        <w:t xml:space="preserve"> </w:t>
      </w:r>
      <w:r w:rsidR="000D0049" w:rsidRPr="00384DB8">
        <w:rPr>
          <w:rFonts w:ascii="Arial" w:eastAsia="Arial Unicode MS" w:hAnsi="Arial" w:cs="Arial"/>
          <w:sz w:val="22"/>
          <w:szCs w:val="28"/>
        </w:rPr>
        <w:t>100</w:t>
      </w:r>
      <w:r w:rsidRPr="00384DB8">
        <w:rPr>
          <w:rFonts w:ascii="Arial" w:eastAsia="Arial Unicode MS" w:hAnsi="Arial" w:cs="Arial"/>
          <w:sz w:val="22"/>
          <w:szCs w:val="28"/>
        </w:rPr>
        <w:t xml:space="preserve"> each), by issuing additional </w:t>
      </w:r>
      <w:r w:rsidR="000D0049" w:rsidRPr="00384DB8">
        <w:rPr>
          <w:rFonts w:ascii="Arial" w:eastAsia="Arial Unicode MS" w:hAnsi="Arial" w:cs="Arial"/>
          <w:sz w:val="22"/>
          <w:szCs w:val="28"/>
        </w:rPr>
        <w:t>8,500</w:t>
      </w:r>
      <w:r w:rsidRPr="00384DB8">
        <w:rPr>
          <w:rFonts w:ascii="Arial" w:eastAsia="Arial Unicode MS" w:hAnsi="Arial" w:cs="Arial"/>
          <w:sz w:val="22"/>
          <w:szCs w:val="28"/>
        </w:rPr>
        <w:t xml:space="preserve"> ordinary shares with a par value of CHF </w:t>
      </w:r>
      <w:r w:rsidR="000D0049" w:rsidRPr="00384DB8">
        <w:rPr>
          <w:rFonts w:ascii="Arial" w:eastAsia="Arial Unicode MS" w:hAnsi="Arial" w:cs="Arial"/>
          <w:sz w:val="22"/>
          <w:szCs w:val="28"/>
        </w:rPr>
        <w:t>100</w:t>
      </w:r>
      <w:r w:rsidRPr="00384DB8">
        <w:rPr>
          <w:rFonts w:ascii="Arial" w:eastAsia="Arial Unicode MS" w:hAnsi="Arial" w:cs="Arial"/>
          <w:sz w:val="22"/>
          <w:szCs w:val="28"/>
        </w:rPr>
        <w:t xml:space="preserve"> each. Bumrungrad Health Network Co., Ltd. invested in the additional share capital of CHF </w:t>
      </w:r>
      <w:r w:rsidR="00462A7A" w:rsidRPr="00384DB8">
        <w:rPr>
          <w:rFonts w:ascii="Arial" w:eastAsia="Arial Unicode MS" w:hAnsi="Arial" w:cs="Arial"/>
          <w:sz w:val="22"/>
          <w:szCs w:val="28"/>
        </w:rPr>
        <w:t>850,000</w:t>
      </w:r>
      <w:r w:rsidRPr="00384DB8">
        <w:rPr>
          <w:rFonts w:ascii="Arial" w:eastAsia="Arial Unicode MS" w:hAnsi="Arial" w:cs="Arial"/>
          <w:sz w:val="22"/>
          <w:szCs w:val="28"/>
        </w:rPr>
        <w:t xml:space="preserve"> and still had a 100 percent shareholding in such company. </w:t>
      </w:r>
      <w:r w:rsidR="004A07BA" w:rsidRPr="00384DB8">
        <w:rPr>
          <w:rFonts w:ascii="Arial" w:eastAsia="Arial Unicode MS" w:hAnsi="Arial" w:cs="Arial"/>
          <w:sz w:val="22"/>
          <w:szCs w:val="28"/>
        </w:rPr>
        <w:t xml:space="preserve">            </w:t>
      </w:r>
      <w:r w:rsidRPr="00384DB8">
        <w:rPr>
          <w:rFonts w:ascii="Arial" w:eastAsia="Arial Unicode MS" w:hAnsi="Arial" w:cs="Arial"/>
          <w:sz w:val="22"/>
          <w:szCs w:val="28"/>
        </w:rPr>
        <w:t xml:space="preserve">The subsidiary registered the increase of its share capital on </w:t>
      </w:r>
      <w:r w:rsidR="00013732" w:rsidRPr="00384DB8">
        <w:rPr>
          <w:rFonts w:ascii="Arial" w:eastAsia="Arial Unicode MS" w:hAnsi="Arial" w:cs="Arial"/>
          <w:sz w:val="22"/>
          <w:szCs w:val="28"/>
        </w:rPr>
        <w:t xml:space="preserve">21 December </w:t>
      </w:r>
      <w:r w:rsidRPr="00384DB8">
        <w:rPr>
          <w:rFonts w:ascii="Arial" w:eastAsia="Arial Unicode MS" w:hAnsi="Arial" w:cs="Arial"/>
          <w:sz w:val="22"/>
          <w:szCs w:val="28"/>
        </w:rPr>
        <w:t>2023.</w:t>
      </w:r>
    </w:p>
    <w:p w14:paraId="54A7355C" w14:textId="7A658FD9" w:rsidR="00A9656B" w:rsidRPr="00384DB8" w:rsidRDefault="00A9656B" w:rsidP="00384DB8">
      <w:pPr>
        <w:tabs>
          <w:tab w:val="left" w:pos="900"/>
          <w:tab w:val="right" w:pos="5760"/>
          <w:tab w:val="left" w:pos="6390"/>
          <w:tab w:val="right" w:pos="6930"/>
          <w:tab w:val="left" w:pos="7470"/>
          <w:tab w:val="right" w:pos="8010"/>
        </w:tabs>
        <w:spacing w:before="120" w:after="120" w:line="380" w:lineRule="exact"/>
        <w:ind w:left="547" w:right="-6" w:hanging="547"/>
        <w:jc w:val="both"/>
        <w:rPr>
          <w:rFonts w:ascii="Arial" w:hAnsi="Arial" w:cs="Arial"/>
          <w:b/>
          <w:bCs/>
          <w:spacing w:val="-4"/>
          <w:sz w:val="22"/>
          <w:szCs w:val="22"/>
        </w:rPr>
      </w:pPr>
      <w:r w:rsidRPr="00384DB8">
        <w:rPr>
          <w:rFonts w:ascii="Arial" w:hAnsi="Arial" w:cs="Arial"/>
          <w:b/>
          <w:bCs/>
          <w:spacing w:val="-4"/>
          <w:sz w:val="22"/>
          <w:szCs w:val="22"/>
        </w:rPr>
        <w:t>12.5</w:t>
      </w:r>
      <w:r w:rsidRPr="00384DB8">
        <w:rPr>
          <w:rFonts w:ascii="Arial" w:hAnsi="Arial" w:cs="Arial"/>
          <w:b/>
          <w:bCs/>
          <w:spacing w:val="-4"/>
          <w:sz w:val="22"/>
          <w:szCs w:val="22"/>
        </w:rPr>
        <w:tab/>
        <w:t>Changing the status of investment in associate to subsidiary</w:t>
      </w:r>
    </w:p>
    <w:p w14:paraId="2DB6F040" w14:textId="2CD57660" w:rsidR="00A9656B" w:rsidRPr="00384DB8" w:rsidRDefault="00A9656B" w:rsidP="00384DB8">
      <w:pPr>
        <w:tabs>
          <w:tab w:val="left" w:pos="900"/>
          <w:tab w:val="right" w:pos="5760"/>
          <w:tab w:val="left" w:pos="6390"/>
          <w:tab w:val="right" w:pos="6930"/>
          <w:tab w:val="left" w:pos="7470"/>
          <w:tab w:val="right" w:pos="8010"/>
        </w:tabs>
        <w:spacing w:before="120" w:after="120" w:line="380" w:lineRule="exact"/>
        <w:ind w:left="547" w:right="-6" w:hanging="547"/>
        <w:jc w:val="both"/>
        <w:rPr>
          <w:rFonts w:ascii="Arial" w:hAnsi="Arial" w:cs="Arial"/>
          <w:b/>
          <w:bCs/>
          <w:i/>
          <w:iCs/>
          <w:spacing w:val="-4"/>
          <w:sz w:val="22"/>
          <w:szCs w:val="22"/>
        </w:rPr>
      </w:pPr>
      <w:r w:rsidRPr="00384DB8">
        <w:rPr>
          <w:rFonts w:ascii="Arial" w:hAnsi="Arial" w:cs="Arial"/>
          <w:b/>
          <w:bCs/>
          <w:i/>
          <w:iCs/>
          <w:spacing w:val="-4"/>
          <w:sz w:val="22"/>
          <w:szCs w:val="22"/>
        </w:rPr>
        <w:tab/>
        <w:t>Vitallife Switzerland AG (Formerly known as “Inovital International AG”)</w:t>
      </w:r>
    </w:p>
    <w:p w14:paraId="5E2B9B51" w14:textId="77777777" w:rsidR="00A9656B" w:rsidRPr="00384DB8" w:rsidRDefault="00A9656B" w:rsidP="00384DB8">
      <w:pPr>
        <w:tabs>
          <w:tab w:val="left" w:pos="900"/>
          <w:tab w:val="right" w:pos="5760"/>
          <w:tab w:val="left" w:pos="6390"/>
          <w:tab w:val="right" w:pos="6930"/>
          <w:tab w:val="left" w:pos="7470"/>
          <w:tab w:val="right" w:pos="8010"/>
        </w:tabs>
        <w:spacing w:before="120" w:after="120" w:line="380" w:lineRule="exact"/>
        <w:ind w:left="547" w:right="-6" w:hanging="547"/>
        <w:jc w:val="thaiDistribute"/>
        <w:rPr>
          <w:rFonts w:ascii="Arial" w:hAnsi="Arial" w:cs="Arial"/>
          <w:sz w:val="22"/>
          <w:szCs w:val="22"/>
        </w:rPr>
      </w:pPr>
      <w:r w:rsidRPr="00384DB8">
        <w:rPr>
          <w:rFonts w:ascii="Arial" w:hAnsi="Arial" w:cs="Arial"/>
          <w:spacing w:val="-2"/>
          <w:sz w:val="22"/>
          <w:szCs w:val="22"/>
        </w:rPr>
        <w:tab/>
      </w:r>
      <w:r w:rsidRPr="00384DB8">
        <w:rPr>
          <w:rFonts w:ascii="Arial" w:hAnsi="Arial" w:cs="Arial"/>
          <w:sz w:val="22"/>
          <w:szCs w:val="22"/>
        </w:rPr>
        <w:t>On 12 July 2023, Inovital International AG (associated company held by Life and Longevity Ltd. in which is the Company’s wholly-owned subsidiary) registered for the change of its name from “Inovital International AG” to “Vitallife Switzerland AG”.</w:t>
      </w:r>
      <w:r w:rsidRPr="00384DB8">
        <w:rPr>
          <w:rFonts w:ascii="Arial" w:hAnsi="Arial" w:cs="Arial"/>
          <w:sz w:val="22"/>
          <w:szCs w:val="22"/>
        </w:rPr>
        <w:tab/>
      </w:r>
    </w:p>
    <w:p w14:paraId="5400421E" w14:textId="77777777" w:rsidR="004A07BA" w:rsidRPr="00384DB8" w:rsidRDefault="004A07BA" w:rsidP="00384DB8">
      <w:pPr>
        <w:overflowPunct/>
        <w:autoSpaceDE/>
        <w:autoSpaceDN/>
        <w:adjustRightInd/>
        <w:spacing w:line="380" w:lineRule="exact"/>
        <w:textAlignment w:val="auto"/>
        <w:rPr>
          <w:rFonts w:ascii="Arial" w:hAnsi="Arial" w:cs="Arial"/>
          <w:sz w:val="22"/>
          <w:szCs w:val="22"/>
        </w:rPr>
      </w:pPr>
      <w:r w:rsidRPr="00384DB8">
        <w:rPr>
          <w:rFonts w:ascii="Arial" w:hAnsi="Arial" w:cs="Arial"/>
          <w:sz w:val="22"/>
          <w:szCs w:val="22"/>
        </w:rPr>
        <w:br w:type="page"/>
      </w:r>
    </w:p>
    <w:p w14:paraId="49F26AFC" w14:textId="55993E17" w:rsidR="00A9656B" w:rsidRPr="00384DB8" w:rsidRDefault="00A9656B" w:rsidP="005C7CC2">
      <w:pPr>
        <w:tabs>
          <w:tab w:val="left" w:pos="900"/>
          <w:tab w:val="right" w:pos="5760"/>
          <w:tab w:val="left" w:pos="6390"/>
          <w:tab w:val="right" w:pos="6930"/>
          <w:tab w:val="left" w:pos="7470"/>
          <w:tab w:val="right" w:pos="8010"/>
        </w:tabs>
        <w:spacing w:before="120" w:after="120" w:line="360" w:lineRule="exact"/>
        <w:ind w:left="547" w:right="-6" w:hanging="547"/>
        <w:jc w:val="thaiDistribute"/>
        <w:rPr>
          <w:rFonts w:ascii="Arial" w:hAnsi="Arial" w:cs="Arial"/>
          <w:sz w:val="22"/>
          <w:szCs w:val="22"/>
        </w:rPr>
      </w:pPr>
      <w:r w:rsidRPr="00384DB8">
        <w:rPr>
          <w:rFonts w:ascii="Arial" w:hAnsi="Arial" w:cs="Arial"/>
          <w:sz w:val="22"/>
          <w:szCs w:val="22"/>
        </w:rPr>
        <w:lastRenderedPageBreak/>
        <w:tab/>
        <w:t>Subsequently, on 11 August 2023</w:t>
      </w:r>
      <w:r w:rsidRPr="00384DB8">
        <w:rPr>
          <w:rFonts w:ascii="Arial" w:hAnsi="Arial" w:cs="Arial"/>
          <w:sz w:val="22"/>
          <w:szCs w:val="22"/>
          <w:cs/>
        </w:rPr>
        <w:t xml:space="preserve"> </w:t>
      </w:r>
      <w:r w:rsidRPr="00384DB8">
        <w:rPr>
          <w:rFonts w:ascii="Arial" w:hAnsi="Arial" w:cs="Arial"/>
          <w:sz w:val="22"/>
          <w:szCs w:val="22"/>
        </w:rPr>
        <w:t xml:space="preserve">(the acquisition date), Bumrungrad Health Network                  Co., Ltd. invested in the ordinary share capital of Vitallife Switzerland AG by acquisition </w:t>
      </w:r>
      <w:r w:rsidR="005A0301" w:rsidRPr="00384DB8">
        <w:rPr>
          <w:rFonts w:ascii="Arial" w:hAnsi="Arial" w:cs="Arial"/>
          <w:sz w:val="22"/>
          <w:szCs w:val="22"/>
        </w:rPr>
        <w:t xml:space="preserve">                  </w:t>
      </w:r>
      <w:r w:rsidRPr="00384DB8">
        <w:rPr>
          <w:rFonts w:ascii="Arial" w:hAnsi="Arial" w:cs="Arial"/>
          <w:sz w:val="22"/>
          <w:szCs w:val="22"/>
        </w:rPr>
        <w:t xml:space="preserve">490 ordinary shares with par value of CHF 100 each of such company from Life and Longevity Ltd. and 510 ordinary shares with par value of CHF 100 each of such company from another shareholder. As a result, Bumrungrad Health Network Co., Ltd has the investment in 1,000 ordinary shares with par value of CHF 100 each of Vitallife Switzerland AG, or 100 percent of shareholding. Bumrungrad Health Network Co., Ltd. has already made a payment for the shares and all shares have been transferred.  </w:t>
      </w:r>
    </w:p>
    <w:p w14:paraId="73FF2959" w14:textId="77777777" w:rsidR="00A9656B" w:rsidRPr="00384DB8" w:rsidRDefault="00A9656B" w:rsidP="005C7CC2">
      <w:pPr>
        <w:tabs>
          <w:tab w:val="left" w:pos="900"/>
          <w:tab w:val="right" w:pos="5760"/>
          <w:tab w:val="left" w:pos="6390"/>
          <w:tab w:val="right" w:pos="6930"/>
          <w:tab w:val="left" w:pos="7470"/>
          <w:tab w:val="right" w:pos="8010"/>
        </w:tabs>
        <w:spacing w:before="120" w:after="120" w:line="360" w:lineRule="exact"/>
        <w:ind w:left="547" w:right="-6" w:hanging="547"/>
        <w:jc w:val="thaiDistribute"/>
        <w:rPr>
          <w:rFonts w:ascii="Arial" w:hAnsi="Arial" w:cs="Arial"/>
          <w:sz w:val="22"/>
          <w:szCs w:val="22"/>
        </w:rPr>
      </w:pPr>
      <w:r w:rsidRPr="00384DB8">
        <w:rPr>
          <w:rFonts w:ascii="Arial" w:hAnsi="Arial" w:cs="Arial"/>
          <w:sz w:val="22"/>
          <w:szCs w:val="22"/>
        </w:rPr>
        <w:tab/>
        <w:t>As a result of the above investment in share capital, the investment proportion of the Group in Vitallife Switzerland AG increased from 49</w:t>
      </w:r>
      <w:r w:rsidRPr="00384DB8">
        <w:rPr>
          <w:rFonts w:ascii="Arial" w:hAnsi="Arial" w:cs="Arial"/>
          <w:sz w:val="22"/>
          <w:szCs w:val="22"/>
          <w:cs/>
        </w:rPr>
        <w:t xml:space="preserve"> </w:t>
      </w:r>
      <w:r w:rsidRPr="00384DB8">
        <w:rPr>
          <w:rFonts w:ascii="Arial" w:hAnsi="Arial" w:cs="Arial"/>
          <w:sz w:val="22"/>
          <w:szCs w:val="22"/>
        </w:rPr>
        <w:t>percent to 100 percent</w:t>
      </w:r>
      <w:r w:rsidRPr="00384DB8">
        <w:rPr>
          <w:rFonts w:ascii="Arial" w:hAnsi="Arial" w:cs="Arial"/>
          <w:sz w:val="22"/>
          <w:szCs w:val="22"/>
          <w:cs/>
        </w:rPr>
        <w:t xml:space="preserve"> </w:t>
      </w:r>
      <w:r w:rsidRPr="00384DB8">
        <w:rPr>
          <w:rFonts w:ascii="Arial" w:hAnsi="Arial" w:cs="Arial"/>
          <w:sz w:val="22"/>
          <w:szCs w:val="22"/>
        </w:rPr>
        <w:t>of total registered and paid-up share capital. The Group therefore changed the status of its investment from investment in associate to investment in subsidiary from 11 August 2023.</w:t>
      </w:r>
    </w:p>
    <w:p w14:paraId="1EE23970" w14:textId="0D433C21" w:rsidR="00A9656B" w:rsidRPr="00384DB8" w:rsidRDefault="00A9656B" w:rsidP="005C7CC2">
      <w:pPr>
        <w:tabs>
          <w:tab w:val="left" w:pos="900"/>
          <w:tab w:val="right" w:pos="5760"/>
          <w:tab w:val="left" w:pos="6390"/>
          <w:tab w:val="right" w:pos="6930"/>
          <w:tab w:val="left" w:pos="7470"/>
          <w:tab w:val="right" w:pos="8010"/>
        </w:tabs>
        <w:spacing w:before="120" w:after="120" w:line="360" w:lineRule="exact"/>
        <w:ind w:left="547" w:hanging="547"/>
        <w:jc w:val="thaiDistribute"/>
        <w:rPr>
          <w:rFonts w:ascii="Arial" w:hAnsi="Arial" w:cs="Arial"/>
          <w:sz w:val="22"/>
          <w:szCs w:val="22"/>
        </w:rPr>
      </w:pPr>
      <w:r w:rsidRPr="00384DB8">
        <w:rPr>
          <w:rFonts w:ascii="Arial" w:hAnsi="Arial" w:cs="Arial"/>
          <w:sz w:val="22"/>
          <w:szCs w:val="22"/>
        </w:rPr>
        <w:tab/>
        <w:t xml:space="preserve">The consolidated statement of income for the </w:t>
      </w:r>
      <w:r w:rsidR="00694FEE" w:rsidRPr="00384DB8">
        <w:rPr>
          <w:rFonts w:ascii="Arial" w:hAnsi="Arial" w:cs="Arial"/>
          <w:sz w:val="22"/>
          <w:szCs w:val="22"/>
        </w:rPr>
        <w:t xml:space="preserve">year ended </w:t>
      </w:r>
      <w:r w:rsidRPr="00384DB8">
        <w:rPr>
          <w:rFonts w:ascii="Arial" w:hAnsi="Arial" w:cs="Arial"/>
          <w:sz w:val="22"/>
          <w:szCs w:val="22"/>
        </w:rPr>
        <w:t>3</w:t>
      </w:r>
      <w:r w:rsidR="00694FEE" w:rsidRPr="00384DB8">
        <w:rPr>
          <w:rFonts w:ascii="Arial" w:hAnsi="Arial" w:cs="Arial"/>
          <w:sz w:val="22"/>
          <w:szCs w:val="22"/>
        </w:rPr>
        <w:t>1</w:t>
      </w:r>
      <w:r w:rsidRPr="00384DB8">
        <w:rPr>
          <w:rFonts w:ascii="Arial" w:hAnsi="Arial" w:cs="Arial"/>
          <w:sz w:val="22"/>
          <w:szCs w:val="22"/>
        </w:rPr>
        <w:t xml:space="preserve"> </w:t>
      </w:r>
      <w:r w:rsidR="00694FEE" w:rsidRPr="00384DB8">
        <w:rPr>
          <w:rFonts w:ascii="Arial" w:hAnsi="Arial" w:cs="Arial"/>
          <w:sz w:val="22"/>
          <w:szCs w:val="22"/>
        </w:rPr>
        <w:t>Dec</w:t>
      </w:r>
      <w:r w:rsidRPr="00384DB8">
        <w:rPr>
          <w:rFonts w:ascii="Arial" w:hAnsi="Arial" w:cs="Arial"/>
          <w:sz w:val="22"/>
          <w:szCs w:val="22"/>
        </w:rPr>
        <w:t xml:space="preserve">ember 2023 has been included loss before income tax of Vitallife Switzerland AG as from the acquisition date, amounting to Baht </w:t>
      </w:r>
      <w:r w:rsidR="00277DC9" w:rsidRPr="00384DB8">
        <w:rPr>
          <w:rFonts w:ascii="Arial" w:hAnsi="Arial" w:cs="Arial"/>
          <w:sz w:val="22"/>
          <w:szCs w:val="22"/>
        </w:rPr>
        <w:t>1</w:t>
      </w:r>
      <w:r w:rsidRPr="00384DB8">
        <w:rPr>
          <w:rFonts w:ascii="Arial" w:hAnsi="Arial" w:cs="Arial"/>
          <w:sz w:val="22"/>
          <w:szCs w:val="22"/>
        </w:rPr>
        <w:t xml:space="preserve"> million. If the business combination had taken place on 1 January 2023, loss before income tax amounting to Baht </w:t>
      </w:r>
      <w:r w:rsidR="001500DF" w:rsidRPr="00384DB8">
        <w:rPr>
          <w:rFonts w:ascii="Arial" w:hAnsi="Arial" w:cs="Arial"/>
          <w:sz w:val="22"/>
          <w:szCs w:val="22"/>
        </w:rPr>
        <w:t>3</w:t>
      </w:r>
      <w:r w:rsidRPr="00384DB8">
        <w:rPr>
          <w:rFonts w:ascii="Arial" w:hAnsi="Arial" w:cs="Arial"/>
          <w:sz w:val="22"/>
          <w:szCs w:val="22"/>
        </w:rPr>
        <w:t xml:space="preserve"> million, would have been included in the consolidated statement of income </w:t>
      </w:r>
      <w:r w:rsidR="00937061" w:rsidRPr="00384DB8">
        <w:rPr>
          <w:rFonts w:ascii="Arial" w:hAnsi="Arial" w:cs="Arial"/>
          <w:sz w:val="22"/>
          <w:szCs w:val="22"/>
        </w:rPr>
        <w:t>for the year ended 31 December 2023.</w:t>
      </w:r>
    </w:p>
    <w:p w14:paraId="3EF4117D" w14:textId="3DEF4EFB" w:rsidR="00A9656B" w:rsidRPr="00E5614F" w:rsidRDefault="00A9656B" w:rsidP="005C7CC2">
      <w:pPr>
        <w:pStyle w:val="ListParagraph"/>
        <w:numPr>
          <w:ilvl w:val="0"/>
          <w:numId w:val="29"/>
        </w:numPr>
        <w:tabs>
          <w:tab w:val="left" w:pos="900"/>
          <w:tab w:val="right" w:pos="5760"/>
          <w:tab w:val="left" w:pos="6390"/>
          <w:tab w:val="right" w:pos="6930"/>
          <w:tab w:val="left" w:pos="7470"/>
          <w:tab w:val="right" w:pos="8010"/>
        </w:tabs>
        <w:spacing w:before="120" w:after="120" w:line="360" w:lineRule="exact"/>
        <w:contextualSpacing w:val="0"/>
        <w:jc w:val="thaiDistribute"/>
        <w:rPr>
          <w:rFonts w:ascii="Arial" w:hAnsi="Arial" w:cs="Arial"/>
          <w:sz w:val="22"/>
          <w:szCs w:val="22"/>
        </w:rPr>
      </w:pPr>
      <w:r w:rsidRPr="00E5614F">
        <w:rPr>
          <w:rFonts w:ascii="Arial" w:hAnsi="Arial" w:cs="Arial"/>
          <w:sz w:val="22"/>
          <w:szCs w:val="22"/>
        </w:rPr>
        <w:t>Consideration transferred</w:t>
      </w:r>
    </w:p>
    <w:p w14:paraId="344FCA6B" w14:textId="77777777" w:rsidR="00A9656B" w:rsidRPr="00384DB8" w:rsidRDefault="00A9656B" w:rsidP="005C7CC2">
      <w:pPr>
        <w:spacing w:before="120" w:after="120" w:line="360" w:lineRule="exact"/>
        <w:ind w:left="907"/>
        <w:jc w:val="thaiDistribute"/>
        <w:rPr>
          <w:rFonts w:ascii="Arial" w:hAnsi="Arial" w:cs="Arial"/>
          <w:sz w:val="22"/>
          <w:szCs w:val="22"/>
        </w:rPr>
      </w:pPr>
      <w:r w:rsidRPr="00384DB8">
        <w:rPr>
          <w:rFonts w:ascii="Arial" w:hAnsi="Arial" w:cs="Arial"/>
          <w:sz w:val="22"/>
          <w:szCs w:val="22"/>
        </w:rPr>
        <w:t>The following table summarises the fair value of the consideration transferred.</w:t>
      </w:r>
    </w:p>
    <w:tbl>
      <w:tblPr>
        <w:tblStyle w:val="TableGrid1"/>
        <w:tblW w:w="891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90"/>
        <w:gridCol w:w="1620"/>
      </w:tblGrid>
      <w:tr w:rsidR="00A9656B" w:rsidRPr="00384DB8" w14:paraId="6C986734" w14:textId="77777777" w:rsidTr="00DD443F">
        <w:trPr>
          <w:trHeight w:val="198"/>
          <w:tblHeader/>
        </w:trPr>
        <w:tc>
          <w:tcPr>
            <w:tcW w:w="8910" w:type="dxa"/>
            <w:gridSpan w:val="2"/>
            <w:vAlign w:val="bottom"/>
          </w:tcPr>
          <w:p w14:paraId="741534D3" w14:textId="77777777" w:rsidR="00A9656B" w:rsidRPr="00384DB8" w:rsidRDefault="00A9656B" w:rsidP="005C7CC2">
            <w:pPr>
              <w:spacing w:line="360" w:lineRule="exact"/>
              <w:ind w:right="-40"/>
              <w:jc w:val="right"/>
              <w:rPr>
                <w:rFonts w:ascii="Arial" w:hAnsi="Arial" w:cs="Arial"/>
                <w:sz w:val="22"/>
                <w:szCs w:val="22"/>
                <w:cs/>
              </w:rPr>
            </w:pPr>
            <w:r w:rsidRPr="00384DB8">
              <w:rPr>
                <w:rFonts w:ascii="Arial" w:hAnsi="Arial" w:cs="Arial"/>
                <w:sz w:val="22"/>
                <w:szCs w:val="22"/>
                <w:cs/>
              </w:rPr>
              <w:t>(</w:t>
            </w:r>
            <w:r w:rsidRPr="00384DB8">
              <w:rPr>
                <w:rFonts w:ascii="Arial" w:hAnsi="Arial" w:cs="Arial"/>
                <w:sz w:val="22"/>
                <w:szCs w:val="22"/>
              </w:rPr>
              <w:t>Unit: Thousand Baht</w:t>
            </w:r>
            <w:r w:rsidRPr="00384DB8">
              <w:rPr>
                <w:rFonts w:ascii="Arial" w:hAnsi="Arial" w:cs="Arial"/>
                <w:sz w:val="22"/>
                <w:szCs w:val="22"/>
                <w:cs/>
              </w:rPr>
              <w:t>)</w:t>
            </w:r>
          </w:p>
        </w:tc>
      </w:tr>
      <w:tr w:rsidR="00A9656B" w:rsidRPr="00384DB8" w14:paraId="5573FAB5" w14:textId="77777777" w:rsidTr="00DD443F">
        <w:trPr>
          <w:trHeight w:val="68"/>
        </w:trPr>
        <w:tc>
          <w:tcPr>
            <w:tcW w:w="7290" w:type="dxa"/>
            <w:vAlign w:val="bottom"/>
          </w:tcPr>
          <w:p w14:paraId="2DBC2D1A" w14:textId="77777777" w:rsidR="00A9656B" w:rsidRPr="00384DB8" w:rsidRDefault="00A9656B" w:rsidP="005C7CC2">
            <w:pPr>
              <w:spacing w:line="360" w:lineRule="exact"/>
              <w:ind w:left="161"/>
              <w:jc w:val="thaiDistribute"/>
              <w:rPr>
                <w:rFonts w:ascii="Arial" w:hAnsi="Arial" w:cs="Arial"/>
                <w:sz w:val="22"/>
                <w:szCs w:val="22"/>
              </w:rPr>
            </w:pPr>
            <w:r w:rsidRPr="00384DB8">
              <w:rPr>
                <w:rFonts w:ascii="Arial" w:hAnsi="Arial" w:cs="Arial"/>
                <w:sz w:val="22"/>
                <w:szCs w:val="22"/>
              </w:rPr>
              <w:t>Cash paid</w:t>
            </w:r>
          </w:p>
        </w:tc>
        <w:tc>
          <w:tcPr>
            <w:tcW w:w="1620" w:type="dxa"/>
            <w:vAlign w:val="bottom"/>
          </w:tcPr>
          <w:p w14:paraId="271B17FD" w14:textId="77777777" w:rsidR="00A9656B" w:rsidRPr="00384DB8" w:rsidRDefault="00A9656B" w:rsidP="005C7CC2">
            <w:pPr>
              <w:pBdr>
                <w:bottom w:val="sing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3,515</w:t>
            </w:r>
          </w:p>
        </w:tc>
      </w:tr>
      <w:tr w:rsidR="00A9656B" w:rsidRPr="00384DB8" w14:paraId="5F5523D1" w14:textId="77777777" w:rsidTr="00DD443F">
        <w:trPr>
          <w:trHeight w:val="80"/>
        </w:trPr>
        <w:tc>
          <w:tcPr>
            <w:tcW w:w="7290" w:type="dxa"/>
            <w:vAlign w:val="bottom"/>
            <w:hideMark/>
          </w:tcPr>
          <w:p w14:paraId="5D65DBA0" w14:textId="77777777" w:rsidR="00A9656B" w:rsidRPr="00384DB8" w:rsidRDefault="00A9656B" w:rsidP="005C7CC2">
            <w:pPr>
              <w:spacing w:line="360" w:lineRule="exact"/>
              <w:ind w:left="161"/>
              <w:jc w:val="thaiDistribute"/>
              <w:rPr>
                <w:rFonts w:ascii="Arial" w:hAnsi="Arial" w:cs="Arial"/>
                <w:sz w:val="22"/>
                <w:szCs w:val="22"/>
              </w:rPr>
            </w:pPr>
            <w:r w:rsidRPr="00384DB8">
              <w:rPr>
                <w:rFonts w:ascii="Arial" w:hAnsi="Arial" w:cs="Arial"/>
                <w:sz w:val="22"/>
                <w:szCs w:val="22"/>
              </w:rPr>
              <w:t xml:space="preserve">Total consideration transferred </w:t>
            </w:r>
          </w:p>
        </w:tc>
        <w:tc>
          <w:tcPr>
            <w:tcW w:w="1620" w:type="dxa"/>
            <w:vAlign w:val="bottom"/>
            <w:hideMark/>
          </w:tcPr>
          <w:p w14:paraId="27A77C37" w14:textId="77777777" w:rsidR="00A9656B" w:rsidRPr="00384DB8" w:rsidRDefault="00A9656B" w:rsidP="005C7CC2">
            <w:pPr>
              <w:pBdr>
                <w:bottom w:val="doub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3,515</w:t>
            </w:r>
          </w:p>
        </w:tc>
      </w:tr>
    </w:tbl>
    <w:p w14:paraId="604C00F6" w14:textId="77777777" w:rsidR="00A9656B" w:rsidRPr="00E5614F" w:rsidRDefault="00A9656B" w:rsidP="005C7CC2">
      <w:pPr>
        <w:keepNext/>
        <w:spacing w:before="120" w:after="120" w:line="360" w:lineRule="exact"/>
        <w:ind w:left="907" w:hanging="367"/>
        <w:jc w:val="thaiDistribute"/>
        <w:rPr>
          <w:rFonts w:ascii="Arial" w:hAnsi="Arial" w:cs="Arial"/>
          <w:sz w:val="22"/>
          <w:szCs w:val="22"/>
        </w:rPr>
      </w:pPr>
      <w:r w:rsidRPr="00E5614F">
        <w:rPr>
          <w:rFonts w:ascii="Arial" w:hAnsi="Arial" w:cs="Arial"/>
          <w:sz w:val="22"/>
          <w:szCs w:val="22"/>
        </w:rPr>
        <w:t xml:space="preserve">b) </w:t>
      </w:r>
      <w:r w:rsidRPr="00E5614F">
        <w:rPr>
          <w:rFonts w:ascii="Arial" w:hAnsi="Arial" w:cs="Arial"/>
          <w:sz w:val="22"/>
          <w:szCs w:val="22"/>
        </w:rPr>
        <w:tab/>
        <w:t>Fair value of the identifiable assets and liabilities</w:t>
      </w:r>
    </w:p>
    <w:p w14:paraId="5ECDB6C1" w14:textId="67863B79" w:rsidR="00A9656B" w:rsidRPr="00384DB8" w:rsidRDefault="00A9656B" w:rsidP="005C7CC2">
      <w:pPr>
        <w:keepNext/>
        <w:spacing w:before="120" w:after="120" w:line="360" w:lineRule="exact"/>
        <w:ind w:left="907"/>
        <w:jc w:val="thaiDistribute"/>
        <w:rPr>
          <w:rFonts w:ascii="Arial" w:hAnsi="Arial" w:cs="Arial"/>
          <w:sz w:val="22"/>
          <w:szCs w:val="22"/>
        </w:rPr>
      </w:pPr>
      <w:r w:rsidRPr="00384DB8">
        <w:rPr>
          <w:rFonts w:ascii="Arial" w:hAnsi="Arial" w:cs="Arial"/>
          <w:sz w:val="22"/>
          <w:szCs w:val="22"/>
        </w:rPr>
        <w:t xml:space="preserve">During the </w:t>
      </w:r>
      <w:r w:rsidR="00884E46" w:rsidRPr="00384DB8">
        <w:rPr>
          <w:rFonts w:ascii="Arial" w:hAnsi="Arial" w:cs="Arial"/>
          <w:sz w:val="22"/>
          <w:szCs w:val="22"/>
        </w:rPr>
        <w:t>year</w:t>
      </w:r>
      <w:r w:rsidRPr="00384DB8">
        <w:rPr>
          <w:rFonts w:ascii="Arial" w:hAnsi="Arial" w:cs="Arial"/>
          <w:sz w:val="22"/>
          <w:szCs w:val="22"/>
        </w:rPr>
        <w:t>, the Group completed the fair value assessment of the net identifiable assets. The fair values of the identifiable assets and liabilities of Vitallife Switzerland AG at the date of acquisition were as follows:</w:t>
      </w:r>
    </w:p>
    <w:tbl>
      <w:tblPr>
        <w:tblStyle w:val="TableGrid2"/>
        <w:tblW w:w="936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1620"/>
        <w:gridCol w:w="361"/>
      </w:tblGrid>
      <w:tr w:rsidR="00A9656B" w:rsidRPr="00384DB8" w14:paraId="49800B25" w14:textId="77777777" w:rsidTr="00DD443F">
        <w:trPr>
          <w:gridAfter w:val="1"/>
          <w:wAfter w:w="361" w:type="dxa"/>
          <w:cantSplit/>
          <w:trHeight w:val="198"/>
        </w:trPr>
        <w:tc>
          <w:tcPr>
            <w:tcW w:w="9000" w:type="dxa"/>
            <w:gridSpan w:val="2"/>
            <w:vAlign w:val="bottom"/>
          </w:tcPr>
          <w:p w14:paraId="14E8FEB4" w14:textId="77777777" w:rsidR="00A9656B" w:rsidRPr="00384DB8" w:rsidRDefault="00A9656B" w:rsidP="005C7CC2">
            <w:pPr>
              <w:keepNext/>
              <w:spacing w:line="360" w:lineRule="exact"/>
              <w:ind w:right="-20"/>
              <w:jc w:val="right"/>
              <w:rPr>
                <w:rFonts w:ascii="Arial" w:hAnsi="Arial" w:cs="Arial"/>
                <w:sz w:val="22"/>
                <w:szCs w:val="22"/>
                <w:cs/>
              </w:rPr>
            </w:pPr>
            <w:r w:rsidRPr="00384DB8">
              <w:rPr>
                <w:rFonts w:ascii="Arial" w:hAnsi="Arial" w:cs="Arial"/>
                <w:sz w:val="22"/>
                <w:szCs w:val="22"/>
              </w:rPr>
              <w:t>(Unit: Thousand Baht</w:t>
            </w:r>
            <w:r w:rsidRPr="00384DB8">
              <w:rPr>
                <w:rFonts w:ascii="Arial" w:hAnsi="Arial" w:cs="Arial"/>
                <w:sz w:val="22"/>
                <w:szCs w:val="22"/>
                <w:cs/>
              </w:rPr>
              <w:t>)</w:t>
            </w:r>
          </w:p>
        </w:tc>
      </w:tr>
      <w:tr w:rsidR="00A9656B" w:rsidRPr="00384DB8" w14:paraId="7CF9EBA1" w14:textId="77777777" w:rsidTr="00DD443F">
        <w:trPr>
          <w:gridAfter w:val="1"/>
          <w:wAfter w:w="361" w:type="dxa"/>
          <w:cantSplit/>
          <w:trHeight w:val="198"/>
        </w:trPr>
        <w:tc>
          <w:tcPr>
            <w:tcW w:w="7380" w:type="dxa"/>
            <w:vAlign w:val="bottom"/>
            <w:hideMark/>
          </w:tcPr>
          <w:p w14:paraId="5038566B" w14:textId="77777777" w:rsidR="00A9656B" w:rsidRPr="00384DB8" w:rsidRDefault="00A9656B" w:rsidP="005C7CC2">
            <w:pPr>
              <w:keepNext/>
              <w:spacing w:line="360" w:lineRule="exact"/>
              <w:ind w:left="173" w:firstLine="72"/>
              <w:jc w:val="thaiDistribute"/>
              <w:rPr>
                <w:rFonts w:ascii="Arial" w:hAnsi="Arial" w:cs="Arial"/>
                <w:sz w:val="22"/>
                <w:szCs w:val="22"/>
              </w:rPr>
            </w:pPr>
            <w:r w:rsidRPr="00384DB8">
              <w:rPr>
                <w:rFonts w:ascii="Arial" w:hAnsi="Arial" w:cs="Arial"/>
                <w:sz w:val="22"/>
                <w:szCs w:val="22"/>
              </w:rPr>
              <w:t>Current assets</w:t>
            </w:r>
          </w:p>
        </w:tc>
        <w:tc>
          <w:tcPr>
            <w:tcW w:w="1620" w:type="dxa"/>
            <w:vAlign w:val="bottom"/>
          </w:tcPr>
          <w:p w14:paraId="1C5827C2" w14:textId="77777777" w:rsidR="00A9656B" w:rsidRPr="00384DB8" w:rsidRDefault="00A9656B" w:rsidP="005C7CC2">
            <w:pPr>
              <w:tabs>
                <w:tab w:val="decimal" w:pos="1240"/>
              </w:tabs>
              <w:spacing w:line="360" w:lineRule="exact"/>
              <w:jc w:val="thaiDistribute"/>
              <w:rPr>
                <w:rFonts w:ascii="Arial" w:hAnsi="Arial" w:cs="Arial"/>
                <w:sz w:val="22"/>
                <w:szCs w:val="22"/>
              </w:rPr>
            </w:pPr>
            <w:r w:rsidRPr="00384DB8">
              <w:rPr>
                <w:rFonts w:ascii="Arial" w:hAnsi="Arial" w:cs="Arial"/>
                <w:sz w:val="22"/>
                <w:szCs w:val="22"/>
              </w:rPr>
              <w:t>5,204</w:t>
            </w:r>
          </w:p>
        </w:tc>
      </w:tr>
      <w:tr w:rsidR="00A9656B" w:rsidRPr="00384DB8" w14:paraId="2A4231D7" w14:textId="77777777" w:rsidTr="00DD443F">
        <w:trPr>
          <w:gridAfter w:val="1"/>
          <w:wAfter w:w="361" w:type="dxa"/>
          <w:cantSplit/>
          <w:trHeight w:val="198"/>
        </w:trPr>
        <w:tc>
          <w:tcPr>
            <w:tcW w:w="7380" w:type="dxa"/>
            <w:vAlign w:val="bottom"/>
            <w:hideMark/>
          </w:tcPr>
          <w:p w14:paraId="1AD17B7F"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Current liabilities</w:t>
            </w:r>
          </w:p>
        </w:tc>
        <w:tc>
          <w:tcPr>
            <w:tcW w:w="1620" w:type="dxa"/>
            <w:vAlign w:val="bottom"/>
          </w:tcPr>
          <w:p w14:paraId="717B8249" w14:textId="77777777" w:rsidR="00A9656B" w:rsidRPr="00384DB8" w:rsidRDefault="00A9656B" w:rsidP="005C7CC2">
            <w:pPr>
              <w:pBdr>
                <w:bottom w:val="single" w:sz="4" w:space="1" w:color="auto"/>
              </w:pBdr>
              <w:tabs>
                <w:tab w:val="decimal" w:pos="1240"/>
              </w:tabs>
              <w:spacing w:line="360" w:lineRule="exact"/>
              <w:jc w:val="thaiDistribute"/>
              <w:rPr>
                <w:rFonts w:ascii="Arial" w:hAnsi="Arial" w:cs="Arial"/>
                <w:sz w:val="22"/>
                <w:szCs w:val="22"/>
              </w:rPr>
            </w:pPr>
            <w:r w:rsidRPr="00384DB8">
              <w:rPr>
                <w:rFonts w:ascii="Arial" w:hAnsi="Arial" w:cs="Arial"/>
                <w:sz w:val="22"/>
                <w:szCs w:val="22"/>
              </w:rPr>
              <w:t>(1,689)</w:t>
            </w:r>
          </w:p>
        </w:tc>
      </w:tr>
      <w:tr w:rsidR="00A9656B" w:rsidRPr="00384DB8" w14:paraId="53323042" w14:textId="77777777" w:rsidTr="00DD443F">
        <w:trPr>
          <w:gridAfter w:val="1"/>
          <w:wAfter w:w="361" w:type="dxa"/>
          <w:cantSplit/>
          <w:trHeight w:val="198"/>
        </w:trPr>
        <w:tc>
          <w:tcPr>
            <w:tcW w:w="7380" w:type="dxa"/>
            <w:vAlign w:val="bottom"/>
            <w:hideMark/>
          </w:tcPr>
          <w:p w14:paraId="487EE0BE"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Total identifiable net assets</w:t>
            </w:r>
          </w:p>
        </w:tc>
        <w:tc>
          <w:tcPr>
            <w:tcW w:w="1620" w:type="dxa"/>
            <w:vAlign w:val="bottom"/>
          </w:tcPr>
          <w:p w14:paraId="4680B87B" w14:textId="77777777" w:rsidR="00A9656B" w:rsidRPr="00384DB8" w:rsidRDefault="00A9656B" w:rsidP="005C7CC2">
            <w:pPr>
              <w:pBdr>
                <w:bottom w:val="sing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3,515</w:t>
            </w:r>
          </w:p>
        </w:tc>
      </w:tr>
      <w:tr w:rsidR="00A9656B" w:rsidRPr="00384DB8" w14:paraId="6A9C58CC" w14:textId="77777777" w:rsidTr="00DD443F">
        <w:trPr>
          <w:gridAfter w:val="1"/>
          <w:wAfter w:w="361" w:type="dxa"/>
          <w:cantSplit/>
          <w:trHeight w:val="198"/>
        </w:trPr>
        <w:tc>
          <w:tcPr>
            <w:tcW w:w="7380" w:type="dxa"/>
            <w:vAlign w:val="bottom"/>
            <w:hideMark/>
          </w:tcPr>
          <w:p w14:paraId="47722B31"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Purchase consideration transferred</w:t>
            </w:r>
          </w:p>
        </w:tc>
        <w:tc>
          <w:tcPr>
            <w:tcW w:w="1620" w:type="dxa"/>
            <w:vAlign w:val="bottom"/>
          </w:tcPr>
          <w:p w14:paraId="01EFE121" w14:textId="77777777" w:rsidR="00A9656B" w:rsidRPr="00384DB8" w:rsidRDefault="00A9656B" w:rsidP="005C7CC2">
            <w:pPr>
              <w:pBdr>
                <w:bottom w:val="doub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3,515</w:t>
            </w:r>
          </w:p>
        </w:tc>
      </w:tr>
      <w:tr w:rsidR="00A9656B" w:rsidRPr="00384DB8" w14:paraId="379D726A" w14:textId="77777777" w:rsidTr="00DD443F">
        <w:trPr>
          <w:cantSplit/>
          <w:trHeight w:val="68"/>
        </w:trPr>
        <w:tc>
          <w:tcPr>
            <w:tcW w:w="9361" w:type="dxa"/>
            <w:gridSpan w:val="3"/>
            <w:vAlign w:val="bottom"/>
          </w:tcPr>
          <w:p w14:paraId="0B077197" w14:textId="77777777" w:rsidR="00A9656B" w:rsidRPr="00384DB8" w:rsidRDefault="00A9656B" w:rsidP="005C7CC2">
            <w:pPr>
              <w:keepNext/>
              <w:spacing w:line="360" w:lineRule="exact"/>
              <w:jc w:val="right"/>
              <w:rPr>
                <w:rFonts w:ascii="Arial" w:hAnsi="Arial" w:cs="Arial"/>
                <w:sz w:val="22"/>
                <w:szCs w:val="22"/>
              </w:rPr>
            </w:pPr>
          </w:p>
        </w:tc>
      </w:tr>
      <w:tr w:rsidR="00A9656B" w:rsidRPr="00384DB8" w14:paraId="2F6308AF" w14:textId="77777777" w:rsidTr="00DD443F">
        <w:trPr>
          <w:gridAfter w:val="1"/>
          <w:wAfter w:w="361" w:type="dxa"/>
          <w:cantSplit/>
          <w:trHeight w:val="198"/>
        </w:trPr>
        <w:tc>
          <w:tcPr>
            <w:tcW w:w="9000" w:type="dxa"/>
            <w:gridSpan w:val="2"/>
            <w:vAlign w:val="bottom"/>
          </w:tcPr>
          <w:p w14:paraId="2E3B2E11" w14:textId="77777777" w:rsidR="00A9656B" w:rsidRPr="00384DB8" w:rsidRDefault="00A9656B" w:rsidP="005C7CC2">
            <w:pPr>
              <w:keepNext/>
              <w:spacing w:line="360" w:lineRule="exact"/>
              <w:jc w:val="right"/>
              <w:rPr>
                <w:rFonts w:ascii="Arial" w:hAnsi="Arial" w:cs="Arial"/>
                <w:sz w:val="22"/>
                <w:szCs w:val="22"/>
                <w:cs/>
              </w:rPr>
            </w:pPr>
            <w:r w:rsidRPr="00384DB8">
              <w:rPr>
                <w:rFonts w:ascii="Arial" w:hAnsi="Arial" w:cs="Arial"/>
                <w:sz w:val="22"/>
                <w:szCs w:val="22"/>
              </w:rPr>
              <w:t>(Unit: Thousand Baht</w:t>
            </w:r>
            <w:r w:rsidRPr="00384DB8">
              <w:rPr>
                <w:rFonts w:ascii="Arial" w:hAnsi="Arial" w:cs="Arial"/>
                <w:sz w:val="22"/>
                <w:szCs w:val="22"/>
                <w:cs/>
              </w:rPr>
              <w:t>)</w:t>
            </w:r>
          </w:p>
        </w:tc>
      </w:tr>
      <w:tr w:rsidR="00A9656B" w:rsidRPr="00384DB8" w14:paraId="2563135E" w14:textId="77777777" w:rsidTr="00DD443F">
        <w:trPr>
          <w:gridAfter w:val="1"/>
          <w:wAfter w:w="361" w:type="dxa"/>
          <w:cantSplit/>
          <w:trHeight w:val="198"/>
        </w:trPr>
        <w:tc>
          <w:tcPr>
            <w:tcW w:w="7380" w:type="dxa"/>
            <w:vAlign w:val="bottom"/>
            <w:hideMark/>
          </w:tcPr>
          <w:p w14:paraId="0550F87F"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Cash paid for purchase of investment in the subsidiary</w:t>
            </w:r>
          </w:p>
        </w:tc>
        <w:tc>
          <w:tcPr>
            <w:tcW w:w="1620" w:type="dxa"/>
            <w:vAlign w:val="bottom"/>
          </w:tcPr>
          <w:p w14:paraId="0E59C83A" w14:textId="77777777" w:rsidR="00A9656B" w:rsidRPr="00384DB8" w:rsidRDefault="00A9656B" w:rsidP="005C7CC2">
            <w:pPr>
              <w:tabs>
                <w:tab w:val="decimal" w:pos="1240"/>
              </w:tabs>
              <w:spacing w:line="360" w:lineRule="exact"/>
              <w:jc w:val="thaiDistribute"/>
              <w:rPr>
                <w:rFonts w:ascii="Arial" w:hAnsi="Arial" w:cs="Arial"/>
                <w:sz w:val="22"/>
                <w:szCs w:val="22"/>
                <w:cs/>
              </w:rPr>
            </w:pPr>
            <w:r w:rsidRPr="00384DB8">
              <w:rPr>
                <w:rFonts w:ascii="Arial" w:hAnsi="Arial" w:cs="Arial"/>
                <w:sz w:val="22"/>
                <w:szCs w:val="22"/>
              </w:rPr>
              <w:t>3,515</w:t>
            </w:r>
          </w:p>
        </w:tc>
      </w:tr>
      <w:tr w:rsidR="00A9656B" w:rsidRPr="00384DB8" w14:paraId="066E5CCA" w14:textId="77777777" w:rsidTr="00DD443F">
        <w:trPr>
          <w:gridAfter w:val="1"/>
          <w:wAfter w:w="361" w:type="dxa"/>
          <w:cantSplit/>
          <w:trHeight w:val="198"/>
        </w:trPr>
        <w:tc>
          <w:tcPr>
            <w:tcW w:w="7380" w:type="dxa"/>
            <w:vAlign w:val="bottom"/>
            <w:hideMark/>
          </w:tcPr>
          <w:p w14:paraId="64EABCC3"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Less: Cash and cash equivalents of the subsidiary</w:t>
            </w:r>
          </w:p>
        </w:tc>
        <w:tc>
          <w:tcPr>
            <w:tcW w:w="1620" w:type="dxa"/>
            <w:vAlign w:val="bottom"/>
          </w:tcPr>
          <w:p w14:paraId="1C5866D9" w14:textId="77777777" w:rsidR="00A9656B" w:rsidRPr="00384DB8" w:rsidRDefault="00A9656B" w:rsidP="005C7CC2">
            <w:pPr>
              <w:pBdr>
                <w:bottom w:val="sing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(1,279)</w:t>
            </w:r>
          </w:p>
        </w:tc>
      </w:tr>
      <w:tr w:rsidR="00A9656B" w:rsidRPr="00384DB8" w14:paraId="21CD4FFA" w14:textId="77777777" w:rsidTr="00DD443F">
        <w:trPr>
          <w:gridAfter w:val="1"/>
          <w:wAfter w:w="361" w:type="dxa"/>
          <w:cantSplit/>
          <w:trHeight w:val="198"/>
        </w:trPr>
        <w:tc>
          <w:tcPr>
            <w:tcW w:w="7380" w:type="dxa"/>
            <w:vAlign w:val="bottom"/>
            <w:hideMark/>
          </w:tcPr>
          <w:p w14:paraId="52EA6F93" w14:textId="77777777" w:rsidR="00A9656B" w:rsidRPr="00384DB8" w:rsidRDefault="00A9656B" w:rsidP="005C7CC2">
            <w:pPr>
              <w:spacing w:line="360" w:lineRule="exact"/>
              <w:ind w:left="173" w:firstLine="73"/>
              <w:jc w:val="thaiDistribute"/>
              <w:rPr>
                <w:rFonts w:ascii="Arial" w:hAnsi="Arial" w:cs="Arial"/>
                <w:sz w:val="22"/>
                <w:szCs w:val="22"/>
              </w:rPr>
            </w:pPr>
            <w:r w:rsidRPr="00384DB8">
              <w:rPr>
                <w:rFonts w:ascii="Arial" w:hAnsi="Arial" w:cs="Arial"/>
                <w:sz w:val="22"/>
                <w:szCs w:val="22"/>
              </w:rPr>
              <w:t>Net cash paid for purchase of investment in the subsidiary</w:t>
            </w:r>
          </w:p>
        </w:tc>
        <w:tc>
          <w:tcPr>
            <w:tcW w:w="1620" w:type="dxa"/>
            <w:vAlign w:val="bottom"/>
          </w:tcPr>
          <w:p w14:paraId="06C72B1B" w14:textId="77777777" w:rsidR="00A9656B" w:rsidRPr="00384DB8" w:rsidRDefault="00A9656B" w:rsidP="005C7CC2">
            <w:pPr>
              <w:pBdr>
                <w:bottom w:val="double" w:sz="4" w:space="1" w:color="auto"/>
              </w:pBdr>
              <w:tabs>
                <w:tab w:val="decimal" w:pos="1240"/>
              </w:tabs>
              <w:spacing w:line="360" w:lineRule="exact"/>
              <w:jc w:val="thaiDistribute"/>
              <w:rPr>
                <w:rFonts w:ascii="Arial" w:hAnsi="Arial" w:cs="Arial"/>
                <w:sz w:val="22"/>
                <w:szCs w:val="22"/>
                <w:cs/>
              </w:rPr>
            </w:pPr>
            <w:r w:rsidRPr="00384DB8">
              <w:rPr>
                <w:rFonts w:ascii="Arial" w:hAnsi="Arial" w:cs="Arial"/>
                <w:sz w:val="22"/>
                <w:szCs w:val="22"/>
              </w:rPr>
              <w:t>2,236</w:t>
            </w:r>
          </w:p>
        </w:tc>
      </w:tr>
    </w:tbl>
    <w:p w14:paraId="26B615FB" w14:textId="53651894" w:rsidR="004E72E1" w:rsidRPr="00384DB8" w:rsidRDefault="00E55A54" w:rsidP="0020350C">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b/>
          <w:bCs/>
          <w:spacing w:val="-4"/>
          <w:sz w:val="22"/>
          <w:szCs w:val="22"/>
        </w:rPr>
      </w:pPr>
      <w:r w:rsidRPr="00384DB8">
        <w:rPr>
          <w:rFonts w:ascii="Arial" w:hAnsi="Arial" w:cs="Arial"/>
          <w:b/>
          <w:bCs/>
          <w:spacing w:val="-4"/>
          <w:sz w:val="22"/>
          <w:szCs w:val="22"/>
        </w:rPr>
        <w:lastRenderedPageBreak/>
        <w:t>12.6</w:t>
      </w:r>
      <w:r w:rsidR="004E72E1" w:rsidRPr="00384DB8">
        <w:rPr>
          <w:rFonts w:ascii="Arial" w:hAnsi="Arial" w:cs="Arial"/>
          <w:b/>
          <w:bCs/>
          <w:spacing w:val="-4"/>
          <w:sz w:val="22"/>
          <w:szCs w:val="22"/>
        </w:rPr>
        <w:t xml:space="preserve"> </w:t>
      </w:r>
      <w:r w:rsidR="004E72E1" w:rsidRPr="00384DB8">
        <w:rPr>
          <w:rFonts w:ascii="Arial" w:hAnsi="Arial" w:cs="Arial"/>
          <w:b/>
          <w:bCs/>
          <w:spacing w:val="-4"/>
          <w:sz w:val="22"/>
          <w:szCs w:val="22"/>
        </w:rPr>
        <w:tab/>
        <w:t>A business combination under common control</w:t>
      </w:r>
    </w:p>
    <w:p w14:paraId="12885CFE" w14:textId="468AD447" w:rsidR="00E83E2C" w:rsidRPr="00384DB8" w:rsidRDefault="00E83E2C" w:rsidP="0020350C">
      <w:pPr>
        <w:tabs>
          <w:tab w:val="left" w:pos="900"/>
          <w:tab w:val="right" w:pos="5760"/>
          <w:tab w:val="left" w:pos="6390"/>
          <w:tab w:val="right" w:pos="6930"/>
          <w:tab w:val="left" w:pos="7470"/>
          <w:tab w:val="right" w:pos="8010"/>
        </w:tabs>
        <w:spacing w:before="120" w:after="120" w:line="380" w:lineRule="exact"/>
        <w:ind w:left="547" w:hanging="547"/>
        <w:jc w:val="both"/>
        <w:rPr>
          <w:rFonts w:ascii="Arial" w:hAnsi="Arial" w:cs="Arial"/>
          <w:b/>
          <w:bCs/>
          <w:i/>
          <w:iCs/>
          <w:spacing w:val="-4"/>
          <w:sz w:val="22"/>
          <w:szCs w:val="22"/>
        </w:rPr>
      </w:pPr>
      <w:r w:rsidRPr="00384DB8">
        <w:rPr>
          <w:rFonts w:ascii="Arial" w:hAnsi="Arial" w:cs="Arial"/>
          <w:b/>
          <w:bCs/>
          <w:spacing w:val="-4"/>
          <w:sz w:val="22"/>
          <w:szCs w:val="22"/>
        </w:rPr>
        <w:tab/>
      </w:r>
      <w:r w:rsidR="00C23A1B" w:rsidRPr="00384DB8">
        <w:rPr>
          <w:rFonts w:ascii="Arial" w:hAnsi="Arial" w:cs="Arial"/>
          <w:b/>
          <w:bCs/>
          <w:i/>
          <w:iCs/>
          <w:sz w:val="22"/>
          <w:szCs w:val="22"/>
        </w:rPr>
        <w:t>Bumrungrad Mongolia LLC</w:t>
      </w:r>
    </w:p>
    <w:p w14:paraId="6699511D" w14:textId="5B772F5F" w:rsidR="004E72E1" w:rsidRPr="00384DB8" w:rsidRDefault="00F13A21" w:rsidP="0020350C">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r>
      <w:r w:rsidR="004E72E1" w:rsidRPr="00384DB8">
        <w:rPr>
          <w:rFonts w:ascii="Arial" w:hAnsi="Arial" w:cs="Arial"/>
          <w:sz w:val="22"/>
          <w:szCs w:val="22"/>
        </w:rPr>
        <w:t xml:space="preserve">Health Horizons Enterprises Pte. Ltd. (a subsidiary held by the Company at 80 percent shareholding) sold its investments in Bumrungrad Mongolia LLC to Bumrungrad Health Network </w:t>
      </w:r>
      <w:r w:rsidR="00A61730" w:rsidRPr="00384DB8">
        <w:rPr>
          <w:rFonts w:ascii="Arial" w:hAnsi="Arial" w:cs="Arial"/>
          <w:sz w:val="22"/>
          <w:szCs w:val="28"/>
        </w:rPr>
        <w:t>Co., Ltd.</w:t>
      </w:r>
      <w:r w:rsidR="004E72E1" w:rsidRPr="00384DB8">
        <w:rPr>
          <w:rFonts w:ascii="Arial" w:hAnsi="Arial" w:cs="Arial"/>
          <w:sz w:val="22"/>
          <w:szCs w:val="22"/>
        </w:rPr>
        <w:t xml:space="preserve"> (the Company’s wholly-owned subsidiary) amounting to USD 10.21 million (or equivalent to Baht 377.24 million). As a result,</w:t>
      </w:r>
      <w:r w:rsidR="004E72E1" w:rsidRPr="00384DB8">
        <w:rPr>
          <w:rFonts w:ascii="Arial" w:hAnsi="Arial" w:cs="Arial"/>
          <w:sz w:val="22"/>
          <w:szCs w:val="22"/>
          <w:cs/>
        </w:rPr>
        <w:t xml:space="preserve"> </w:t>
      </w:r>
      <w:r w:rsidR="004E72E1" w:rsidRPr="00384DB8">
        <w:rPr>
          <w:rFonts w:ascii="Arial" w:hAnsi="Arial" w:cs="Arial"/>
          <w:sz w:val="22"/>
          <w:szCs w:val="22"/>
        </w:rPr>
        <w:t>the shareholding percentage</w:t>
      </w:r>
      <w:r w:rsidR="00792762">
        <w:rPr>
          <w:rFonts w:ascii="Arial" w:hAnsi="Arial" w:cs="Arial"/>
          <w:sz w:val="22"/>
          <w:szCs w:val="22"/>
        </w:rPr>
        <w:t xml:space="preserve"> </w:t>
      </w:r>
      <w:r w:rsidR="004E72E1" w:rsidRPr="00384DB8">
        <w:rPr>
          <w:rFonts w:ascii="Arial" w:hAnsi="Arial" w:cs="Arial"/>
          <w:sz w:val="22"/>
          <w:szCs w:val="22"/>
        </w:rPr>
        <w:t xml:space="preserve">of </w:t>
      </w:r>
      <w:r w:rsidR="00A61730" w:rsidRPr="00384DB8">
        <w:rPr>
          <w:rFonts w:ascii="Arial" w:hAnsi="Arial" w:cs="Arial"/>
          <w:sz w:val="22"/>
          <w:szCs w:val="22"/>
        </w:rPr>
        <w:t xml:space="preserve">Bumrungrad Health Network </w:t>
      </w:r>
      <w:r w:rsidR="00A61730" w:rsidRPr="00384DB8">
        <w:rPr>
          <w:rFonts w:ascii="Arial" w:hAnsi="Arial" w:cs="Arial"/>
          <w:sz w:val="22"/>
          <w:szCs w:val="28"/>
        </w:rPr>
        <w:t>Co., Ltd.</w:t>
      </w:r>
      <w:r w:rsidR="005C7CC2" w:rsidRPr="00384DB8">
        <w:rPr>
          <w:rFonts w:ascii="Arial" w:hAnsi="Arial" w:cs="Arial"/>
          <w:sz w:val="22"/>
          <w:szCs w:val="22"/>
        </w:rPr>
        <w:t xml:space="preserve"> </w:t>
      </w:r>
      <w:r w:rsidR="004E72E1" w:rsidRPr="00384DB8">
        <w:rPr>
          <w:rFonts w:ascii="Arial" w:hAnsi="Arial" w:cs="Arial"/>
          <w:sz w:val="22"/>
          <w:szCs w:val="22"/>
        </w:rPr>
        <w:t>in Bumrungrad Mongolia LLC is 80 percent.</w:t>
      </w:r>
      <w:r w:rsidR="00384DB8">
        <w:rPr>
          <w:rFonts w:ascii="Arial" w:hAnsi="Arial" w:cs="Arial"/>
          <w:sz w:val="22"/>
          <w:szCs w:val="22"/>
        </w:rPr>
        <w:t xml:space="preserve">                   </w:t>
      </w:r>
      <w:r w:rsidR="004E72E1" w:rsidRPr="00384DB8">
        <w:rPr>
          <w:rFonts w:ascii="Arial" w:hAnsi="Arial" w:cs="Arial"/>
          <w:sz w:val="22"/>
          <w:szCs w:val="22"/>
        </w:rPr>
        <w:t>The acquisition of such shares is considered a business combination under common control because it had no effect on the Company’s control. The Company still controlled and held the same proportion of shares in Bumrungrad Mongolia LLC before and after the acquisition</w:t>
      </w:r>
      <w:r w:rsidR="004E72E1" w:rsidRPr="00384DB8">
        <w:rPr>
          <w:rFonts w:ascii="Arial" w:hAnsi="Arial" w:cs="Arial"/>
          <w:sz w:val="22"/>
          <w:szCs w:val="22"/>
          <w:cs/>
        </w:rPr>
        <w:t xml:space="preserve"> </w:t>
      </w:r>
      <w:r w:rsidR="004E72E1" w:rsidRPr="00384DB8">
        <w:rPr>
          <w:rFonts w:ascii="Arial" w:hAnsi="Arial" w:cs="Arial"/>
          <w:sz w:val="22"/>
          <w:szCs w:val="22"/>
        </w:rPr>
        <w:t>of shares.</w:t>
      </w:r>
      <w:r w:rsidR="004E72E1" w:rsidRPr="00384DB8">
        <w:rPr>
          <w:rFonts w:ascii="Arial" w:hAnsi="Arial" w:cs="Arial"/>
          <w:sz w:val="22"/>
          <w:szCs w:val="22"/>
          <w:cs/>
        </w:rPr>
        <w:t xml:space="preserve"> </w:t>
      </w:r>
      <w:r w:rsidR="004E72E1" w:rsidRPr="00384DB8">
        <w:rPr>
          <w:rFonts w:ascii="Arial" w:hAnsi="Arial" w:cs="Arial"/>
          <w:sz w:val="22"/>
          <w:szCs w:val="22"/>
        </w:rPr>
        <w:t>Bumrungrad Mongolia LLC already registered the change of shareholders on                              2 October 2023.</w:t>
      </w:r>
    </w:p>
    <w:p w14:paraId="3946044D" w14:textId="5CF38C1A" w:rsidR="00792762" w:rsidRPr="00792762" w:rsidRDefault="00792762" w:rsidP="00792762">
      <w:pPr>
        <w:tabs>
          <w:tab w:val="left" w:pos="900"/>
          <w:tab w:val="right" w:pos="5760"/>
          <w:tab w:val="left" w:pos="6390"/>
          <w:tab w:val="right" w:pos="6930"/>
          <w:tab w:val="left" w:pos="7470"/>
          <w:tab w:val="right" w:pos="801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92762">
        <w:rPr>
          <w:rFonts w:ascii="Arial" w:hAnsi="Arial" w:cs="Arial"/>
          <w:sz w:val="22"/>
          <w:szCs w:val="22"/>
        </w:rPr>
        <w:t xml:space="preserve">Additionally, Health Horizons Enterprises Pte. Ltd. sold its investments in Bumrungrad Mongolia LLC amounting to USD 2.55 million to its non-controlling interests. As a result, </w:t>
      </w:r>
      <w:r w:rsidR="00226320">
        <w:rPr>
          <w:rFonts w:ascii="Arial" w:hAnsi="Arial" w:cs="Arial"/>
          <w:sz w:val="22"/>
          <w:szCs w:val="22"/>
        </w:rPr>
        <w:t xml:space="preserve">                    </w:t>
      </w:r>
      <w:r w:rsidRPr="00792762">
        <w:rPr>
          <w:rFonts w:ascii="Arial" w:hAnsi="Arial" w:cs="Arial"/>
          <w:sz w:val="22"/>
          <w:szCs w:val="22"/>
        </w:rPr>
        <w:t xml:space="preserve">its non-controlling interests has investment proportion in Bumrungrad Mongolia LLC at </w:t>
      </w:r>
      <w:r w:rsidR="00226320">
        <w:rPr>
          <w:rFonts w:ascii="Arial" w:hAnsi="Arial" w:cs="Arial"/>
          <w:sz w:val="22"/>
          <w:szCs w:val="22"/>
        </w:rPr>
        <w:t xml:space="preserve">                     </w:t>
      </w:r>
      <w:r w:rsidRPr="00792762">
        <w:rPr>
          <w:rFonts w:ascii="Arial" w:hAnsi="Arial" w:cs="Arial"/>
          <w:sz w:val="22"/>
          <w:szCs w:val="22"/>
        </w:rPr>
        <w:t xml:space="preserve">20 percent. As at 31 December 2023, the Group recorded receivable from this investment sale in the other receivables account. </w:t>
      </w:r>
    </w:p>
    <w:p w14:paraId="36CB4BF6" w14:textId="63E1D548" w:rsidR="00812708" w:rsidRPr="00C34B2C" w:rsidRDefault="0095316E" w:rsidP="00C34B2C">
      <w:pPr>
        <w:spacing w:line="380" w:lineRule="exact"/>
        <w:ind w:left="540"/>
        <w:jc w:val="thaiDistribute"/>
        <w:rPr>
          <w:rFonts w:ascii="Arial" w:hAnsi="Arial" w:cstheme="minorBidi"/>
          <w:sz w:val="22"/>
          <w:szCs w:val="22"/>
        </w:rPr>
      </w:pPr>
      <w:r w:rsidRPr="00384DB8">
        <w:rPr>
          <w:rFonts w:ascii="Arial" w:hAnsi="Arial" w:cs="Arial"/>
          <w:sz w:val="22"/>
          <w:szCs w:val="22"/>
        </w:rPr>
        <w:t>T</w:t>
      </w:r>
      <w:r w:rsidR="00812708" w:rsidRPr="00384DB8">
        <w:rPr>
          <w:rFonts w:ascii="Arial" w:hAnsi="Arial" w:cs="Arial"/>
          <w:sz w:val="22"/>
          <w:szCs w:val="22"/>
        </w:rPr>
        <w:t xml:space="preserve">he </w:t>
      </w:r>
      <w:r w:rsidR="00065E68" w:rsidRPr="00384DB8">
        <w:rPr>
          <w:rFonts w:ascii="Arial" w:hAnsi="Arial" w:cs="Arial"/>
          <w:sz w:val="22"/>
          <w:szCs w:val="22"/>
        </w:rPr>
        <w:t>carrying amount</w:t>
      </w:r>
      <w:r w:rsidR="00812708" w:rsidRPr="00384DB8">
        <w:rPr>
          <w:rFonts w:ascii="Arial" w:hAnsi="Arial" w:cs="Arial"/>
          <w:sz w:val="22"/>
          <w:szCs w:val="22"/>
        </w:rPr>
        <w:t xml:space="preserve"> of the </w:t>
      </w:r>
      <w:r w:rsidR="00C34B2C">
        <w:rPr>
          <w:rFonts w:ascii="Arial" w:hAnsi="Arial" w:cs="Browallia New"/>
          <w:sz w:val="22"/>
          <w:szCs w:val="28"/>
        </w:rPr>
        <w:t>e</w:t>
      </w:r>
      <w:r w:rsidR="00C34B2C" w:rsidRPr="002558E6">
        <w:rPr>
          <w:rFonts w:ascii="Arial" w:hAnsi="Arial" w:cs="Arial"/>
          <w:sz w:val="22"/>
          <w:szCs w:val="22"/>
        </w:rPr>
        <w:t xml:space="preserve">quity of </w:t>
      </w:r>
      <w:r w:rsidR="00C34B2C" w:rsidRPr="002558E6">
        <w:rPr>
          <w:rFonts w:ascii="Arial" w:hAnsi="Arial" w:cs="Browallia New"/>
          <w:sz w:val="22"/>
          <w:szCs w:val="22"/>
        </w:rPr>
        <w:t xml:space="preserve">the </w:t>
      </w:r>
      <w:r w:rsidR="00C34B2C">
        <w:rPr>
          <w:rFonts w:ascii="Arial" w:hAnsi="Arial" w:cs="Arial"/>
          <w:sz w:val="22"/>
          <w:szCs w:val="22"/>
        </w:rPr>
        <w:t>Group</w:t>
      </w:r>
      <w:r w:rsidR="00C34B2C" w:rsidRPr="002558E6">
        <w:rPr>
          <w:rFonts w:ascii="Arial" w:hAnsi="Arial" w:cs="Arial"/>
          <w:sz w:val="22"/>
          <w:szCs w:val="22"/>
        </w:rPr>
        <w:t xml:space="preserve"> in net book value of the </w:t>
      </w:r>
      <w:r w:rsidR="00C34B2C">
        <w:rPr>
          <w:rFonts w:ascii="Arial" w:hAnsi="Arial" w:cs="Arial"/>
          <w:sz w:val="22"/>
          <w:szCs w:val="22"/>
        </w:rPr>
        <w:t>subsidiar</w:t>
      </w:r>
      <w:r w:rsidR="008F04A1">
        <w:rPr>
          <w:rFonts w:ascii="Arial" w:hAnsi="Arial" w:cs="Arial"/>
          <w:sz w:val="22"/>
          <w:szCs w:val="22"/>
        </w:rPr>
        <w:t>ies</w:t>
      </w:r>
      <w:r w:rsidR="00C34B2C">
        <w:rPr>
          <w:rFonts w:ascii="Arial" w:hAnsi="Arial" w:cstheme="minorBidi"/>
          <w:sz w:val="22"/>
          <w:szCs w:val="22"/>
        </w:rPr>
        <w:t xml:space="preserve"> </w:t>
      </w:r>
      <w:r w:rsidR="00812708" w:rsidRPr="00384DB8">
        <w:rPr>
          <w:rFonts w:ascii="Arial" w:hAnsi="Arial" w:cs="Arial"/>
          <w:sz w:val="22"/>
          <w:szCs w:val="22"/>
        </w:rPr>
        <w:t xml:space="preserve">at the date of </w:t>
      </w:r>
      <w:r w:rsidR="00457C34" w:rsidRPr="00384DB8">
        <w:rPr>
          <w:rFonts w:ascii="Arial" w:hAnsi="Arial" w:cs="Arial"/>
          <w:sz w:val="22"/>
          <w:szCs w:val="22"/>
        </w:rPr>
        <w:t>business combination under common control</w:t>
      </w:r>
      <w:r w:rsidR="00812708" w:rsidRPr="00384DB8">
        <w:rPr>
          <w:rFonts w:ascii="Arial" w:hAnsi="Arial" w:cs="Arial"/>
          <w:sz w:val="22"/>
          <w:szCs w:val="22"/>
        </w:rPr>
        <w:t xml:space="preserve"> were as follows:</w:t>
      </w: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80"/>
        <w:gridCol w:w="1710"/>
      </w:tblGrid>
      <w:tr w:rsidR="00812708" w:rsidRPr="00384DB8" w14:paraId="6D70AAC1" w14:textId="77777777" w:rsidTr="006E1950">
        <w:trPr>
          <w:cantSplit/>
          <w:trHeight w:val="198"/>
        </w:trPr>
        <w:tc>
          <w:tcPr>
            <w:tcW w:w="9090" w:type="dxa"/>
            <w:gridSpan w:val="2"/>
            <w:vAlign w:val="bottom"/>
          </w:tcPr>
          <w:p w14:paraId="302DF083" w14:textId="77777777" w:rsidR="00812708" w:rsidRPr="00384DB8" w:rsidRDefault="00812708" w:rsidP="0020350C">
            <w:pPr>
              <w:keepNext/>
              <w:spacing w:line="380" w:lineRule="exact"/>
              <w:ind w:left="-115" w:right="-20"/>
              <w:jc w:val="right"/>
              <w:rPr>
                <w:rFonts w:ascii="Arial" w:hAnsi="Arial" w:cs="Arial"/>
                <w:sz w:val="22"/>
                <w:szCs w:val="22"/>
                <w:cs/>
              </w:rPr>
            </w:pPr>
            <w:r w:rsidRPr="00384DB8">
              <w:rPr>
                <w:rFonts w:ascii="Arial" w:hAnsi="Arial" w:cs="Arial"/>
                <w:sz w:val="22"/>
                <w:szCs w:val="22"/>
              </w:rPr>
              <w:t>(Unit: Thousand Baht</w:t>
            </w:r>
            <w:r w:rsidRPr="00384DB8">
              <w:rPr>
                <w:rFonts w:ascii="Arial" w:hAnsi="Arial" w:cs="Arial"/>
                <w:sz w:val="22"/>
                <w:szCs w:val="22"/>
                <w:cs/>
              </w:rPr>
              <w:t>)</w:t>
            </w:r>
          </w:p>
        </w:tc>
      </w:tr>
      <w:tr w:rsidR="00841E5D" w:rsidRPr="00384DB8" w14:paraId="01137671" w14:textId="77777777" w:rsidTr="006E1950">
        <w:trPr>
          <w:cantSplit/>
          <w:trHeight w:val="198"/>
        </w:trPr>
        <w:tc>
          <w:tcPr>
            <w:tcW w:w="7380" w:type="dxa"/>
            <w:vAlign w:val="bottom"/>
            <w:hideMark/>
          </w:tcPr>
          <w:p w14:paraId="12F41DC6" w14:textId="423105AE" w:rsidR="00841E5D" w:rsidRPr="008F04A1" w:rsidRDefault="002558E6" w:rsidP="008E128B">
            <w:pPr>
              <w:spacing w:line="380" w:lineRule="exact"/>
              <w:ind w:left="-110"/>
              <w:jc w:val="thaiDistribute"/>
              <w:rPr>
                <w:rFonts w:ascii="Arial" w:hAnsi="Arial" w:cstheme="minorBidi"/>
                <w:sz w:val="22"/>
                <w:szCs w:val="22"/>
                <w:cs/>
              </w:rPr>
            </w:pPr>
            <w:r w:rsidRPr="002558E6">
              <w:rPr>
                <w:rFonts w:ascii="Arial" w:hAnsi="Arial" w:cs="Arial"/>
                <w:sz w:val="22"/>
                <w:szCs w:val="22"/>
              </w:rPr>
              <w:t xml:space="preserve">Equity of </w:t>
            </w:r>
            <w:r w:rsidRPr="002558E6">
              <w:rPr>
                <w:rFonts w:ascii="Arial" w:hAnsi="Arial" w:cs="Browallia New"/>
                <w:sz w:val="22"/>
                <w:szCs w:val="22"/>
              </w:rPr>
              <w:t xml:space="preserve">the </w:t>
            </w:r>
            <w:r w:rsidR="00D83ADC">
              <w:rPr>
                <w:rFonts w:ascii="Arial" w:hAnsi="Arial" w:cs="Arial"/>
                <w:sz w:val="22"/>
                <w:szCs w:val="22"/>
              </w:rPr>
              <w:t>Group</w:t>
            </w:r>
            <w:r w:rsidRPr="002558E6">
              <w:rPr>
                <w:rFonts w:ascii="Arial" w:hAnsi="Arial" w:cs="Arial"/>
                <w:sz w:val="22"/>
                <w:szCs w:val="22"/>
              </w:rPr>
              <w:t xml:space="preserve"> in net book value of the </w:t>
            </w:r>
            <w:r w:rsidR="00D83ADC">
              <w:rPr>
                <w:rFonts w:ascii="Arial" w:hAnsi="Arial" w:cs="Arial"/>
                <w:sz w:val="22"/>
                <w:szCs w:val="22"/>
              </w:rPr>
              <w:t>subsidiar</w:t>
            </w:r>
            <w:r w:rsidR="008F04A1">
              <w:rPr>
                <w:rFonts w:ascii="Arial" w:hAnsi="Arial" w:cs="Arial"/>
                <w:sz w:val="22"/>
                <w:szCs w:val="22"/>
              </w:rPr>
              <w:t>ies</w:t>
            </w:r>
          </w:p>
        </w:tc>
        <w:tc>
          <w:tcPr>
            <w:tcW w:w="1710" w:type="dxa"/>
            <w:vAlign w:val="center"/>
          </w:tcPr>
          <w:p w14:paraId="3A26E45C" w14:textId="040CEABA" w:rsidR="00841E5D" w:rsidRPr="00384DB8" w:rsidRDefault="005E3C87" w:rsidP="0020350C">
            <w:pPr>
              <w:tabs>
                <w:tab w:val="decimal" w:pos="1332"/>
              </w:tabs>
              <w:spacing w:line="380" w:lineRule="exact"/>
              <w:ind w:left="-115"/>
              <w:rPr>
                <w:rFonts w:ascii="Arial" w:hAnsi="Arial" w:cs="Arial"/>
                <w:sz w:val="22"/>
                <w:szCs w:val="22"/>
                <w:cs/>
              </w:rPr>
            </w:pPr>
            <w:r w:rsidRPr="003C6E8C">
              <w:rPr>
                <w:rFonts w:ascii="Arial" w:hAnsi="Arial" w:cs="Arial"/>
                <w:sz w:val="22"/>
                <w:szCs w:val="22"/>
              </w:rPr>
              <w:t>268,039</w:t>
            </w:r>
          </w:p>
        </w:tc>
      </w:tr>
      <w:tr w:rsidR="00841E5D" w:rsidRPr="00384DB8" w14:paraId="2D060BC0" w14:textId="77777777" w:rsidTr="006E1950">
        <w:trPr>
          <w:cantSplit/>
          <w:trHeight w:val="198"/>
        </w:trPr>
        <w:tc>
          <w:tcPr>
            <w:tcW w:w="7380" w:type="dxa"/>
            <w:vAlign w:val="bottom"/>
          </w:tcPr>
          <w:p w14:paraId="4BAA88B5" w14:textId="6A19CAF0" w:rsidR="00841E5D" w:rsidRPr="002558E6" w:rsidRDefault="002558E6" w:rsidP="0020350C">
            <w:pPr>
              <w:spacing w:line="380" w:lineRule="exact"/>
              <w:ind w:left="-115"/>
              <w:jc w:val="thaiDistribute"/>
              <w:rPr>
                <w:rFonts w:ascii="Arial" w:hAnsi="Arial" w:cs="Arial"/>
                <w:sz w:val="22"/>
                <w:szCs w:val="22"/>
              </w:rPr>
            </w:pPr>
            <w:r w:rsidRPr="002558E6">
              <w:rPr>
                <w:rFonts w:ascii="Arial" w:hAnsi="Arial" w:cs="Arial"/>
                <w:sz w:val="22"/>
                <w:szCs w:val="22"/>
              </w:rPr>
              <w:t>Cost of business combination under common control</w:t>
            </w:r>
          </w:p>
        </w:tc>
        <w:tc>
          <w:tcPr>
            <w:tcW w:w="1710" w:type="dxa"/>
            <w:vAlign w:val="center"/>
          </w:tcPr>
          <w:p w14:paraId="684B54EE" w14:textId="6FAFE8E2" w:rsidR="00841E5D" w:rsidRPr="00384DB8" w:rsidRDefault="000C4958" w:rsidP="0020350C">
            <w:pPr>
              <w:pBdr>
                <w:bottom w:val="single" w:sz="4" w:space="1" w:color="auto"/>
              </w:pBdr>
              <w:tabs>
                <w:tab w:val="decimal" w:pos="1332"/>
              </w:tabs>
              <w:spacing w:line="380" w:lineRule="exact"/>
              <w:ind w:left="-115"/>
              <w:rPr>
                <w:rFonts w:ascii="Arial" w:hAnsi="Arial" w:cs="Arial"/>
                <w:sz w:val="22"/>
                <w:szCs w:val="22"/>
              </w:rPr>
            </w:pPr>
            <w:r w:rsidRPr="00384DB8">
              <w:rPr>
                <w:rFonts w:ascii="Arial" w:hAnsi="Arial" w:cs="Arial"/>
                <w:sz w:val="22"/>
                <w:szCs w:val="22"/>
              </w:rPr>
              <w:t>(377,244)</w:t>
            </w:r>
          </w:p>
        </w:tc>
      </w:tr>
      <w:tr w:rsidR="00841E5D" w:rsidRPr="00384DB8" w14:paraId="2C3E20F9" w14:textId="77777777" w:rsidTr="006E1950">
        <w:trPr>
          <w:cantSplit/>
          <w:trHeight w:val="198"/>
        </w:trPr>
        <w:tc>
          <w:tcPr>
            <w:tcW w:w="7380" w:type="dxa"/>
            <w:vAlign w:val="bottom"/>
          </w:tcPr>
          <w:p w14:paraId="49CDA7DD" w14:textId="0EC9A417" w:rsidR="00841E5D" w:rsidRPr="002558E6" w:rsidRDefault="002558E6" w:rsidP="0020350C">
            <w:pPr>
              <w:spacing w:line="380" w:lineRule="exact"/>
              <w:ind w:left="-115"/>
              <w:jc w:val="thaiDistribute"/>
              <w:rPr>
                <w:rFonts w:ascii="Arial" w:hAnsi="Arial" w:cs="Arial"/>
                <w:sz w:val="22"/>
                <w:szCs w:val="22"/>
              </w:rPr>
            </w:pPr>
            <w:r>
              <w:rPr>
                <w:rFonts w:ascii="Arial" w:hAnsi="Arial" w:cs="Arial"/>
                <w:sz w:val="22"/>
                <w:szCs w:val="22"/>
              </w:rPr>
              <w:t xml:space="preserve">Deficit </w:t>
            </w:r>
            <w:r w:rsidR="004A4AD7">
              <w:rPr>
                <w:rFonts w:ascii="Arial" w:hAnsi="Arial" w:cs="Arial"/>
                <w:sz w:val="22"/>
                <w:szCs w:val="22"/>
              </w:rPr>
              <w:t>form business combination under common control</w:t>
            </w:r>
          </w:p>
        </w:tc>
        <w:tc>
          <w:tcPr>
            <w:tcW w:w="1710" w:type="dxa"/>
            <w:vAlign w:val="center"/>
          </w:tcPr>
          <w:p w14:paraId="71AD9BC7" w14:textId="1C5AFF30" w:rsidR="00841E5D" w:rsidRPr="00384DB8" w:rsidRDefault="00841E5D" w:rsidP="0020350C">
            <w:pPr>
              <w:pBdr>
                <w:bottom w:val="double" w:sz="4" w:space="1" w:color="auto"/>
              </w:pBdr>
              <w:tabs>
                <w:tab w:val="decimal" w:pos="1332"/>
              </w:tabs>
              <w:spacing w:line="380" w:lineRule="exact"/>
              <w:ind w:left="-115"/>
              <w:rPr>
                <w:rFonts w:ascii="Arial" w:hAnsi="Arial" w:cs="Arial"/>
                <w:sz w:val="22"/>
                <w:szCs w:val="22"/>
              </w:rPr>
            </w:pPr>
            <w:r w:rsidRPr="00384DB8">
              <w:rPr>
                <w:rFonts w:ascii="Arial" w:hAnsi="Arial" w:cs="Arial"/>
                <w:sz w:val="22"/>
                <w:szCs w:val="22"/>
              </w:rPr>
              <w:t>(</w:t>
            </w:r>
            <w:r w:rsidR="003C6E8C">
              <w:rPr>
                <w:rFonts w:ascii="Arial" w:hAnsi="Arial" w:cs="Arial"/>
                <w:sz w:val="22"/>
                <w:szCs w:val="22"/>
              </w:rPr>
              <w:t>109,205</w:t>
            </w:r>
            <w:r w:rsidRPr="00384DB8">
              <w:rPr>
                <w:rFonts w:ascii="Arial" w:hAnsi="Arial" w:cs="Arial"/>
                <w:sz w:val="22"/>
                <w:szCs w:val="22"/>
              </w:rPr>
              <w:t>)</w:t>
            </w:r>
          </w:p>
        </w:tc>
      </w:tr>
    </w:tbl>
    <w:p w14:paraId="67DA0D94" w14:textId="77777777" w:rsidR="003C4297" w:rsidRPr="00384DB8" w:rsidRDefault="003C4297" w:rsidP="003C4297">
      <w:pPr>
        <w:pStyle w:val="Heading1"/>
        <w:spacing w:before="120" w:after="120"/>
        <w:ind w:left="540" w:right="0" w:hanging="540"/>
        <w:rPr>
          <w:rFonts w:ascii="Arial" w:hAnsi="Arial" w:cs="Arial"/>
          <w:b/>
          <w:bCs/>
          <w:sz w:val="22"/>
          <w:szCs w:val="22"/>
        </w:rPr>
      </w:pPr>
      <w:r w:rsidRPr="00384DB8">
        <w:rPr>
          <w:rFonts w:ascii="Arial" w:hAnsi="Arial" w:cs="Arial"/>
          <w:b/>
          <w:bCs/>
          <w:sz w:val="22"/>
          <w:szCs w:val="22"/>
        </w:rPr>
        <w:t>13.</w:t>
      </w:r>
      <w:r w:rsidRPr="00384DB8">
        <w:rPr>
          <w:rFonts w:ascii="Arial" w:hAnsi="Arial" w:cs="Arial"/>
          <w:b/>
          <w:bCs/>
          <w:sz w:val="22"/>
          <w:szCs w:val="22"/>
        </w:rPr>
        <w:tab/>
      </w:r>
      <w:r w:rsidRPr="00384DB8">
        <w:rPr>
          <w:rFonts w:ascii="Arial" w:hAnsi="Arial" w:cs="Arial"/>
          <w:b/>
          <w:bCs/>
          <w:sz w:val="22"/>
          <w:szCs w:val="22"/>
        </w:rPr>
        <w:tab/>
        <w:t>Investment in joint venture</w:t>
      </w:r>
    </w:p>
    <w:p w14:paraId="3347D1FD" w14:textId="77777777" w:rsidR="003C4297" w:rsidRPr="00384DB8" w:rsidRDefault="003C4297" w:rsidP="003C4297">
      <w:pPr>
        <w:pStyle w:val="Heading2"/>
        <w:tabs>
          <w:tab w:val="left" w:pos="540"/>
        </w:tabs>
        <w:ind w:left="0" w:firstLine="0"/>
        <w:rPr>
          <w:rFonts w:ascii="Arial" w:hAnsi="Arial" w:cs="Arial"/>
          <w:b/>
          <w:bCs/>
          <w:sz w:val="22"/>
          <w:szCs w:val="22"/>
        </w:rPr>
      </w:pPr>
      <w:r w:rsidRPr="00384DB8">
        <w:rPr>
          <w:rFonts w:ascii="Arial" w:hAnsi="Arial" w:cs="Arial"/>
          <w:b/>
          <w:bCs/>
          <w:sz w:val="22"/>
          <w:szCs w:val="22"/>
        </w:rPr>
        <w:t>13.1</w:t>
      </w:r>
      <w:r w:rsidRPr="00384DB8">
        <w:rPr>
          <w:rFonts w:ascii="Arial" w:hAnsi="Arial" w:cs="Arial"/>
          <w:b/>
          <w:bCs/>
          <w:sz w:val="22"/>
          <w:szCs w:val="22"/>
          <w:cs/>
        </w:rPr>
        <w:t xml:space="preserve"> </w:t>
      </w:r>
      <w:r w:rsidRPr="00384DB8">
        <w:rPr>
          <w:rFonts w:ascii="Arial" w:hAnsi="Arial" w:cs="Arial"/>
          <w:b/>
          <w:bCs/>
          <w:sz w:val="22"/>
          <w:szCs w:val="22"/>
        </w:rPr>
        <w:tab/>
        <w:t xml:space="preserve">Detail of investment in joint venture   </w:t>
      </w:r>
    </w:p>
    <w:p w14:paraId="654FADFA" w14:textId="77777777" w:rsidR="003C4297" w:rsidRPr="00384DB8" w:rsidRDefault="003C4297" w:rsidP="003C4297">
      <w:pPr>
        <w:tabs>
          <w:tab w:val="left" w:pos="900"/>
          <w:tab w:val="left" w:pos="1920"/>
          <w:tab w:val="left" w:pos="6120"/>
          <w:tab w:val="right" w:pos="7920"/>
        </w:tabs>
        <w:spacing w:before="120" w:after="120" w:line="380" w:lineRule="exact"/>
        <w:ind w:left="547"/>
        <w:jc w:val="both"/>
        <w:rPr>
          <w:rFonts w:ascii="Arial" w:hAnsi="Arial" w:cs="Arial"/>
          <w:sz w:val="22"/>
          <w:szCs w:val="22"/>
        </w:rPr>
      </w:pPr>
      <w:r w:rsidRPr="00384DB8">
        <w:rPr>
          <w:rFonts w:ascii="Arial" w:hAnsi="Arial" w:cs="Arial"/>
          <w:sz w:val="22"/>
          <w:szCs w:val="22"/>
        </w:rPr>
        <w:t>Investment in joint venture represents investment in entity which is jointly controlled by the Company and other company. Details of the investment are as follows:</w:t>
      </w:r>
      <w:r w:rsidRPr="00384DB8">
        <w:rPr>
          <w:rFonts w:ascii="Arial" w:hAnsi="Arial" w:cs="Arial"/>
          <w:i/>
          <w:iCs/>
          <w:color w:val="FF0000"/>
          <w:sz w:val="28"/>
          <w:szCs w:val="28"/>
        </w:rPr>
        <w:t xml:space="preserve"> </w:t>
      </w:r>
    </w:p>
    <w:tbl>
      <w:tblPr>
        <w:tblW w:w="9188" w:type="dxa"/>
        <w:tblInd w:w="450" w:type="dxa"/>
        <w:tblLayout w:type="fixed"/>
        <w:tblLook w:val="0000" w:firstRow="0" w:lastRow="0" w:firstColumn="0" w:lastColumn="0" w:noHBand="0" w:noVBand="0"/>
      </w:tblPr>
      <w:tblGrid>
        <w:gridCol w:w="1349"/>
        <w:gridCol w:w="89"/>
        <w:gridCol w:w="1620"/>
        <w:gridCol w:w="90"/>
        <w:gridCol w:w="990"/>
        <w:gridCol w:w="90"/>
        <w:gridCol w:w="630"/>
        <w:gridCol w:w="90"/>
        <w:gridCol w:w="630"/>
        <w:gridCol w:w="900"/>
        <w:gridCol w:w="900"/>
        <w:gridCol w:w="902"/>
        <w:gridCol w:w="886"/>
        <w:gridCol w:w="14"/>
        <w:gridCol w:w="8"/>
      </w:tblGrid>
      <w:tr w:rsidR="003C4297" w:rsidRPr="00384DB8" w14:paraId="65F6C5AB" w14:textId="77777777" w:rsidTr="006E3063">
        <w:trPr>
          <w:gridAfter w:val="1"/>
          <w:wAfter w:w="6" w:type="dxa"/>
        </w:trPr>
        <w:tc>
          <w:tcPr>
            <w:tcW w:w="9182" w:type="dxa"/>
            <w:gridSpan w:val="14"/>
            <w:tcBorders>
              <w:top w:val="nil"/>
              <w:left w:val="nil"/>
              <w:bottom w:val="nil"/>
              <w:right w:val="nil"/>
            </w:tcBorders>
            <w:vAlign w:val="bottom"/>
          </w:tcPr>
          <w:p w14:paraId="3CD22C35" w14:textId="77777777" w:rsidR="003C4297" w:rsidRPr="00384DB8" w:rsidRDefault="003C4297" w:rsidP="006E1950">
            <w:pPr>
              <w:spacing w:line="280" w:lineRule="exact"/>
              <w:jc w:val="right"/>
              <w:rPr>
                <w:rFonts w:ascii="Arial" w:eastAsia="Arial Unicode MS" w:hAnsi="Arial" w:cs="Arial"/>
                <w:sz w:val="14"/>
                <w:szCs w:val="14"/>
              </w:rPr>
            </w:pPr>
            <w:r w:rsidRPr="00384DB8">
              <w:rPr>
                <w:rFonts w:ascii="Arial" w:eastAsia="Arial Unicode MS" w:hAnsi="Arial" w:cs="Arial"/>
                <w:sz w:val="14"/>
                <w:szCs w:val="14"/>
              </w:rPr>
              <w:t>(Unit: Thousand Baht)</w:t>
            </w:r>
          </w:p>
        </w:tc>
      </w:tr>
      <w:tr w:rsidR="003C4297" w:rsidRPr="00384DB8" w14:paraId="07C0EF01" w14:textId="77777777" w:rsidTr="006E3063">
        <w:tc>
          <w:tcPr>
            <w:tcW w:w="1350" w:type="dxa"/>
            <w:tcBorders>
              <w:top w:val="nil"/>
              <w:left w:val="nil"/>
              <w:bottom w:val="nil"/>
              <w:right w:val="nil"/>
            </w:tcBorders>
            <w:vAlign w:val="bottom"/>
          </w:tcPr>
          <w:p w14:paraId="470A17D9"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vAlign w:val="bottom"/>
          </w:tcPr>
          <w:p w14:paraId="6941BACB" w14:textId="77777777" w:rsidR="003C4297" w:rsidRPr="00384DB8" w:rsidRDefault="003C4297" w:rsidP="006E1950">
            <w:pPr>
              <w:spacing w:line="280" w:lineRule="exact"/>
              <w:jc w:val="center"/>
              <w:rPr>
                <w:rFonts w:ascii="Arial" w:eastAsia="Arial Unicode MS" w:hAnsi="Arial" w:cs="Arial"/>
                <w:sz w:val="14"/>
                <w:szCs w:val="14"/>
                <w:cs/>
              </w:rPr>
            </w:pPr>
          </w:p>
        </w:tc>
        <w:tc>
          <w:tcPr>
            <w:tcW w:w="1080" w:type="dxa"/>
            <w:gridSpan w:val="2"/>
            <w:tcBorders>
              <w:top w:val="nil"/>
              <w:left w:val="nil"/>
              <w:bottom w:val="nil"/>
              <w:right w:val="nil"/>
            </w:tcBorders>
            <w:vAlign w:val="bottom"/>
          </w:tcPr>
          <w:p w14:paraId="19A7EB38" w14:textId="77777777" w:rsidR="003C4297" w:rsidRPr="00384DB8" w:rsidRDefault="003C4297" w:rsidP="006E1950">
            <w:pPr>
              <w:spacing w:line="280" w:lineRule="exact"/>
              <w:jc w:val="center"/>
              <w:rPr>
                <w:rFonts w:ascii="Arial" w:eastAsia="Arial Unicode MS" w:hAnsi="Arial" w:cs="Arial"/>
                <w:sz w:val="14"/>
                <w:szCs w:val="14"/>
                <w:cs/>
              </w:rPr>
            </w:pPr>
          </w:p>
        </w:tc>
        <w:tc>
          <w:tcPr>
            <w:tcW w:w="5048" w:type="dxa"/>
            <w:gridSpan w:val="10"/>
            <w:tcBorders>
              <w:top w:val="nil"/>
              <w:left w:val="nil"/>
              <w:bottom w:val="nil"/>
              <w:right w:val="nil"/>
            </w:tcBorders>
            <w:vAlign w:val="bottom"/>
          </w:tcPr>
          <w:p w14:paraId="59F78548"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Consolidated financial statements</w:t>
            </w:r>
          </w:p>
        </w:tc>
      </w:tr>
      <w:tr w:rsidR="003C4297" w:rsidRPr="00384DB8" w14:paraId="69F8ED79" w14:textId="77777777" w:rsidTr="006E3063">
        <w:tc>
          <w:tcPr>
            <w:tcW w:w="1350" w:type="dxa"/>
            <w:tcBorders>
              <w:top w:val="nil"/>
              <w:left w:val="nil"/>
              <w:bottom w:val="nil"/>
              <w:right w:val="nil"/>
            </w:tcBorders>
            <w:vAlign w:val="bottom"/>
          </w:tcPr>
          <w:p w14:paraId="0F9DB6A8"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Joint venture</w:t>
            </w:r>
          </w:p>
        </w:tc>
        <w:tc>
          <w:tcPr>
            <w:tcW w:w="1710" w:type="dxa"/>
            <w:gridSpan w:val="2"/>
            <w:tcBorders>
              <w:top w:val="nil"/>
              <w:left w:val="nil"/>
              <w:bottom w:val="nil"/>
              <w:right w:val="nil"/>
            </w:tcBorders>
            <w:vAlign w:val="bottom"/>
          </w:tcPr>
          <w:p w14:paraId="307514D6"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Nature of business</w:t>
            </w:r>
          </w:p>
        </w:tc>
        <w:tc>
          <w:tcPr>
            <w:tcW w:w="1080" w:type="dxa"/>
            <w:gridSpan w:val="2"/>
            <w:tcBorders>
              <w:top w:val="nil"/>
              <w:left w:val="nil"/>
              <w:bottom w:val="nil"/>
              <w:right w:val="nil"/>
            </w:tcBorders>
            <w:vAlign w:val="bottom"/>
          </w:tcPr>
          <w:p w14:paraId="16AD2C5D" w14:textId="77777777" w:rsidR="003C4297" w:rsidRPr="00384DB8" w:rsidRDefault="003C4297" w:rsidP="006E1950">
            <w:pPr>
              <w:pBdr>
                <w:bottom w:val="single" w:sz="4" w:space="1" w:color="auto"/>
              </w:pBdr>
              <w:spacing w:line="280" w:lineRule="exact"/>
              <w:ind w:left="-18" w:right="-18"/>
              <w:jc w:val="center"/>
              <w:rPr>
                <w:rFonts w:ascii="Arial" w:eastAsia="Arial Unicode MS" w:hAnsi="Arial" w:cs="Arial"/>
                <w:sz w:val="14"/>
                <w:szCs w:val="14"/>
              </w:rPr>
            </w:pPr>
            <w:r w:rsidRPr="00384DB8">
              <w:rPr>
                <w:rFonts w:ascii="Arial" w:eastAsia="Arial Unicode MS" w:hAnsi="Arial" w:cs="Arial"/>
                <w:sz w:val="14"/>
                <w:szCs w:val="14"/>
              </w:rPr>
              <w:t>Country of incorporation</w:t>
            </w:r>
          </w:p>
        </w:tc>
        <w:tc>
          <w:tcPr>
            <w:tcW w:w="1440" w:type="dxa"/>
            <w:gridSpan w:val="4"/>
            <w:tcBorders>
              <w:top w:val="nil"/>
              <w:left w:val="nil"/>
              <w:bottom w:val="nil"/>
              <w:right w:val="nil"/>
            </w:tcBorders>
            <w:vAlign w:val="bottom"/>
          </w:tcPr>
          <w:p w14:paraId="0C8B9E5D"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Shareholding percentage</w:t>
            </w:r>
          </w:p>
        </w:tc>
        <w:tc>
          <w:tcPr>
            <w:tcW w:w="1800" w:type="dxa"/>
            <w:gridSpan w:val="2"/>
            <w:tcBorders>
              <w:top w:val="nil"/>
              <w:left w:val="nil"/>
              <w:bottom w:val="nil"/>
              <w:right w:val="nil"/>
            </w:tcBorders>
            <w:vAlign w:val="bottom"/>
          </w:tcPr>
          <w:p w14:paraId="63472090"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Cost</w:t>
            </w:r>
          </w:p>
        </w:tc>
        <w:tc>
          <w:tcPr>
            <w:tcW w:w="1808" w:type="dxa"/>
            <w:gridSpan w:val="4"/>
            <w:tcBorders>
              <w:top w:val="nil"/>
              <w:left w:val="nil"/>
              <w:right w:val="nil"/>
            </w:tcBorders>
            <w:vAlign w:val="bottom"/>
          </w:tcPr>
          <w:p w14:paraId="3AB918CB"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Carrying amounts based on equity method</w:t>
            </w:r>
          </w:p>
        </w:tc>
      </w:tr>
      <w:tr w:rsidR="003C4297" w:rsidRPr="00384DB8" w14:paraId="12018F73" w14:textId="77777777" w:rsidTr="006E3063">
        <w:tc>
          <w:tcPr>
            <w:tcW w:w="1350" w:type="dxa"/>
            <w:tcBorders>
              <w:top w:val="nil"/>
              <w:left w:val="nil"/>
              <w:bottom w:val="nil"/>
              <w:right w:val="nil"/>
            </w:tcBorders>
          </w:tcPr>
          <w:p w14:paraId="0DBB30F9"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tcPr>
          <w:p w14:paraId="61527727"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cs/>
              </w:rPr>
            </w:pPr>
          </w:p>
        </w:tc>
        <w:tc>
          <w:tcPr>
            <w:tcW w:w="1080" w:type="dxa"/>
            <w:gridSpan w:val="2"/>
            <w:tcBorders>
              <w:top w:val="nil"/>
              <w:left w:val="nil"/>
              <w:bottom w:val="nil"/>
              <w:right w:val="nil"/>
            </w:tcBorders>
          </w:tcPr>
          <w:p w14:paraId="33B203F0"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720" w:type="dxa"/>
            <w:gridSpan w:val="2"/>
            <w:tcBorders>
              <w:top w:val="nil"/>
              <w:left w:val="nil"/>
              <w:bottom w:val="nil"/>
              <w:right w:val="nil"/>
            </w:tcBorders>
          </w:tcPr>
          <w:p w14:paraId="4F4DCFD3"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720" w:type="dxa"/>
            <w:gridSpan w:val="2"/>
            <w:tcBorders>
              <w:top w:val="nil"/>
              <w:left w:val="nil"/>
              <w:bottom w:val="nil"/>
              <w:right w:val="nil"/>
            </w:tcBorders>
          </w:tcPr>
          <w:p w14:paraId="772AAFFC"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c>
          <w:tcPr>
            <w:tcW w:w="900" w:type="dxa"/>
            <w:tcBorders>
              <w:top w:val="nil"/>
              <w:left w:val="nil"/>
              <w:bottom w:val="nil"/>
              <w:right w:val="nil"/>
            </w:tcBorders>
          </w:tcPr>
          <w:p w14:paraId="3BAE4AB0"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900" w:type="dxa"/>
            <w:tcBorders>
              <w:top w:val="nil"/>
              <w:left w:val="nil"/>
              <w:bottom w:val="nil"/>
              <w:right w:val="nil"/>
            </w:tcBorders>
          </w:tcPr>
          <w:p w14:paraId="28740A65"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c>
          <w:tcPr>
            <w:tcW w:w="902" w:type="dxa"/>
            <w:tcBorders>
              <w:top w:val="nil"/>
              <w:left w:val="nil"/>
              <w:right w:val="nil"/>
            </w:tcBorders>
          </w:tcPr>
          <w:p w14:paraId="06BF90F9"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906" w:type="dxa"/>
            <w:gridSpan w:val="3"/>
            <w:tcBorders>
              <w:top w:val="nil"/>
              <w:left w:val="nil"/>
              <w:right w:val="nil"/>
            </w:tcBorders>
          </w:tcPr>
          <w:p w14:paraId="7E29507C"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r>
      <w:tr w:rsidR="003C4297" w:rsidRPr="00384DB8" w14:paraId="1DCDA54D" w14:textId="77777777" w:rsidTr="006E3063">
        <w:tc>
          <w:tcPr>
            <w:tcW w:w="1350" w:type="dxa"/>
            <w:tcBorders>
              <w:top w:val="nil"/>
              <w:left w:val="nil"/>
              <w:bottom w:val="nil"/>
              <w:right w:val="nil"/>
            </w:tcBorders>
          </w:tcPr>
          <w:p w14:paraId="60E8DF8E"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tcPr>
          <w:p w14:paraId="60D52DF0"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rPr>
            </w:pPr>
          </w:p>
        </w:tc>
        <w:tc>
          <w:tcPr>
            <w:tcW w:w="1080" w:type="dxa"/>
            <w:gridSpan w:val="2"/>
            <w:tcBorders>
              <w:top w:val="nil"/>
              <w:left w:val="nil"/>
              <w:bottom w:val="nil"/>
              <w:right w:val="nil"/>
            </w:tcBorders>
          </w:tcPr>
          <w:p w14:paraId="6D504AD8"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720" w:type="dxa"/>
            <w:gridSpan w:val="2"/>
            <w:tcBorders>
              <w:top w:val="nil"/>
              <w:left w:val="nil"/>
              <w:bottom w:val="nil"/>
              <w:right w:val="nil"/>
            </w:tcBorders>
          </w:tcPr>
          <w:p w14:paraId="3C542792"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720" w:type="dxa"/>
            <w:gridSpan w:val="2"/>
            <w:tcBorders>
              <w:top w:val="nil"/>
              <w:left w:val="nil"/>
              <w:bottom w:val="nil"/>
              <w:right w:val="nil"/>
            </w:tcBorders>
          </w:tcPr>
          <w:p w14:paraId="037EE37C"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900" w:type="dxa"/>
            <w:tcBorders>
              <w:top w:val="nil"/>
              <w:left w:val="nil"/>
              <w:bottom w:val="nil"/>
              <w:right w:val="nil"/>
            </w:tcBorders>
          </w:tcPr>
          <w:p w14:paraId="35E9BE8D"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900" w:type="dxa"/>
            <w:tcBorders>
              <w:top w:val="nil"/>
              <w:left w:val="nil"/>
              <w:bottom w:val="nil"/>
              <w:right w:val="nil"/>
            </w:tcBorders>
          </w:tcPr>
          <w:p w14:paraId="633FEB08"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902" w:type="dxa"/>
            <w:tcBorders>
              <w:top w:val="nil"/>
              <w:left w:val="nil"/>
              <w:right w:val="nil"/>
            </w:tcBorders>
          </w:tcPr>
          <w:p w14:paraId="26287A82"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906" w:type="dxa"/>
            <w:gridSpan w:val="3"/>
            <w:tcBorders>
              <w:top w:val="nil"/>
              <w:left w:val="nil"/>
              <w:right w:val="nil"/>
            </w:tcBorders>
          </w:tcPr>
          <w:p w14:paraId="79F09694"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r>
      <w:tr w:rsidR="003C4297" w:rsidRPr="00384DB8" w14:paraId="530DDEC4" w14:textId="77777777" w:rsidTr="006E3063">
        <w:tc>
          <w:tcPr>
            <w:tcW w:w="1350" w:type="dxa"/>
            <w:tcBorders>
              <w:top w:val="nil"/>
              <w:left w:val="nil"/>
              <w:bottom w:val="nil"/>
              <w:right w:val="nil"/>
            </w:tcBorders>
          </w:tcPr>
          <w:p w14:paraId="754B466C" w14:textId="77777777" w:rsidR="003C4297" w:rsidRPr="00384DB8" w:rsidRDefault="003C4297" w:rsidP="006E1950">
            <w:pPr>
              <w:spacing w:line="280" w:lineRule="exact"/>
              <w:ind w:right="-198"/>
              <w:rPr>
                <w:rFonts w:ascii="Arial" w:eastAsia="Arial Unicode MS" w:hAnsi="Arial" w:cs="Arial"/>
                <w:spacing w:val="-2"/>
                <w:sz w:val="14"/>
                <w:szCs w:val="14"/>
              </w:rPr>
            </w:pPr>
            <w:r w:rsidRPr="00384DB8">
              <w:rPr>
                <w:rFonts w:ascii="Arial" w:eastAsia="Arial Unicode MS" w:hAnsi="Arial" w:cs="Arial"/>
                <w:spacing w:val="-2"/>
                <w:sz w:val="14"/>
                <w:szCs w:val="14"/>
              </w:rPr>
              <w:t xml:space="preserve">BB Health Venture </w:t>
            </w:r>
          </w:p>
          <w:p w14:paraId="63D99A10" w14:textId="77777777" w:rsidR="003C4297" w:rsidRPr="00384DB8" w:rsidRDefault="003C4297" w:rsidP="006E1950">
            <w:pPr>
              <w:spacing w:line="280" w:lineRule="exact"/>
              <w:ind w:right="-20"/>
              <w:rPr>
                <w:rFonts w:ascii="Arial" w:eastAsia="Arial Unicode MS" w:hAnsi="Arial" w:cs="Arial"/>
                <w:sz w:val="14"/>
                <w:szCs w:val="14"/>
              </w:rPr>
            </w:pPr>
            <w:r w:rsidRPr="00384DB8">
              <w:rPr>
                <w:rFonts w:ascii="Arial" w:eastAsia="Arial Unicode MS" w:hAnsi="Arial" w:cs="Arial"/>
                <w:spacing w:val="-2"/>
                <w:sz w:val="14"/>
                <w:szCs w:val="14"/>
              </w:rPr>
              <w:t xml:space="preserve">   Co., Ltd.</w:t>
            </w:r>
          </w:p>
        </w:tc>
        <w:tc>
          <w:tcPr>
            <w:tcW w:w="1710" w:type="dxa"/>
            <w:gridSpan w:val="2"/>
            <w:tcBorders>
              <w:top w:val="nil"/>
              <w:left w:val="nil"/>
              <w:bottom w:val="nil"/>
              <w:right w:val="nil"/>
            </w:tcBorders>
          </w:tcPr>
          <w:p w14:paraId="2DF84955" w14:textId="77777777" w:rsidR="003C4297" w:rsidRPr="00384DB8" w:rsidRDefault="003C4297" w:rsidP="006E1950">
            <w:pPr>
              <w:spacing w:line="28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Sanatorium and health establishment services</w:t>
            </w:r>
          </w:p>
        </w:tc>
        <w:tc>
          <w:tcPr>
            <w:tcW w:w="1080" w:type="dxa"/>
            <w:gridSpan w:val="2"/>
            <w:tcBorders>
              <w:top w:val="nil"/>
              <w:left w:val="nil"/>
              <w:bottom w:val="nil"/>
              <w:right w:val="nil"/>
            </w:tcBorders>
          </w:tcPr>
          <w:p w14:paraId="2921FC79" w14:textId="77777777" w:rsidR="003C4297" w:rsidRPr="00384DB8" w:rsidRDefault="003C4297" w:rsidP="006E1950">
            <w:pPr>
              <w:spacing w:line="280" w:lineRule="exact"/>
              <w:ind w:left="72" w:right="-108" w:hanging="72"/>
              <w:jc w:val="center"/>
              <w:rPr>
                <w:rFonts w:ascii="Arial" w:eastAsia="Arial Unicode MS" w:hAnsi="Arial" w:cs="Arial"/>
                <w:sz w:val="14"/>
                <w:szCs w:val="14"/>
              </w:rPr>
            </w:pPr>
            <w:r w:rsidRPr="00384DB8">
              <w:rPr>
                <w:rFonts w:ascii="Arial" w:eastAsia="Arial Unicode MS" w:hAnsi="Arial" w:cs="Arial"/>
                <w:sz w:val="14"/>
                <w:szCs w:val="14"/>
              </w:rPr>
              <w:t>Thailand</w:t>
            </w:r>
          </w:p>
        </w:tc>
        <w:tc>
          <w:tcPr>
            <w:tcW w:w="720" w:type="dxa"/>
            <w:gridSpan w:val="2"/>
            <w:tcBorders>
              <w:top w:val="nil"/>
              <w:left w:val="nil"/>
              <w:bottom w:val="nil"/>
              <w:right w:val="nil"/>
            </w:tcBorders>
          </w:tcPr>
          <w:p w14:paraId="17DF8972"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50</w:t>
            </w:r>
          </w:p>
        </w:tc>
        <w:tc>
          <w:tcPr>
            <w:tcW w:w="720" w:type="dxa"/>
            <w:gridSpan w:val="2"/>
            <w:tcBorders>
              <w:top w:val="nil"/>
              <w:left w:val="nil"/>
              <w:bottom w:val="nil"/>
              <w:right w:val="nil"/>
            </w:tcBorders>
          </w:tcPr>
          <w:p w14:paraId="75A8ABEF"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900" w:type="dxa"/>
            <w:tcBorders>
              <w:top w:val="nil"/>
              <w:left w:val="nil"/>
              <w:bottom w:val="nil"/>
              <w:right w:val="nil"/>
            </w:tcBorders>
          </w:tcPr>
          <w:p w14:paraId="62D8E1A3" w14:textId="77777777" w:rsidR="003C4297" w:rsidRPr="00384DB8" w:rsidRDefault="003C4297" w:rsidP="006E1950">
            <w:pP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13,000</w:t>
            </w:r>
          </w:p>
        </w:tc>
        <w:tc>
          <w:tcPr>
            <w:tcW w:w="900" w:type="dxa"/>
            <w:tcBorders>
              <w:top w:val="nil"/>
              <w:left w:val="nil"/>
              <w:bottom w:val="nil"/>
              <w:right w:val="nil"/>
            </w:tcBorders>
          </w:tcPr>
          <w:p w14:paraId="3555271F" w14:textId="77777777" w:rsidR="003C4297" w:rsidRPr="00384DB8" w:rsidRDefault="003C4297" w:rsidP="006E1950">
            <w:pP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c>
          <w:tcPr>
            <w:tcW w:w="902" w:type="dxa"/>
            <w:tcBorders>
              <w:top w:val="nil"/>
              <w:left w:val="nil"/>
              <w:right w:val="nil"/>
            </w:tcBorders>
          </w:tcPr>
          <w:p w14:paraId="1ECAA23C" w14:textId="77777777" w:rsidR="003C4297" w:rsidRPr="00384DB8" w:rsidRDefault="003C4297" w:rsidP="006E1950">
            <w:pP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12,962</w:t>
            </w:r>
          </w:p>
        </w:tc>
        <w:tc>
          <w:tcPr>
            <w:tcW w:w="906" w:type="dxa"/>
            <w:gridSpan w:val="3"/>
            <w:tcBorders>
              <w:top w:val="nil"/>
              <w:left w:val="nil"/>
              <w:right w:val="nil"/>
            </w:tcBorders>
          </w:tcPr>
          <w:p w14:paraId="5EBEA6B2" w14:textId="77777777" w:rsidR="003C4297" w:rsidRPr="00384DB8" w:rsidRDefault="003C4297" w:rsidP="006E1950">
            <w:pPr>
              <w:tabs>
                <w:tab w:val="decimal" w:pos="610"/>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r>
      <w:tr w:rsidR="003C4297" w:rsidRPr="00384DB8" w14:paraId="72B95FF4" w14:textId="77777777" w:rsidTr="006E3063">
        <w:tc>
          <w:tcPr>
            <w:tcW w:w="1350" w:type="dxa"/>
            <w:tcBorders>
              <w:top w:val="nil"/>
              <w:left w:val="nil"/>
              <w:bottom w:val="nil"/>
              <w:right w:val="nil"/>
            </w:tcBorders>
          </w:tcPr>
          <w:p w14:paraId="5627F8D1" w14:textId="77777777" w:rsidR="003C4297" w:rsidRPr="00384DB8" w:rsidRDefault="003C4297" w:rsidP="006E1950">
            <w:pPr>
              <w:spacing w:line="280" w:lineRule="exact"/>
              <w:jc w:val="both"/>
              <w:rPr>
                <w:rFonts w:ascii="Arial" w:eastAsia="Arial Unicode MS" w:hAnsi="Arial" w:cs="Arial"/>
                <w:sz w:val="14"/>
                <w:szCs w:val="14"/>
              </w:rPr>
            </w:pPr>
            <w:r w:rsidRPr="00384DB8">
              <w:rPr>
                <w:rFonts w:ascii="Arial" w:eastAsia="Arial Unicode MS" w:hAnsi="Arial" w:cs="Arial"/>
                <w:sz w:val="14"/>
                <w:szCs w:val="14"/>
              </w:rPr>
              <w:t xml:space="preserve">Total </w:t>
            </w:r>
          </w:p>
        </w:tc>
        <w:tc>
          <w:tcPr>
            <w:tcW w:w="1710" w:type="dxa"/>
            <w:gridSpan w:val="2"/>
            <w:tcBorders>
              <w:top w:val="nil"/>
              <w:left w:val="nil"/>
              <w:bottom w:val="nil"/>
              <w:right w:val="nil"/>
            </w:tcBorders>
          </w:tcPr>
          <w:p w14:paraId="56814E2E" w14:textId="77777777" w:rsidR="003C4297" w:rsidRPr="00384DB8" w:rsidRDefault="003C4297" w:rsidP="006E1950">
            <w:pPr>
              <w:spacing w:line="280" w:lineRule="exact"/>
              <w:rPr>
                <w:rFonts w:ascii="Arial" w:eastAsia="Arial Unicode MS" w:hAnsi="Arial" w:cs="Arial"/>
                <w:b/>
                <w:bCs/>
                <w:sz w:val="14"/>
                <w:szCs w:val="14"/>
              </w:rPr>
            </w:pPr>
          </w:p>
        </w:tc>
        <w:tc>
          <w:tcPr>
            <w:tcW w:w="1080" w:type="dxa"/>
            <w:gridSpan w:val="2"/>
            <w:tcBorders>
              <w:top w:val="nil"/>
              <w:left w:val="nil"/>
              <w:bottom w:val="nil"/>
              <w:right w:val="nil"/>
            </w:tcBorders>
          </w:tcPr>
          <w:p w14:paraId="39A115E6" w14:textId="77777777" w:rsidR="003C4297" w:rsidRPr="00384DB8" w:rsidRDefault="003C4297" w:rsidP="006E1950">
            <w:pPr>
              <w:spacing w:line="280" w:lineRule="exact"/>
              <w:rPr>
                <w:rFonts w:ascii="Arial" w:eastAsia="Arial Unicode MS" w:hAnsi="Arial" w:cs="Arial"/>
                <w:b/>
                <w:bCs/>
                <w:sz w:val="14"/>
                <w:szCs w:val="14"/>
              </w:rPr>
            </w:pPr>
          </w:p>
        </w:tc>
        <w:tc>
          <w:tcPr>
            <w:tcW w:w="720" w:type="dxa"/>
            <w:gridSpan w:val="2"/>
            <w:tcBorders>
              <w:top w:val="nil"/>
              <w:left w:val="nil"/>
              <w:bottom w:val="nil"/>
              <w:right w:val="nil"/>
            </w:tcBorders>
          </w:tcPr>
          <w:p w14:paraId="73D1F490" w14:textId="77777777" w:rsidR="003C4297" w:rsidRPr="00384DB8" w:rsidRDefault="003C4297" w:rsidP="006E1950">
            <w:pPr>
              <w:tabs>
                <w:tab w:val="decimal" w:pos="297"/>
              </w:tabs>
              <w:spacing w:line="280" w:lineRule="exact"/>
              <w:jc w:val="both"/>
              <w:rPr>
                <w:rFonts w:ascii="Arial" w:eastAsia="Arial Unicode MS" w:hAnsi="Arial" w:cs="Arial"/>
                <w:sz w:val="14"/>
                <w:szCs w:val="14"/>
              </w:rPr>
            </w:pPr>
          </w:p>
        </w:tc>
        <w:tc>
          <w:tcPr>
            <w:tcW w:w="720" w:type="dxa"/>
            <w:gridSpan w:val="2"/>
            <w:tcBorders>
              <w:top w:val="nil"/>
              <w:left w:val="nil"/>
              <w:bottom w:val="nil"/>
              <w:right w:val="nil"/>
            </w:tcBorders>
          </w:tcPr>
          <w:p w14:paraId="58A03A9D" w14:textId="77777777" w:rsidR="003C4297" w:rsidRPr="00384DB8" w:rsidRDefault="003C4297" w:rsidP="006E1950">
            <w:pPr>
              <w:tabs>
                <w:tab w:val="decimal" w:pos="297"/>
              </w:tabs>
              <w:spacing w:line="280" w:lineRule="exact"/>
              <w:jc w:val="both"/>
              <w:rPr>
                <w:rFonts w:ascii="Arial" w:eastAsia="Arial Unicode MS" w:hAnsi="Arial" w:cs="Arial"/>
                <w:sz w:val="14"/>
                <w:szCs w:val="14"/>
              </w:rPr>
            </w:pPr>
          </w:p>
        </w:tc>
        <w:tc>
          <w:tcPr>
            <w:tcW w:w="900" w:type="dxa"/>
            <w:tcBorders>
              <w:top w:val="nil"/>
              <w:left w:val="nil"/>
              <w:bottom w:val="nil"/>
              <w:right w:val="nil"/>
            </w:tcBorders>
            <w:vAlign w:val="bottom"/>
          </w:tcPr>
          <w:p w14:paraId="15F56E15" w14:textId="77777777" w:rsidR="003C4297" w:rsidRPr="00384DB8" w:rsidRDefault="003C4297" w:rsidP="006E1950">
            <w:pPr>
              <w:pBdr>
                <w:top w:val="single" w:sz="4" w:space="1" w:color="auto"/>
                <w:bottom w:val="double" w:sz="4" w:space="1" w:color="auto"/>
              </w:pBd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13,000</w:t>
            </w:r>
          </w:p>
        </w:tc>
        <w:tc>
          <w:tcPr>
            <w:tcW w:w="900" w:type="dxa"/>
            <w:tcBorders>
              <w:top w:val="nil"/>
              <w:left w:val="nil"/>
              <w:bottom w:val="nil"/>
              <w:right w:val="nil"/>
            </w:tcBorders>
            <w:vAlign w:val="bottom"/>
          </w:tcPr>
          <w:p w14:paraId="038CD554" w14:textId="77777777" w:rsidR="003C4297" w:rsidRPr="00384DB8" w:rsidRDefault="003C4297" w:rsidP="006E1950">
            <w:pPr>
              <w:pBdr>
                <w:top w:val="single" w:sz="4" w:space="1" w:color="auto"/>
                <w:bottom w:val="double" w:sz="4" w:space="1" w:color="auto"/>
              </w:pBd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c>
          <w:tcPr>
            <w:tcW w:w="902" w:type="dxa"/>
            <w:tcBorders>
              <w:left w:val="nil"/>
              <w:right w:val="nil"/>
            </w:tcBorders>
            <w:vAlign w:val="bottom"/>
          </w:tcPr>
          <w:p w14:paraId="4CE0A5BF" w14:textId="77777777" w:rsidR="003C4297" w:rsidRPr="00384DB8" w:rsidRDefault="003C4297" w:rsidP="006E1950">
            <w:pPr>
              <w:pBdr>
                <w:top w:val="single" w:sz="4" w:space="1" w:color="auto"/>
                <w:bottom w:val="double" w:sz="4" w:space="1" w:color="auto"/>
              </w:pBd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12,962</w:t>
            </w:r>
          </w:p>
        </w:tc>
        <w:tc>
          <w:tcPr>
            <w:tcW w:w="906" w:type="dxa"/>
            <w:gridSpan w:val="3"/>
            <w:tcBorders>
              <w:left w:val="nil"/>
              <w:right w:val="nil"/>
            </w:tcBorders>
            <w:vAlign w:val="bottom"/>
          </w:tcPr>
          <w:p w14:paraId="61436CFF" w14:textId="77777777" w:rsidR="003C4297" w:rsidRPr="00384DB8" w:rsidRDefault="003C4297" w:rsidP="006E1950">
            <w:pPr>
              <w:pBdr>
                <w:top w:val="single" w:sz="4" w:space="1" w:color="auto"/>
                <w:bottom w:val="double" w:sz="4" w:space="1" w:color="auto"/>
              </w:pBdr>
              <w:tabs>
                <w:tab w:val="decimal" w:pos="612"/>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r>
      <w:tr w:rsidR="001E63E1" w:rsidRPr="00384DB8" w14:paraId="68F2FF41" w14:textId="77777777" w:rsidTr="006E3063">
        <w:trPr>
          <w:gridAfter w:val="2"/>
          <w:wAfter w:w="20" w:type="dxa"/>
        </w:trPr>
        <w:tc>
          <w:tcPr>
            <w:tcW w:w="9168" w:type="dxa"/>
            <w:gridSpan w:val="13"/>
            <w:tcBorders>
              <w:top w:val="nil"/>
              <w:left w:val="nil"/>
              <w:bottom w:val="nil"/>
              <w:right w:val="nil"/>
            </w:tcBorders>
            <w:vAlign w:val="bottom"/>
          </w:tcPr>
          <w:p w14:paraId="2DF9F32E" w14:textId="77777777" w:rsidR="001E63E1" w:rsidRPr="00384DB8" w:rsidRDefault="001E63E1" w:rsidP="006E1950">
            <w:pPr>
              <w:spacing w:line="280" w:lineRule="exact"/>
              <w:jc w:val="right"/>
              <w:rPr>
                <w:rFonts w:ascii="Arial" w:eastAsia="Arial Unicode MS" w:hAnsi="Arial" w:cs="Arial"/>
                <w:sz w:val="14"/>
                <w:szCs w:val="14"/>
              </w:rPr>
            </w:pPr>
          </w:p>
        </w:tc>
      </w:tr>
      <w:tr w:rsidR="003C4297" w:rsidRPr="00384DB8" w14:paraId="27513663" w14:textId="77777777" w:rsidTr="006E3063">
        <w:trPr>
          <w:gridAfter w:val="2"/>
          <w:wAfter w:w="20" w:type="dxa"/>
        </w:trPr>
        <w:tc>
          <w:tcPr>
            <w:tcW w:w="9168" w:type="dxa"/>
            <w:gridSpan w:val="13"/>
            <w:tcBorders>
              <w:top w:val="nil"/>
              <w:left w:val="nil"/>
              <w:bottom w:val="nil"/>
              <w:right w:val="nil"/>
            </w:tcBorders>
            <w:vAlign w:val="bottom"/>
          </w:tcPr>
          <w:p w14:paraId="4CA3145E" w14:textId="77777777" w:rsidR="003C4297" w:rsidRPr="00384DB8" w:rsidRDefault="003C4297" w:rsidP="006E1950">
            <w:pPr>
              <w:spacing w:line="280" w:lineRule="exact"/>
              <w:jc w:val="right"/>
              <w:rPr>
                <w:rFonts w:ascii="Arial" w:eastAsia="Arial Unicode MS" w:hAnsi="Arial" w:cs="Arial"/>
                <w:sz w:val="14"/>
                <w:szCs w:val="14"/>
              </w:rPr>
            </w:pPr>
            <w:r w:rsidRPr="00384DB8">
              <w:rPr>
                <w:rFonts w:ascii="Arial" w:eastAsia="Arial Unicode MS" w:hAnsi="Arial" w:cs="Arial"/>
                <w:sz w:val="14"/>
                <w:szCs w:val="14"/>
              </w:rPr>
              <w:lastRenderedPageBreak/>
              <w:t>(Unit: Thousand Baht)</w:t>
            </w:r>
          </w:p>
        </w:tc>
      </w:tr>
      <w:tr w:rsidR="003C4297" w:rsidRPr="00384DB8" w14:paraId="73BBA91F" w14:textId="77777777" w:rsidTr="006E3063">
        <w:trPr>
          <w:gridAfter w:val="2"/>
          <w:wAfter w:w="20" w:type="dxa"/>
        </w:trPr>
        <w:tc>
          <w:tcPr>
            <w:tcW w:w="1440" w:type="dxa"/>
            <w:gridSpan w:val="2"/>
            <w:tcBorders>
              <w:top w:val="nil"/>
              <w:left w:val="nil"/>
              <w:bottom w:val="nil"/>
              <w:right w:val="nil"/>
            </w:tcBorders>
            <w:vAlign w:val="bottom"/>
          </w:tcPr>
          <w:p w14:paraId="71A03E71"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vAlign w:val="bottom"/>
          </w:tcPr>
          <w:p w14:paraId="2B886405" w14:textId="77777777" w:rsidR="003C4297" w:rsidRPr="00384DB8" w:rsidRDefault="003C4297" w:rsidP="006E1950">
            <w:pPr>
              <w:spacing w:line="280" w:lineRule="exact"/>
              <w:jc w:val="center"/>
              <w:rPr>
                <w:rFonts w:ascii="Arial" w:eastAsia="Arial Unicode MS" w:hAnsi="Arial" w:cs="Arial"/>
                <w:sz w:val="14"/>
                <w:szCs w:val="14"/>
                <w:cs/>
              </w:rPr>
            </w:pPr>
          </w:p>
        </w:tc>
        <w:tc>
          <w:tcPr>
            <w:tcW w:w="1080" w:type="dxa"/>
            <w:gridSpan w:val="2"/>
            <w:tcBorders>
              <w:top w:val="nil"/>
              <w:left w:val="nil"/>
              <w:bottom w:val="nil"/>
              <w:right w:val="nil"/>
            </w:tcBorders>
            <w:vAlign w:val="bottom"/>
          </w:tcPr>
          <w:p w14:paraId="2A71EE1B" w14:textId="77777777" w:rsidR="003C4297" w:rsidRPr="00384DB8" w:rsidRDefault="003C4297" w:rsidP="006E1950">
            <w:pPr>
              <w:spacing w:line="280" w:lineRule="exact"/>
              <w:jc w:val="center"/>
              <w:rPr>
                <w:rFonts w:ascii="Arial" w:eastAsia="Arial Unicode MS" w:hAnsi="Arial" w:cs="Arial"/>
                <w:sz w:val="14"/>
                <w:szCs w:val="14"/>
                <w:cs/>
              </w:rPr>
            </w:pPr>
          </w:p>
        </w:tc>
        <w:tc>
          <w:tcPr>
            <w:tcW w:w="4938" w:type="dxa"/>
            <w:gridSpan w:val="7"/>
            <w:tcBorders>
              <w:top w:val="nil"/>
              <w:left w:val="nil"/>
              <w:bottom w:val="nil"/>
              <w:right w:val="nil"/>
            </w:tcBorders>
            <w:vAlign w:val="bottom"/>
          </w:tcPr>
          <w:p w14:paraId="6FC856ED"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Separate financial statements</w:t>
            </w:r>
          </w:p>
        </w:tc>
      </w:tr>
      <w:tr w:rsidR="003C4297" w:rsidRPr="00384DB8" w14:paraId="380BF65C" w14:textId="77777777" w:rsidTr="006E3063">
        <w:trPr>
          <w:gridAfter w:val="1"/>
          <w:wAfter w:w="8" w:type="dxa"/>
        </w:trPr>
        <w:tc>
          <w:tcPr>
            <w:tcW w:w="1440" w:type="dxa"/>
            <w:gridSpan w:val="2"/>
            <w:tcBorders>
              <w:top w:val="nil"/>
              <w:left w:val="nil"/>
              <w:bottom w:val="nil"/>
              <w:right w:val="nil"/>
            </w:tcBorders>
            <w:vAlign w:val="bottom"/>
          </w:tcPr>
          <w:p w14:paraId="0154012D"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Joint venture</w:t>
            </w:r>
          </w:p>
        </w:tc>
        <w:tc>
          <w:tcPr>
            <w:tcW w:w="1710" w:type="dxa"/>
            <w:gridSpan w:val="2"/>
            <w:tcBorders>
              <w:top w:val="nil"/>
              <w:left w:val="nil"/>
              <w:bottom w:val="nil"/>
              <w:right w:val="nil"/>
            </w:tcBorders>
            <w:vAlign w:val="bottom"/>
          </w:tcPr>
          <w:p w14:paraId="0EBDD904"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Nature of business</w:t>
            </w:r>
          </w:p>
        </w:tc>
        <w:tc>
          <w:tcPr>
            <w:tcW w:w="1080" w:type="dxa"/>
            <w:gridSpan w:val="2"/>
            <w:tcBorders>
              <w:top w:val="nil"/>
              <w:left w:val="nil"/>
              <w:bottom w:val="nil"/>
              <w:right w:val="nil"/>
            </w:tcBorders>
            <w:vAlign w:val="bottom"/>
          </w:tcPr>
          <w:p w14:paraId="243B34BD" w14:textId="77777777" w:rsidR="003C4297" w:rsidRPr="00384DB8" w:rsidRDefault="003C4297" w:rsidP="006E1950">
            <w:pPr>
              <w:pBdr>
                <w:bottom w:val="single" w:sz="4" w:space="1" w:color="auto"/>
              </w:pBdr>
              <w:spacing w:line="280" w:lineRule="exact"/>
              <w:ind w:left="-18" w:right="-18"/>
              <w:jc w:val="center"/>
              <w:rPr>
                <w:rFonts w:ascii="Arial" w:eastAsia="Arial Unicode MS" w:hAnsi="Arial" w:cs="Arial"/>
                <w:sz w:val="14"/>
                <w:szCs w:val="14"/>
              </w:rPr>
            </w:pPr>
            <w:r w:rsidRPr="00384DB8">
              <w:rPr>
                <w:rFonts w:ascii="Arial" w:eastAsia="Arial Unicode MS" w:hAnsi="Arial" w:cs="Arial"/>
                <w:sz w:val="14"/>
                <w:szCs w:val="14"/>
              </w:rPr>
              <w:t>Country of incorporation</w:t>
            </w:r>
          </w:p>
        </w:tc>
        <w:tc>
          <w:tcPr>
            <w:tcW w:w="1350" w:type="dxa"/>
            <w:gridSpan w:val="3"/>
            <w:tcBorders>
              <w:top w:val="nil"/>
              <w:left w:val="nil"/>
              <w:bottom w:val="nil"/>
              <w:right w:val="nil"/>
            </w:tcBorders>
            <w:vAlign w:val="bottom"/>
          </w:tcPr>
          <w:p w14:paraId="0E63042D"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Shareholding percentage</w:t>
            </w:r>
          </w:p>
        </w:tc>
        <w:tc>
          <w:tcPr>
            <w:tcW w:w="3600" w:type="dxa"/>
            <w:gridSpan w:val="5"/>
            <w:tcBorders>
              <w:top w:val="nil"/>
              <w:left w:val="nil"/>
              <w:bottom w:val="nil"/>
              <w:right w:val="nil"/>
            </w:tcBorders>
            <w:vAlign w:val="bottom"/>
          </w:tcPr>
          <w:p w14:paraId="07A3F573" w14:textId="77777777" w:rsidR="003C4297" w:rsidRPr="00384DB8" w:rsidRDefault="003C4297" w:rsidP="006E1950">
            <w:pPr>
              <w:pBdr>
                <w:bottom w:val="single" w:sz="4" w:space="1" w:color="auto"/>
              </w:pBdr>
              <w:spacing w:line="280" w:lineRule="exact"/>
              <w:jc w:val="center"/>
              <w:rPr>
                <w:rFonts w:ascii="Arial" w:eastAsia="Arial Unicode MS" w:hAnsi="Arial" w:cs="Arial"/>
                <w:sz w:val="14"/>
                <w:szCs w:val="14"/>
                <w:cs/>
              </w:rPr>
            </w:pPr>
            <w:r w:rsidRPr="00384DB8">
              <w:rPr>
                <w:rFonts w:ascii="Arial" w:eastAsia="Arial Unicode MS" w:hAnsi="Arial" w:cs="Arial"/>
                <w:sz w:val="14"/>
                <w:szCs w:val="14"/>
              </w:rPr>
              <w:t>Cost</w:t>
            </w:r>
          </w:p>
        </w:tc>
      </w:tr>
      <w:tr w:rsidR="003C4297" w:rsidRPr="00384DB8" w14:paraId="29E57DC0" w14:textId="77777777" w:rsidTr="006E3063">
        <w:trPr>
          <w:gridAfter w:val="1"/>
          <w:wAfter w:w="8" w:type="dxa"/>
        </w:trPr>
        <w:tc>
          <w:tcPr>
            <w:tcW w:w="1440" w:type="dxa"/>
            <w:gridSpan w:val="2"/>
            <w:tcBorders>
              <w:top w:val="nil"/>
              <w:left w:val="nil"/>
              <w:bottom w:val="nil"/>
              <w:right w:val="nil"/>
            </w:tcBorders>
          </w:tcPr>
          <w:p w14:paraId="3DF704BF"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tcPr>
          <w:p w14:paraId="487DE2F6"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cs/>
              </w:rPr>
            </w:pPr>
          </w:p>
        </w:tc>
        <w:tc>
          <w:tcPr>
            <w:tcW w:w="1080" w:type="dxa"/>
            <w:gridSpan w:val="2"/>
            <w:tcBorders>
              <w:top w:val="nil"/>
              <w:left w:val="nil"/>
              <w:bottom w:val="nil"/>
              <w:right w:val="nil"/>
            </w:tcBorders>
          </w:tcPr>
          <w:p w14:paraId="2078CD76"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720" w:type="dxa"/>
            <w:gridSpan w:val="2"/>
            <w:tcBorders>
              <w:top w:val="nil"/>
              <w:left w:val="nil"/>
              <w:bottom w:val="nil"/>
              <w:right w:val="nil"/>
            </w:tcBorders>
          </w:tcPr>
          <w:p w14:paraId="556EF664"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630" w:type="dxa"/>
            <w:tcBorders>
              <w:top w:val="nil"/>
              <w:left w:val="nil"/>
              <w:bottom w:val="nil"/>
              <w:right w:val="nil"/>
            </w:tcBorders>
          </w:tcPr>
          <w:p w14:paraId="1CEF41F5"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c>
          <w:tcPr>
            <w:tcW w:w="1800" w:type="dxa"/>
            <w:gridSpan w:val="2"/>
            <w:tcBorders>
              <w:top w:val="nil"/>
              <w:left w:val="nil"/>
              <w:bottom w:val="nil"/>
              <w:right w:val="nil"/>
            </w:tcBorders>
          </w:tcPr>
          <w:p w14:paraId="21C20F80"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1800" w:type="dxa"/>
            <w:gridSpan w:val="3"/>
            <w:tcBorders>
              <w:top w:val="nil"/>
              <w:left w:val="nil"/>
              <w:bottom w:val="nil"/>
              <w:right w:val="nil"/>
            </w:tcBorders>
          </w:tcPr>
          <w:p w14:paraId="2CD95D85" w14:textId="77777777" w:rsidR="003C4297" w:rsidRPr="00384DB8" w:rsidRDefault="003C4297" w:rsidP="006E1950">
            <w:pPr>
              <w:pBdr>
                <w:bottom w:val="single" w:sz="4" w:space="1" w:color="auto"/>
              </w:pBdr>
              <w:tabs>
                <w:tab w:val="right" w:pos="7200"/>
                <w:tab w:val="right" w:pos="8540"/>
              </w:tabs>
              <w:spacing w:line="28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r>
      <w:tr w:rsidR="003C4297" w:rsidRPr="00384DB8" w14:paraId="1116BAD6" w14:textId="77777777" w:rsidTr="006E3063">
        <w:trPr>
          <w:gridAfter w:val="1"/>
          <w:wAfter w:w="8" w:type="dxa"/>
        </w:trPr>
        <w:tc>
          <w:tcPr>
            <w:tcW w:w="1440" w:type="dxa"/>
            <w:gridSpan w:val="2"/>
            <w:tcBorders>
              <w:top w:val="nil"/>
              <w:left w:val="nil"/>
              <w:bottom w:val="nil"/>
              <w:right w:val="nil"/>
            </w:tcBorders>
          </w:tcPr>
          <w:p w14:paraId="6415FEB2" w14:textId="77777777" w:rsidR="003C4297" w:rsidRPr="00384DB8" w:rsidRDefault="003C4297" w:rsidP="006E1950">
            <w:pPr>
              <w:spacing w:line="280" w:lineRule="exact"/>
              <w:jc w:val="center"/>
              <w:rPr>
                <w:rFonts w:ascii="Arial" w:eastAsia="Arial Unicode MS" w:hAnsi="Arial" w:cs="Arial"/>
                <w:sz w:val="14"/>
                <w:szCs w:val="14"/>
                <w:cs/>
              </w:rPr>
            </w:pPr>
          </w:p>
        </w:tc>
        <w:tc>
          <w:tcPr>
            <w:tcW w:w="1710" w:type="dxa"/>
            <w:gridSpan w:val="2"/>
            <w:tcBorders>
              <w:top w:val="nil"/>
              <w:left w:val="nil"/>
              <w:bottom w:val="nil"/>
              <w:right w:val="nil"/>
            </w:tcBorders>
          </w:tcPr>
          <w:p w14:paraId="3AD8EB99"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1080" w:type="dxa"/>
            <w:gridSpan w:val="2"/>
            <w:tcBorders>
              <w:top w:val="nil"/>
              <w:left w:val="nil"/>
              <w:bottom w:val="nil"/>
              <w:right w:val="nil"/>
            </w:tcBorders>
          </w:tcPr>
          <w:p w14:paraId="2ED32CDE"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720" w:type="dxa"/>
            <w:gridSpan w:val="2"/>
            <w:tcBorders>
              <w:top w:val="nil"/>
              <w:left w:val="nil"/>
              <w:bottom w:val="nil"/>
              <w:right w:val="nil"/>
            </w:tcBorders>
          </w:tcPr>
          <w:p w14:paraId="766D03C8"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630" w:type="dxa"/>
            <w:tcBorders>
              <w:top w:val="nil"/>
              <w:left w:val="nil"/>
              <w:bottom w:val="nil"/>
              <w:right w:val="nil"/>
            </w:tcBorders>
          </w:tcPr>
          <w:p w14:paraId="4F370644"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1800" w:type="dxa"/>
            <w:gridSpan w:val="2"/>
            <w:tcBorders>
              <w:top w:val="nil"/>
              <w:left w:val="nil"/>
              <w:bottom w:val="nil"/>
              <w:right w:val="nil"/>
            </w:tcBorders>
          </w:tcPr>
          <w:p w14:paraId="0CF84D3A"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c>
          <w:tcPr>
            <w:tcW w:w="1800" w:type="dxa"/>
            <w:gridSpan w:val="3"/>
            <w:tcBorders>
              <w:top w:val="nil"/>
              <w:left w:val="nil"/>
              <w:bottom w:val="nil"/>
              <w:right w:val="nil"/>
            </w:tcBorders>
          </w:tcPr>
          <w:p w14:paraId="2CB75A7A" w14:textId="77777777" w:rsidR="003C4297" w:rsidRPr="00384DB8" w:rsidRDefault="003C4297" w:rsidP="006E1950">
            <w:pPr>
              <w:tabs>
                <w:tab w:val="right" w:pos="7200"/>
                <w:tab w:val="right" w:pos="8540"/>
              </w:tabs>
              <w:spacing w:line="280" w:lineRule="exact"/>
              <w:jc w:val="center"/>
              <w:rPr>
                <w:rFonts w:ascii="Arial" w:eastAsia="Arial Unicode MS" w:hAnsi="Arial" w:cs="Arial"/>
                <w:sz w:val="14"/>
                <w:szCs w:val="14"/>
                <w:u w:val="single"/>
              </w:rPr>
            </w:pPr>
          </w:p>
        </w:tc>
      </w:tr>
      <w:tr w:rsidR="003C4297" w:rsidRPr="00384DB8" w14:paraId="11BEDD79" w14:textId="77777777" w:rsidTr="006E3063">
        <w:trPr>
          <w:gridAfter w:val="1"/>
          <w:wAfter w:w="8" w:type="dxa"/>
        </w:trPr>
        <w:tc>
          <w:tcPr>
            <w:tcW w:w="1440" w:type="dxa"/>
            <w:gridSpan w:val="2"/>
            <w:tcBorders>
              <w:top w:val="nil"/>
              <w:left w:val="nil"/>
              <w:bottom w:val="nil"/>
              <w:right w:val="nil"/>
            </w:tcBorders>
          </w:tcPr>
          <w:p w14:paraId="300A6648" w14:textId="77777777" w:rsidR="003C4297" w:rsidRPr="00384DB8" w:rsidRDefault="003C4297" w:rsidP="006E1950">
            <w:pPr>
              <w:spacing w:line="28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 xml:space="preserve">BB Health Venture </w:t>
            </w:r>
          </w:p>
          <w:p w14:paraId="1A029706" w14:textId="77777777" w:rsidR="003C4297" w:rsidRPr="00384DB8" w:rsidRDefault="003C4297" w:rsidP="006E1950">
            <w:pPr>
              <w:spacing w:line="28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 xml:space="preserve">   Co., Ltd.</w:t>
            </w:r>
          </w:p>
        </w:tc>
        <w:tc>
          <w:tcPr>
            <w:tcW w:w="1710" w:type="dxa"/>
            <w:gridSpan w:val="2"/>
            <w:tcBorders>
              <w:top w:val="nil"/>
              <w:left w:val="nil"/>
              <w:bottom w:val="nil"/>
              <w:right w:val="nil"/>
            </w:tcBorders>
          </w:tcPr>
          <w:p w14:paraId="706883DD" w14:textId="77777777" w:rsidR="003C4297" w:rsidRPr="00384DB8" w:rsidRDefault="003C4297" w:rsidP="006E1950">
            <w:pPr>
              <w:spacing w:line="28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Sanatorium and health establishment services</w:t>
            </w:r>
          </w:p>
        </w:tc>
        <w:tc>
          <w:tcPr>
            <w:tcW w:w="1080" w:type="dxa"/>
            <w:gridSpan w:val="2"/>
            <w:tcBorders>
              <w:top w:val="nil"/>
              <w:left w:val="nil"/>
              <w:bottom w:val="nil"/>
              <w:right w:val="nil"/>
            </w:tcBorders>
          </w:tcPr>
          <w:p w14:paraId="7497A872" w14:textId="77777777" w:rsidR="003C4297" w:rsidRPr="00384DB8" w:rsidRDefault="003C4297" w:rsidP="006E1950">
            <w:pPr>
              <w:spacing w:line="280" w:lineRule="exact"/>
              <w:ind w:left="72" w:right="-108" w:hanging="72"/>
              <w:jc w:val="center"/>
              <w:rPr>
                <w:rFonts w:ascii="Arial" w:eastAsia="Arial Unicode MS" w:hAnsi="Arial" w:cs="Arial"/>
                <w:sz w:val="14"/>
                <w:szCs w:val="14"/>
              </w:rPr>
            </w:pPr>
            <w:r w:rsidRPr="00384DB8">
              <w:rPr>
                <w:rFonts w:ascii="Arial" w:eastAsia="Arial Unicode MS" w:hAnsi="Arial" w:cs="Arial"/>
                <w:sz w:val="14"/>
                <w:szCs w:val="14"/>
              </w:rPr>
              <w:t>Thailand</w:t>
            </w:r>
          </w:p>
        </w:tc>
        <w:tc>
          <w:tcPr>
            <w:tcW w:w="720" w:type="dxa"/>
            <w:gridSpan w:val="2"/>
            <w:tcBorders>
              <w:top w:val="nil"/>
              <w:left w:val="nil"/>
              <w:bottom w:val="nil"/>
              <w:right w:val="nil"/>
            </w:tcBorders>
          </w:tcPr>
          <w:p w14:paraId="792624A8"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50</w:t>
            </w:r>
          </w:p>
        </w:tc>
        <w:tc>
          <w:tcPr>
            <w:tcW w:w="630" w:type="dxa"/>
            <w:tcBorders>
              <w:top w:val="nil"/>
              <w:left w:val="nil"/>
              <w:bottom w:val="nil"/>
              <w:right w:val="nil"/>
            </w:tcBorders>
          </w:tcPr>
          <w:p w14:paraId="47593BFD" w14:textId="77777777" w:rsidR="003C4297" w:rsidRPr="00384DB8" w:rsidRDefault="003C4297" w:rsidP="006E1950">
            <w:pPr>
              <w:spacing w:line="28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1800" w:type="dxa"/>
            <w:gridSpan w:val="2"/>
            <w:tcBorders>
              <w:top w:val="nil"/>
              <w:left w:val="nil"/>
              <w:bottom w:val="nil"/>
              <w:right w:val="nil"/>
            </w:tcBorders>
          </w:tcPr>
          <w:p w14:paraId="455F3599" w14:textId="77777777" w:rsidR="003C4297" w:rsidRPr="00384DB8" w:rsidRDefault="003C4297" w:rsidP="006E1950">
            <w:pPr>
              <w:tabs>
                <w:tab w:val="decimal" w:pos="1420"/>
              </w:tabs>
              <w:spacing w:line="280" w:lineRule="exact"/>
              <w:rPr>
                <w:rFonts w:ascii="Arial" w:eastAsia="Arial Unicode MS" w:hAnsi="Arial" w:cs="Arial"/>
                <w:sz w:val="14"/>
                <w:szCs w:val="14"/>
              </w:rPr>
            </w:pPr>
            <w:r w:rsidRPr="00384DB8">
              <w:rPr>
                <w:rFonts w:ascii="Arial" w:eastAsia="Arial Unicode MS" w:hAnsi="Arial" w:cs="Arial"/>
                <w:sz w:val="14"/>
                <w:szCs w:val="14"/>
              </w:rPr>
              <w:t>13,000</w:t>
            </w:r>
          </w:p>
        </w:tc>
        <w:tc>
          <w:tcPr>
            <w:tcW w:w="1800" w:type="dxa"/>
            <w:gridSpan w:val="3"/>
            <w:tcBorders>
              <w:top w:val="nil"/>
              <w:left w:val="nil"/>
              <w:bottom w:val="nil"/>
              <w:right w:val="nil"/>
            </w:tcBorders>
          </w:tcPr>
          <w:p w14:paraId="7097FC81" w14:textId="77777777" w:rsidR="003C4297" w:rsidRPr="00384DB8" w:rsidRDefault="003C4297" w:rsidP="006E1950">
            <w:pPr>
              <w:tabs>
                <w:tab w:val="decimal" w:pos="1420"/>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r>
      <w:tr w:rsidR="003C4297" w:rsidRPr="00384DB8" w14:paraId="1AD0A8A3" w14:textId="77777777" w:rsidTr="006E3063">
        <w:trPr>
          <w:gridAfter w:val="1"/>
          <w:wAfter w:w="8" w:type="dxa"/>
        </w:trPr>
        <w:tc>
          <w:tcPr>
            <w:tcW w:w="1440" w:type="dxa"/>
            <w:gridSpan w:val="2"/>
            <w:tcBorders>
              <w:top w:val="nil"/>
              <w:left w:val="nil"/>
              <w:bottom w:val="nil"/>
              <w:right w:val="nil"/>
            </w:tcBorders>
          </w:tcPr>
          <w:p w14:paraId="62432121" w14:textId="77777777" w:rsidR="003C4297" w:rsidRPr="00384DB8" w:rsidRDefault="003C4297" w:rsidP="006E1950">
            <w:pPr>
              <w:spacing w:line="280" w:lineRule="exact"/>
              <w:jc w:val="both"/>
              <w:rPr>
                <w:rFonts w:ascii="Arial" w:eastAsia="Arial Unicode MS" w:hAnsi="Arial" w:cs="Arial"/>
                <w:sz w:val="14"/>
                <w:szCs w:val="14"/>
              </w:rPr>
            </w:pPr>
            <w:r w:rsidRPr="00384DB8">
              <w:rPr>
                <w:rFonts w:ascii="Arial" w:eastAsia="Arial Unicode MS" w:hAnsi="Arial" w:cs="Arial"/>
                <w:sz w:val="14"/>
                <w:szCs w:val="14"/>
              </w:rPr>
              <w:t xml:space="preserve">Total </w:t>
            </w:r>
          </w:p>
        </w:tc>
        <w:tc>
          <w:tcPr>
            <w:tcW w:w="1710" w:type="dxa"/>
            <w:gridSpan w:val="2"/>
            <w:tcBorders>
              <w:top w:val="nil"/>
              <w:left w:val="nil"/>
              <w:bottom w:val="nil"/>
              <w:right w:val="nil"/>
            </w:tcBorders>
          </w:tcPr>
          <w:p w14:paraId="445AD557" w14:textId="77777777" w:rsidR="003C4297" w:rsidRPr="00384DB8" w:rsidRDefault="003C4297" w:rsidP="006E1950">
            <w:pPr>
              <w:spacing w:line="280" w:lineRule="exact"/>
              <w:rPr>
                <w:rFonts w:ascii="Arial" w:eastAsia="Arial Unicode MS" w:hAnsi="Arial" w:cs="Arial"/>
                <w:b/>
                <w:bCs/>
                <w:sz w:val="14"/>
                <w:szCs w:val="14"/>
              </w:rPr>
            </w:pPr>
          </w:p>
        </w:tc>
        <w:tc>
          <w:tcPr>
            <w:tcW w:w="1080" w:type="dxa"/>
            <w:gridSpan w:val="2"/>
            <w:tcBorders>
              <w:top w:val="nil"/>
              <w:left w:val="nil"/>
              <w:bottom w:val="nil"/>
              <w:right w:val="nil"/>
            </w:tcBorders>
          </w:tcPr>
          <w:p w14:paraId="6BB74916" w14:textId="77777777" w:rsidR="003C4297" w:rsidRPr="00384DB8" w:rsidRDefault="003C4297" w:rsidP="006E1950">
            <w:pPr>
              <w:spacing w:line="280" w:lineRule="exact"/>
              <w:rPr>
                <w:rFonts w:ascii="Arial" w:eastAsia="Arial Unicode MS" w:hAnsi="Arial" w:cs="Arial"/>
                <w:b/>
                <w:bCs/>
                <w:sz w:val="14"/>
                <w:szCs w:val="14"/>
              </w:rPr>
            </w:pPr>
          </w:p>
        </w:tc>
        <w:tc>
          <w:tcPr>
            <w:tcW w:w="720" w:type="dxa"/>
            <w:gridSpan w:val="2"/>
            <w:tcBorders>
              <w:top w:val="nil"/>
              <w:left w:val="nil"/>
              <w:bottom w:val="nil"/>
              <w:right w:val="nil"/>
            </w:tcBorders>
          </w:tcPr>
          <w:p w14:paraId="717BD311" w14:textId="77777777" w:rsidR="003C4297" w:rsidRPr="00384DB8" w:rsidRDefault="003C4297" w:rsidP="006E1950">
            <w:pPr>
              <w:tabs>
                <w:tab w:val="decimal" w:pos="297"/>
              </w:tabs>
              <w:spacing w:line="280" w:lineRule="exact"/>
              <w:jc w:val="both"/>
              <w:rPr>
                <w:rFonts w:ascii="Arial" w:eastAsia="Arial Unicode MS" w:hAnsi="Arial" w:cs="Arial"/>
                <w:sz w:val="14"/>
                <w:szCs w:val="14"/>
              </w:rPr>
            </w:pPr>
          </w:p>
        </w:tc>
        <w:tc>
          <w:tcPr>
            <w:tcW w:w="630" w:type="dxa"/>
            <w:tcBorders>
              <w:top w:val="nil"/>
              <w:left w:val="nil"/>
              <w:bottom w:val="nil"/>
              <w:right w:val="nil"/>
            </w:tcBorders>
          </w:tcPr>
          <w:p w14:paraId="365D199B" w14:textId="77777777" w:rsidR="003C4297" w:rsidRPr="00384DB8" w:rsidRDefault="003C4297" w:rsidP="006E1950">
            <w:pPr>
              <w:tabs>
                <w:tab w:val="decimal" w:pos="297"/>
              </w:tabs>
              <w:spacing w:line="280" w:lineRule="exact"/>
              <w:jc w:val="both"/>
              <w:rPr>
                <w:rFonts w:ascii="Arial" w:eastAsia="Arial Unicode MS" w:hAnsi="Arial" w:cs="Arial"/>
                <w:sz w:val="14"/>
                <w:szCs w:val="14"/>
              </w:rPr>
            </w:pPr>
          </w:p>
        </w:tc>
        <w:tc>
          <w:tcPr>
            <w:tcW w:w="1800" w:type="dxa"/>
            <w:gridSpan w:val="2"/>
            <w:tcBorders>
              <w:top w:val="nil"/>
              <w:left w:val="nil"/>
              <w:bottom w:val="nil"/>
              <w:right w:val="nil"/>
            </w:tcBorders>
            <w:vAlign w:val="bottom"/>
          </w:tcPr>
          <w:p w14:paraId="2CAC0E7A" w14:textId="77777777" w:rsidR="003C4297" w:rsidRPr="00384DB8" w:rsidRDefault="003C4297" w:rsidP="006E1950">
            <w:pPr>
              <w:pBdr>
                <w:top w:val="single" w:sz="4" w:space="1" w:color="auto"/>
                <w:bottom w:val="double" w:sz="4" w:space="1" w:color="auto"/>
              </w:pBdr>
              <w:tabs>
                <w:tab w:val="decimal" w:pos="1420"/>
              </w:tabs>
              <w:spacing w:line="280" w:lineRule="exact"/>
              <w:rPr>
                <w:rFonts w:ascii="Arial" w:eastAsia="Arial Unicode MS" w:hAnsi="Arial" w:cs="Arial"/>
                <w:sz w:val="14"/>
                <w:szCs w:val="14"/>
              </w:rPr>
            </w:pPr>
            <w:r w:rsidRPr="00384DB8">
              <w:rPr>
                <w:rFonts w:ascii="Arial" w:eastAsia="Arial Unicode MS" w:hAnsi="Arial" w:cs="Arial"/>
                <w:sz w:val="14"/>
                <w:szCs w:val="14"/>
              </w:rPr>
              <w:t>13,000</w:t>
            </w:r>
          </w:p>
        </w:tc>
        <w:tc>
          <w:tcPr>
            <w:tcW w:w="1800" w:type="dxa"/>
            <w:gridSpan w:val="3"/>
            <w:tcBorders>
              <w:top w:val="nil"/>
              <w:left w:val="nil"/>
              <w:bottom w:val="nil"/>
              <w:right w:val="nil"/>
            </w:tcBorders>
            <w:vAlign w:val="bottom"/>
          </w:tcPr>
          <w:p w14:paraId="5FB41684" w14:textId="77777777" w:rsidR="003C4297" w:rsidRPr="00384DB8" w:rsidRDefault="003C4297" w:rsidP="006E1950">
            <w:pPr>
              <w:pBdr>
                <w:top w:val="single" w:sz="4" w:space="1" w:color="auto"/>
                <w:bottom w:val="double" w:sz="4" w:space="1" w:color="auto"/>
              </w:pBdr>
              <w:tabs>
                <w:tab w:val="decimal" w:pos="1420"/>
              </w:tabs>
              <w:spacing w:line="280" w:lineRule="exact"/>
              <w:rPr>
                <w:rFonts w:ascii="Arial" w:eastAsia="Arial Unicode MS" w:hAnsi="Arial" w:cs="Arial"/>
                <w:sz w:val="14"/>
                <w:szCs w:val="14"/>
              </w:rPr>
            </w:pPr>
            <w:r w:rsidRPr="00384DB8">
              <w:rPr>
                <w:rFonts w:ascii="Arial" w:eastAsia="Arial Unicode MS" w:hAnsi="Arial" w:cs="Arial"/>
                <w:sz w:val="14"/>
                <w:szCs w:val="14"/>
              </w:rPr>
              <w:t>-</w:t>
            </w:r>
          </w:p>
        </w:tc>
      </w:tr>
    </w:tbl>
    <w:p w14:paraId="51E23128" w14:textId="77777777" w:rsidR="003C4297" w:rsidRPr="00384DB8" w:rsidRDefault="003C4297" w:rsidP="00CA6BB7">
      <w:pPr>
        <w:tabs>
          <w:tab w:val="right" w:pos="7280"/>
          <w:tab w:val="right" w:pos="8760"/>
        </w:tabs>
        <w:spacing w:before="120" w:after="120" w:line="380" w:lineRule="exact"/>
        <w:ind w:left="547" w:hanging="547"/>
        <w:rPr>
          <w:rFonts w:ascii="Arial" w:hAnsi="Arial" w:cs="Arial"/>
          <w:b/>
          <w:bCs/>
          <w:sz w:val="22"/>
          <w:szCs w:val="22"/>
        </w:rPr>
      </w:pPr>
      <w:r w:rsidRPr="00384DB8">
        <w:rPr>
          <w:rFonts w:ascii="Arial" w:hAnsi="Arial" w:cs="Arial"/>
          <w:b/>
          <w:bCs/>
          <w:sz w:val="22"/>
          <w:szCs w:val="22"/>
        </w:rPr>
        <w:t xml:space="preserve">13.2 </w:t>
      </w:r>
      <w:r w:rsidRPr="00384DB8">
        <w:rPr>
          <w:rFonts w:ascii="Arial" w:hAnsi="Arial" w:cs="Arial"/>
          <w:b/>
          <w:bCs/>
          <w:sz w:val="22"/>
          <w:szCs w:val="22"/>
        </w:rPr>
        <w:tab/>
        <w:t>Investment in a new joint venture</w:t>
      </w:r>
    </w:p>
    <w:p w14:paraId="1694EA7F" w14:textId="77777777" w:rsidR="003C4297" w:rsidRPr="00384DB8" w:rsidRDefault="003C4297" w:rsidP="00CA6BB7">
      <w:pPr>
        <w:tabs>
          <w:tab w:val="right" w:pos="7280"/>
          <w:tab w:val="right" w:pos="876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t>On 6 November 2023, the Company invested in BB Health Venture Co., Ltd., a newly incorporated company in Thailand. The company is principally engaged in sanatorium and health establishment services and has registered share capital of Baht 1 million, comprising of 10,000 ordinary shares with par value of Baht 100 each. The Company’s shareholding in such company is 50 percent. This company registered its incorporation with the Ministry of Commerce on 6 November 2023.</w:t>
      </w:r>
    </w:p>
    <w:p w14:paraId="69F4B61E" w14:textId="0DC5BEF0" w:rsidR="003C4297" w:rsidRPr="00384DB8" w:rsidRDefault="003C4297" w:rsidP="00CA6BB7">
      <w:pPr>
        <w:tabs>
          <w:tab w:val="right" w:pos="7280"/>
          <w:tab w:val="right" w:pos="8760"/>
        </w:tabs>
        <w:spacing w:before="120" w:after="120" w:line="380" w:lineRule="exact"/>
        <w:ind w:left="547" w:hanging="547"/>
        <w:rPr>
          <w:rFonts w:ascii="Arial" w:hAnsi="Arial" w:cs="Arial"/>
          <w:b/>
          <w:bCs/>
          <w:sz w:val="22"/>
          <w:szCs w:val="22"/>
        </w:rPr>
      </w:pPr>
      <w:r w:rsidRPr="00384DB8">
        <w:rPr>
          <w:rFonts w:ascii="Arial" w:hAnsi="Arial" w:cs="Arial"/>
          <w:b/>
          <w:bCs/>
          <w:sz w:val="22"/>
          <w:szCs w:val="22"/>
        </w:rPr>
        <w:t>13.3</w:t>
      </w:r>
      <w:r w:rsidRPr="00384DB8">
        <w:rPr>
          <w:rFonts w:ascii="Arial" w:hAnsi="Arial" w:cs="Arial"/>
          <w:b/>
          <w:bCs/>
          <w:sz w:val="22"/>
          <w:szCs w:val="22"/>
        </w:rPr>
        <w:tab/>
        <w:t>Capital increase of joint venture</w:t>
      </w:r>
    </w:p>
    <w:p w14:paraId="2C9BF914" w14:textId="77777777" w:rsidR="003C4297" w:rsidRPr="00384DB8" w:rsidRDefault="003C4297" w:rsidP="00CA6BB7">
      <w:pPr>
        <w:tabs>
          <w:tab w:val="right" w:pos="7280"/>
          <w:tab w:val="right" w:pos="876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t>On 12 December 2023, the Extraordinary Meeting of the shareholders of BB Health Venture Co., Ltd. passed a resolution to increase its registered share capital from Baht 1 million (10,000 ordinary shares with a par value of Baht 100 each) to Baht 101 million (1,010,000 ordinary shares with a par value of Baht 100 each), by issuing additional 1 million ordinary shares with a par value of Baht 100 each. The Company invested in the additional share capital of Baht 50 million and still had a 50 percent shareholding in such company, having paid for the investment amounting to Baht 12.5 million,</w:t>
      </w:r>
      <w:r w:rsidRPr="00384DB8">
        <w:rPr>
          <w:rFonts w:ascii="Arial" w:hAnsi="Arial" w:cs="Arial"/>
          <w:sz w:val="22"/>
          <w:szCs w:val="22"/>
          <w:cs/>
        </w:rPr>
        <w:t xml:space="preserve"> </w:t>
      </w:r>
      <w:r w:rsidRPr="00384DB8">
        <w:rPr>
          <w:rFonts w:ascii="Arial" w:hAnsi="Arial" w:cs="Arial"/>
          <w:sz w:val="22"/>
          <w:szCs w:val="22"/>
        </w:rPr>
        <w:t>or representing 25% of its registered share capital increased in proportion of investment. This company registered the increase of its share capital with the Ministry of Commerce on 14 December 2023.</w:t>
      </w:r>
    </w:p>
    <w:p w14:paraId="76AF4376" w14:textId="77777777" w:rsidR="003C4297" w:rsidRPr="00384DB8" w:rsidRDefault="003C4297" w:rsidP="00CA6BB7">
      <w:pPr>
        <w:tabs>
          <w:tab w:val="right" w:pos="7280"/>
          <w:tab w:val="right" w:pos="8760"/>
        </w:tabs>
        <w:spacing w:before="120" w:after="120" w:line="380" w:lineRule="exact"/>
        <w:ind w:left="547" w:hanging="547"/>
        <w:rPr>
          <w:rFonts w:ascii="Arial" w:hAnsi="Arial" w:cs="Arial"/>
          <w:b/>
          <w:bCs/>
          <w:sz w:val="22"/>
          <w:szCs w:val="22"/>
        </w:rPr>
      </w:pPr>
      <w:r w:rsidRPr="00384DB8">
        <w:rPr>
          <w:rFonts w:ascii="Arial" w:hAnsi="Arial" w:cs="Arial"/>
          <w:b/>
          <w:bCs/>
          <w:sz w:val="22"/>
          <w:szCs w:val="22"/>
        </w:rPr>
        <w:t>13.4</w:t>
      </w:r>
      <w:r w:rsidRPr="00384DB8">
        <w:rPr>
          <w:rFonts w:ascii="Arial" w:hAnsi="Arial" w:cs="Arial"/>
          <w:b/>
          <w:bCs/>
          <w:sz w:val="22"/>
          <w:szCs w:val="22"/>
        </w:rPr>
        <w:tab/>
        <w:t>Share of loss and dividend received</w:t>
      </w:r>
    </w:p>
    <w:p w14:paraId="3CBC05D8" w14:textId="77777777" w:rsidR="003C4297" w:rsidRPr="00384DB8" w:rsidRDefault="003C4297" w:rsidP="00CA6BB7">
      <w:pPr>
        <w:pStyle w:val="BlockText"/>
        <w:spacing w:before="120" w:after="120"/>
        <w:ind w:left="547" w:right="0" w:hanging="547"/>
        <w:jc w:val="thaiDistribute"/>
        <w:rPr>
          <w:rFonts w:ascii="Arial" w:hAnsi="Arial" w:cs="Arial"/>
          <w:sz w:val="22"/>
          <w:szCs w:val="22"/>
        </w:rPr>
      </w:pPr>
      <w:r w:rsidRPr="00384DB8">
        <w:rPr>
          <w:rFonts w:ascii="Arial" w:hAnsi="Arial" w:cs="Arial"/>
          <w:sz w:val="22"/>
          <w:szCs w:val="22"/>
        </w:rPr>
        <w:tab/>
        <w:t>During the year, the Group has recognised its share of loss from investments in joint venture in the consolidated income statements as follows:</w:t>
      </w:r>
    </w:p>
    <w:tbl>
      <w:tblPr>
        <w:tblW w:w="9090" w:type="dxa"/>
        <w:tblInd w:w="450" w:type="dxa"/>
        <w:tblLayout w:type="fixed"/>
        <w:tblLook w:val="0000" w:firstRow="0" w:lastRow="0" w:firstColumn="0" w:lastColumn="0" w:noHBand="0" w:noVBand="0"/>
      </w:tblPr>
      <w:tblGrid>
        <w:gridCol w:w="5490"/>
        <w:gridCol w:w="1800"/>
        <w:gridCol w:w="1800"/>
      </w:tblGrid>
      <w:tr w:rsidR="003C4297" w:rsidRPr="00384DB8" w14:paraId="39887958" w14:textId="77777777" w:rsidTr="001E63E1">
        <w:tc>
          <w:tcPr>
            <w:tcW w:w="5490" w:type="dxa"/>
            <w:vAlign w:val="bottom"/>
          </w:tcPr>
          <w:p w14:paraId="1439129A" w14:textId="77777777" w:rsidR="003C4297" w:rsidRPr="00384DB8" w:rsidRDefault="003C4297" w:rsidP="00CA6BB7">
            <w:pPr>
              <w:spacing w:line="380" w:lineRule="exact"/>
              <w:jc w:val="center"/>
              <w:rPr>
                <w:rFonts w:ascii="Arial" w:hAnsi="Arial" w:cs="Arial"/>
                <w:sz w:val="22"/>
                <w:szCs w:val="22"/>
              </w:rPr>
            </w:pPr>
          </w:p>
        </w:tc>
        <w:tc>
          <w:tcPr>
            <w:tcW w:w="3600" w:type="dxa"/>
            <w:gridSpan w:val="2"/>
          </w:tcPr>
          <w:p w14:paraId="6C8B5D55" w14:textId="77777777" w:rsidR="003C4297" w:rsidRPr="00384DB8" w:rsidRDefault="003C4297" w:rsidP="00CA6BB7">
            <w:pPr>
              <w:spacing w:line="380" w:lineRule="exact"/>
              <w:jc w:val="right"/>
              <w:rPr>
                <w:rFonts w:ascii="Arial" w:hAnsi="Arial" w:cs="Arial"/>
                <w:sz w:val="22"/>
                <w:szCs w:val="22"/>
              </w:rPr>
            </w:pPr>
            <w:r w:rsidRPr="00384DB8">
              <w:rPr>
                <w:rFonts w:ascii="Arial" w:hAnsi="Arial" w:cs="Arial"/>
                <w:sz w:val="22"/>
                <w:szCs w:val="22"/>
              </w:rPr>
              <w:t>(Unit: Thousand Baht)</w:t>
            </w:r>
          </w:p>
        </w:tc>
      </w:tr>
      <w:tr w:rsidR="003C4297" w:rsidRPr="00384DB8" w14:paraId="5B80696E" w14:textId="77777777" w:rsidTr="001E63E1">
        <w:tc>
          <w:tcPr>
            <w:tcW w:w="5490" w:type="dxa"/>
            <w:vAlign w:val="bottom"/>
          </w:tcPr>
          <w:p w14:paraId="43A3FB5C" w14:textId="77777777" w:rsidR="003C4297" w:rsidRPr="00384DB8" w:rsidRDefault="003C4297" w:rsidP="00CA6BB7">
            <w:pPr>
              <w:pBdr>
                <w:bottom w:val="single" w:sz="4" w:space="1" w:color="auto"/>
              </w:pBdr>
              <w:spacing w:line="380" w:lineRule="exact"/>
              <w:jc w:val="center"/>
              <w:rPr>
                <w:rFonts w:ascii="Arial" w:hAnsi="Arial" w:cs="Arial"/>
                <w:sz w:val="22"/>
                <w:szCs w:val="22"/>
                <w:cs/>
              </w:rPr>
            </w:pPr>
            <w:r w:rsidRPr="00384DB8">
              <w:rPr>
                <w:rFonts w:ascii="Arial" w:hAnsi="Arial" w:cs="Arial"/>
                <w:sz w:val="22"/>
                <w:szCs w:val="22"/>
              </w:rPr>
              <w:t>Joint venture</w:t>
            </w:r>
          </w:p>
        </w:tc>
        <w:tc>
          <w:tcPr>
            <w:tcW w:w="3600" w:type="dxa"/>
            <w:gridSpan w:val="2"/>
            <w:vAlign w:val="bottom"/>
          </w:tcPr>
          <w:p w14:paraId="04EEE2D3" w14:textId="77777777" w:rsidR="003C4297" w:rsidRPr="00384DB8" w:rsidRDefault="003C4297" w:rsidP="00CA6BB7">
            <w:pPr>
              <w:pBdr>
                <w:bottom w:val="single" w:sz="4" w:space="1" w:color="auto"/>
              </w:pBdr>
              <w:tabs>
                <w:tab w:val="left" w:pos="822"/>
              </w:tabs>
              <w:spacing w:line="380" w:lineRule="exact"/>
              <w:jc w:val="center"/>
              <w:rPr>
                <w:rFonts w:ascii="Arial" w:hAnsi="Arial" w:cs="Arial"/>
                <w:sz w:val="22"/>
                <w:szCs w:val="22"/>
                <w:cs/>
              </w:rPr>
            </w:pPr>
            <w:r w:rsidRPr="00384DB8">
              <w:rPr>
                <w:rFonts w:ascii="Arial" w:hAnsi="Arial" w:cs="Arial"/>
                <w:sz w:val="22"/>
                <w:szCs w:val="22"/>
              </w:rPr>
              <w:t>Consolidated financial statements</w:t>
            </w:r>
          </w:p>
        </w:tc>
      </w:tr>
      <w:tr w:rsidR="003C4297" w:rsidRPr="00384DB8" w14:paraId="3DAF935B" w14:textId="77777777" w:rsidTr="001E63E1">
        <w:tc>
          <w:tcPr>
            <w:tcW w:w="5490" w:type="dxa"/>
          </w:tcPr>
          <w:p w14:paraId="68598450" w14:textId="77777777" w:rsidR="003C4297" w:rsidRPr="00384DB8" w:rsidRDefault="003C4297" w:rsidP="00CA6BB7">
            <w:pPr>
              <w:spacing w:line="380" w:lineRule="exact"/>
              <w:jc w:val="center"/>
              <w:rPr>
                <w:rFonts w:ascii="Arial" w:hAnsi="Arial" w:cs="Arial"/>
                <w:sz w:val="22"/>
                <w:szCs w:val="22"/>
                <w:cs/>
              </w:rPr>
            </w:pPr>
          </w:p>
        </w:tc>
        <w:tc>
          <w:tcPr>
            <w:tcW w:w="1800" w:type="dxa"/>
            <w:vAlign w:val="bottom"/>
          </w:tcPr>
          <w:p w14:paraId="4D35EBB8" w14:textId="77777777" w:rsidR="003C4297" w:rsidRPr="00384DB8" w:rsidRDefault="003C4297" w:rsidP="00CA6BB7">
            <w:pPr>
              <w:pBdr>
                <w:bottom w:val="single" w:sz="4" w:space="1" w:color="auto"/>
              </w:pBdr>
              <w:spacing w:line="380" w:lineRule="exact"/>
              <w:jc w:val="center"/>
              <w:rPr>
                <w:rFonts w:ascii="Arial" w:hAnsi="Arial" w:cs="Arial"/>
                <w:sz w:val="22"/>
                <w:szCs w:val="22"/>
              </w:rPr>
            </w:pPr>
            <w:r w:rsidRPr="00384DB8">
              <w:rPr>
                <w:rFonts w:ascii="Arial" w:hAnsi="Arial" w:cs="Arial"/>
                <w:sz w:val="22"/>
                <w:szCs w:val="22"/>
              </w:rPr>
              <w:t>2023</w:t>
            </w:r>
          </w:p>
        </w:tc>
        <w:tc>
          <w:tcPr>
            <w:tcW w:w="1800" w:type="dxa"/>
            <w:vAlign w:val="bottom"/>
          </w:tcPr>
          <w:p w14:paraId="28A0D8F2" w14:textId="77777777" w:rsidR="003C4297" w:rsidRPr="00384DB8" w:rsidRDefault="003C4297" w:rsidP="00CA6BB7">
            <w:pPr>
              <w:pBdr>
                <w:bottom w:val="single" w:sz="4" w:space="1" w:color="auto"/>
              </w:pBdr>
              <w:spacing w:line="380" w:lineRule="exact"/>
              <w:jc w:val="center"/>
              <w:rPr>
                <w:rFonts w:ascii="Arial" w:hAnsi="Arial" w:cs="Arial"/>
                <w:sz w:val="22"/>
                <w:szCs w:val="22"/>
              </w:rPr>
            </w:pPr>
            <w:r w:rsidRPr="00384DB8">
              <w:rPr>
                <w:rFonts w:ascii="Arial" w:hAnsi="Arial" w:cs="Arial"/>
                <w:sz w:val="22"/>
                <w:szCs w:val="22"/>
              </w:rPr>
              <w:t>2022</w:t>
            </w:r>
          </w:p>
        </w:tc>
      </w:tr>
      <w:tr w:rsidR="003C4297" w:rsidRPr="00384DB8" w14:paraId="7E734C74" w14:textId="77777777" w:rsidTr="001E63E1">
        <w:tc>
          <w:tcPr>
            <w:tcW w:w="5490" w:type="dxa"/>
          </w:tcPr>
          <w:p w14:paraId="13B4E2ED" w14:textId="77777777" w:rsidR="003C4297" w:rsidRPr="00384DB8" w:rsidRDefault="003C4297" w:rsidP="00CA6BB7">
            <w:pPr>
              <w:spacing w:line="380" w:lineRule="exact"/>
              <w:ind w:left="162" w:right="-198" w:hanging="162"/>
              <w:rPr>
                <w:rFonts w:ascii="Arial" w:hAnsi="Arial" w:cs="Arial"/>
                <w:sz w:val="22"/>
                <w:szCs w:val="22"/>
              </w:rPr>
            </w:pPr>
            <w:r w:rsidRPr="00384DB8">
              <w:rPr>
                <w:rFonts w:ascii="Arial" w:hAnsi="Arial" w:cs="Arial"/>
                <w:sz w:val="22"/>
                <w:szCs w:val="22"/>
              </w:rPr>
              <w:t xml:space="preserve">BB Health Venture Co., Ltd. </w:t>
            </w:r>
          </w:p>
        </w:tc>
        <w:tc>
          <w:tcPr>
            <w:tcW w:w="1800" w:type="dxa"/>
            <w:vAlign w:val="bottom"/>
          </w:tcPr>
          <w:p w14:paraId="1D7261E9" w14:textId="77777777" w:rsidR="003C4297" w:rsidRPr="00384DB8" w:rsidRDefault="003C4297" w:rsidP="00CA6BB7">
            <w:pPr>
              <w:tabs>
                <w:tab w:val="decimal" w:pos="1335"/>
              </w:tabs>
              <w:spacing w:line="380" w:lineRule="exact"/>
              <w:rPr>
                <w:rFonts w:ascii="Arial" w:hAnsi="Arial" w:cs="Arial"/>
                <w:sz w:val="22"/>
                <w:szCs w:val="22"/>
              </w:rPr>
            </w:pPr>
            <w:r w:rsidRPr="00384DB8">
              <w:rPr>
                <w:rFonts w:ascii="Arial" w:hAnsi="Arial" w:cs="Arial"/>
                <w:sz w:val="22"/>
                <w:szCs w:val="22"/>
              </w:rPr>
              <w:t>(38)</w:t>
            </w:r>
          </w:p>
        </w:tc>
        <w:tc>
          <w:tcPr>
            <w:tcW w:w="1800" w:type="dxa"/>
            <w:vAlign w:val="bottom"/>
          </w:tcPr>
          <w:p w14:paraId="4822E9E2" w14:textId="77777777" w:rsidR="003C4297" w:rsidRPr="00384DB8" w:rsidRDefault="003C4297" w:rsidP="00CA6BB7">
            <w:pPr>
              <w:tabs>
                <w:tab w:val="decimal" w:pos="1335"/>
              </w:tabs>
              <w:spacing w:line="380" w:lineRule="exact"/>
              <w:rPr>
                <w:rFonts w:ascii="Arial" w:hAnsi="Arial" w:cs="Arial"/>
                <w:sz w:val="22"/>
                <w:szCs w:val="22"/>
              </w:rPr>
            </w:pPr>
            <w:r w:rsidRPr="00384DB8">
              <w:rPr>
                <w:rFonts w:ascii="Arial" w:hAnsi="Arial" w:cs="Arial"/>
                <w:sz w:val="22"/>
                <w:szCs w:val="22"/>
              </w:rPr>
              <w:t>-</w:t>
            </w:r>
          </w:p>
        </w:tc>
      </w:tr>
      <w:tr w:rsidR="003C4297" w:rsidRPr="00384DB8" w14:paraId="1FDBE50E" w14:textId="77777777" w:rsidTr="001E63E1">
        <w:trPr>
          <w:trHeight w:val="56"/>
        </w:trPr>
        <w:tc>
          <w:tcPr>
            <w:tcW w:w="5490" w:type="dxa"/>
          </w:tcPr>
          <w:p w14:paraId="2848F7AD" w14:textId="77777777" w:rsidR="003C4297" w:rsidRPr="00384DB8" w:rsidRDefault="003C4297" w:rsidP="00CA6BB7">
            <w:pPr>
              <w:spacing w:line="380" w:lineRule="exact"/>
              <w:ind w:right="-198"/>
              <w:rPr>
                <w:rFonts w:ascii="Arial" w:hAnsi="Arial" w:cs="Arial"/>
                <w:sz w:val="22"/>
                <w:szCs w:val="22"/>
              </w:rPr>
            </w:pPr>
            <w:r w:rsidRPr="00384DB8">
              <w:rPr>
                <w:rFonts w:ascii="Arial" w:hAnsi="Arial" w:cs="Arial"/>
                <w:sz w:val="22"/>
                <w:szCs w:val="22"/>
              </w:rPr>
              <w:t>Total</w:t>
            </w:r>
          </w:p>
        </w:tc>
        <w:tc>
          <w:tcPr>
            <w:tcW w:w="1800" w:type="dxa"/>
            <w:vAlign w:val="bottom"/>
          </w:tcPr>
          <w:p w14:paraId="1252734E" w14:textId="77777777" w:rsidR="003C4297" w:rsidRPr="00384DB8" w:rsidRDefault="003C4297" w:rsidP="00CA6BB7">
            <w:pPr>
              <w:pBdr>
                <w:top w:val="single" w:sz="4" w:space="1" w:color="auto"/>
                <w:bottom w:val="double" w:sz="4" w:space="1" w:color="auto"/>
              </w:pBdr>
              <w:tabs>
                <w:tab w:val="decimal" w:pos="1335"/>
              </w:tabs>
              <w:spacing w:line="380" w:lineRule="exact"/>
              <w:rPr>
                <w:rFonts w:ascii="Arial" w:hAnsi="Arial" w:cs="Arial"/>
                <w:sz w:val="22"/>
                <w:szCs w:val="22"/>
              </w:rPr>
            </w:pPr>
            <w:r w:rsidRPr="00384DB8">
              <w:rPr>
                <w:rFonts w:ascii="Arial" w:hAnsi="Arial" w:cs="Arial"/>
                <w:sz w:val="22"/>
                <w:szCs w:val="22"/>
              </w:rPr>
              <w:t>(38)</w:t>
            </w:r>
          </w:p>
        </w:tc>
        <w:tc>
          <w:tcPr>
            <w:tcW w:w="1800" w:type="dxa"/>
            <w:vAlign w:val="bottom"/>
          </w:tcPr>
          <w:p w14:paraId="001E2772" w14:textId="77777777" w:rsidR="003C4297" w:rsidRPr="00384DB8" w:rsidRDefault="003C4297" w:rsidP="00CA6BB7">
            <w:pPr>
              <w:pBdr>
                <w:top w:val="single" w:sz="4" w:space="1" w:color="auto"/>
                <w:bottom w:val="double" w:sz="4" w:space="1" w:color="auto"/>
              </w:pBdr>
              <w:tabs>
                <w:tab w:val="decimal" w:pos="1335"/>
              </w:tabs>
              <w:spacing w:line="380" w:lineRule="exact"/>
              <w:rPr>
                <w:rFonts w:ascii="Arial" w:hAnsi="Arial" w:cs="Arial"/>
                <w:sz w:val="22"/>
                <w:szCs w:val="22"/>
              </w:rPr>
            </w:pPr>
            <w:r w:rsidRPr="00384DB8">
              <w:rPr>
                <w:rFonts w:ascii="Arial" w:hAnsi="Arial" w:cs="Arial"/>
                <w:sz w:val="22"/>
                <w:szCs w:val="22"/>
              </w:rPr>
              <w:t>-</w:t>
            </w:r>
          </w:p>
        </w:tc>
      </w:tr>
    </w:tbl>
    <w:p w14:paraId="51EF1D1B" w14:textId="77777777" w:rsidR="003C4297" w:rsidRPr="00384DB8" w:rsidRDefault="003C4297" w:rsidP="00CA6BB7">
      <w:pPr>
        <w:tabs>
          <w:tab w:val="right" w:pos="7280"/>
          <w:tab w:val="right" w:pos="8760"/>
        </w:tabs>
        <w:spacing w:before="120" w:after="120" w:line="380" w:lineRule="exact"/>
        <w:ind w:left="547" w:hanging="547"/>
        <w:jc w:val="thaiDistribute"/>
        <w:rPr>
          <w:rFonts w:ascii="Arial" w:eastAsia="Arial Unicode MS" w:hAnsi="Arial" w:cs="Arial"/>
          <w:sz w:val="22"/>
          <w:szCs w:val="22"/>
        </w:rPr>
      </w:pPr>
      <w:r w:rsidRPr="00384DB8">
        <w:rPr>
          <w:rFonts w:ascii="Arial" w:hAnsi="Arial" w:cs="Arial"/>
          <w:sz w:val="22"/>
          <w:szCs w:val="22"/>
        </w:rPr>
        <w:tab/>
        <w:t>During the years 2023 and 2022, the Group had no dividend received from the joint venture.</w:t>
      </w:r>
      <w:r w:rsidRPr="00384DB8">
        <w:rPr>
          <w:rFonts w:ascii="Arial" w:eastAsia="Arial Unicode MS" w:hAnsi="Arial" w:cs="Arial"/>
          <w:sz w:val="22"/>
          <w:szCs w:val="22"/>
        </w:rPr>
        <w:t xml:space="preserve"> </w:t>
      </w:r>
    </w:p>
    <w:p w14:paraId="67F4A71A" w14:textId="77777777" w:rsidR="00CA6BB7" w:rsidRDefault="00CA6BB7" w:rsidP="003C4297">
      <w:pPr>
        <w:tabs>
          <w:tab w:val="right" w:pos="7280"/>
          <w:tab w:val="right" w:pos="8760"/>
        </w:tabs>
        <w:spacing w:before="120" w:after="120" w:line="355" w:lineRule="exact"/>
        <w:ind w:left="547" w:hanging="547"/>
        <w:jc w:val="thaiDistribute"/>
        <w:rPr>
          <w:rFonts w:ascii="Arial" w:eastAsia="Arial Unicode MS" w:hAnsi="Arial" w:cs="Arial"/>
          <w:b/>
          <w:bCs/>
          <w:sz w:val="22"/>
          <w:szCs w:val="22"/>
        </w:rPr>
      </w:pPr>
    </w:p>
    <w:p w14:paraId="6DE43F8F" w14:textId="3239A17B" w:rsidR="0089057D" w:rsidRPr="00384DB8" w:rsidRDefault="00794A28" w:rsidP="003C4297">
      <w:pPr>
        <w:tabs>
          <w:tab w:val="right" w:pos="7280"/>
          <w:tab w:val="right" w:pos="8760"/>
        </w:tabs>
        <w:spacing w:before="120" w:after="120" w:line="355" w:lineRule="exact"/>
        <w:ind w:left="547" w:hanging="547"/>
        <w:jc w:val="thaiDistribute"/>
        <w:rPr>
          <w:rFonts w:ascii="Arial" w:hAnsi="Arial" w:cs="Arial"/>
          <w:sz w:val="22"/>
          <w:szCs w:val="22"/>
        </w:rPr>
      </w:pPr>
      <w:r w:rsidRPr="00384DB8">
        <w:rPr>
          <w:rFonts w:ascii="Arial" w:eastAsia="Arial Unicode MS" w:hAnsi="Arial" w:cs="Arial"/>
          <w:b/>
          <w:bCs/>
          <w:sz w:val="22"/>
          <w:szCs w:val="22"/>
        </w:rPr>
        <w:lastRenderedPageBreak/>
        <w:t>1</w:t>
      </w:r>
      <w:r w:rsidR="003C4297" w:rsidRPr="00384DB8">
        <w:rPr>
          <w:rFonts w:ascii="Arial" w:eastAsia="Arial Unicode MS" w:hAnsi="Arial" w:cs="Arial"/>
          <w:b/>
          <w:bCs/>
          <w:sz w:val="22"/>
          <w:szCs w:val="22"/>
        </w:rPr>
        <w:t>4</w:t>
      </w:r>
      <w:r w:rsidR="007E5337" w:rsidRPr="00384DB8">
        <w:rPr>
          <w:rFonts w:ascii="Arial" w:eastAsia="Arial Unicode MS" w:hAnsi="Arial" w:cs="Arial"/>
          <w:b/>
          <w:bCs/>
          <w:sz w:val="22"/>
          <w:szCs w:val="22"/>
        </w:rPr>
        <w:t>.</w:t>
      </w:r>
      <w:r w:rsidR="0037747C" w:rsidRPr="00384DB8">
        <w:rPr>
          <w:rFonts w:ascii="Arial" w:eastAsia="Arial Unicode MS" w:hAnsi="Arial" w:cs="Arial"/>
          <w:b/>
          <w:bCs/>
          <w:sz w:val="22"/>
          <w:szCs w:val="22"/>
          <w:cs/>
        </w:rPr>
        <w:tab/>
      </w:r>
      <w:r w:rsidR="007E5337" w:rsidRPr="00384DB8">
        <w:rPr>
          <w:rFonts w:ascii="Arial" w:eastAsia="Arial Unicode MS" w:hAnsi="Arial" w:cs="Arial"/>
          <w:b/>
          <w:bCs/>
          <w:sz w:val="22"/>
          <w:szCs w:val="22"/>
        </w:rPr>
        <w:t>Investment in</w:t>
      </w:r>
      <w:r w:rsidR="000E041D" w:rsidRPr="00384DB8">
        <w:rPr>
          <w:rFonts w:ascii="Arial" w:eastAsia="Arial Unicode MS" w:hAnsi="Arial" w:cs="Arial"/>
          <w:b/>
          <w:bCs/>
          <w:sz w:val="22"/>
          <w:szCs w:val="22"/>
        </w:rPr>
        <w:t xml:space="preserve"> </w:t>
      </w:r>
      <w:r w:rsidR="00436696" w:rsidRPr="00384DB8">
        <w:rPr>
          <w:rFonts w:ascii="Arial" w:eastAsia="Arial Unicode MS" w:hAnsi="Arial" w:cs="Arial"/>
          <w:b/>
          <w:bCs/>
          <w:sz w:val="22"/>
          <w:szCs w:val="22"/>
        </w:rPr>
        <w:t>associate</w:t>
      </w:r>
      <w:r w:rsidR="007E5337" w:rsidRPr="00384DB8">
        <w:rPr>
          <w:rFonts w:ascii="Arial" w:eastAsia="Arial Unicode MS" w:hAnsi="Arial" w:cs="Arial"/>
          <w:b/>
          <w:bCs/>
          <w:sz w:val="22"/>
          <w:szCs w:val="22"/>
        </w:rPr>
        <w:t>s</w:t>
      </w:r>
    </w:p>
    <w:p w14:paraId="68674ED4" w14:textId="53BC58AB" w:rsidR="0089057D" w:rsidRPr="00384DB8" w:rsidRDefault="00794A28" w:rsidP="00E25154">
      <w:pPr>
        <w:tabs>
          <w:tab w:val="right" w:pos="7280"/>
          <w:tab w:val="right" w:pos="8760"/>
        </w:tabs>
        <w:spacing w:before="120" w:line="355" w:lineRule="exact"/>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1</w:t>
      </w:r>
      <w:r w:rsidR="003C4297" w:rsidRPr="00384DB8">
        <w:rPr>
          <w:rFonts w:ascii="Arial" w:eastAsia="Arial Unicode MS" w:hAnsi="Arial" w:cs="Arial"/>
          <w:b/>
          <w:bCs/>
          <w:sz w:val="22"/>
          <w:szCs w:val="22"/>
        </w:rPr>
        <w:t>4</w:t>
      </w:r>
      <w:r w:rsidR="0089057D" w:rsidRPr="00384DB8">
        <w:rPr>
          <w:rFonts w:ascii="Arial" w:eastAsia="Arial Unicode MS" w:hAnsi="Arial" w:cs="Arial"/>
          <w:b/>
          <w:bCs/>
          <w:sz w:val="22"/>
          <w:szCs w:val="22"/>
        </w:rPr>
        <w:t>.1</w:t>
      </w:r>
      <w:r w:rsidR="0089057D" w:rsidRPr="00384DB8">
        <w:rPr>
          <w:rFonts w:ascii="Arial" w:eastAsia="Arial Unicode MS" w:hAnsi="Arial" w:cs="Arial"/>
          <w:b/>
          <w:bCs/>
          <w:sz w:val="22"/>
          <w:szCs w:val="22"/>
        </w:rPr>
        <w:tab/>
        <w:t>Details of investment in</w:t>
      </w:r>
      <w:r w:rsidR="006128BD" w:rsidRPr="00384DB8">
        <w:rPr>
          <w:rFonts w:ascii="Arial" w:eastAsia="Arial Unicode MS" w:hAnsi="Arial" w:cs="Arial"/>
          <w:b/>
          <w:bCs/>
          <w:sz w:val="22"/>
          <w:szCs w:val="22"/>
        </w:rPr>
        <w:t xml:space="preserve"> associate</w:t>
      </w:r>
      <w:r w:rsidR="007E5337" w:rsidRPr="00384DB8">
        <w:rPr>
          <w:rFonts w:ascii="Arial" w:eastAsia="Arial Unicode MS" w:hAnsi="Arial" w:cs="Arial"/>
          <w:b/>
          <w:bCs/>
          <w:sz w:val="22"/>
          <w:szCs w:val="22"/>
        </w:rPr>
        <w:t>s</w:t>
      </w:r>
    </w:p>
    <w:tbl>
      <w:tblPr>
        <w:tblW w:w="9180" w:type="dxa"/>
        <w:tblInd w:w="450" w:type="dxa"/>
        <w:tblLayout w:type="fixed"/>
        <w:tblLook w:val="0000" w:firstRow="0" w:lastRow="0" w:firstColumn="0" w:lastColumn="0" w:noHBand="0" w:noVBand="0"/>
      </w:tblPr>
      <w:tblGrid>
        <w:gridCol w:w="1976"/>
        <w:gridCol w:w="1264"/>
        <w:gridCol w:w="1080"/>
        <w:gridCol w:w="810"/>
        <w:gridCol w:w="810"/>
        <w:gridCol w:w="810"/>
        <w:gridCol w:w="810"/>
        <w:gridCol w:w="810"/>
        <w:gridCol w:w="804"/>
        <w:gridCol w:w="6"/>
      </w:tblGrid>
      <w:tr w:rsidR="0030285C" w:rsidRPr="00384DB8" w14:paraId="0A6F3CE3" w14:textId="77777777" w:rsidTr="004B2FD2">
        <w:trPr>
          <w:gridAfter w:val="1"/>
          <w:wAfter w:w="6" w:type="dxa"/>
        </w:trPr>
        <w:tc>
          <w:tcPr>
            <w:tcW w:w="9174" w:type="dxa"/>
            <w:gridSpan w:val="9"/>
            <w:tcBorders>
              <w:top w:val="nil"/>
              <w:left w:val="nil"/>
              <w:bottom w:val="nil"/>
              <w:right w:val="nil"/>
            </w:tcBorders>
            <w:vAlign w:val="bottom"/>
          </w:tcPr>
          <w:p w14:paraId="5E47FAD9" w14:textId="77777777" w:rsidR="0089057D" w:rsidRPr="00384DB8" w:rsidRDefault="0089057D" w:rsidP="00E25154">
            <w:pPr>
              <w:spacing w:line="260" w:lineRule="exact"/>
              <w:jc w:val="right"/>
              <w:rPr>
                <w:rFonts w:ascii="Arial" w:eastAsia="Arial Unicode MS" w:hAnsi="Arial" w:cs="Arial"/>
                <w:sz w:val="14"/>
                <w:szCs w:val="14"/>
              </w:rPr>
            </w:pPr>
            <w:r w:rsidRPr="00384DB8">
              <w:rPr>
                <w:rFonts w:ascii="Arial" w:eastAsia="Arial Unicode MS" w:hAnsi="Arial" w:cs="Arial"/>
                <w:sz w:val="14"/>
                <w:szCs w:val="14"/>
              </w:rPr>
              <w:t>(Unit: Thousand Baht)</w:t>
            </w:r>
          </w:p>
        </w:tc>
      </w:tr>
      <w:tr w:rsidR="0030285C" w:rsidRPr="00384DB8" w14:paraId="080EF97E" w14:textId="77777777" w:rsidTr="004B2FD2">
        <w:trPr>
          <w:gridAfter w:val="1"/>
          <w:wAfter w:w="6" w:type="dxa"/>
        </w:trPr>
        <w:tc>
          <w:tcPr>
            <w:tcW w:w="1976" w:type="dxa"/>
            <w:tcBorders>
              <w:top w:val="nil"/>
              <w:left w:val="nil"/>
              <w:bottom w:val="nil"/>
              <w:right w:val="nil"/>
            </w:tcBorders>
            <w:vAlign w:val="bottom"/>
          </w:tcPr>
          <w:p w14:paraId="687F9313" w14:textId="77777777" w:rsidR="0089057D" w:rsidRPr="00384DB8" w:rsidRDefault="0089057D" w:rsidP="00E25154">
            <w:pPr>
              <w:spacing w:line="260" w:lineRule="exact"/>
              <w:jc w:val="center"/>
              <w:rPr>
                <w:rFonts w:ascii="Arial" w:eastAsia="Arial Unicode MS" w:hAnsi="Arial" w:cs="Arial"/>
                <w:sz w:val="14"/>
                <w:szCs w:val="14"/>
                <w:cs/>
              </w:rPr>
            </w:pPr>
          </w:p>
        </w:tc>
        <w:tc>
          <w:tcPr>
            <w:tcW w:w="1264" w:type="dxa"/>
            <w:tcBorders>
              <w:top w:val="nil"/>
              <w:left w:val="nil"/>
              <w:bottom w:val="nil"/>
              <w:right w:val="nil"/>
            </w:tcBorders>
            <w:vAlign w:val="bottom"/>
          </w:tcPr>
          <w:p w14:paraId="013A2C1A" w14:textId="77777777" w:rsidR="0089057D" w:rsidRPr="00384DB8" w:rsidRDefault="0089057D" w:rsidP="00E25154">
            <w:pPr>
              <w:spacing w:line="260" w:lineRule="exact"/>
              <w:jc w:val="center"/>
              <w:rPr>
                <w:rFonts w:ascii="Arial" w:eastAsia="Arial Unicode MS" w:hAnsi="Arial" w:cs="Arial"/>
                <w:sz w:val="14"/>
                <w:szCs w:val="14"/>
                <w:cs/>
              </w:rPr>
            </w:pPr>
          </w:p>
        </w:tc>
        <w:tc>
          <w:tcPr>
            <w:tcW w:w="1080" w:type="dxa"/>
            <w:tcBorders>
              <w:top w:val="nil"/>
              <w:left w:val="nil"/>
              <w:bottom w:val="nil"/>
              <w:right w:val="nil"/>
            </w:tcBorders>
            <w:vAlign w:val="bottom"/>
          </w:tcPr>
          <w:p w14:paraId="2FBAA003" w14:textId="77777777" w:rsidR="0089057D" w:rsidRPr="00384DB8" w:rsidRDefault="0089057D" w:rsidP="00E25154">
            <w:pPr>
              <w:spacing w:line="260" w:lineRule="exact"/>
              <w:jc w:val="center"/>
              <w:rPr>
                <w:rFonts w:ascii="Arial" w:eastAsia="Arial Unicode MS" w:hAnsi="Arial" w:cs="Arial"/>
                <w:sz w:val="14"/>
                <w:szCs w:val="14"/>
                <w:cs/>
              </w:rPr>
            </w:pPr>
          </w:p>
        </w:tc>
        <w:tc>
          <w:tcPr>
            <w:tcW w:w="4854" w:type="dxa"/>
            <w:gridSpan w:val="6"/>
            <w:tcBorders>
              <w:top w:val="nil"/>
              <w:left w:val="nil"/>
              <w:bottom w:val="nil"/>
              <w:right w:val="nil"/>
            </w:tcBorders>
            <w:vAlign w:val="bottom"/>
          </w:tcPr>
          <w:p w14:paraId="25996045" w14:textId="77777777" w:rsidR="0089057D" w:rsidRPr="00384DB8" w:rsidRDefault="0089057D"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Consolidated financial statements</w:t>
            </w:r>
          </w:p>
        </w:tc>
      </w:tr>
      <w:tr w:rsidR="0030285C" w:rsidRPr="00384DB8" w14:paraId="6811FDA6" w14:textId="77777777" w:rsidTr="004B2FD2">
        <w:tc>
          <w:tcPr>
            <w:tcW w:w="1976" w:type="dxa"/>
            <w:tcBorders>
              <w:top w:val="nil"/>
              <w:left w:val="nil"/>
              <w:bottom w:val="nil"/>
              <w:right w:val="nil"/>
            </w:tcBorders>
            <w:vAlign w:val="bottom"/>
          </w:tcPr>
          <w:p w14:paraId="41861E5E" w14:textId="77777777" w:rsidR="0089057D" w:rsidRPr="00384DB8" w:rsidRDefault="008B1B6C"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Company</w:t>
            </w:r>
          </w:p>
        </w:tc>
        <w:tc>
          <w:tcPr>
            <w:tcW w:w="1264" w:type="dxa"/>
            <w:tcBorders>
              <w:top w:val="nil"/>
              <w:left w:val="nil"/>
              <w:bottom w:val="nil"/>
              <w:right w:val="nil"/>
            </w:tcBorders>
            <w:vAlign w:val="bottom"/>
          </w:tcPr>
          <w:p w14:paraId="5147D832" w14:textId="77777777" w:rsidR="0089057D" w:rsidRPr="00384DB8" w:rsidRDefault="0089057D"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Nature of business</w:t>
            </w:r>
          </w:p>
        </w:tc>
        <w:tc>
          <w:tcPr>
            <w:tcW w:w="1080" w:type="dxa"/>
            <w:tcBorders>
              <w:top w:val="nil"/>
              <w:left w:val="nil"/>
              <w:bottom w:val="nil"/>
              <w:right w:val="nil"/>
            </w:tcBorders>
            <w:vAlign w:val="bottom"/>
          </w:tcPr>
          <w:p w14:paraId="4C3DE8CE" w14:textId="77777777" w:rsidR="0089057D" w:rsidRPr="00384DB8" w:rsidRDefault="0089057D" w:rsidP="00E25154">
            <w:pPr>
              <w:pBdr>
                <w:bottom w:val="single" w:sz="4" w:space="1" w:color="auto"/>
              </w:pBdr>
              <w:spacing w:line="260" w:lineRule="exact"/>
              <w:ind w:left="-18" w:right="-18"/>
              <w:jc w:val="center"/>
              <w:rPr>
                <w:rFonts w:ascii="Arial" w:eastAsia="Arial Unicode MS" w:hAnsi="Arial" w:cs="Arial"/>
                <w:sz w:val="14"/>
                <w:szCs w:val="14"/>
              </w:rPr>
            </w:pPr>
            <w:r w:rsidRPr="00384DB8">
              <w:rPr>
                <w:rFonts w:ascii="Arial" w:eastAsia="Arial Unicode MS" w:hAnsi="Arial" w:cs="Arial"/>
                <w:sz w:val="14"/>
                <w:szCs w:val="14"/>
              </w:rPr>
              <w:t>Country of incorporation</w:t>
            </w:r>
          </w:p>
        </w:tc>
        <w:tc>
          <w:tcPr>
            <w:tcW w:w="1620" w:type="dxa"/>
            <w:gridSpan w:val="2"/>
            <w:tcBorders>
              <w:top w:val="nil"/>
              <w:left w:val="nil"/>
              <w:bottom w:val="nil"/>
              <w:right w:val="nil"/>
            </w:tcBorders>
            <w:vAlign w:val="bottom"/>
          </w:tcPr>
          <w:p w14:paraId="7E18FD3A" w14:textId="77777777" w:rsidR="0089057D" w:rsidRPr="00384DB8" w:rsidRDefault="0089057D"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Shareholding percentage</w:t>
            </w:r>
          </w:p>
        </w:tc>
        <w:tc>
          <w:tcPr>
            <w:tcW w:w="1620" w:type="dxa"/>
            <w:gridSpan w:val="2"/>
            <w:tcBorders>
              <w:top w:val="nil"/>
              <w:left w:val="nil"/>
              <w:bottom w:val="nil"/>
              <w:right w:val="nil"/>
            </w:tcBorders>
            <w:vAlign w:val="bottom"/>
          </w:tcPr>
          <w:p w14:paraId="1FB78479" w14:textId="77777777" w:rsidR="0089057D" w:rsidRPr="00384DB8" w:rsidRDefault="0089057D"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Cost</w:t>
            </w:r>
          </w:p>
        </w:tc>
        <w:tc>
          <w:tcPr>
            <w:tcW w:w="1620" w:type="dxa"/>
            <w:gridSpan w:val="3"/>
            <w:tcBorders>
              <w:top w:val="nil"/>
              <w:left w:val="nil"/>
              <w:right w:val="nil"/>
            </w:tcBorders>
            <w:vAlign w:val="bottom"/>
          </w:tcPr>
          <w:p w14:paraId="5E61C6BC" w14:textId="77777777" w:rsidR="0089057D" w:rsidRPr="00384DB8" w:rsidRDefault="0089057D" w:rsidP="00E25154">
            <w:pPr>
              <w:pBdr>
                <w:bottom w:val="single" w:sz="4" w:space="1" w:color="auto"/>
              </w:pBdr>
              <w:spacing w:line="260" w:lineRule="exact"/>
              <w:jc w:val="center"/>
              <w:rPr>
                <w:rFonts w:ascii="Arial" w:eastAsia="Arial Unicode MS" w:hAnsi="Arial" w:cs="Arial"/>
                <w:sz w:val="14"/>
                <w:szCs w:val="14"/>
                <w:cs/>
              </w:rPr>
            </w:pPr>
            <w:r w:rsidRPr="00384DB8">
              <w:rPr>
                <w:rFonts w:ascii="Arial" w:eastAsia="Arial Unicode MS" w:hAnsi="Arial" w:cs="Arial"/>
                <w:sz w:val="14"/>
                <w:szCs w:val="14"/>
              </w:rPr>
              <w:t xml:space="preserve">Carrying amounts </w:t>
            </w:r>
            <w:r w:rsidRPr="00384DB8">
              <w:rPr>
                <w:rFonts w:ascii="Arial" w:eastAsia="Arial Unicode MS" w:hAnsi="Arial" w:cs="Arial"/>
                <w:spacing w:val="-6"/>
                <w:sz w:val="14"/>
                <w:szCs w:val="14"/>
              </w:rPr>
              <w:t>based on equity method</w:t>
            </w:r>
          </w:p>
        </w:tc>
      </w:tr>
      <w:tr w:rsidR="00920087" w:rsidRPr="00384DB8" w14:paraId="099FA558" w14:textId="77777777" w:rsidTr="004B2FD2">
        <w:tc>
          <w:tcPr>
            <w:tcW w:w="1976" w:type="dxa"/>
            <w:tcBorders>
              <w:top w:val="nil"/>
              <w:left w:val="nil"/>
              <w:bottom w:val="nil"/>
              <w:right w:val="nil"/>
            </w:tcBorders>
          </w:tcPr>
          <w:p w14:paraId="153CC3F7" w14:textId="77777777" w:rsidR="00920087" w:rsidRPr="00384DB8" w:rsidRDefault="00920087" w:rsidP="00E25154">
            <w:pPr>
              <w:spacing w:line="260" w:lineRule="exact"/>
              <w:jc w:val="center"/>
              <w:rPr>
                <w:rFonts w:ascii="Arial" w:eastAsia="Arial Unicode MS" w:hAnsi="Arial" w:cs="Arial"/>
                <w:sz w:val="14"/>
                <w:szCs w:val="14"/>
                <w:cs/>
              </w:rPr>
            </w:pPr>
          </w:p>
        </w:tc>
        <w:tc>
          <w:tcPr>
            <w:tcW w:w="1264" w:type="dxa"/>
            <w:tcBorders>
              <w:top w:val="nil"/>
              <w:left w:val="nil"/>
              <w:bottom w:val="nil"/>
              <w:right w:val="nil"/>
            </w:tcBorders>
          </w:tcPr>
          <w:p w14:paraId="57369B78" w14:textId="77777777" w:rsidR="00920087" w:rsidRPr="00384DB8" w:rsidRDefault="00920087" w:rsidP="00E25154">
            <w:pPr>
              <w:tabs>
                <w:tab w:val="right" w:pos="7200"/>
                <w:tab w:val="right" w:pos="8540"/>
              </w:tabs>
              <w:spacing w:line="260" w:lineRule="exact"/>
              <w:jc w:val="center"/>
              <w:rPr>
                <w:rFonts w:ascii="Arial" w:eastAsia="Arial Unicode MS" w:hAnsi="Arial" w:cs="Arial"/>
                <w:sz w:val="14"/>
                <w:szCs w:val="14"/>
                <w:u w:val="single"/>
                <w:cs/>
              </w:rPr>
            </w:pPr>
          </w:p>
        </w:tc>
        <w:tc>
          <w:tcPr>
            <w:tcW w:w="1080" w:type="dxa"/>
            <w:tcBorders>
              <w:top w:val="nil"/>
              <w:left w:val="nil"/>
              <w:bottom w:val="nil"/>
              <w:right w:val="nil"/>
            </w:tcBorders>
          </w:tcPr>
          <w:p w14:paraId="64F72208" w14:textId="77777777" w:rsidR="00920087" w:rsidRPr="00384DB8" w:rsidRDefault="00920087" w:rsidP="00E2515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bottom w:val="nil"/>
              <w:right w:val="nil"/>
            </w:tcBorders>
          </w:tcPr>
          <w:p w14:paraId="77E18C22" w14:textId="3E2DBB63"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810" w:type="dxa"/>
            <w:tcBorders>
              <w:top w:val="nil"/>
              <w:left w:val="nil"/>
              <w:bottom w:val="nil"/>
              <w:right w:val="nil"/>
            </w:tcBorders>
          </w:tcPr>
          <w:p w14:paraId="22C9DE87" w14:textId="026AB67A"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c>
          <w:tcPr>
            <w:tcW w:w="810" w:type="dxa"/>
            <w:tcBorders>
              <w:top w:val="nil"/>
              <w:left w:val="nil"/>
              <w:bottom w:val="nil"/>
              <w:right w:val="nil"/>
            </w:tcBorders>
          </w:tcPr>
          <w:p w14:paraId="356AA35B" w14:textId="7C06C76C"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810" w:type="dxa"/>
            <w:tcBorders>
              <w:top w:val="nil"/>
              <w:left w:val="nil"/>
              <w:bottom w:val="nil"/>
              <w:right w:val="nil"/>
            </w:tcBorders>
          </w:tcPr>
          <w:p w14:paraId="5709AA61" w14:textId="079D25F7"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c>
          <w:tcPr>
            <w:tcW w:w="810" w:type="dxa"/>
            <w:tcBorders>
              <w:top w:val="nil"/>
              <w:left w:val="nil"/>
              <w:right w:val="nil"/>
            </w:tcBorders>
          </w:tcPr>
          <w:p w14:paraId="28DA40A7" w14:textId="4A1A5197"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2023</w:t>
            </w:r>
          </w:p>
        </w:tc>
        <w:tc>
          <w:tcPr>
            <w:tcW w:w="810" w:type="dxa"/>
            <w:gridSpan w:val="2"/>
            <w:tcBorders>
              <w:top w:val="nil"/>
              <w:left w:val="nil"/>
              <w:right w:val="nil"/>
            </w:tcBorders>
          </w:tcPr>
          <w:p w14:paraId="57EF1258" w14:textId="49FE2560" w:rsidR="00920087" w:rsidRPr="00384DB8" w:rsidRDefault="002B54F0" w:rsidP="00E25154">
            <w:pPr>
              <w:pBdr>
                <w:bottom w:val="single" w:sz="4" w:space="1" w:color="auto"/>
              </w:pBdr>
              <w:tabs>
                <w:tab w:val="right" w:pos="7200"/>
                <w:tab w:val="right" w:pos="8540"/>
              </w:tabs>
              <w:spacing w:line="260" w:lineRule="exact"/>
              <w:jc w:val="center"/>
              <w:rPr>
                <w:rFonts w:ascii="Arial" w:eastAsia="Arial Unicode MS" w:hAnsi="Arial" w:cs="Arial"/>
                <w:sz w:val="14"/>
                <w:szCs w:val="14"/>
              </w:rPr>
            </w:pPr>
            <w:r w:rsidRPr="00384DB8">
              <w:rPr>
                <w:rFonts w:ascii="Arial" w:eastAsia="Arial Unicode MS" w:hAnsi="Arial" w:cs="Arial"/>
                <w:sz w:val="14"/>
                <w:szCs w:val="14"/>
              </w:rPr>
              <w:t>2022</w:t>
            </w:r>
          </w:p>
        </w:tc>
      </w:tr>
      <w:tr w:rsidR="0030285C" w:rsidRPr="00384DB8" w14:paraId="593BC32D" w14:textId="77777777" w:rsidTr="004B2FD2">
        <w:tc>
          <w:tcPr>
            <w:tcW w:w="1976" w:type="dxa"/>
            <w:tcBorders>
              <w:top w:val="nil"/>
              <w:left w:val="nil"/>
              <w:bottom w:val="nil"/>
              <w:right w:val="nil"/>
            </w:tcBorders>
          </w:tcPr>
          <w:p w14:paraId="4C96DF9C" w14:textId="77777777" w:rsidR="0089057D" w:rsidRPr="00384DB8" w:rsidRDefault="0089057D" w:rsidP="00E25154">
            <w:pPr>
              <w:spacing w:line="260" w:lineRule="exact"/>
              <w:jc w:val="center"/>
              <w:rPr>
                <w:rFonts w:ascii="Arial" w:eastAsia="Arial Unicode MS" w:hAnsi="Arial" w:cs="Arial"/>
                <w:sz w:val="14"/>
                <w:szCs w:val="14"/>
                <w:cs/>
              </w:rPr>
            </w:pPr>
          </w:p>
        </w:tc>
        <w:tc>
          <w:tcPr>
            <w:tcW w:w="1264" w:type="dxa"/>
            <w:tcBorders>
              <w:top w:val="nil"/>
              <w:left w:val="nil"/>
              <w:bottom w:val="nil"/>
              <w:right w:val="nil"/>
            </w:tcBorders>
          </w:tcPr>
          <w:p w14:paraId="530D37D1"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c>
          <w:tcPr>
            <w:tcW w:w="1080" w:type="dxa"/>
            <w:tcBorders>
              <w:top w:val="nil"/>
              <w:left w:val="nil"/>
              <w:bottom w:val="nil"/>
              <w:right w:val="nil"/>
            </w:tcBorders>
          </w:tcPr>
          <w:p w14:paraId="3D232617"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bottom w:val="nil"/>
              <w:right w:val="nil"/>
            </w:tcBorders>
          </w:tcPr>
          <w:p w14:paraId="0879200B" w14:textId="77777777" w:rsidR="0089057D" w:rsidRPr="00384DB8" w:rsidRDefault="0089057D"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810" w:type="dxa"/>
            <w:tcBorders>
              <w:top w:val="nil"/>
              <w:left w:val="nil"/>
              <w:bottom w:val="nil"/>
              <w:right w:val="nil"/>
            </w:tcBorders>
          </w:tcPr>
          <w:p w14:paraId="29CEF7C0" w14:textId="77777777" w:rsidR="0089057D" w:rsidRPr="00384DB8" w:rsidRDefault="0089057D"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810" w:type="dxa"/>
            <w:tcBorders>
              <w:top w:val="nil"/>
              <w:left w:val="nil"/>
              <w:bottom w:val="nil"/>
              <w:right w:val="nil"/>
            </w:tcBorders>
          </w:tcPr>
          <w:p w14:paraId="04034B9B"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bottom w:val="nil"/>
              <w:right w:val="nil"/>
            </w:tcBorders>
          </w:tcPr>
          <w:p w14:paraId="0D783E65"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c>
          <w:tcPr>
            <w:tcW w:w="810" w:type="dxa"/>
            <w:tcBorders>
              <w:top w:val="nil"/>
              <w:left w:val="nil"/>
              <w:right w:val="nil"/>
            </w:tcBorders>
          </w:tcPr>
          <w:p w14:paraId="58FE6E4C"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c>
          <w:tcPr>
            <w:tcW w:w="810" w:type="dxa"/>
            <w:gridSpan w:val="2"/>
            <w:tcBorders>
              <w:top w:val="nil"/>
              <w:left w:val="nil"/>
              <w:right w:val="nil"/>
            </w:tcBorders>
          </w:tcPr>
          <w:p w14:paraId="33DA4FFF" w14:textId="77777777" w:rsidR="0089057D" w:rsidRPr="00384DB8" w:rsidRDefault="0089057D" w:rsidP="00E25154">
            <w:pPr>
              <w:tabs>
                <w:tab w:val="right" w:pos="7200"/>
                <w:tab w:val="right" w:pos="8540"/>
              </w:tabs>
              <w:spacing w:line="260" w:lineRule="exact"/>
              <w:jc w:val="center"/>
              <w:rPr>
                <w:rFonts w:ascii="Arial" w:eastAsia="Arial Unicode MS" w:hAnsi="Arial" w:cs="Arial"/>
                <w:sz w:val="14"/>
                <w:szCs w:val="14"/>
                <w:u w:val="single"/>
              </w:rPr>
            </w:pPr>
          </w:p>
        </w:tc>
      </w:tr>
      <w:tr w:rsidR="00E10B8A" w:rsidRPr="00384DB8" w14:paraId="58AC0558" w14:textId="77777777" w:rsidTr="004B2FD2">
        <w:tc>
          <w:tcPr>
            <w:tcW w:w="3240" w:type="dxa"/>
            <w:gridSpan w:val="2"/>
            <w:tcBorders>
              <w:top w:val="nil"/>
              <w:left w:val="nil"/>
              <w:bottom w:val="nil"/>
              <w:right w:val="nil"/>
            </w:tcBorders>
          </w:tcPr>
          <w:p w14:paraId="64BB7182" w14:textId="22811EBA" w:rsidR="00E10B8A" w:rsidRPr="00384DB8" w:rsidRDefault="00E10B8A" w:rsidP="00E25154">
            <w:pPr>
              <w:spacing w:line="260" w:lineRule="exact"/>
              <w:rPr>
                <w:rFonts w:ascii="Arial" w:eastAsia="Arial Unicode MS" w:hAnsi="Arial" w:cs="Arial"/>
                <w:sz w:val="14"/>
                <w:szCs w:val="14"/>
              </w:rPr>
            </w:pPr>
            <w:r w:rsidRPr="00384DB8">
              <w:rPr>
                <w:rFonts w:ascii="Arial" w:eastAsia="Arial Unicode MS" w:hAnsi="Arial" w:cs="Arial"/>
                <w:sz w:val="14"/>
                <w:szCs w:val="14"/>
                <w:u w:val="single"/>
              </w:rPr>
              <w:t>Associate held by the subsidiar</w:t>
            </w:r>
            <w:r w:rsidR="00D85672" w:rsidRPr="00384DB8">
              <w:rPr>
                <w:rFonts w:ascii="Arial" w:eastAsia="Arial Unicode MS" w:hAnsi="Arial" w:cs="Arial"/>
                <w:sz w:val="14"/>
                <w:szCs w:val="14"/>
                <w:u w:val="single"/>
              </w:rPr>
              <w:t>y</w:t>
            </w:r>
          </w:p>
        </w:tc>
        <w:tc>
          <w:tcPr>
            <w:tcW w:w="1080" w:type="dxa"/>
            <w:tcBorders>
              <w:top w:val="nil"/>
              <w:left w:val="nil"/>
              <w:bottom w:val="nil"/>
              <w:right w:val="nil"/>
            </w:tcBorders>
          </w:tcPr>
          <w:p w14:paraId="05FE721B" w14:textId="77777777" w:rsidR="00E10B8A" w:rsidRPr="00384DB8" w:rsidRDefault="00E10B8A" w:rsidP="00E25154">
            <w:pPr>
              <w:spacing w:line="260" w:lineRule="exact"/>
              <w:jc w:val="center"/>
              <w:rPr>
                <w:rFonts w:ascii="Arial" w:eastAsia="Arial Unicode MS" w:hAnsi="Arial" w:cs="Arial"/>
                <w:sz w:val="14"/>
                <w:szCs w:val="14"/>
              </w:rPr>
            </w:pPr>
          </w:p>
        </w:tc>
        <w:tc>
          <w:tcPr>
            <w:tcW w:w="810" w:type="dxa"/>
            <w:tcBorders>
              <w:top w:val="nil"/>
              <w:left w:val="nil"/>
              <w:bottom w:val="nil"/>
              <w:right w:val="nil"/>
            </w:tcBorders>
          </w:tcPr>
          <w:p w14:paraId="0D6C1C2D" w14:textId="77777777" w:rsidR="00E10B8A" w:rsidRPr="00384DB8" w:rsidRDefault="00E10B8A" w:rsidP="00E25154">
            <w:pPr>
              <w:spacing w:line="260" w:lineRule="exact"/>
              <w:jc w:val="center"/>
              <w:rPr>
                <w:rFonts w:ascii="Arial" w:eastAsia="Arial Unicode MS" w:hAnsi="Arial" w:cs="Arial"/>
                <w:sz w:val="14"/>
                <w:szCs w:val="14"/>
              </w:rPr>
            </w:pPr>
          </w:p>
        </w:tc>
        <w:tc>
          <w:tcPr>
            <w:tcW w:w="810" w:type="dxa"/>
            <w:tcBorders>
              <w:top w:val="nil"/>
              <w:left w:val="nil"/>
              <w:bottom w:val="nil"/>
              <w:right w:val="nil"/>
            </w:tcBorders>
          </w:tcPr>
          <w:p w14:paraId="07819DD4" w14:textId="77777777" w:rsidR="00E10B8A" w:rsidRPr="00384DB8" w:rsidRDefault="00E10B8A" w:rsidP="00E25154">
            <w:pPr>
              <w:spacing w:line="260" w:lineRule="exact"/>
              <w:jc w:val="center"/>
              <w:rPr>
                <w:rFonts w:ascii="Arial" w:eastAsia="Arial Unicode MS" w:hAnsi="Arial" w:cs="Arial"/>
                <w:sz w:val="14"/>
                <w:szCs w:val="14"/>
              </w:rPr>
            </w:pPr>
          </w:p>
        </w:tc>
        <w:tc>
          <w:tcPr>
            <w:tcW w:w="810" w:type="dxa"/>
            <w:tcBorders>
              <w:top w:val="nil"/>
              <w:left w:val="nil"/>
              <w:bottom w:val="nil"/>
              <w:right w:val="nil"/>
            </w:tcBorders>
          </w:tcPr>
          <w:p w14:paraId="12907954" w14:textId="77777777" w:rsidR="00E10B8A" w:rsidRPr="00384DB8" w:rsidRDefault="00E10B8A" w:rsidP="00E25154">
            <w:pPr>
              <w:tabs>
                <w:tab w:val="decimal" w:pos="612"/>
              </w:tabs>
              <w:spacing w:line="260" w:lineRule="exact"/>
              <w:rPr>
                <w:rFonts w:ascii="Arial" w:eastAsia="Arial Unicode MS" w:hAnsi="Arial" w:cs="Arial"/>
                <w:sz w:val="14"/>
                <w:szCs w:val="14"/>
              </w:rPr>
            </w:pPr>
          </w:p>
        </w:tc>
        <w:tc>
          <w:tcPr>
            <w:tcW w:w="810" w:type="dxa"/>
            <w:tcBorders>
              <w:top w:val="nil"/>
              <w:left w:val="nil"/>
              <w:bottom w:val="nil"/>
              <w:right w:val="nil"/>
            </w:tcBorders>
          </w:tcPr>
          <w:p w14:paraId="4B8B3E8B" w14:textId="77777777" w:rsidR="00E10B8A" w:rsidRPr="00384DB8" w:rsidRDefault="00E10B8A" w:rsidP="00E25154">
            <w:pPr>
              <w:tabs>
                <w:tab w:val="decimal" w:pos="612"/>
              </w:tabs>
              <w:spacing w:line="260" w:lineRule="exact"/>
              <w:rPr>
                <w:rFonts w:ascii="Arial" w:eastAsia="Arial Unicode MS" w:hAnsi="Arial" w:cs="Arial"/>
                <w:sz w:val="14"/>
                <w:szCs w:val="14"/>
              </w:rPr>
            </w:pPr>
          </w:p>
        </w:tc>
        <w:tc>
          <w:tcPr>
            <w:tcW w:w="810" w:type="dxa"/>
            <w:tcBorders>
              <w:top w:val="nil"/>
              <w:left w:val="nil"/>
              <w:right w:val="nil"/>
            </w:tcBorders>
          </w:tcPr>
          <w:p w14:paraId="37EB28B9" w14:textId="77777777" w:rsidR="00E10B8A" w:rsidRPr="00384DB8" w:rsidRDefault="00E10B8A" w:rsidP="00E25154">
            <w:pPr>
              <w:tabs>
                <w:tab w:val="decimal" w:pos="612"/>
              </w:tabs>
              <w:spacing w:line="260" w:lineRule="exact"/>
              <w:rPr>
                <w:rFonts w:ascii="Arial" w:eastAsia="Arial Unicode MS" w:hAnsi="Arial" w:cs="Arial"/>
                <w:sz w:val="14"/>
                <w:szCs w:val="14"/>
              </w:rPr>
            </w:pPr>
          </w:p>
        </w:tc>
        <w:tc>
          <w:tcPr>
            <w:tcW w:w="810" w:type="dxa"/>
            <w:gridSpan w:val="2"/>
            <w:tcBorders>
              <w:top w:val="nil"/>
              <w:left w:val="nil"/>
              <w:right w:val="nil"/>
            </w:tcBorders>
          </w:tcPr>
          <w:p w14:paraId="53860CF5" w14:textId="77777777" w:rsidR="00E10B8A" w:rsidRPr="00384DB8" w:rsidRDefault="00E10B8A" w:rsidP="00E25154">
            <w:pPr>
              <w:tabs>
                <w:tab w:val="decimal" w:pos="612"/>
              </w:tabs>
              <w:spacing w:line="260" w:lineRule="exact"/>
              <w:rPr>
                <w:rFonts w:ascii="Arial" w:eastAsia="Arial Unicode MS" w:hAnsi="Arial" w:cs="Arial"/>
                <w:sz w:val="14"/>
                <w:szCs w:val="14"/>
              </w:rPr>
            </w:pPr>
          </w:p>
        </w:tc>
      </w:tr>
      <w:tr w:rsidR="007D07BC" w:rsidRPr="00384DB8" w14:paraId="76BA06BC" w14:textId="77777777" w:rsidTr="004B2FD2">
        <w:tc>
          <w:tcPr>
            <w:tcW w:w="1976" w:type="dxa"/>
            <w:tcBorders>
              <w:top w:val="nil"/>
              <w:left w:val="nil"/>
              <w:bottom w:val="nil"/>
              <w:right w:val="nil"/>
            </w:tcBorders>
          </w:tcPr>
          <w:p w14:paraId="2EE9484B" w14:textId="77777777" w:rsidR="007D07BC" w:rsidRPr="00384DB8" w:rsidRDefault="007D07BC" w:rsidP="00E25154">
            <w:pPr>
              <w:spacing w:line="260" w:lineRule="exact"/>
              <w:ind w:right="-22"/>
              <w:jc w:val="both"/>
              <w:rPr>
                <w:rFonts w:ascii="Arial" w:eastAsia="Arial Unicode MS" w:hAnsi="Arial" w:cs="Arial"/>
                <w:sz w:val="14"/>
                <w:szCs w:val="14"/>
              </w:rPr>
            </w:pPr>
            <w:r w:rsidRPr="00384DB8">
              <w:rPr>
                <w:rFonts w:ascii="Arial" w:eastAsia="Arial Unicode MS" w:hAnsi="Arial" w:cs="Arial"/>
                <w:sz w:val="14"/>
                <w:szCs w:val="14"/>
              </w:rPr>
              <w:t xml:space="preserve">Vitallife Switzerland AG </w:t>
            </w:r>
          </w:p>
          <w:p w14:paraId="1CE0A9A9" w14:textId="77777777" w:rsidR="007D07BC" w:rsidRPr="00384DB8" w:rsidRDefault="007D07BC" w:rsidP="00E25154">
            <w:pPr>
              <w:spacing w:line="260" w:lineRule="exact"/>
              <w:ind w:right="-22"/>
              <w:jc w:val="both"/>
              <w:rPr>
                <w:rFonts w:ascii="Arial" w:eastAsia="Arial Unicode MS" w:hAnsi="Arial" w:cs="Arial"/>
                <w:sz w:val="14"/>
                <w:szCs w:val="14"/>
              </w:rPr>
            </w:pPr>
            <w:r w:rsidRPr="00384DB8">
              <w:rPr>
                <w:rFonts w:ascii="Arial" w:eastAsia="Arial Unicode MS" w:hAnsi="Arial" w:cs="Arial"/>
                <w:sz w:val="14"/>
                <w:szCs w:val="14"/>
              </w:rPr>
              <w:t xml:space="preserve">   (Formerly known as </w:t>
            </w:r>
          </w:p>
          <w:p w14:paraId="46559C4F" w14:textId="77777777" w:rsidR="007D07BC" w:rsidRPr="00384DB8" w:rsidRDefault="007D07BC" w:rsidP="00E25154">
            <w:pPr>
              <w:spacing w:line="260" w:lineRule="exact"/>
              <w:ind w:right="-22"/>
              <w:jc w:val="both"/>
              <w:rPr>
                <w:rFonts w:ascii="Arial" w:eastAsia="Arial Unicode MS" w:hAnsi="Arial" w:cs="Arial"/>
                <w:sz w:val="14"/>
                <w:szCs w:val="14"/>
              </w:rPr>
            </w:pPr>
            <w:r w:rsidRPr="00384DB8">
              <w:rPr>
                <w:rFonts w:ascii="Arial" w:eastAsia="Arial Unicode MS" w:hAnsi="Arial" w:cs="Arial"/>
                <w:sz w:val="14"/>
                <w:szCs w:val="14"/>
              </w:rPr>
              <w:t xml:space="preserve">   “Inovital International AG”) </w:t>
            </w:r>
          </w:p>
          <w:p w14:paraId="2BC63CB7" w14:textId="5112A00B" w:rsidR="007D07BC" w:rsidRPr="00384DB8" w:rsidRDefault="007D07BC" w:rsidP="00E25154">
            <w:pPr>
              <w:spacing w:line="260" w:lineRule="exact"/>
              <w:ind w:right="-22"/>
              <w:jc w:val="both"/>
              <w:rPr>
                <w:rFonts w:ascii="Arial" w:eastAsia="Arial Unicode MS" w:hAnsi="Arial" w:cs="Arial"/>
                <w:sz w:val="14"/>
                <w:szCs w:val="14"/>
              </w:rPr>
            </w:pPr>
            <w:r w:rsidRPr="00384DB8">
              <w:rPr>
                <w:rFonts w:ascii="Arial" w:eastAsia="Arial Unicode MS" w:hAnsi="Arial" w:cs="Arial"/>
                <w:sz w:val="14"/>
                <w:szCs w:val="14"/>
              </w:rPr>
              <w:t xml:space="preserve">   (held by BHN)*</w:t>
            </w:r>
          </w:p>
        </w:tc>
        <w:tc>
          <w:tcPr>
            <w:tcW w:w="1264" w:type="dxa"/>
            <w:tcBorders>
              <w:top w:val="nil"/>
              <w:left w:val="nil"/>
              <w:bottom w:val="nil"/>
              <w:right w:val="nil"/>
            </w:tcBorders>
          </w:tcPr>
          <w:p w14:paraId="6F140E1F" w14:textId="77777777" w:rsidR="007D07BC" w:rsidRPr="00384DB8" w:rsidRDefault="007D07BC" w:rsidP="00E25154">
            <w:pPr>
              <w:spacing w:line="26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 xml:space="preserve">Manufacture and </w:t>
            </w:r>
          </w:p>
          <w:p w14:paraId="6F6EACB3" w14:textId="77777777" w:rsidR="007D07BC" w:rsidRPr="00384DB8" w:rsidRDefault="007D07BC" w:rsidP="00E25154">
            <w:pPr>
              <w:spacing w:line="260" w:lineRule="exact"/>
              <w:rPr>
                <w:rFonts w:ascii="Arial" w:eastAsia="Arial Unicode MS" w:hAnsi="Arial" w:cs="Arial"/>
                <w:sz w:val="14"/>
                <w:szCs w:val="14"/>
              </w:rPr>
            </w:pPr>
            <w:r w:rsidRPr="00384DB8">
              <w:rPr>
                <w:rFonts w:ascii="Arial" w:eastAsia="Arial Unicode MS" w:hAnsi="Arial" w:cs="Arial"/>
                <w:sz w:val="14"/>
                <w:szCs w:val="14"/>
              </w:rPr>
              <w:t xml:space="preserve">   sale of vitamin       </w:t>
            </w:r>
          </w:p>
          <w:p w14:paraId="03E44F89" w14:textId="77777777" w:rsidR="007D07BC" w:rsidRPr="00384DB8" w:rsidRDefault="007D07BC" w:rsidP="00E25154">
            <w:pPr>
              <w:spacing w:line="260" w:lineRule="exact"/>
              <w:rPr>
                <w:rFonts w:ascii="Arial" w:eastAsia="Arial Unicode MS" w:hAnsi="Arial" w:cs="Arial"/>
                <w:sz w:val="14"/>
                <w:szCs w:val="14"/>
              </w:rPr>
            </w:pPr>
            <w:r w:rsidRPr="00384DB8">
              <w:rPr>
                <w:rFonts w:ascii="Arial" w:eastAsia="Arial Unicode MS" w:hAnsi="Arial" w:cs="Arial"/>
                <w:sz w:val="14"/>
                <w:szCs w:val="14"/>
              </w:rPr>
              <w:t xml:space="preserve">   supplement </w:t>
            </w:r>
          </w:p>
          <w:p w14:paraId="68CBDBA9" w14:textId="77777777" w:rsidR="007D07BC" w:rsidRPr="00384DB8" w:rsidRDefault="007D07BC" w:rsidP="00E25154">
            <w:pPr>
              <w:spacing w:line="260" w:lineRule="exact"/>
              <w:rPr>
                <w:rFonts w:ascii="Arial" w:eastAsia="Arial Unicode MS" w:hAnsi="Arial" w:cs="Arial"/>
                <w:sz w:val="14"/>
                <w:szCs w:val="14"/>
              </w:rPr>
            </w:pPr>
            <w:r w:rsidRPr="00384DB8">
              <w:rPr>
                <w:rFonts w:ascii="Arial" w:eastAsia="Arial Unicode MS" w:hAnsi="Arial" w:cs="Arial"/>
                <w:sz w:val="14"/>
                <w:szCs w:val="14"/>
              </w:rPr>
              <w:t xml:space="preserve">   products</w:t>
            </w:r>
          </w:p>
        </w:tc>
        <w:tc>
          <w:tcPr>
            <w:tcW w:w="1080" w:type="dxa"/>
            <w:tcBorders>
              <w:top w:val="nil"/>
              <w:left w:val="nil"/>
              <w:bottom w:val="nil"/>
              <w:right w:val="nil"/>
            </w:tcBorders>
          </w:tcPr>
          <w:p w14:paraId="6FB6D8A1" w14:textId="77777777" w:rsidR="007D07BC" w:rsidRPr="00384DB8" w:rsidRDefault="007D07BC" w:rsidP="00E25154">
            <w:pPr>
              <w:spacing w:line="260" w:lineRule="exact"/>
              <w:ind w:left="-18" w:right="-18"/>
              <w:jc w:val="center"/>
              <w:rPr>
                <w:rFonts w:ascii="Arial" w:eastAsia="Arial Unicode MS" w:hAnsi="Arial" w:cs="Arial"/>
                <w:sz w:val="14"/>
                <w:szCs w:val="14"/>
              </w:rPr>
            </w:pPr>
            <w:r w:rsidRPr="00384DB8">
              <w:rPr>
                <w:rFonts w:ascii="Arial" w:eastAsia="Arial Unicode MS" w:hAnsi="Arial" w:cs="Arial"/>
                <w:sz w:val="14"/>
                <w:szCs w:val="14"/>
              </w:rPr>
              <w:t>Swiss Confederation</w:t>
            </w:r>
          </w:p>
        </w:tc>
        <w:tc>
          <w:tcPr>
            <w:tcW w:w="810" w:type="dxa"/>
            <w:tcBorders>
              <w:top w:val="nil"/>
              <w:left w:val="nil"/>
              <w:bottom w:val="nil"/>
              <w:right w:val="nil"/>
            </w:tcBorders>
          </w:tcPr>
          <w:p w14:paraId="54A18A74" w14:textId="4E42FC3B" w:rsidR="007D07BC" w:rsidRPr="00384DB8" w:rsidRDefault="007D07BC"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w:t>
            </w:r>
          </w:p>
        </w:tc>
        <w:tc>
          <w:tcPr>
            <w:tcW w:w="810" w:type="dxa"/>
            <w:tcBorders>
              <w:top w:val="nil"/>
              <w:left w:val="nil"/>
              <w:bottom w:val="nil"/>
              <w:right w:val="nil"/>
            </w:tcBorders>
          </w:tcPr>
          <w:p w14:paraId="5449689E" w14:textId="285F6EC7" w:rsidR="007D07BC" w:rsidRPr="00384DB8" w:rsidRDefault="007D07BC"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49</w:t>
            </w:r>
          </w:p>
        </w:tc>
        <w:tc>
          <w:tcPr>
            <w:tcW w:w="810" w:type="dxa"/>
            <w:tcBorders>
              <w:top w:val="nil"/>
              <w:left w:val="nil"/>
              <w:bottom w:val="nil"/>
              <w:right w:val="nil"/>
            </w:tcBorders>
          </w:tcPr>
          <w:p w14:paraId="67217C03" w14:textId="3A25E310" w:rsidR="007D07BC" w:rsidRPr="00384DB8" w:rsidRDefault="007D07BC" w:rsidP="00E25154">
            <w:pP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w:t>
            </w:r>
          </w:p>
        </w:tc>
        <w:tc>
          <w:tcPr>
            <w:tcW w:w="810" w:type="dxa"/>
            <w:tcBorders>
              <w:top w:val="nil"/>
              <w:left w:val="nil"/>
              <w:bottom w:val="nil"/>
              <w:right w:val="nil"/>
            </w:tcBorders>
          </w:tcPr>
          <w:p w14:paraId="6C451E92" w14:textId="2FC4BD53" w:rsidR="007D07BC" w:rsidRPr="00384DB8" w:rsidRDefault="007D07BC" w:rsidP="00E25154">
            <w:pP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1,670</w:t>
            </w:r>
          </w:p>
        </w:tc>
        <w:tc>
          <w:tcPr>
            <w:tcW w:w="810" w:type="dxa"/>
            <w:tcBorders>
              <w:top w:val="nil"/>
              <w:left w:val="nil"/>
              <w:right w:val="nil"/>
            </w:tcBorders>
          </w:tcPr>
          <w:p w14:paraId="32B2ABBE" w14:textId="299FEAE7" w:rsidR="007D07BC" w:rsidRPr="00384DB8" w:rsidRDefault="007D07BC" w:rsidP="00E25154">
            <w:pP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w:t>
            </w:r>
          </w:p>
        </w:tc>
        <w:tc>
          <w:tcPr>
            <w:tcW w:w="810" w:type="dxa"/>
            <w:gridSpan w:val="2"/>
            <w:tcBorders>
              <w:top w:val="nil"/>
              <w:left w:val="nil"/>
              <w:right w:val="nil"/>
            </w:tcBorders>
          </w:tcPr>
          <w:p w14:paraId="489E29E5" w14:textId="124BF022" w:rsidR="007D07BC" w:rsidRPr="00384DB8" w:rsidRDefault="007D07BC" w:rsidP="00E25154">
            <w:pP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1,477</w:t>
            </w:r>
          </w:p>
        </w:tc>
      </w:tr>
      <w:tr w:rsidR="007D07BC" w:rsidRPr="00384DB8" w14:paraId="6E780ADA" w14:textId="77777777" w:rsidTr="004B2FD2">
        <w:tc>
          <w:tcPr>
            <w:tcW w:w="1976" w:type="dxa"/>
            <w:tcBorders>
              <w:top w:val="nil"/>
              <w:left w:val="nil"/>
              <w:bottom w:val="nil"/>
              <w:right w:val="nil"/>
            </w:tcBorders>
          </w:tcPr>
          <w:p w14:paraId="347FD37B" w14:textId="77777777" w:rsidR="007D07BC" w:rsidRPr="00384DB8" w:rsidRDefault="007D07BC" w:rsidP="00E25154">
            <w:pPr>
              <w:spacing w:line="260" w:lineRule="exact"/>
              <w:ind w:right="-20"/>
              <w:rPr>
                <w:rFonts w:ascii="Arial" w:eastAsia="Arial Unicode MS" w:hAnsi="Arial" w:cs="Arial"/>
                <w:sz w:val="14"/>
                <w:szCs w:val="14"/>
              </w:rPr>
            </w:pPr>
            <w:r w:rsidRPr="00384DB8">
              <w:rPr>
                <w:rFonts w:ascii="Arial" w:eastAsia="Arial Unicode MS" w:hAnsi="Arial" w:cs="Arial"/>
                <w:sz w:val="14"/>
                <w:szCs w:val="14"/>
              </w:rPr>
              <w:t xml:space="preserve">Rakxa Venture Co., Ltd. </w:t>
            </w:r>
          </w:p>
          <w:p w14:paraId="59A1649D" w14:textId="0C247BEE" w:rsidR="007D07BC" w:rsidRPr="00384DB8" w:rsidRDefault="007D07BC" w:rsidP="00E25154">
            <w:pPr>
              <w:spacing w:line="260" w:lineRule="exact"/>
              <w:ind w:right="-20"/>
              <w:rPr>
                <w:rFonts w:ascii="Arial" w:eastAsia="Arial Unicode MS" w:hAnsi="Arial" w:cs="Arial"/>
                <w:sz w:val="14"/>
                <w:szCs w:val="14"/>
              </w:rPr>
            </w:pPr>
            <w:r w:rsidRPr="00384DB8">
              <w:rPr>
                <w:rFonts w:ascii="Arial" w:eastAsia="Arial Unicode MS" w:hAnsi="Arial" w:cs="Arial"/>
                <w:sz w:val="14"/>
                <w:szCs w:val="14"/>
              </w:rPr>
              <w:t xml:space="preserve">   (held by VTLA)</w:t>
            </w:r>
          </w:p>
        </w:tc>
        <w:tc>
          <w:tcPr>
            <w:tcW w:w="1264" w:type="dxa"/>
            <w:tcBorders>
              <w:top w:val="nil"/>
              <w:left w:val="nil"/>
              <w:bottom w:val="nil"/>
              <w:right w:val="nil"/>
            </w:tcBorders>
          </w:tcPr>
          <w:p w14:paraId="1F9DC0DD" w14:textId="51CC7AC3" w:rsidR="007D07BC" w:rsidRPr="00384DB8" w:rsidRDefault="007D07BC" w:rsidP="00E25154">
            <w:pPr>
              <w:spacing w:line="260" w:lineRule="exact"/>
              <w:ind w:left="72" w:right="-108" w:hanging="72"/>
              <w:rPr>
                <w:rFonts w:ascii="Arial" w:eastAsia="Arial Unicode MS" w:hAnsi="Arial" w:cs="Arial"/>
                <w:sz w:val="14"/>
                <w:szCs w:val="14"/>
              </w:rPr>
            </w:pPr>
            <w:r w:rsidRPr="00384DB8">
              <w:rPr>
                <w:rFonts w:ascii="Arial" w:eastAsia="Arial Unicode MS" w:hAnsi="Arial" w:cs="Arial"/>
                <w:sz w:val="14"/>
                <w:szCs w:val="14"/>
              </w:rPr>
              <w:t>Healthcare and wellness center clinic, and rehabilitation center</w:t>
            </w:r>
          </w:p>
        </w:tc>
        <w:tc>
          <w:tcPr>
            <w:tcW w:w="1080" w:type="dxa"/>
            <w:tcBorders>
              <w:top w:val="nil"/>
              <w:left w:val="nil"/>
              <w:bottom w:val="nil"/>
              <w:right w:val="nil"/>
            </w:tcBorders>
          </w:tcPr>
          <w:p w14:paraId="01FCB25C" w14:textId="7C95DBCF" w:rsidR="007D07BC" w:rsidRPr="00384DB8" w:rsidRDefault="007D07BC" w:rsidP="00E25154">
            <w:pPr>
              <w:spacing w:line="260" w:lineRule="exact"/>
              <w:ind w:left="72" w:right="-108" w:hanging="72"/>
              <w:jc w:val="center"/>
              <w:rPr>
                <w:rFonts w:ascii="Arial" w:eastAsia="Arial Unicode MS" w:hAnsi="Arial" w:cs="Arial"/>
                <w:sz w:val="14"/>
                <w:szCs w:val="14"/>
              </w:rPr>
            </w:pPr>
            <w:r w:rsidRPr="00384DB8">
              <w:rPr>
                <w:rFonts w:ascii="Arial" w:eastAsia="Arial Unicode MS" w:hAnsi="Arial" w:cs="Arial"/>
                <w:sz w:val="14"/>
                <w:szCs w:val="14"/>
              </w:rPr>
              <w:t>Thailand</w:t>
            </w:r>
          </w:p>
        </w:tc>
        <w:tc>
          <w:tcPr>
            <w:tcW w:w="810" w:type="dxa"/>
            <w:tcBorders>
              <w:top w:val="nil"/>
              <w:left w:val="nil"/>
              <w:bottom w:val="nil"/>
              <w:right w:val="nil"/>
            </w:tcBorders>
          </w:tcPr>
          <w:p w14:paraId="56531F41" w14:textId="5C7EC98A" w:rsidR="007D07BC" w:rsidRPr="00384DB8" w:rsidRDefault="007D07BC"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50</w:t>
            </w:r>
          </w:p>
        </w:tc>
        <w:tc>
          <w:tcPr>
            <w:tcW w:w="810" w:type="dxa"/>
            <w:tcBorders>
              <w:top w:val="nil"/>
              <w:left w:val="nil"/>
              <w:bottom w:val="nil"/>
              <w:right w:val="nil"/>
            </w:tcBorders>
          </w:tcPr>
          <w:p w14:paraId="4DE2E46B" w14:textId="0363FBE5" w:rsidR="007D07BC" w:rsidRPr="00384DB8" w:rsidRDefault="007D07BC" w:rsidP="00E25154">
            <w:pPr>
              <w:spacing w:line="260" w:lineRule="exact"/>
              <w:jc w:val="center"/>
              <w:rPr>
                <w:rFonts w:ascii="Arial" w:eastAsia="Arial Unicode MS" w:hAnsi="Arial" w:cs="Arial"/>
                <w:sz w:val="14"/>
                <w:szCs w:val="14"/>
              </w:rPr>
            </w:pPr>
            <w:r w:rsidRPr="00384DB8">
              <w:rPr>
                <w:rFonts w:ascii="Arial" w:eastAsia="Arial Unicode MS" w:hAnsi="Arial" w:cs="Arial"/>
                <w:sz w:val="14"/>
                <w:szCs w:val="14"/>
              </w:rPr>
              <w:t>50</w:t>
            </w:r>
          </w:p>
        </w:tc>
        <w:tc>
          <w:tcPr>
            <w:tcW w:w="810" w:type="dxa"/>
            <w:tcBorders>
              <w:top w:val="nil"/>
              <w:left w:val="nil"/>
              <w:bottom w:val="nil"/>
              <w:right w:val="nil"/>
            </w:tcBorders>
          </w:tcPr>
          <w:p w14:paraId="21439404" w14:textId="77777777" w:rsidR="007D07BC" w:rsidRPr="00384DB8" w:rsidRDefault="007D07BC" w:rsidP="00E25154">
            <w:pPr>
              <w:pBdr>
                <w:bottom w:val="single" w:sz="4" w:space="1" w:color="auto"/>
              </w:pBd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2,000</w:t>
            </w:r>
          </w:p>
          <w:p w14:paraId="570AA759"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247317C1"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679014E0"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4B0165BA" w14:textId="6E6303A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tc>
        <w:tc>
          <w:tcPr>
            <w:tcW w:w="810" w:type="dxa"/>
            <w:tcBorders>
              <w:top w:val="nil"/>
              <w:left w:val="nil"/>
              <w:bottom w:val="nil"/>
              <w:right w:val="nil"/>
            </w:tcBorders>
          </w:tcPr>
          <w:p w14:paraId="07610C33" w14:textId="77777777" w:rsidR="007D07BC" w:rsidRPr="00384DB8" w:rsidRDefault="007D07BC" w:rsidP="00E25154">
            <w:pPr>
              <w:pBdr>
                <w:bottom w:val="single" w:sz="4" w:space="1" w:color="auto"/>
              </w:pBd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500</w:t>
            </w:r>
          </w:p>
          <w:p w14:paraId="59FA0E45"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182D5B08"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5F677C1F" w14:textId="77777777"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p w14:paraId="7C6BC9E1" w14:textId="1F0A0B7D" w:rsidR="00F15BF9" w:rsidRPr="00384DB8" w:rsidRDefault="00F15BF9" w:rsidP="00E25154">
            <w:pPr>
              <w:pBdr>
                <w:bottom w:val="single" w:sz="4" w:space="1" w:color="auto"/>
              </w:pBdr>
              <w:tabs>
                <w:tab w:val="decimal" w:pos="612"/>
              </w:tabs>
              <w:spacing w:line="260" w:lineRule="exact"/>
              <w:rPr>
                <w:rFonts w:ascii="Arial" w:eastAsia="Arial Unicode MS" w:hAnsi="Arial" w:cs="Arial"/>
                <w:sz w:val="14"/>
                <w:szCs w:val="14"/>
              </w:rPr>
            </w:pPr>
          </w:p>
        </w:tc>
        <w:tc>
          <w:tcPr>
            <w:tcW w:w="810" w:type="dxa"/>
            <w:tcBorders>
              <w:top w:val="nil"/>
              <w:left w:val="nil"/>
              <w:right w:val="nil"/>
            </w:tcBorders>
          </w:tcPr>
          <w:p w14:paraId="3BC6136F" w14:textId="77777777" w:rsidR="007D07BC" w:rsidRPr="00384DB8" w:rsidRDefault="007D07BC" w:rsidP="00E25154">
            <w:pPr>
              <w:pBdr>
                <w:bottom w:val="single" w:sz="4" w:space="1" w:color="auto"/>
              </w:pBd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230</w:t>
            </w:r>
          </w:p>
          <w:p w14:paraId="2C0DBBD2" w14:textId="77777777" w:rsidR="00F15BF9" w:rsidRPr="00384DB8" w:rsidRDefault="00F15BF9" w:rsidP="00E25154">
            <w:pPr>
              <w:pBdr>
                <w:bottom w:val="single" w:sz="4" w:space="1" w:color="auto"/>
              </w:pBdr>
              <w:tabs>
                <w:tab w:val="decimal" w:pos="588"/>
              </w:tabs>
              <w:spacing w:line="260" w:lineRule="exact"/>
              <w:rPr>
                <w:rFonts w:ascii="Arial" w:eastAsia="Arial Unicode MS" w:hAnsi="Arial" w:cs="Arial"/>
                <w:sz w:val="14"/>
                <w:szCs w:val="14"/>
              </w:rPr>
            </w:pPr>
          </w:p>
          <w:p w14:paraId="4A8ADF0D" w14:textId="77777777" w:rsidR="00F15BF9" w:rsidRPr="00384DB8" w:rsidRDefault="00F15BF9" w:rsidP="00E25154">
            <w:pPr>
              <w:pBdr>
                <w:bottom w:val="single" w:sz="4" w:space="1" w:color="auto"/>
              </w:pBdr>
              <w:tabs>
                <w:tab w:val="decimal" w:pos="588"/>
              </w:tabs>
              <w:spacing w:line="260" w:lineRule="exact"/>
              <w:rPr>
                <w:rFonts w:ascii="Arial" w:eastAsia="Arial Unicode MS" w:hAnsi="Arial" w:cs="Arial"/>
                <w:sz w:val="14"/>
                <w:szCs w:val="14"/>
              </w:rPr>
            </w:pPr>
          </w:p>
          <w:p w14:paraId="11CCA999" w14:textId="77777777" w:rsidR="00F15BF9" w:rsidRPr="00384DB8" w:rsidRDefault="00F15BF9" w:rsidP="00E25154">
            <w:pPr>
              <w:pBdr>
                <w:bottom w:val="single" w:sz="4" w:space="1" w:color="auto"/>
              </w:pBdr>
              <w:tabs>
                <w:tab w:val="decimal" w:pos="588"/>
              </w:tabs>
              <w:spacing w:line="260" w:lineRule="exact"/>
              <w:rPr>
                <w:rFonts w:ascii="Arial" w:eastAsia="Arial Unicode MS" w:hAnsi="Arial" w:cs="Arial"/>
                <w:sz w:val="14"/>
                <w:szCs w:val="14"/>
              </w:rPr>
            </w:pPr>
          </w:p>
          <w:p w14:paraId="375090F5" w14:textId="4C9BD87A" w:rsidR="00F15BF9" w:rsidRPr="00384DB8" w:rsidRDefault="00F15BF9" w:rsidP="00E25154">
            <w:pPr>
              <w:pBdr>
                <w:bottom w:val="single" w:sz="4" w:space="1" w:color="auto"/>
              </w:pBdr>
              <w:tabs>
                <w:tab w:val="decimal" w:pos="588"/>
              </w:tabs>
              <w:spacing w:line="260" w:lineRule="exact"/>
              <w:rPr>
                <w:rFonts w:ascii="Arial" w:eastAsia="Arial Unicode MS" w:hAnsi="Arial" w:cs="Arial"/>
                <w:sz w:val="14"/>
                <w:szCs w:val="14"/>
              </w:rPr>
            </w:pPr>
          </w:p>
        </w:tc>
        <w:tc>
          <w:tcPr>
            <w:tcW w:w="810" w:type="dxa"/>
            <w:gridSpan w:val="2"/>
            <w:tcBorders>
              <w:top w:val="nil"/>
              <w:left w:val="nil"/>
              <w:right w:val="nil"/>
            </w:tcBorders>
          </w:tcPr>
          <w:p w14:paraId="0647F8C3" w14:textId="77777777" w:rsidR="007D07BC" w:rsidRPr="00384DB8" w:rsidRDefault="007D07BC" w:rsidP="00E25154">
            <w:pPr>
              <w:pBdr>
                <w:bottom w:val="single" w:sz="4" w:space="1" w:color="auto"/>
              </w:pBd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w:t>
            </w:r>
          </w:p>
          <w:p w14:paraId="121F01FF" w14:textId="77777777" w:rsidR="007D07BC" w:rsidRPr="00384DB8" w:rsidRDefault="007D07BC" w:rsidP="00E25154">
            <w:pPr>
              <w:pBdr>
                <w:bottom w:val="single" w:sz="4" w:space="1" w:color="auto"/>
              </w:pBdr>
              <w:tabs>
                <w:tab w:val="decimal" w:pos="588"/>
              </w:tabs>
              <w:spacing w:line="260" w:lineRule="exact"/>
              <w:rPr>
                <w:rFonts w:ascii="Arial" w:eastAsia="Arial Unicode MS" w:hAnsi="Arial" w:cs="Arial"/>
                <w:sz w:val="14"/>
                <w:szCs w:val="14"/>
              </w:rPr>
            </w:pPr>
          </w:p>
          <w:p w14:paraId="4A9C4D1B" w14:textId="77777777" w:rsidR="007D07BC" w:rsidRPr="00384DB8" w:rsidRDefault="007D07BC" w:rsidP="00E25154">
            <w:pPr>
              <w:pBdr>
                <w:bottom w:val="single" w:sz="4" w:space="1" w:color="auto"/>
              </w:pBdr>
              <w:tabs>
                <w:tab w:val="decimal" w:pos="588"/>
              </w:tabs>
              <w:spacing w:line="260" w:lineRule="exact"/>
              <w:rPr>
                <w:rFonts w:ascii="Arial" w:eastAsia="Arial Unicode MS" w:hAnsi="Arial" w:cs="Arial"/>
                <w:sz w:val="14"/>
                <w:szCs w:val="14"/>
              </w:rPr>
            </w:pPr>
          </w:p>
          <w:p w14:paraId="6946EADC" w14:textId="77777777" w:rsidR="007D07BC" w:rsidRPr="00384DB8" w:rsidRDefault="007D07BC" w:rsidP="00E25154">
            <w:pPr>
              <w:pBdr>
                <w:bottom w:val="single" w:sz="4" w:space="1" w:color="auto"/>
              </w:pBdr>
              <w:tabs>
                <w:tab w:val="decimal" w:pos="588"/>
              </w:tabs>
              <w:spacing w:line="260" w:lineRule="exact"/>
              <w:rPr>
                <w:rFonts w:ascii="Arial" w:eastAsia="Arial Unicode MS" w:hAnsi="Arial" w:cs="Arial"/>
                <w:sz w:val="14"/>
                <w:szCs w:val="14"/>
              </w:rPr>
            </w:pPr>
          </w:p>
          <w:p w14:paraId="02C22E54" w14:textId="0EC31D37" w:rsidR="007D07BC" w:rsidRPr="00384DB8" w:rsidRDefault="007D07BC" w:rsidP="00E25154">
            <w:pPr>
              <w:pBdr>
                <w:bottom w:val="single" w:sz="4" w:space="1" w:color="auto"/>
              </w:pBdr>
              <w:tabs>
                <w:tab w:val="decimal" w:pos="588"/>
                <w:tab w:val="decimal" w:pos="657"/>
              </w:tabs>
              <w:spacing w:line="260" w:lineRule="exact"/>
              <w:rPr>
                <w:rFonts w:ascii="Arial" w:eastAsia="Arial Unicode MS" w:hAnsi="Arial" w:cs="Arial"/>
                <w:sz w:val="14"/>
                <w:szCs w:val="14"/>
              </w:rPr>
            </w:pPr>
          </w:p>
        </w:tc>
      </w:tr>
      <w:tr w:rsidR="007D07BC" w:rsidRPr="00384DB8" w14:paraId="102941B7" w14:textId="77777777" w:rsidTr="004B2FD2">
        <w:tc>
          <w:tcPr>
            <w:tcW w:w="1976" w:type="dxa"/>
            <w:tcBorders>
              <w:top w:val="nil"/>
              <w:left w:val="nil"/>
              <w:bottom w:val="nil"/>
              <w:right w:val="nil"/>
            </w:tcBorders>
          </w:tcPr>
          <w:p w14:paraId="0E455233" w14:textId="77777777" w:rsidR="007D07BC" w:rsidRPr="00384DB8" w:rsidRDefault="007D07BC" w:rsidP="00E25154">
            <w:pPr>
              <w:spacing w:line="260" w:lineRule="exact"/>
              <w:jc w:val="both"/>
              <w:rPr>
                <w:rFonts w:ascii="Arial" w:eastAsia="Arial Unicode MS" w:hAnsi="Arial" w:cs="Arial"/>
                <w:sz w:val="14"/>
                <w:szCs w:val="14"/>
              </w:rPr>
            </w:pPr>
            <w:r w:rsidRPr="00384DB8">
              <w:rPr>
                <w:rFonts w:ascii="Arial" w:eastAsia="Arial Unicode MS" w:hAnsi="Arial" w:cs="Arial"/>
                <w:sz w:val="14"/>
                <w:szCs w:val="14"/>
              </w:rPr>
              <w:t xml:space="preserve">Total </w:t>
            </w:r>
          </w:p>
        </w:tc>
        <w:tc>
          <w:tcPr>
            <w:tcW w:w="1264" w:type="dxa"/>
            <w:tcBorders>
              <w:top w:val="nil"/>
              <w:left w:val="nil"/>
              <w:bottom w:val="nil"/>
              <w:right w:val="nil"/>
            </w:tcBorders>
          </w:tcPr>
          <w:p w14:paraId="146F2275" w14:textId="77777777" w:rsidR="007D07BC" w:rsidRPr="00384DB8" w:rsidRDefault="007D07BC" w:rsidP="00E25154">
            <w:pPr>
              <w:spacing w:line="260" w:lineRule="exact"/>
              <w:rPr>
                <w:rFonts w:ascii="Arial" w:eastAsia="Arial Unicode MS" w:hAnsi="Arial" w:cs="Arial"/>
                <w:b/>
                <w:bCs/>
                <w:sz w:val="14"/>
                <w:szCs w:val="14"/>
              </w:rPr>
            </w:pPr>
          </w:p>
        </w:tc>
        <w:tc>
          <w:tcPr>
            <w:tcW w:w="1080" w:type="dxa"/>
            <w:tcBorders>
              <w:top w:val="nil"/>
              <w:left w:val="nil"/>
              <w:bottom w:val="nil"/>
              <w:right w:val="nil"/>
            </w:tcBorders>
          </w:tcPr>
          <w:p w14:paraId="06899143" w14:textId="77777777" w:rsidR="007D07BC" w:rsidRPr="00384DB8" w:rsidRDefault="007D07BC" w:rsidP="00E25154">
            <w:pPr>
              <w:spacing w:line="260" w:lineRule="exact"/>
              <w:rPr>
                <w:rFonts w:ascii="Arial" w:eastAsia="Arial Unicode MS" w:hAnsi="Arial" w:cs="Arial"/>
                <w:b/>
                <w:bCs/>
                <w:sz w:val="14"/>
                <w:szCs w:val="14"/>
              </w:rPr>
            </w:pPr>
          </w:p>
        </w:tc>
        <w:tc>
          <w:tcPr>
            <w:tcW w:w="810" w:type="dxa"/>
            <w:tcBorders>
              <w:top w:val="nil"/>
              <w:left w:val="nil"/>
              <w:bottom w:val="nil"/>
              <w:right w:val="nil"/>
            </w:tcBorders>
          </w:tcPr>
          <w:p w14:paraId="66967800" w14:textId="77777777" w:rsidR="007D07BC" w:rsidRPr="00384DB8" w:rsidRDefault="007D07BC" w:rsidP="00E25154">
            <w:pPr>
              <w:tabs>
                <w:tab w:val="decimal" w:pos="297"/>
              </w:tabs>
              <w:spacing w:line="260" w:lineRule="exact"/>
              <w:jc w:val="both"/>
              <w:rPr>
                <w:rFonts w:ascii="Arial" w:eastAsia="Arial Unicode MS" w:hAnsi="Arial" w:cs="Arial"/>
                <w:sz w:val="14"/>
                <w:szCs w:val="14"/>
              </w:rPr>
            </w:pPr>
          </w:p>
        </w:tc>
        <w:tc>
          <w:tcPr>
            <w:tcW w:w="810" w:type="dxa"/>
            <w:tcBorders>
              <w:top w:val="nil"/>
              <w:left w:val="nil"/>
              <w:bottom w:val="nil"/>
              <w:right w:val="nil"/>
            </w:tcBorders>
          </w:tcPr>
          <w:p w14:paraId="35868ED6" w14:textId="77777777" w:rsidR="007D07BC" w:rsidRPr="00384DB8" w:rsidRDefault="007D07BC" w:rsidP="00E25154">
            <w:pPr>
              <w:tabs>
                <w:tab w:val="decimal" w:pos="297"/>
              </w:tabs>
              <w:spacing w:line="260" w:lineRule="exact"/>
              <w:jc w:val="both"/>
              <w:rPr>
                <w:rFonts w:ascii="Arial" w:eastAsia="Arial Unicode MS" w:hAnsi="Arial" w:cs="Arial"/>
                <w:sz w:val="14"/>
                <w:szCs w:val="14"/>
              </w:rPr>
            </w:pPr>
          </w:p>
        </w:tc>
        <w:tc>
          <w:tcPr>
            <w:tcW w:w="810" w:type="dxa"/>
            <w:tcBorders>
              <w:top w:val="nil"/>
              <w:left w:val="nil"/>
              <w:bottom w:val="nil"/>
              <w:right w:val="nil"/>
            </w:tcBorders>
          </w:tcPr>
          <w:p w14:paraId="062284BB" w14:textId="5995E615" w:rsidR="007D07BC" w:rsidRPr="00384DB8" w:rsidRDefault="007D07BC" w:rsidP="00E25154">
            <w:pPr>
              <w:pBdr>
                <w:bottom w:val="double" w:sz="6" w:space="1" w:color="auto"/>
              </w:pBd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2,000</w:t>
            </w:r>
          </w:p>
        </w:tc>
        <w:tc>
          <w:tcPr>
            <w:tcW w:w="810" w:type="dxa"/>
            <w:tcBorders>
              <w:top w:val="nil"/>
              <w:left w:val="nil"/>
              <w:bottom w:val="nil"/>
              <w:right w:val="nil"/>
            </w:tcBorders>
          </w:tcPr>
          <w:p w14:paraId="754ABD5E" w14:textId="6E616292" w:rsidR="007D07BC" w:rsidRPr="00384DB8" w:rsidRDefault="007D07BC" w:rsidP="00E25154">
            <w:pPr>
              <w:pBdr>
                <w:bottom w:val="double" w:sz="6" w:space="1" w:color="auto"/>
              </w:pBdr>
              <w:tabs>
                <w:tab w:val="decimal" w:pos="612"/>
              </w:tabs>
              <w:spacing w:line="260" w:lineRule="exact"/>
              <w:rPr>
                <w:rFonts w:ascii="Arial" w:eastAsia="Arial Unicode MS" w:hAnsi="Arial" w:cs="Arial"/>
                <w:sz w:val="14"/>
                <w:szCs w:val="14"/>
              </w:rPr>
            </w:pPr>
            <w:r w:rsidRPr="00384DB8">
              <w:rPr>
                <w:rFonts w:ascii="Arial" w:eastAsia="Arial Unicode MS" w:hAnsi="Arial" w:cs="Arial"/>
                <w:sz w:val="14"/>
                <w:szCs w:val="14"/>
              </w:rPr>
              <w:t>2,170</w:t>
            </w:r>
          </w:p>
        </w:tc>
        <w:tc>
          <w:tcPr>
            <w:tcW w:w="810" w:type="dxa"/>
            <w:tcBorders>
              <w:left w:val="nil"/>
              <w:right w:val="nil"/>
            </w:tcBorders>
          </w:tcPr>
          <w:p w14:paraId="4F4FAB45" w14:textId="290F61EB" w:rsidR="007D07BC" w:rsidRPr="00384DB8" w:rsidRDefault="007D07BC" w:rsidP="00E25154">
            <w:pPr>
              <w:pBdr>
                <w:bottom w:val="double" w:sz="6" w:space="1" w:color="auto"/>
              </w:pBd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230</w:t>
            </w:r>
          </w:p>
        </w:tc>
        <w:tc>
          <w:tcPr>
            <w:tcW w:w="810" w:type="dxa"/>
            <w:gridSpan w:val="2"/>
            <w:tcBorders>
              <w:left w:val="nil"/>
              <w:right w:val="nil"/>
            </w:tcBorders>
            <w:vAlign w:val="bottom"/>
          </w:tcPr>
          <w:p w14:paraId="3E6A541A" w14:textId="63895763" w:rsidR="007D07BC" w:rsidRPr="00384DB8" w:rsidRDefault="007D07BC" w:rsidP="00E25154">
            <w:pPr>
              <w:pBdr>
                <w:bottom w:val="double" w:sz="6" w:space="1" w:color="auto"/>
              </w:pBdr>
              <w:tabs>
                <w:tab w:val="decimal" w:pos="588"/>
              </w:tabs>
              <w:spacing w:line="260" w:lineRule="exact"/>
              <w:rPr>
                <w:rFonts w:ascii="Arial" w:eastAsia="Arial Unicode MS" w:hAnsi="Arial" w:cs="Arial"/>
                <w:sz w:val="14"/>
                <w:szCs w:val="14"/>
              </w:rPr>
            </w:pPr>
            <w:r w:rsidRPr="00384DB8">
              <w:rPr>
                <w:rFonts w:ascii="Arial" w:eastAsia="Arial Unicode MS" w:hAnsi="Arial" w:cs="Arial"/>
                <w:sz w:val="14"/>
                <w:szCs w:val="14"/>
              </w:rPr>
              <w:t>1,477</w:t>
            </w:r>
          </w:p>
        </w:tc>
      </w:tr>
    </w:tbl>
    <w:p w14:paraId="08972B90" w14:textId="43DD3F4B" w:rsidR="00653B99" w:rsidRPr="00384DB8" w:rsidRDefault="00653B99" w:rsidP="003C4297">
      <w:pPr>
        <w:spacing w:before="120" w:after="120" w:line="260" w:lineRule="exact"/>
        <w:ind w:left="547" w:right="-43"/>
        <w:jc w:val="both"/>
        <w:rPr>
          <w:rFonts w:ascii="Arial" w:eastAsia="Arial Unicode MS" w:hAnsi="Arial" w:cs="Arial"/>
          <w:sz w:val="14"/>
          <w:szCs w:val="14"/>
        </w:rPr>
      </w:pPr>
      <w:bookmarkStart w:id="6" w:name="_Hlk31801924"/>
      <w:bookmarkStart w:id="7" w:name="_Hlk31791833"/>
      <w:r w:rsidRPr="00384DB8">
        <w:rPr>
          <w:rFonts w:ascii="Arial" w:eastAsia="Arial Unicode MS" w:hAnsi="Arial" w:cs="Arial"/>
          <w:sz w:val="14"/>
          <w:szCs w:val="14"/>
        </w:rPr>
        <w:t xml:space="preserve">* The status of Vitallife Switzerland AG was changed from an associate company to a subsidiary company as described in Note 12.5 to the consolidated financial statements. </w:t>
      </w:r>
    </w:p>
    <w:p w14:paraId="222417CA" w14:textId="21E3BD13" w:rsidR="00D6609B" w:rsidRPr="00384DB8" w:rsidRDefault="00D6609B" w:rsidP="003C10E2">
      <w:pPr>
        <w:tabs>
          <w:tab w:val="right" w:pos="7280"/>
        </w:tabs>
        <w:spacing w:before="120" w:after="120" w:line="370" w:lineRule="exact"/>
        <w:ind w:left="547" w:hanging="547"/>
        <w:jc w:val="thaiDistribute"/>
        <w:rPr>
          <w:rFonts w:ascii="Arial" w:hAnsi="Arial" w:cs="Arial"/>
          <w:b/>
          <w:bCs/>
          <w:sz w:val="22"/>
          <w:szCs w:val="22"/>
        </w:rPr>
      </w:pPr>
      <w:r w:rsidRPr="00384DB8">
        <w:rPr>
          <w:rFonts w:ascii="Arial" w:hAnsi="Arial" w:cs="Arial"/>
          <w:b/>
          <w:bCs/>
          <w:sz w:val="22"/>
          <w:szCs w:val="22"/>
        </w:rPr>
        <w:t>1</w:t>
      </w:r>
      <w:r w:rsidR="003C4297" w:rsidRPr="00384DB8">
        <w:rPr>
          <w:rFonts w:ascii="Arial" w:hAnsi="Arial" w:cs="Arial"/>
          <w:b/>
          <w:bCs/>
          <w:sz w:val="22"/>
          <w:szCs w:val="22"/>
        </w:rPr>
        <w:t>4</w:t>
      </w:r>
      <w:r w:rsidRPr="00384DB8">
        <w:rPr>
          <w:rFonts w:ascii="Arial" w:hAnsi="Arial" w:cs="Arial"/>
          <w:b/>
          <w:bCs/>
          <w:sz w:val="22"/>
          <w:szCs w:val="22"/>
        </w:rPr>
        <w:t>.</w:t>
      </w:r>
      <w:r w:rsidR="00854AA8" w:rsidRPr="00384DB8">
        <w:rPr>
          <w:rFonts w:ascii="Arial" w:hAnsi="Arial" w:cs="Arial"/>
          <w:b/>
          <w:bCs/>
          <w:sz w:val="22"/>
          <w:szCs w:val="22"/>
        </w:rPr>
        <w:t>2</w:t>
      </w:r>
      <w:r w:rsidRPr="00384DB8">
        <w:rPr>
          <w:rFonts w:ascii="Arial" w:hAnsi="Arial" w:cs="Arial"/>
          <w:b/>
          <w:bCs/>
          <w:sz w:val="22"/>
          <w:szCs w:val="22"/>
        </w:rPr>
        <w:t xml:space="preserve"> </w:t>
      </w:r>
      <w:r w:rsidRPr="00384DB8">
        <w:rPr>
          <w:rFonts w:ascii="Arial" w:hAnsi="Arial" w:cs="Arial"/>
          <w:b/>
          <w:bCs/>
          <w:sz w:val="22"/>
          <w:szCs w:val="22"/>
        </w:rPr>
        <w:tab/>
        <w:t>Investment in a new associate</w:t>
      </w:r>
    </w:p>
    <w:p w14:paraId="5DB16B4F" w14:textId="77777777" w:rsidR="00D6609B" w:rsidRPr="00384DB8" w:rsidRDefault="00D6609B" w:rsidP="003C10E2">
      <w:pPr>
        <w:pStyle w:val="BodyTextIndent3"/>
        <w:tabs>
          <w:tab w:val="clear" w:pos="360"/>
        </w:tabs>
        <w:spacing w:line="370" w:lineRule="exact"/>
        <w:ind w:left="547" w:hanging="547"/>
        <w:jc w:val="thaiDistribute"/>
        <w:rPr>
          <w:rFonts w:ascii="Arial" w:hAnsi="Arial" w:cs="Arial"/>
          <w:b/>
          <w:bCs/>
          <w:i/>
          <w:iCs/>
          <w:spacing w:val="-6"/>
          <w:sz w:val="22"/>
          <w:szCs w:val="28"/>
        </w:rPr>
      </w:pPr>
      <w:r w:rsidRPr="00384DB8">
        <w:rPr>
          <w:rFonts w:ascii="Arial" w:hAnsi="Arial" w:cs="Arial"/>
          <w:b/>
          <w:bCs/>
          <w:sz w:val="22"/>
          <w:szCs w:val="28"/>
        </w:rPr>
        <w:tab/>
      </w:r>
      <w:r w:rsidRPr="00384DB8">
        <w:rPr>
          <w:rFonts w:ascii="Arial" w:hAnsi="Arial" w:cs="Arial"/>
          <w:b/>
          <w:bCs/>
          <w:i/>
          <w:iCs/>
          <w:spacing w:val="-6"/>
          <w:sz w:val="22"/>
          <w:szCs w:val="28"/>
        </w:rPr>
        <w:t>Rakxa Venture Co., Ltd. (formerly known as “Health and Wellness Venture Co., Ltd.”)</w:t>
      </w:r>
    </w:p>
    <w:p w14:paraId="7A6EA81D" w14:textId="3FDDF8EB" w:rsidR="00D6609B" w:rsidRPr="00384DB8" w:rsidRDefault="00D6609B" w:rsidP="003C10E2">
      <w:pPr>
        <w:pStyle w:val="BodyTextIndent3"/>
        <w:tabs>
          <w:tab w:val="clear" w:pos="360"/>
        </w:tabs>
        <w:spacing w:line="370" w:lineRule="exact"/>
        <w:ind w:left="547" w:hanging="547"/>
        <w:jc w:val="thaiDistribute"/>
        <w:rPr>
          <w:rFonts w:ascii="Arial" w:hAnsi="Arial" w:cs="Arial"/>
          <w:sz w:val="22"/>
          <w:szCs w:val="22"/>
        </w:rPr>
      </w:pPr>
      <w:r w:rsidRPr="00384DB8">
        <w:rPr>
          <w:rFonts w:ascii="Arial" w:eastAsia="Arial Unicode MS" w:hAnsi="Arial" w:cs="Arial"/>
          <w:sz w:val="22"/>
          <w:szCs w:val="22"/>
        </w:rPr>
        <w:tab/>
      </w:r>
      <w:r w:rsidRPr="00384DB8">
        <w:rPr>
          <w:rFonts w:ascii="Arial" w:hAnsi="Arial" w:cs="Arial"/>
          <w:sz w:val="22"/>
          <w:szCs w:val="22"/>
        </w:rPr>
        <w:t>On 4 April 2022, Vitallife Allianz Co., Ltd., the Company’s wholly-owned subsidiary, invested in Health and Wellness Venture Co., Ltd., a newly established company.</w:t>
      </w:r>
      <w:r w:rsidR="005C7CC2" w:rsidRPr="00384DB8">
        <w:rPr>
          <w:rFonts w:ascii="Arial" w:hAnsi="Arial" w:cs="Arial"/>
          <w:sz w:val="22"/>
          <w:szCs w:val="22"/>
        </w:rPr>
        <w:t xml:space="preserve"> </w:t>
      </w:r>
      <w:r w:rsidRPr="00384DB8">
        <w:rPr>
          <w:rFonts w:ascii="Arial" w:hAnsi="Arial" w:cs="Arial"/>
          <w:sz w:val="22"/>
          <w:szCs w:val="22"/>
        </w:rPr>
        <w:t>That company is principally engaged in the health care and wellness center clinic, and rehabilitation center, and has registered share capital of Baht 1 million, comprising of 10,000 common shares with par value of Baht 100 each. The subsidiary’s shareholding in such company is 50 percent. This company registered its incorporation with the Ministry of Commerce on 4 April 2022.</w:t>
      </w:r>
    </w:p>
    <w:p w14:paraId="02344864" w14:textId="77777777" w:rsidR="00D6609B" w:rsidRPr="00384DB8" w:rsidRDefault="00D6609B" w:rsidP="003C10E2">
      <w:pPr>
        <w:spacing w:before="120" w:after="120" w:line="370" w:lineRule="exact"/>
        <w:ind w:left="547"/>
        <w:jc w:val="both"/>
        <w:rPr>
          <w:rFonts w:ascii="Arial" w:hAnsi="Arial" w:cs="Arial"/>
          <w:sz w:val="22"/>
          <w:szCs w:val="22"/>
        </w:rPr>
      </w:pPr>
      <w:r w:rsidRPr="00384DB8">
        <w:rPr>
          <w:rFonts w:ascii="Arial" w:hAnsi="Arial" w:cs="Arial"/>
          <w:sz w:val="22"/>
          <w:szCs w:val="22"/>
        </w:rPr>
        <w:t xml:space="preserve">Subsequently, on 12 July 2022, this company registered with the Ministry of Commerce for </w:t>
      </w:r>
      <w:r w:rsidRPr="00384DB8">
        <w:rPr>
          <w:rFonts w:ascii="Arial" w:hAnsi="Arial" w:cs="Arial"/>
          <w:spacing w:val="-6"/>
          <w:sz w:val="22"/>
          <w:szCs w:val="22"/>
        </w:rPr>
        <w:t>the change of its name from “Health and Wellness Venture Co., Ltd.” to “Rakxa Venture Co., Ltd.”.</w:t>
      </w:r>
    </w:p>
    <w:p w14:paraId="71039B50" w14:textId="04C6E387" w:rsidR="00766080" w:rsidRPr="00384DB8" w:rsidRDefault="00766080" w:rsidP="003C10E2">
      <w:pPr>
        <w:tabs>
          <w:tab w:val="right" w:pos="7280"/>
          <w:tab w:val="right" w:pos="8760"/>
        </w:tabs>
        <w:spacing w:before="120" w:after="120" w:line="370" w:lineRule="exact"/>
        <w:ind w:left="547" w:hanging="547"/>
        <w:rPr>
          <w:rFonts w:ascii="Arial" w:hAnsi="Arial" w:cs="Arial"/>
          <w:b/>
          <w:bCs/>
          <w:sz w:val="22"/>
          <w:szCs w:val="22"/>
        </w:rPr>
      </w:pPr>
      <w:r w:rsidRPr="00384DB8">
        <w:rPr>
          <w:rFonts w:ascii="Arial" w:hAnsi="Arial" w:cs="Arial"/>
          <w:b/>
          <w:bCs/>
          <w:sz w:val="22"/>
          <w:szCs w:val="28"/>
        </w:rPr>
        <w:t>1</w:t>
      </w:r>
      <w:r w:rsidR="003C4297" w:rsidRPr="00384DB8">
        <w:rPr>
          <w:rFonts w:ascii="Arial" w:hAnsi="Arial" w:cs="Arial"/>
          <w:b/>
          <w:bCs/>
          <w:sz w:val="22"/>
          <w:szCs w:val="28"/>
        </w:rPr>
        <w:t>4</w:t>
      </w:r>
      <w:r w:rsidRPr="00384DB8">
        <w:rPr>
          <w:rFonts w:ascii="Arial" w:hAnsi="Arial" w:cs="Arial"/>
          <w:b/>
          <w:bCs/>
          <w:sz w:val="22"/>
          <w:szCs w:val="28"/>
        </w:rPr>
        <w:t>.3</w:t>
      </w:r>
      <w:r w:rsidRPr="00384DB8">
        <w:rPr>
          <w:rFonts w:ascii="Arial" w:hAnsi="Arial" w:cs="Arial"/>
          <w:b/>
          <w:bCs/>
          <w:sz w:val="22"/>
          <w:szCs w:val="22"/>
        </w:rPr>
        <w:tab/>
        <w:t xml:space="preserve">Capital increase of associate </w:t>
      </w:r>
    </w:p>
    <w:p w14:paraId="6D4B4DE3" w14:textId="77777777" w:rsidR="008E353E" w:rsidRPr="00384DB8" w:rsidRDefault="008E353E" w:rsidP="003C10E2">
      <w:pPr>
        <w:pStyle w:val="BodyTextIndent3"/>
        <w:tabs>
          <w:tab w:val="clear" w:pos="360"/>
        </w:tabs>
        <w:spacing w:line="370" w:lineRule="exact"/>
        <w:ind w:left="547" w:hanging="547"/>
        <w:jc w:val="thaiDistribute"/>
        <w:rPr>
          <w:rFonts w:ascii="Arial" w:hAnsi="Arial" w:cs="Arial"/>
          <w:b/>
          <w:bCs/>
          <w:i/>
          <w:iCs/>
          <w:spacing w:val="-6"/>
          <w:sz w:val="22"/>
          <w:szCs w:val="28"/>
        </w:rPr>
      </w:pPr>
      <w:r w:rsidRPr="00384DB8">
        <w:rPr>
          <w:rFonts w:ascii="Arial" w:hAnsi="Arial" w:cs="Arial"/>
          <w:b/>
          <w:bCs/>
          <w:sz w:val="22"/>
          <w:szCs w:val="28"/>
        </w:rPr>
        <w:tab/>
      </w:r>
      <w:r w:rsidRPr="00384DB8">
        <w:rPr>
          <w:rFonts w:ascii="Arial" w:hAnsi="Arial" w:cs="Arial"/>
          <w:b/>
          <w:bCs/>
          <w:i/>
          <w:iCs/>
          <w:spacing w:val="-6"/>
          <w:sz w:val="22"/>
          <w:szCs w:val="28"/>
        </w:rPr>
        <w:t>Rakxa Venture Co., Ltd. (formerly known as “Health and Wellness Venture Co., Ltd.”)</w:t>
      </w:r>
    </w:p>
    <w:p w14:paraId="3244A6BA" w14:textId="77777777" w:rsidR="00766080" w:rsidRPr="00384DB8" w:rsidRDefault="00766080" w:rsidP="003C10E2">
      <w:pPr>
        <w:pStyle w:val="BodyTextIndent3"/>
        <w:tabs>
          <w:tab w:val="clear" w:pos="360"/>
        </w:tabs>
        <w:spacing w:line="370" w:lineRule="exact"/>
        <w:ind w:left="547" w:hanging="547"/>
        <w:jc w:val="thaiDistribute"/>
        <w:rPr>
          <w:rFonts w:ascii="Arial" w:hAnsi="Arial" w:cs="Arial"/>
          <w:spacing w:val="-2"/>
          <w:sz w:val="22"/>
          <w:szCs w:val="22"/>
        </w:rPr>
      </w:pPr>
      <w:r w:rsidRPr="00384DB8">
        <w:rPr>
          <w:rFonts w:ascii="Arial" w:hAnsi="Arial" w:cs="Arial"/>
          <w:sz w:val="22"/>
          <w:szCs w:val="22"/>
        </w:rPr>
        <w:tab/>
      </w:r>
      <w:r w:rsidRPr="00384DB8">
        <w:rPr>
          <w:rFonts w:ascii="Arial" w:hAnsi="Arial" w:cs="Arial"/>
          <w:spacing w:val="-2"/>
          <w:sz w:val="22"/>
          <w:szCs w:val="22"/>
        </w:rPr>
        <w:t>On 1 June 2023, the Extraordinary Meeting of the shareholders of Rakxa Venture                         Co., Ltd. passed a resolution to increase its registered share capital from Baht 1 million (10,000 ordinary shares with a par value of Baht 100 each) to Baht 4 million (40,000 ordinary shares with a par value of Baht 100 each), by issuing additional 30,000 ordinary shares with a par value of Baht 100 each. Vitallife Allianz Co., Ltd., the Company's wholly-owned subsidiary, invested in the additional share capital of Baht 1.5 million and still had a 50 percent shareholding in such company. The associate registered the increase of its share capital with the Ministry of Commerce on 1 June 2023.</w:t>
      </w:r>
    </w:p>
    <w:bookmarkEnd w:id="6"/>
    <w:bookmarkEnd w:id="7"/>
    <w:p w14:paraId="4684F18C" w14:textId="4D0AA6E6" w:rsidR="009010A9" w:rsidRPr="00384DB8" w:rsidRDefault="00FE72CC" w:rsidP="003C4297">
      <w:pPr>
        <w:tabs>
          <w:tab w:val="right" w:pos="7280"/>
          <w:tab w:val="right" w:pos="8760"/>
        </w:tabs>
        <w:spacing w:before="120" w:after="120" w:line="380" w:lineRule="exact"/>
        <w:ind w:left="547" w:hanging="547"/>
        <w:rPr>
          <w:rFonts w:ascii="Arial" w:hAnsi="Arial" w:cs="Arial"/>
          <w:b/>
          <w:bCs/>
          <w:sz w:val="22"/>
          <w:szCs w:val="22"/>
        </w:rPr>
      </w:pPr>
      <w:r w:rsidRPr="00384DB8">
        <w:rPr>
          <w:rFonts w:ascii="Arial" w:hAnsi="Arial" w:cs="Arial"/>
          <w:b/>
          <w:bCs/>
          <w:sz w:val="22"/>
          <w:szCs w:val="22"/>
        </w:rPr>
        <w:lastRenderedPageBreak/>
        <w:t>1</w:t>
      </w:r>
      <w:r w:rsidR="003C4297" w:rsidRPr="00384DB8">
        <w:rPr>
          <w:rFonts w:ascii="Arial" w:hAnsi="Arial" w:cs="Arial"/>
          <w:b/>
          <w:bCs/>
          <w:sz w:val="22"/>
          <w:szCs w:val="22"/>
        </w:rPr>
        <w:t>4</w:t>
      </w:r>
      <w:r w:rsidRPr="00384DB8">
        <w:rPr>
          <w:rFonts w:ascii="Arial" w:hAnsi="Arial" w:cs="Arial"/>
          <w:b/>
          <w:bCs/>
          <w:sz w:val="22"/>
          <w:szCs w:val="22"/>
        </w:rPr>
        <w:t>.</w:t>
      </w:r>
      <w:r w:rsidR="00D6609B" w:rsidRPr="00384DB8">
        <w:rPr>
          <w:rFonts w:ascii="Arial" w:hAnsi="Arial" w:cs="Arial"/>
          <w:b/>
          <w:bCs/>
          <w:sz w:val="22"/>
          <w:szCs w:val="22"/>
        </w:rPr>
        <w:t>4</w:t>
      </w:r>
      <w:r w:rsidR="009010A9" w:rsidRPr="00384DB8">
        <w:rPr>
          <w:rFonts w:ascii="Arial" w:hAnsi="Arial" w:cs="Arial"/>
          <w:b/>
          <w:bCs/>
          <w:sz w:val="22"/>
          <w:szCs w:val="22"/>
        </w:rPr>
        <w:tab/>
        <w:t xml:space="preserve">Share of </w:t>
      </w:r>
      <w:r w:rsidR="00AC2627" w:rsidRPr="00384DB8">
        <w:rPr>
          <w:rFonts w:ascii="Arial" w:hAnsi="Arial" w:cs="Arial"/>
          <w:b/>
          <w:bCs/>
          <w:sz w:val="22"/>
          <w:szCs w:val="22"/>
        </w:rPr>
        <w:t>loss</w:t>
      </w:r>
      <w:r w:rsidR="008C7B5D" w:rsidRPr="00384DB8">
        <w:rPr>
          <w:rFonts w:ascii="Arial" w:hAnsi="Arial" w:cs="Arial"/>
          <w:b/>
          <w:bCs/>
          <w:sz w:val="22"/>
          <w:szCs w:val="22"/>
        </w:rPr>
        <w:t xml:space="preserve"> </w:t>
      </w:r>
      <w:r w:rsidR="00BF3012" w:rsidRPr="00384DB8">
        <w:rPr>
          <w:rFonts w:ascii="Arial" w:hAnsi="Arial" w:cs="Arial"/>
          <w:b/>
          <w:bCs/>
          <w:sz w:val="22"/>
          <w:szCs w:val="22"/>
        </w:rPr>
        <w:t>and dividend received</w:t>
      </w:r>
    </w:p>
    <w:p w14:paraId="75335EB3" w14:textId="7F817EE4" w:rsidR="00D6156C" w:rsidRPr="00384DB8" w:rsidRDefault="00D6156C" w:rsidP="003C4297">
      <w:pPr>
        <w:pStyle w:val="BlockText"/>
        <w:spacing w:before="120" w:after="120"/>
        <w:ind w:left="547" w:right="0" w:hanging="547"/>
        <w:jc w:val="thaiDistribute"/>
        <w:rPr>
          <w:rFonts w:ascii="Arial" w:hAnsi="Arial" w:cs="Arial"/>
          <w:sz w:val="22"/>
          <w:szCs w:val="22"/>
        </w:rPr>
      </w:pPr>
      <w:r w:rsidRPr="00384DB8">
        <w:rPr>
          <w:rFonts w:ascii="Arial" w:hAnsi="Arial" w:cs="Arial"/>
          <w:sz w:val="22"/>
          <w:szCs w:val="22"/>
        </w:rPr>
        <w:tab/>
        <w:t xml:space="preserve">During the years, the </w:t>
      </w:r>
      <w:r w:rsidR="007C27ED" w:rsidRPr="00384DB8">
        <w:rPr>
          <w:rFonts w:ascii="Arial" w:hAnsi="Arial" w:cs="Arial"/>
          <w:sz w:val="22"/>
          <w:szCs w:val="22"/>
        </w:rPr>
        <w:t xml:space="preserve">Group </w:t>
      </w:r>
      <w:r w:rsidRPr="00384DB8">
        <w:rPr>
          <w:rFonts w:ascii="Arial" w:hAnsi="Arial" w:cs="Arial"/>
          <w:sz w:val="22"/>
          <w:szCs w:val="22"/>
        </w:rPr>
        <w:t xml:space="preserve">has recognised its share of </w:t>
      </w:r>
      <w:r w:rsidR="00AC2627" w:rsidRPr="00384DB8">
        <w:rPr>
          <w:rFonts w:ascii="Arial" w:hAnsi="Arial" w:cs="Arial"/>
          <w:sz w:val="22"/>
          <w:szCs w:val="22"/>
        </w:rPr>
        <w:t xml:space="preserve">loss </w:t>
      </w:r>
      <w:r w:rsidRPr="00384DB8">
        <w:rPr>
          <w:rFonts w:ascii="Arial" w:hAnsi="Arial" w:cs="Arial"/>
          <w:sz w:val="22"/>
          <w:szCs w:val="22"/>
        </w:rPr>
        <w:t>from investments in associate</w:t>
      </w:r>
      <w:r w:rsidR="00CC2D1E" w:rsidRPr="00384DB8">
        <w:rPr>
          <w:rFonts w:ascii="Arial" w:hAnsi="Arial" w:cs="Arial"/>
          <w:sz w:val="22"/>
          <w:szCs w:val="22"/>
        </w:rPr>
        <w:t>s</w:t>
      </w:r>
      <w:r w:rsidRPr="00384DB8">
        <w:rPr>
          <w:rFonts w:ascii="Arial" w:hAnsi="Arial" w:cs="Arial"/>
          <w:sz w:val="22"/>
          <w:szCs w:val="22"/>
        </w:rPr>
        <w:t xml:space="preserve"> </w:t>
      </w:r>
      <w:r w:rsidR="002E3D14" w:rsidRPr="00384DB8">
        <w:rPr>
          <w:rFonts w:ascii="Arial" w:hAnsi="Arial" w:cs="Arial"/>
          <w:sz w:val="22"/>
          <w:szCs w:val="22"/>
        </w:rPr>
        <w:t>in the</w:t>
      </w:r>
      <w:r w:rsidR="007C27ED" w:rsidRPr="00384DB8">
        <w:rPr>
          <w:rFonts w:ascii="Arial" w:hAnsi="Arial" w:cs="Arial"/>
          <w:sz w:val="22"/>
          <w:szCs w:val="22"/>
        </w:rPr>
        <w:t xml:space="preserve"> consolidated</w:t>
      </w:r>
      <w:r w:rsidR="002E3D14" w:rsidRPr="00384DB8">
        <w:rPr>
          <w:rFonts w:ascii="Arial" w:hAnsi="Arial" w:cs="Arial"/>
          <w:sz w:val="22"/>
          <w:szCs w:val="22"/>
        </w:rPr>
        <w:t xml:space="preserve"> income statements </w:t>
      </w:r>
      <w:r w:rsidRPr="00384DB8">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5670"/>
        <w:gridCol w:w="1800"/>
        <w:gridCol w:w="1710"/>
      </w:tblGrid>
      <w:tr w:rsidR="001E793E" w:rsidRPr="00384DB8" w14:paraId="2B2433BB" w14:textId="77777777" w:rsidTr="00F7398F">
        <w:tc>
          <w:tcPr>
            <w:tcW w:w="5670" w:type="dxa"/>
            <w:vAlign w:val="bottom"/>
          </w:tcPr>
          <w:p w14:paraId="4EC4E6DF" w14:textId="77777777" w:rsidR="001E793E" w:rsidRPr="00384DB8" w:rsidRDefault="001E793E" w:rsidP="003C4297">
            <w:pPr>
              <w:spacing w:line="380" w:lineRule="exact"/>
              <w:jc w:val="center"/>
              <w:rPr>
                <w:rFonts w:ascii="Arial" w:hAnsi="Arial" w:cs="Arial"/>
                <w:sz w:val="22"/>
                <w:szCs w:val="22"/>
              </w:rPr>
            </w:pPr>
          </w:p>
        </w:tc>
        <w:tc>
          <w:tcPr>
            <w:tcW w:w="3510" w:type="dxa"/>
            <w:gridSpan w:val="2"/>
          </w:tcPr>
          <w:p w14:paraId="72D9DDF0" w14:textId="77777777" w:rsidR="001E793E" w:rsidRPr="00384DB8" w:rsidRDefault="001E793E" w:rsidP="003C4297">
            <w:pPr>
              <w:spacing w:line="380" w:lineRule="exact"/>
              <w:jc w:val="right"/>
              <w:rPr>
                <w:rFonts w:ascii="Arial" w:hAnsi="Arial" w:cs="Arial"/>
                <w:sz w:val="22"/>
                <w:szCs w:val="22"/>
              </w:rPr>
            </w:pPr>
            <w:r w:rsidRPr="00384DB8">
              <w:rPr>
                <w:rFonts w:ascii="Arial" w:hAnsi="Arial" w:cs="Arial"/>
                <w:sz w:val="22"/>
                <w:szCs w:val="22"/>
              </w:rPr>
              <w:t>(Unit: Thousand Baht)</w:t>
            </w:r>
          </w:p>
        </w:tc>
      </w:tr>
      <w:tr w:rsidR="0067078D" w:rsidRPr="00384DB8" w14:paraId="33BF8F63" w14:textId="77777777" w:rsidTr="00F7398F">
        <w:tc>
          <w:tcPr>
            <w:tcW w:w="5670" w:type="dxa"/>
            <w:vAlign w:val="bottom"/>
          </w:tcPr>
          <w:p w14:paraId="26E14402" w14:textId="77777777" w:rsidR="0067078D" w:rsidRPr="00384DB8" w:rsidRDefault="0067078D" w:rsidP="003C4297">
            <w:pPr>
              <w:pBdr>
                <w:bottom w:val="single" w:sz="4" w:space="1" w:color="auto"/>
              </w:pBdr>
              <w:spacing w:line="380" w:lineRule="exact"/>
              <w:jc w:val="center"/>
              <w:rPr>
                <w:rFonts w:ascii="Arial" w:hAnsi="Arial" w:cs="Arial"/>
                <w:sz w:val="22"/>
                <w:szCs w:val="22"/>
                <w:cs/>
              </w:rPr>
            </w:pPr>
            <w:r w:rsidRPr="00384DB8">
              <w:rPr>
                <w:rFonts w:ascii="Arial" w:hAnsi="Arial" w:cs="Arial"/>
                <w:sz w:val="22"/>
                <w:szCs w:val="22"/>
              </w:rPr>
              <w:t>Company</w:t>
            </w:r>
          </w:p>
        </w:tc>
        <w:tc>
          <w:tcPr>
            <w:tcW w:w="3510" w:type="dxa"/>
            <w:gridSpan w:val="2"/>
            <w:vAlign w:val="bottom"/>
          </w:tcPr>
          <w:p w14:paraId="71C87F10" w14:textId="116270A9" w:rsidR="0067078D" w:rsidRPr="00384DB8" w:rsidRDefault="0067078D" w:rsidP="00F7398F">
            <w:pPr>
              <w:pBdr>
                <w:bottom w:val="single" w:sz="4" w:space="1" w:color="auto"/>
              </w:pBdr>
              <w:tabs>
                <w:tab w:val="left" w:pos="822"/>
              </w:tabs>
              <w:spacing w:line="380" w:lineRule="exact"/>
              <w:ind w:right="-17"/>
              <w:jc w:val="center"/>
              <w:rPr>
                <w:rFonts w:ascii="Arial" w:hAnsi="Arial" w:cs="Arial"/>
                <w:sz w:val="22"/>
                <w:szCs w:val="22"/>
                <w:cs/>
              </w:rPr>
            </w:pPr>
            <w:r w:rsidRPr="00384DB8">
              <w:rPr>
                <w:rFonts w:ascii="Arial" w:hAnsi="Arial" w:cs="Arial"/>
                <w:sz w:val="22"/>
                <w:szCs w:val="22"/>
              </w:rPr>
              <w:t>Consolidated</w:t>
            </w:r>
            <w:r w:rsidR="004B2FD2" w:rsidRPr="00384DB8">
              <w:rPr>
                <w:rFonts w:ascii="Arial" w:hAnsi="Arial" w:cs="Arial"/>
                <w:sz w:val="22"/>
                <w:szCs w:val="22"/>
              </w:rPr>
              <w:t xml:space="preserve"> </w:t>
            </w:r>
            <w:r w:rsidRPr="00384DB8">
              <w:rPr>
                <w:rFonts w:ascii="Arial" w:hAnsi="Arial" w:cs="Arial"/>
                <w:sz w:val="22"/>
                <w:szCs w:val="22"/>
              </w:rPr>
              <w:t>financial statements</w:t>
            </w:r>
          </w:p>
        </w:tc>
      </w:tr>
      <w:tr w:rsidR="0067078D" w:rsidRPr="00384DB8" w14:paraId="25BB4954" w14:textId="77777777" w:rsidTr="00F7398F">
        <w:tc>
          <w:tcPr>
            <w:tcW w:w="5670" w:type="dxa"/>
          </w:tcPr>
          <w:p w14:paraId="56EC8522" w14:textId="77777777" w:rsidR="0067078D" w:rsidRPr="00384DB8" w:rsidRDefault="0067078D" w:rsidP="003C4297">
            <w:pPr>
              <w:spacing w:line="380" w:lineRule="exact"/>
              <w:jc w:val="center"/>
              <w:rPr>
                <w:rFonts w:ascii="Arial" w:hAnsi="Arial" w:cs="Arial"/>
                <w:sz w:val="22"/>
                <w:szCs w:val="22"/>
                <w:cs/>
              </w:rPr>
            </w:pPr>
          </w:p>
        </w:tc>
        <w:tc>
          <w:tcPr>
            <w:tcW w:w="1800" w:type="dxa"/>
            <w:vAlign w:val="bottom"/>
          </w:tcPr>
          <w:p w14:paraId="4ABC3DB8" w14:textId="6F6CD45F" w:rsidR="0067078D" w:rsidRPr="00384DB8" w:rsidRDefault="002B54F0" w:rsidP="003C4297">
            <w:pPr>
              <w:pBdr>
                <w:bottom w:val="single" w:sz="4" w:space="1" w:color="auto"/>
              </w:pBdr>
              <w:spacing w:line="380" w:lineRule="exact"/>
              <w:jc w:val="center"/>
              <w:rPr>
                <w:rFonts w:ascii="Arial" w:hAnsi="Arial" w:cs="Arial"/>
                <w:sz w:val="22"/>
                <w:szCs w:val="22"/>
              </w:rPr>
            </w:pPr>
            <w:r w:rsidRPr="00384DB8">
              <w:rPr>
                <w:rFonts w:ascii="Arial" w:hAnsi="Arial" w:cs="Arial"/>
                <w:sz w:val="22"/>
                <w:szCs w:val="22"/>
              </w:rPr>
              <w:t>2023</w:t>
            </w:r>
          </w:p>
        </w:tc>
        <w:tc>
          <w:tcPr>
            <w:tcW w:w="1710" w:type="dxa"/>
            <w:vAlign w:val="bottom"/>
          </w:tcPr>
          <w:p w14:paraId="3298A9EA" w14:textId="75022FEC" w:rsidR="0067078D" w:rsidRPr="00384DB8" w:rsidRDefault="002B54F0" w:rsidP="003C4297">
            <w:pPr>
              <w:pBdr>
                <w:bottom w:val="single" w:sz="4" w:space="1" w:color="auto"/>
              </w:pBdr>
              <w:spacing w:line="380" w:lineRule="exact"/>
              <w:jc w:val="center"/>
              <w:rPr>
                <w:rFonts w:ascii="Arial" w:hAnsi="Arial" w:cs="Arial"/>
                <w:sz w:val="22"/>
                <w:szCs w:val="22"/>
              </w:rPr>
            </w:pPr>
            <w:r w:rsidRPr="00384DB8">
              <w:rPr>
                <w:rFonts w:ascii="Arial" w:hAnsi="Arial" w:cs="Arial"/>
                <w:sz w:val="22"/>
                <w:szCs w:val="22"/>
              </w:rPr>
              <w:t>2022</w:t>
            </w:r>
          </w:p>
        </w:tc>
      </w:tr>
      <w:tr w:rsidR="002B54F0" w:rsidRPr="00384DB8" w14:paraId="4A579CC1" w14:textId="77777777" w:rsidTr="00F7398F">
        <w:tc>
          <w:tcPr>
            <w:tcW w:w="5670" w:type="dxa"/>
          </w:tcPr>
          <w:p w14:paraId="1CF8F4C2" w14:textId="049141B1" w:rsidR="002B54F0" w:rsidRPr="00384DB8" w:rsidRDefault="00914538" w:rsidP="003C4297">
            <w:pPr>
              <w:spacing w:line="380" w:lineRule="exact"/>
              <w:ind w:left="162" w:right="-198" w:hanging="162"/>
              <w:rPr>
                <w:rFonts w:ascii="Arial" w:hAnsi="Arial" w:cs="Arial"/>
                <w:sz w:val="22"/>
                <w:szCs w:val="22"/>
              </w:rPr>
            </w:pPr>
            <w:r w:rsidRPr="00384DB8">
              <w:rPr>
                <w:rFonts w:ascii="Arial" w:hAnsi="Arial" w:cs="Arial"/>
                <w:sz w:val="22"/>
                <w:szCs w:val="22"/>
              </w:rPr>
              <w:t>Vitallife Switzerland AG (</w:t>
            </w:r>
            <w:r w:rsidR="007C73C1" w:rsidRPr="00384DB8">
              <w:rPr>
                <w:rFonts w:ascii="Arial" w:hAnsi="Arial" w:cs="Arial"/>
                <w:sz w:val="22"/>
                <w:szCs w:val="22"/>
              </w:rPr>
              <w:t>f</w:t>
            </w:r>
            <w:r w:rsidRPr="00384DB8">
              <w:rPr>
                <w:rFonts w:ascii="Arial" w:hAnsi="Arial" w:cs="Arial"/>
                <w:sz w:val="22"/>
                <w:szCs w:val="22"/>
              </w:rPr>
              <w:t>ormerly known as “Inovital International AG”)</w:t>
            </w:r>
            <w:r w:rsidR="00040874" w:rsidRPr="00384DB8">
              <w:rPr>
                <w:rFonts w:ascii="Arial" w:hAnsi="Arial" w:cs="Arial"/>
                <w:sz w:val="22"/>
                <w:szCs w:val="22"/>
              </w:rPr>
              <w:t xml:space="preserve"> </w:t>
            </w:r>
          </w:p>
        </w:tc>
        <w:tc>
          <w:tcPr>
            <w:tcW w:w="1800" w:type="dxa"/>
          </w:tcPr>
          <w:p w14:paraId="15D276C5" w14:textId="2FCE8E38" w:rsidR="002B54F0" w:rsidRPr="00384DB8" w:rsidRDefault="00516AF6" w:rsidP="00F7398F">
            <w:pPr>
              <w:tabs>
                <w:tab w:val="decimal" w:pos="1245"/>
              </w:tabs>
              <w:spacing w:line="380" w:lineRule="exact"/>
              <w:rPr>
                <w:rFonts w:ascii="Arial" w:hAnsi="Arial" w:cs="Arial"/>
                <w:sz w:val="22"/>
                <w:szCs w:val="22"/>
              </w:rPr>
            </w:pPr>
            <w:r w:rsidRPr="00384DB8">
              <w:rPr>
                <w:rFonts w:ascii="Arial" w:hAnsi="Arial" w:cs="Arial"/>
                <w:sz w:val="22"/>
                <w:szCs w:val="22"/>
              </w:rPr>
              <w:t>(752)</w:t>
            </w:r>
          </w:p>
        </w:tc>
        <w:tc>
          <w:tcPr>
            <w:tcW w:w="1710" w:type="dxa"/>
          </w:tcPr>
          <w:p w14:paraId="46231133" w14:textId="08D93FA5" w:rsidR="002B54F0" w:rsidRPr="00384DB8" w:rsidRDefault="002B54F0" w:rsidP="00F7398F">
            <w:pPr>
              <w:tabs>
                <w:tab w:val="decimal" w:pos="1245"/>
              </w:tabs>
              <w:spacing w:line="380" w:lineRule="exact"/>
              <w:rPr>
                <w:rFonts w:ascii="Arial" w:hAnsi="Arial" w:cs="Arial"/>
                <w:sz w:val="22"/>
                <w:szCs w:val="22"/>
              </w:rPr>
            </w:pPr>
            <w:r w:rsidRPr="00384DB8">
              <w:rPr>
                <w:rFonts w:ascii="Arial" w:hAnsi="Arial" w:cs="Arial"/>
                <w:sz w:val="22"/>
                <w:szCs w:val="22"/>
              </w:rPr>
              <w:t>(10)</w:t>
            </w:r>
          </w:p>
        </w:tc>
      </w:tr>
      <w:tr w:rsidR="002B54F0" w:rsidRPr="00384DB8" w14:paraId="7615FB7C" w14:textId="77777777" w:rsidTr="00F7398F">
        <w:tc>
          <w:tcPr>
            <w:tcW w:w="5670" w:type="dxa"/>
          </w:tcPr>
          <w:p w14:paraId="1E25800B" w14:textId="4A6982D7" w:rsidR="002B54F0" w:rsidRPr="00384DB8" w:rsidRDefault="002B54F0" w:rsidP="003C4297">
            <w:pPr>
              <w:spacing w:line="380" w:lineRule="exact"/>
              <w:ind w:left="162" w:right="-198" w:hanging="162"/>
              <w:rPr>
                <w:rFonts w:ascii="Arial" w:hAnsi="Arial" w:cs="Arial"/>
                <w:sz w:val="22"/>
                <w:szCs w:val="22"/>
              </w:rPr>
            </w:pPr>
            <w:r w:rsidRPr="00384DB8">
              <w:rPr>
                <w:rFonts w:ascii="Arial" w:hAnsi="Arial" w:cs="Arial"/>
                <w:sz w:val="22"/>
                <w:szCs w:val="22"/>
              </w:rPr>
              <w:t>Rakxa Venture Co., Ltd.</w:t>
            </w:r>
          </w:p>
        </w:tc>
        <w:tc>
          <w:tcPr>
            <w:tcW w:w="1800" w:type="dxa"/>
          </w:tcPr>
          <w:p w14:paraId="1FADD700" w14:textId="7B006667" w:rsidR="002B54F0" w:rsidRPr="00384DB8" w:rsidRDefault="001502AC" w:rsidP="00F7398F">
            <w:pPr>
              <w:tabs>
                <w:tab w:val="decimal" w:pos="1245"/>
              </w:tabs>
              <w:spacing w:line="380" w:lineRule="exact"/>
              <w:rPr>
                <w:rFonts w:ascii="Arial" w:hAnsi="Arial" w:cs="Arial"/>
                <w:sz w:val="22"/>
                <w:szCs w:val="22"/>
              </w:rPr>
            </w:pPr>
            <w:r w:rsidRPr="00384DB8">
              <w:rPr>
                <w:rFonts w:ascii="Arial" w:hAnsi="Arial" w:cs="Arial"/>
                <w:sz w:val="22"/>
                <w:szCs w:val="22"/>
              </w:rPr>
              <w:t>(</w:t>
            </w:r>
            <w:r w:rsidR="009E0D8E" w:rsidRPr="00384DB8">
              <w:rPr>
                <w:rFonts w:ascii="Arial" w:hAnsi="Arial" w:cs="Arial"/>
                <w:sz w:val="22"/>
                <w:szCs w:val="22"/>
              </w:rPr>
              <w:t>107)</w:t>
            </w:r>
          </w:p>
        </w:tc>
        <w:tc>
          <w:tcPr>
            <w:tcW w:w="1710" w:type="dxa"/>
          </w:tcPr>
          <w:p w14:paraId="6B1DECE5" w14:textId="36FD1B39" w:rsidR="002B54F0" w:rsidRPr="00384DB8" w:rsidRDefault="002B54F0" w:rsidP="00F7398F">
            <w:pPr>
              <w:tabs>
                <w:tab w:val="decimal" w:pos="1245"/>
              </w:tabs>
              <w:spacing w:line="380" w:lineRule="exact"/>
              <w:rPr>
                <w:rFonts w:ascii="Arial" w:hAnsi="Arial" w:cs="Arial"/>
                <w:sz w:val="22"/>
                <w:szCs w:val="22"/>
              </w:rPr>
            </w:pPr>
            <w:r w:rsidRPr="00384DB8">
              <w:rPr>
                <w:rFonts w:ascii="Arial" w:hAnsi="Arial" w:cs="Arial"/>
                <w:sz w:val="22"/>
                <w:szCs w:val="22"/>
              </w:rPr>
              <w:t>(500)</w:t>
            </w:r>
          </w:p>
        </w:tc>
      </w:tr>
      <w:tr w:rsidR="002B54F0" w:rsidRPr="00384DB8" w14:paraId="7CF639DA" w14:textId="77777777" w:rsidTr="00F7398F">
        <w:trPr>
          <w:trHeight w:val="80"/>
        </w:trPr>
        <w:tc>
          <w:tcPr>
            <w:tcW w:w="5670" w:type="dxa"/>
          </w:tcPr>
          <w:p w14:paraId="445DAC46" w14:textId="77777777" w:rsidR="002B54F0" w:rsidRPr="00384DB8" w:rsidRDefault="002B54F0" w:rsidP="003C4297">
            <w:pPr>
              <w:spacing w:line="380" w:lineRule="exact"/>
              <w:ind w:right="-198"/>
              <w:rPr>
                <w:rFonts w:ascii="Arial" w:hAnsi="Arial" w:cs="Arial"/>
                <w:sz w:val="22"/>
                <w:szCs w:val="22"/>
              </w:rPr>
            </w:pPr>
            <w:r w:rsidRPr="00384DB8">
              <w:rPr>
                <w:rFonts w:ascii="Arial" w:hAnsi="Arial" w:cs="Arial"/>
                <w:sz w:val="22"/>
                <w:szCs w:val="22"/>
              </w:rPr>
              <w:t>Total</w:t>
            </w:r>
          </w:p>
        </w:tc>
        <w:tc>
          <w:tcPr>
            <w:tcW w:w="1800" w:type="dxa"/>
            <w:vAlign w:val="bottom"/>
          </w:tcPr>
          <w:p w14:paraId="58A6C661" w14:textId="648A0FCA" w:rsidR="002B54F0" w:rsidRPr="00384DB8" w:rsidRDefault="007C73C1" w:rsidP="00F7398F">
            <w:pPr>
              <w:pBdr>
                <w:top w:val="single" w:sz="4" w:space="1" w:color="auto"/>
                <w:bottom w:val="double" w:sz="4" w:space="1" w:color="auto"/>
              </w:pBdr>
              <w:tabs>
                <w:tab w:val="decimal" w:pos="1245"/>
              </w:tabs>
              <w:spacing w:line="380" w:lineRule="exact"/>
              <w:rPr>
                <w:rFonts w:ascii="Arial" w:hAnsi="Arial" w:cs="Arial"/>
                <w:sz w:val="22"/>
                <w:szCs w:val="22"/>
              </w:rPr>
            </w:pPr>
            <w:r w:rsidRPr="00384DB8">
              <w:rPr>
                <w:rFonts w:ascii="Arial" w:hAnsi="Arial" w:cs="Arial"/>
                <w:sz w:val="22"/>
                <w:szCs w:val="22"/>
              </w:rPr>
              <w:t>(859)</w:t>
            </w:r>
          </w:p>
        </w:tc>
        <w:tc>
          <w:tcPr>
            <w:tcW w:w="1710" w:type="dxa"/>
            <w:vAlign w:val="bottom"/>
          </w:tcPr>
          <w:p w14:paraId="111565FC" w14:textId="49F2FB5D" w:rsidR="002B54F0" w:rsidRPr="00384DB8" w:rsidRDefault="002B54F0" w:rsidP="00F7398F">
            <w:pPr>
              <w:pBdr>
                <w:top w:val="single" w:sz="4" w:space="1" w:color="auto"/>
                <w:bottom w:val="double" w:sz="4" w:space="1" w:color="auto"/>
              </w:pBdr>
              <w:tabs>
                <w:tab w:val="decimal" w:pos="1245"/>
              </w:tabs>
              <w:spacing w:line="380" w:lineRule="exact"/>
              <w:rPr>
                <w:rFonts w:ascii="Arial" w:hAnsi="Arial" w:cs="Arial"/>
                <w:sz w:val="22"/>
                <w:szCs w:val="22"/>
              </w:rPr>
            </w:pPr>
            <w:r w:rsidRPr="00384DB8">
              <w:rPr>
                <w:rFonts w:ascii="Arial" w:hAnsi="Arial" w:cs="Arial"/>
                <w:sz w:val="22"/>
                <w:szCs w:val="22"/>
              </w:rPr>
              <w:t>(510)</w:t>
            </w:r>
          </w:p>
        </w:tc>
      </w:tr>
    </w:tbl>
    <w:p w14:paraId="17185DB3" w14:textId="77777777" w:rsidR="00736946" w:rsidRPr="00384DB8" w:rsidRDefault="00736946" w:rsidP="00F7398F">
      <w:pPr>
        <w:spacing w:before="120" w:after="120" w:line="340" w:lineRule="exact"/>
        <w:ind w:left="547" w:right="-43"/>
        <w:jc w:val="both"/>
        <w:rPr>
          <w:rFonts w:ascii="Arial" w:eastAsia="Arial Unicode MS" w:hAnsi="Arial" w:cs="Arial"/>
          <w:sz w:val="18"/>
          <w:szCs w:val="18"/>
        </w:rPr>
      </w:pPr>
      <w:r w:rsidRPr="00384DB8">
        <w:rPr>
          <w:rFonts w:ascii="Arial" w:eastAsia="Arial Unicode MS" w:hAnsi="Arial" w:cs="Arial"/>
          <w:sz w:val="18"/>
          <w:szCs w:val="18"/>
        </w:rPr>
        <w:t xml:space="preserve">* The status of Vitallife Switzerland AG was changed from an associate company to a subsidiary company as described in Note 12.5 to the consolidated financial statements. </w:t>
      </w:r>
    </w:p>
    <w:p w14:paraId="0D166113" w14:textId="6EE6D5B7" w:rsidR="00040F87" w:rsidRPr="00384DB8" w:rsidRDefault="00736946" w:rsidP="003C4297">
      <w:pPr>
        <w:tabs>
          <w:tab w:val="right" w:pos="7280"/>
          <w:tab w:val="right" w:pos="8760"/>
        </w:tabs>
        <w:spacing w:before="120" w:after="120" w:line="380" w:lineRule="exact"/>
        <w:ind w:left="547" w:hanging="547"/>
        <w:jc w:val="thaiDistribute"/>
        <w:rPr>
          <w:rFonts w:ascii="Arial" w:eastAsia="Arial Unicode MS" w:hAnsi="Arial" w:cs="Arial"/>
          <w:sz w:val="22"/>
          <w:szCs w:val="22"/>
        </w:rPr>
      </w:pPr>
      <w:r w:rsidRPr="00384DB8">
        <w:rPr>
          <w:rFonts w:ascii="Arial" w:hAnsi="Arial" w:cs="Arial"/>
          <w:sz w:val="22"/>
          <w:szCs w:val="22"/>
        </w:rPr>
        <w:tab/>
      </w:r>
      <w:r w:rsidR="001E793E" w:rsidRPr="00384DB8">
        <w:rPr>
          <w:rFonts w:ascii="Arial" w:hAnsi="Arial" w:cs="Arial"/>
          <w:sz w:val="22"/>
          <w:szCs w:val="22"/>
        </w:rPr>
        <w:t>During the year</w:t>
      </w:r>
      <w:r w:rsidR="00CC2D1E" w:rsidRPr="00384DB8">
        <w:rPr>
          <w:rFonts w:ascii="Arial" w:hAnsi="Arial" w:cs="Arial"/>
          <w:sz w:val="22"/>
          <w:szCs w:val="22"/>
        </w:rPr>
        <w:t>s</w:t>
      </w:r>
      <w:r w:rsidR="003A012F" w:rsidRPr="00384DB8">
        <w:rPr>
          <w:rFonts w:ascii="Arial" w:hAnsi="Arial" w:cs="Arial"/>
          <w:sz w:val="22"/>
          <w:szCs w:val="22"/>
        </w:rPr>
        <w:t xml:space="preserve"> </w:t>
      </w:r>
      <w:r w:rsidR="002B54F0" w:rsidRPr="00384DB8">
        <w:rPr>
          <w:rFonts w:ascii="Arial" w:hAnsi="Arial" w:cs="Arial"/>
          <w:sz w:val="22"/>
          <w:szCs w:val="22"/>
        </w:rPr>
        <w:t>2023</w:t>
      </w:r>
      <w:r w:rsidR="003A012F" w:rsidRPr="00384DB8">
        <w:rPr>
          <w:rFonts w:ascii="Arial" w:hAnsi="Arial" w:cs="Arial"/>
          <w:sz w:val="22"/>
          <w:szCs w:val="22"/>
        </w:rPr>
        <w:t xml:space="preserve"> and </w:t>
      </w:r>
      <w:r w:rsidR="002B54F0" w:rsidRPr="00384DB8">
        <w:rPr>
          <w:rFonts w:ascii="Arial" w:hAnsi="Arial" w:cs="Arial"/>
          <w:sz w:val="22"/>
          <w:szCs w:val="22"/>
        </w:rPr>
        <w:t>2022</w:t>
      </w:r>
      <w:r w:rsidR="001E793E" w:rsidRPr="00384DB8">
        <w:rPr>
          <w:rFonts w:ascii="Arial" w:hAnsi="Arial" w:cs="Arial"/>
          <w:sz w:val="22"/>
          <w:szCs w:val="22"/>
        </w:rPr>
        <w:t xml:space="preserve">, the </w:t>
      </w:r>
      <w:r w:rsidR="007C27ED" w:rsidRPr="00384DB8">
        <w:rPr>
          <w:rFonts w:ascii="Arial" w:hAnsi="Arial" w:cs="Arial"/>
          <w:sz w:val="22"/>
          <w:szCs w:val="22"/>
        </w:rPr>
        <w:t xml:space="preserve">Group </w:t>
      </w:r>
      <w:r w:rsidR="001E793E" w:rsidRPr="00384DB8">
        <w:rPr>
          <w:rFonts w:ascii="Arial" w:hAnsi="Arial" w:cs="Arial"/>
          <w:sz w:val="22"/>
          <w:szCs w:val="22"/>
        </w:rPr>
        <w:t>had no dividend received from the associates.</w:t>
      </w:r>
      <w:r w:rsidR="00040F87" w:rsidRPr="00384DB8">
        <w:rPr>
          <w:rFonts w:ascii="Arial" w:eastAsia="Arial Unicode MS" w:hAnsi="Arial" w:cs="Arial"/>
          <w:sz w:val="22"/>
          <w:szCs w:val="22"/>
        </w:rPr>
        <w:t xml:space="preserve"> </w:t>
      </w:r>
    </w:p>
    <w:p w14:paraId="2E96D990" w14:textId="515CC387" w:rsidR="00E23B28" w:rsidRPr="00384DB8" w:rsidRDefault="00E23B28" w:rsidP="00F766CC">
      <w:pPr>
        <w:tabs>
          <w:tab w:val="decimal" w:pos="357"/>
          <w:tab w:val="left" w:pos="900"/>
          <w:tab w:val="decimal" w:pos="1062"/>
          <w:tab w:val="right" w:pos="5760"/>
          <w:tab w:val="left" w:pos="6390"/>
          <w:tab w:val="right" w:pos="6930"/>
          <w:tab w:val="left" w:pos="7470"/>
          <w:tab w:val="right" w:pos="8010"/>
        </w:tabs>
        <w:spacing w:before="120" w:after="120" w:line="380" w:lineRule="exact"/>
        <w:jc w:val="thaiDistribute"/>
        <w:rPr>
          <w:rFonts w:ascii="Arial" w:hAnsi="Arial" w:cs="Arial"/>
          <w:b/>
          <w:bCs/>
          <w:sz w:val="34"/>
          <w:szCs w:val="34"/>
        </w:rPr>
        <w:sectPr w:rsidR="00E23B28" w:rsidRPr="00384DB8" w:rsidSect="001E56A2">
          <w:headerReference w:type="default" r:id="rId12"/>
          <w:type w:val="nextColumn"/>
          <w:pgSz w:w="11909" w:h="16834" w:code="9"/>
          <w:pgMar w:top="1296" w:right="1080" w:bottom="1080" w:left="1339" w:header="709" w:footer="709" w:gutter="0"/>
          <w:cols w:space="720"/>
        </w:sectPr>
      </w:pPr>
    </w:p>
    <w:p w14:paraId="6C2543F9" w14:textId="2A0B79A1" w:rsidR="001302DC" w:rsidRPr="00384DB8" w:rsidRDefault="00730E83" w:rsidP="00F766CC">
      <w:pPr>
        <w:tabs>
          <w:tab w:val="left" w:pos="900"/>
          <w:tab w:val="right" w:pos="5760"/>
          <w:tab w:val="left" w:pos="6390"/>
          <w:tab w:val="right" w:pos="6930"/>
          <w:tab w:val="left" w:pos="7470"/>
          <w:tab w:val="right" w:pos="801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1</w:t>
      </w:r>
      <w:r w:rsidR="006F02A4" w:rsidRPr="00384DB8">
        <w:rPr>
          <w:rFonts w:ascii="Arial" w:eastAsia="Arial Unicode MS" w:hAnsi="Arial" w:cs="Arial"/>
          <w:b/>
          <w:bCs/>
          <w:sz w:val="22"/>
          <w:szCs w:val="22"/>
        </w:rPr>
        <w:t>5</w:t>
      </w:r>
      <w:r w:rsidR="00CD45AF" w:rsidRPr="00384DB8">
        <w:rPr>
          <w:rFonts w:ascii="Arial" w:eastAsia="Arial Unicode MS" w:hAnsi="Arial" w:cs="Arial"/>
          <w:b/>
          <w:bCs/>
          <w:sz w:val="22"/>
          <w:szCs w:val="22"/>
        </w:rPr>
        <w:t>.</w:t>
      </w:r>
      <w:r w:rsidR="00CD45AF" w:rsidRPr="00384DB8">
        <w:rPr>
          <w:rFonts w:ascii="Arial" w:eastAsia="Arial Unicode MS" w:hAnsi="Arial" w:cs="Arial"/>
          <w:b/>
          <w:bCs/>
          <w:sz w:val="22"/>
          <w:szCs w:val="22"/>
        </w:rPr>
        <w:tab/>
        <w:t>Property, plant and equipment</w:t>
      </w:r>
      <w:r w:rsidR="009010A9" w:rsidRPr="00384DB8">
        <w:rPr>
          <w:rFonts w:ascii="Arial" w:eastAsia="Arial Unicode MS" w:hAnsi="Arial" w:cs="Arial"/>
          <w:b/>
          <w:bCs/>
          <w:sz w:val="22"/>
          <w:szCs w:val="22"/>
        </w:rPr>
        <w:t xml:space="preserve">                                 </w:t>
      </w:r>
    </w:p>
    <w:tbl>
      <w:tblPr>
        <w:tblW w:w="14847" w:type="dxa"/>
        <w:tblInd w:w="-90" w:type="dxa"/>
        <w:tblLayout w:type="fixed"/>
        <w:tblLook w:val="0000" w:firstRow="0" w:lastRow="0" w:firstColumn="0" w:lastColumn="0" w:noHBand="0" w:noVBand="0"/>
      </w:tblPr>
      <w:tblGrid>
        <w:gridCol w:w="2067"/>
        <w:gridCol w:w="181"/>
        <w:gridCol w:w="62"/>
        <w:gridCol w:w="1021"/>
        <w:gridCol w:w="140"/>
        <w:gridCol w:w="1119"/>
        <w:gridCol w:w="148"/>
        <w:gridCol w:w="1105"/>
        <w:gridCol w:w="157"/>
        <w:gridCol w:w="1102"/>
        <w:gridCol w:w="154"/>
        <w:gridCol w:w="1108"/>
        <w:gridCol w:w="184"/>
        <w:gridCol w:w="1081"/>
        <w:gridCol w:w="157"/>
        <w:gridCol w:w="1111"/>
        <w:gridCol w:w="169"/>
        <w:gridCol w:w="1096"/>
        <w:gridCol w:w="166"/>
        <w:gridCol w:w="1111"/>
        <w:gridCol w:w="146"/>
        <w:gridCol w:w="1087"/>
        <w:gridCol w:w="175"/>
      </w:tblGrid>
      <w:tr w:rsidR="0030285C" w:rsidRPr="00384DB8" w14:paraId="60CD5589" w14:textId="77777777" w:rsidTr="0067057D">
        <w:tc>
          <w:tcPr>
            <w:tcW w:w="757" w:type="pct"/>
            <w:gridSpan w:val="2"/>
            <w:tcBorders>
              <w:top w:val="nil"/>
              <w:left w:val="nil"/>
              <w:bottom w:val="nil"/>
              <w:right w:val="nil"/>
            </w:tcBorders>
          </w:tcPr>
          <w:p w14:paraId="6CAD9F6A" w14:textId="77777777" w:rsidR="008410AB" w:rsidRPr="00384DB8" w:rsidRDefault="008410AB" w:rsidP="0067057D">
            <w:pPr>
              <w:spacing w:line="320" w:lineRule="exact"/>
              <w:ind w:left="34" w:right="-36"/>
              <w:jc w:val="center"/>
              <w:rPr>
                <w:rFonts w:ascii="Arial" w:eastAsia="Arial Unicode MS" w:hAnsi="Arial" w:cs="Arial"/>
                <w:sz w:val="16"/>
                <w:szCs w:val="16"/>
              </w:rPr>
            </w:pPr>
          </w:p>
        </w:tc>
        <w:tc>
          <w:tcPr>
            <w:tcW w:w="4243" w:type="pct"/>
            <w:gridSpan w:val="21"/>
            <w:tcBorders>
              <w:top w:val="nil"/>
              <w:left w:val="nil"/>
              <w:bottom w:val="nil"/>
              <w:right w:val="nil"/>
            </w:tcBorders>
          </w:tcPr>
          <w:p w14:paraId="5BC99E5E" w14:textId="77777777" w:rsidR="008410AB" w:rsidRPr="00384DB8" w:rsidRDefault="008410AB" w:rsidP="0067057D">
            <w:pPr>
              <w:spacing w:line="320" w:lineRule="exact"/>
              <w:ind w:left="-20" w:right="-15"/>
              <w:jc w:val="right"/>
              <w:rPr>
                <w:rFonts w:ascii="Arial" w:eastAsia="Arial Unicode MS" w:hAnsi="Arial" w:cs="Arial"/>
                <w:sz w:val="16"/>
                <w:szCs w:val="16"/>
              </w:rPr>
            </w:pPr>
            <w:r w:rsidRPr="00384DB8">
              <w:rPr>
                <w:rFonts w:ascii="Arial" w:eastAsia="Arial Unicode MS" w:hAnsi="Arial" w:cs="Arial"/>
                <w:sz w:val="16"/>
                <w:szCs w:val="16"/>
              </w:rPr>
              <w:t>(Unit: Thousand Baht)</w:t>
            </w:r>
          </w:p>
        </w:tc>
      </w:tr>
      <w:tr w:rsidR="0030285C" w:rsidRPr="00384DB8" w14:paraId="4D1AB053" w14:textId="77777777" w:rsidTr="0067057D">
        <w:tc>
          <w:tcPr>
            <w:tcW w:w="757" w:type="pct"/>
            <w:gridSpan w:val="2"/>
            <w:tcBorders>
              <w:top w:val="nil"/>
              <w:left w:val="nil"/>
              <w:bottom w:val="nil"/>
              <w:right w:val="nil"/>
            </w:tcBorders>
          </w:tcPr>
          <w:p w14:paraId="40575D5C" w14:textId="77777777" w:rsidR="001302DC" w:rsidRPr="00384DB8" w:rsidRDefault="001302DC" w:rsidP="0067057D">
            <w:pPr>
              <w:spacing w:line="320" w:lineRule="exact"/>
              <w:ind w:left="34" w:right="-36"/>
              <w:jc w:val="center"/>
              <w:rPr>
                <w:rFonts w:ascii="Arial" w:eastAsia="Arial Unicode MS" w:hAnsi="Arial" w:cs="Arial"/>
                <w:sz w:val="16"/>
                <w:szCs w:val="16"/>
              </w:rPr>
            </w:pPr>
          </w:p>
        </w:tc>
        <w:tc>
          <w:tcPr>
            <w:tcW w:w="4243" w:type="pct"/>
            <w:gridSpan w:val="21"/>
            <w:tcBorders>
              <w:top w:val="nil"/>
              <w:left w:val="nil"/>
              <w:bottom w:val="nil"/>
              <w:right w:val="nil"/>
            </w:tcBorders>
          </w:tcPr>
          <w:p w14:paraId="72A55E2C" w14:textId="77777777" w:rsidR="001302DC" w:rsidRPr="00384DB8" w:rsidRDefault="001302DC"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Consolidated financial statements</w:t>
            </w:r>
          </w:p>
        </w:tc>
      </w:tr>
      <w:tr w:rsidR="004B7FDD" w:rsidRPr="00384DB8" w14:paraId="7A3BBDE0" w14:textId="77777777" w:rsidTr="0067057D">
        <w:tc>
          <w:tcPr>
            <w:tcW w:w="757" w:type="pct"/>
            <w:gridSpan w:val="2"/>
            <w:tcBorders>
              <w:top w:val="nil"/>
              <w:left w:val="nil"/>
              <w:bottom w:val="nil"/>
              <w:right w:val="nil"/>
            </w:tcBorders>
          </w:tcPr>
          <w:p w14:paraId="13EB4130" w14:textId="77777777" w:rsidR="000A5E4B" w:rsidRPr="00384DB8" w:rsidRDefault="000A5E4B" w:rsidP="0067057D">
            <w:pPr>
              <w:spacing w:line="32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43308A88"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27" w:type="pct"/>
            <w:gridSpan w:val="2"/>
            <w:tcBorders>
              <w:top w:val="nil"/>
              <w:left w:val="nil"/>
              <w:bottom w:val="nil"/>
              <w:right w:val="nil"/>
            </w:tcBorders>
          </w:tcPr>
          <w:p w14:paraId="383F50CF"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Land leasehold</w:t>
            </w:r>
          </w:p>
        </w:tc>
        <w:tc>
          <w:tcPr>
            <w:tcW w:w="425" w:type="pct"/>
            <w:gridSpan w:val="2"/>
            <w:tcBorders>
              <w:top w:val="nil"/>
              <w:left w:val="nil"/>
              <w:bottom w:val="nil"/>
              <w:right w:val="nil"/>
            </w:tcBorders>
          </w:tcPr>
          <w:p w14:paraId="700BE106"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23" w:type="pct"/>
            <w:gridSpan w:val="2"/>
            <w:tcBorders>
              <w:top w:val="nil"/>
              <w:left w:val="nil"/>
              <w:bottom w:val="nil"/>
              <w:right w:val="nil"/>
            </w:tcBorders>
          </w:tcPr>
          <w:p w14:paraId="12C49C7E"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35" w:type="pct"/>
            <w:gridSpan w:val="2"/>
            <w:tcBorders>
              <w:top w:val="nil"/>
              <w:left w:val="nil"/>
              <w:bottom w:val="nil"/>
              <w:right w:val="nil"/>
            </w:tcBorders>
          </w:tcPr>
          <w:p w14:paraId="1BB44440"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Medical</w:t>
            </w:r>
          </w:p>
        </w:tc>
        <w:tc>
          <w:tcPr>
            <w:tcW w:w="417" w:type="pct"/>
            <w:gridSpan w:val="2"/>
            <w:tcBorders>
              <w:top w:val="nil"/>
              <w:left w:val="nil"/>
              <w:bottom w:val="nil"/>
              <w:right w:val="nil"/>
            </w:tcBorders>
          </w:tcPr>
          <w:p w14:paraId="6DAB00BF"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31" w:type="pct"/>
            <w:gridSpan w:val="2"/>
            <w:tcBorders>
              <w:top w:val="nil"/>
              <w:left w:val="nil"/>
              <w:bottom w:val="nil"/>
              <w:right w:val="nil"/>
            </w:tcBorders>
          </w:tcPr>
          <w:p w14:paraId="544893C0"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5" w:type="pct"/>
            <w:gridSpan w:val="2"/>
            <w:tcBorders>
              <w:top w:val="nil"/>
              <w:left w:val="nil"/>
              <w:bottom w:val="nil"/>
              <w:right w:val="nil"/>
            </w:tcBorders>
          </w:tcPr>
          <w:p w14:paraId="7F590A08"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23" w:type="pct"/>
            <w:gridSpan w:val="2"/>
            <w:tcBorders>
              <w:top w:val="nil"/>
              <w:left w:val="nil"/>
              <w:bottom w:val="nil"/>
              <w:right w:val="nil"/>
            </w:tcBorders>
          </w:tcPr>
          <w:p w14:paraId="15E2DA95"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Assets under</w:t>
            </w:r>
          </w:p>
        </w:tc>
        <w:tc>
          <w:tcPr>
            <w:tcW w:w="425" w:type="pct"/>
            <w:gridSpan w:val="2"/>
            <w:tcBorders>
              <w:top w:val="nil"/>
              <w:left w:val="nil"/>
              <w:bottom w:val="nil"/>
              <w:right w:val="nil"/>
            </w:tcBorders>
          </w:tcPr>
          <w:p w14:paraId="3AE83B67" w14:textId="77777777" w:rsidR="000A5E4B" w:rsidRPr="00384DB8" w:rsidRDefault="000A5E4B" w:rsidP="0067057D">
            <w:pPr>
              <w:spacing w:line="320" w:lineRule="exact"/>
              <w:ind w:left="-20" w:right="-15"/>
              <w:jc w:val="center"/>
              <w:rPr>
                <w:rFonts w:ascii="Arial" w:eastAsia="Arial Unicode MS" w:hAnsi="Arial" w:cs="Arial"/>
                <w:sz w:val="16"/>
                <w:szCs w:val="16"/>
              </w:rPr>
            </w:pPr>
          </w:p>
        </w:tc>
      </w:tr>
      <w:tr w:rsidR="004B7FDD" w:rsidRPr="00384DB8" w14:paraId="1F9FD1CE" w14:textId="77777777" w:rsidTr="0067057D">
        <w:tc>
          <w:tcPr>
            <w:tcW w:w="757" w:type="pct"/>
            <w:gridSpan w:val="2"/>
            <w:tcBorders>
              <w:top w:val="nil"/>
              <w:left w:val="nil"/>
              <w:bottom w:val="nil"/>
              <w:right w:val="nil"/>
            </w:tcBorders>
          </w:tcPr>
          <w:p w14:paraId="60F023F3" w14:textId="77777777" w:rsidR="000A5E4B" w:rsidRPr="00384DB8" w:rsidRDefault="000A5E4B" w:rsidP="0067057D">
            <w:pPr>
              <w:spacing w:line="32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779FF891" w14:textId="77777777" w:rsidR="000A5E4B" w:rsidRPr="00384DB8" w:rsidRDefault="000A5E4B" w:rsidP="0067057D">
            <w:pPr>
              <w:spacing w:line="320" w:lineRule="exact"/>
              <w:ind w:left="-20" w:right="-15"/>
              <w:jc w:val="center"/>
              <w:rPr>
                <w:rFonts w:ascii="Arial" w:eastAsia="Arial Unicode MS" w:hAnsi="Arial" w:cs="Arial"/>
                <w:sz w:val="16"/>
                <w:szCs w:val="16"/>
              </w:rPr>
            </w:pPr>
          </w:p>
        </w:tc>
        <w:tc>
          <w:tcPr>
            <w:tcW w:w="427" w:type="pct"/>
            <w:gridSpan w:val="2"/>
            <w:tcBorders>
              <w:top w:val="nil"/>
              <w:left w:val="nil"/>
              <w:bottom w:val="nil"/>
              <w:right w:val="nil"/>
            </w:tcBorders>
          </w:tcPr>
          <w:p w14:paraId="4F0FC3F7"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right and land</w:t>
            </w:r>
          </w:p>
        </w:tc>
        <w:tc>
          <w:tcPr>
            <w:tcW w:w="425" w:type="pct"/>
            <w:gridSpan w:val="2"/>
            <w:tcBorders>
              <w:top w:val="nil"/>
              <w:left w:val="nil"/>
              <w:bottom w:val="nil"/>
              <w:right w:val="nil"/>
            </w:tcBorders>
          </w:tcPr>
          <w:p w14:paraId="2ADDCD26"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Buildings and</w:t>
            </w:r>
          </w:p>
        </w:tc>
        <w:tc>
          <w:tcPr>
            <w:tcW w:w="423" w:type="pct"/>
            <w:gridSpan w:val="2"/>
            <w:tcBorders>
              <w:top w:val="nil"/>
              <w:left w:val="nil"/>
              <w:bottom w:val="nil"/>
              <w:right w:val="nil"/>
            </w:tcBorders>
          </w:tcPr>
          <w:p w14:paraId="1A13EC4B"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Facility</w:t>
            </w:r>
          </w:p>
        </w:tc>
        <w:tc>
          <w:tcPr>
            <w:tcW w:w="435" w:type="pct"/>
            <w:gridSpan w:val="2"/>
            <w:tcBorders>
              <w:top w:val="nil"/>
              <w:left w:val="nil"/>
              <w:bottom w:val="nil"/>
              <w:right w:val="nil"/>
            </w:tcBorders>
          </w:tcPr>
          <w:p w14:paraId="095CC9A6"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accessory</w:t>
            </w:r>
          </w:p>
        </w:tc>
        <w:tc>
          <w:tcPr>
            <w:tcW w:w="417" w:type="pct"/>
            <w:gridSpan w:val="2"/>
            <w:tcBorders>
              <w:top w:val="nil"/>
              <w:left w:val="nil"/>
              <w:bottom w:val="nil"/>
              <w:right w:val="nil"/>
            </w:tcBorders>
          </w:tcPr>
          <w:p w14:paraId="47B094F5"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Hospital</w:t>
            </w:r>
          </w:p>
        </w:tc>
        <w:tc>
          <w:tcPr>
            <w:tcW w:w="431" w:type="pct"/>
            <w:gridSpan w:val="2"/>
            <w:tcBorders>
              <w:top w:val="nil"/>
              <w:left w:val="nil"/>
              <w:bottom w:val="nil"/>
              <w:right w:val="nil"/>
            </w:tcBorders>
          </w:tcPr>
          <w:p w14:paraId="5C4F68EC"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and</w:t>
            </w:r>
          </w:p>
        </w:tc>
        <w:tc>
          <w:tcPr>
            <w:tcW w:w="425" w:type="pct"/>
            <w:gridSpan w:val="2"/>
            <w:tcBorders>
              <w:top w:val="nil"/>
              <w:left w:val="nil"/>
              <w:bottom w:val="nil"/>
              <w:right w:val="nil"/>
            </w:tcBorders>
          </w:tcPr>
          <w:p w14:paraId="6D79117B"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Motor</w:t>
            </w:r>
          </w:p>
        </w:tc>
        <w:tc>
          <w:tcPr>
            <w:tcW w:w="423" w:type="pct"/>
            <w:gridSpan w:val="2"/>
            <w:tcBorders>
              <w:top w:val="nil"/>
              <w:left w:val="nil"/>
              <w:bottom w:val="nil"/>
              <w:right w:val="nil"/>
            </w:tcBorders>
          </w:tcPr>
          <w:p w14:paraId="58A07D2A" w14:textId="77777777" w:rsidR="000A5E4B" w:rsidRPr="00384DB8" w:rsidRDefault="000A5E4B" w:rsidP="0067057D">
            <w:pP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5" w:type="pct"/>
            <w:gridSpan w:val="2"/>
            <w:tcBorders>
              <w:top w:val="nil"/>
              <w:left w:val="nil"/>
              <w:bottom w:val="nil"/>
              <w:right w:val="nil"/>
            </w:tcBorders>
          </w:tcPr>
          <w:p w14:paraId="1FEE9A3D" w14:textId="77777777" w:rsidR="000A5E4B" w:rsidRPr="00384DB8" w:rsidRDefault="000A5E4B" w:rsidP="0067057D">
            <w:pPr>
              <w:spacing w:line="320" w:lineRule="exact"/>
              <w:ind w:left="-20" w:right="-15"/>
              <w:jc w:val="center"/>
              <w:rPr>
                <w:rFonts w:ascii="Arial" w:eastAsia="Arial Unicode MS" w:hAnsi="Arial" w:cs="Arial"/>
                <w:sz w:val="16"/>
                <w:szCs w:val="16"/>
              </w:rPr>
            </w:pPr>
          </w:p>
        </w:tc>
      </w:tr>
      <w:tr w:rsidR="004B7FDD" w:rsidRPr="00384DB8" w14:paraId="389734E9" w14:textId="77777777" w:rsidTr="0067057D">
        <w:tc>
          <w:tcPr>
            <w:tcW w:w="757" w:type="pct"/>
            <w:gridSpan w:val="2"/>
            <w:tcBorders>
              <w:top w:val="nil"/>
              <w:left w:val="nil"/>
              <w:bottom w:val="nil"/>
              <w:right w:val="nil"/>
            </w:tcBorders>
          </w:tcPr>
          <w:p w14:paraId="514095CA" w14:textId="77777777" w:rsidR="000A5E4B" w:rsidRPr="00384DB8" w:rsidRDefault="000A5E4B" w:rsidP="0067057D">
            <w:pPr>
              <w:spacing w:line="32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35BF4AF0"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Land</w:t>
            </w:r>
          </w:p>
        </w:tc>
        <w:tc>
          <w:tcPr>
            <w:tcW w:w="427" w:type="pct"/>
            <w:gridSpan w:val="2"/>
            <w:tcBorders>
              <w:top w:val="nil"/>
              <w:left w:val="nil"/>
              <w:bottom w:val="nil"/>
              <w:right w:val="nil"/>
            </w:tcBorders>
          </w:tcPr>
          <w:p w14:paraId="06AAA9E4"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improvement</w:t>
            </w:r>
          </w:p>
        </w:tc>
        <w:tc>
          <w:tcPr>
            <w:tcW w:w="425" w:type="pct"/>
            <w:gridSpan w:val="2"/>
            <w:tcBorders>
              <w:top w:val="nil"/>
              <w:left w:val="nil"/>
              <w:bottom w:val="nil"/>
              <w:right w:val="nil"/>
            </w:tcBorders>
          </w:tcPr>
          <w:p w14:paraId="5C4434FE"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3" w:type="pct"/>
            <w:gridSpan w:val="2"/>
            <w:tcBorders>
              <w:top w:val="nil"/>
              <w:left w:val="nil"/>
              <w:bottom w:val="nil"/>
              <w:right w:val="nil"/>
            </w:tcBorders>
          </w:tcPr>
          <w:p w14:paraId="3FB1D1B6"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systems</w:t>
            </w:r>
          </w:p>
        </w:tc>
        <w:tc>
          <w:tcPr>
            <w:tcW w:w="435" w:type="pct"/>
            <w:gridSpan w:val="2"/>
            <w:tcBorders>
              <w:top w:val="nil"/>
              <w:left w:val="nil"/>
              <w:bottom w:val="nil"/>
              <w:right w:val="nil"/>
            </w:tcBorders>
          </w:tcPr>
          <w:p w14:paraId="23C6FA00"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17" w:type="pct"/>
            <w:gridSpan w:val="2"/>
            <w:tcBorders>
              <w:top w:val="nil"/>
              <w:left w:val="nil"/>
              <w:bottom w:val="nil"/>
              <w:right w:val="nil"/>
            </w:tcBorders>
          </w:tcPr>
          <w:p w14:paraId="2371A566"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31" w:type="pct"/>
            <w:gridSpan w:val="2"/>
            <w:tcBorders>
              <w:top w:val="nil"/>
              <w:left w:val="nil"/>
              <w:bottom w:val="nil"/>
              <w:right w:val="nil"/>
            </w:tcBorders>
          </w:tcPr>
          <w:p w14:paraId="59E2F3E6"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furniture</w:t>
            </w:r>
          </w:p>
        </w:tc>
        <w:tc>
          <w:tcPr>
            <w:tcW w:w="425" w:type="pct"/>
            <w:gridSpan w:val="2"/>
            <w:tcBorders>
              <w:top w:val="nil"/>
              <w:left w:val="nil"/>
              <w:bottom w:val="nil"/>
              <w:right w:val="nil"/>
            </w:tcBorders>
          </w:tcPr>
          <w:p w14:paraId="72B3A115"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vehicles</w:t>
            </w:r>
          </w:p>
        </w:tc>
        <w:tc>
          <w:tcPr>
            <w:tcW w:w="423" w:type="pct"/>
            <w:gridSpan w:val="2"/>
            <w:tcBorders>
              <w:top w:val="nil"/>
              <w:left w:val="nil"/>
              <w:bottom w:val="nil"/>
              <w:right w:val="nil"/>
            </w:tcBorders>
          </w:tcPr>
          <w:p w14:paraId="70379D5C"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and installation</w:t>
            </w:r>
          </w:p>
        </w:tc>
        <w:tc>
          <w:tcPr>
            <w:tcW w:w="425" w:type="pct"/>
            <w:gridSpan w:val="2"/>
            <w:tcBorders>
              <w:top w:val="nil"/>
              <w:left w:val="nil"/>
              <w:bottom w:val="nil"/>
              <w:right w:val="nil"/>
            </w:tcBorders>
          </w:tcPr>
          <w:p w14:paraId="209CC0A5" w14:textId="77777777" w:rsidR="000A5E4B" w:rsidRPr="00384DB8" w:rsidRDefault="000A5E4B" w:rsidP="0067057D">
            <w:pPr>
              <w:pBdr>
                <w:bottom w:val="single" w:sz="4" w:space="1" w:color="auto"/>
              </w:pBdr>
              <w:spacing w:line="32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Total</w:t>
            </w:r>
          </w:p>
        </w:tc>
      </w:tr>
      <w:tr w:rsidR="004B7FDD" w:rsidRPr="00384DB8" w14:paraId="02ED5037" w14:textId="77777777" w:rsidTr="0067057D">
        <w:tc>
          <w:tcPr>
            <w:tcW w:w="757" w:type="pct"/>
            <w:gridSpan w:val="2"/>
            <w:tcBorders>
              <w:top w:val="nil"/>
              <w:left w:val="nil"/>
              <w:bottom w:val="nil"/>
              <w:right w:val="nil"/>
            </w:tcBorders>
          </w:tcPr>
          <w:p w14:paraId="1BD5A69D" w14:textId="77777777" w:rsidR="000A5E4B" w:rsidRPr="00384DB8" w:rsidRDefault="000A5E4B"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b/>
                <w:bCs/>
                <w:sz w:val="16"/>
                <w:szCs w:val="16"/>
              </w:rPr>
              <w:t>Cost</w:t>
            </w:r>
          </w:p>
        </w:tc>
        <w:tc>
          <w:tcPr>
            <w:tcW w:w="412" w:type="pct"/>
            <w:gridSpan w:val="3"/>
            <w:tcBorders>
              <w:top w:val="nil"/>
              <w:left w:val="nil"/>
              <w:bottom w:val="nil"/>
              <w:right w:val="nil"/>
            </w:tcBorders>
          </w:tcPr>
          <w:p w14:paraId="6E6591F3"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7" w:type="pct"/>
            <w:gridSpan w:val="2"/>
            <w:tcBorders>
              <w:top w:val="nil"/>
              <w:left w:val="nil"/>
              <w:bottom w:val="nil"/>
              <w:right w:val="nil"/>
            </w:tcBorders>
          </w:tcPr>
          <w:p w14:paraId="499D0AF7"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5" w:type="pct"/>
            <w:gridSpan w:val="2"/>
            <w:tcBorders>
              <w:top w:val="nil"/>
              <w:left w:val="nil"/>
              <w:bottom w:val="nil"/>
              <w:right w:val="nil"/>
            </w:tcBorders>
          </w:tcPr>
          <w:p w14:paraId="28BA90F4"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3" w:type="pct"/>
            <w:gridSpan w:val="2"/>
            <w:tcBorders>
              <w:top w:val="nil"/>
              <w:left w:val="nil"/>
              <w:bottom w:val="nil"/>
              <w:right w:val="nil"/>
            </w:tcBorders>
          </w:tcPr>
          <w:p w14:paraId="1857B7B6" w14:textId="77777777" w:rsidR="000A5E4B" w:rsidRPr="00384DB8" w:rsidRDefault="000A5E4B" w:rsidP="0067057D">
            <w:pPr>
              <w:tabs>
                <w:tab w:val="decimal" w:pos="971"/>
              </w:tabs>
              <w:spacing w:line="320" w:lineRule="exact"/>
              <w:ind w:left="-20" w:right="-15"/>
              <w:jc w:val="thaiDistribute"/>
              <w:rPr>
                <w:rFonts w:ascii="Arial" w:eastAsia="Arial Unicode MS" w:hAnsi="Arial" w:cs="Arial"/>
                <w:sz w:val="16"/>
                <w:szCs w:val="16"/>
              </w:rPr>
            </w:pPr>
          </w:p>
        </w:tc>
        <w:tc>
          <w:tcPr>
            <w:tcW w:w="435" w:type="pct"/>
            <w:gridSpan w:val="2"/>
            <w:tcBorders>
              <w:top w:val="nil"/>
              <w:left w:val="nil"/>
              <w:bottom w:val="nil"/>
              <w:right w:val="nil"/>
            </w:tcBorders>
          </w:tcPr>
          <w:p w14:paraId="782F7723"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17" w:type="pct"/>
            <w:gridSpan w:val="2"/>
            <w:tcBorders>
              <w:top w:val="nil"/>
              <w:left w:val="nil"/>
              <w:bottom w:val="nil"/>
              <w:right w:val="nil"/>
            </w:tcBorders>
          </w:tcPr>
          <w:p w14:paraId="4FFA787E"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31" w:type="pct"/>
            <w:gridSpan w:val="2"/>
            <w:tcBorders>
              <w:top w:val="nil"/>
              <w:left w:val="nil"/>
              <w:bottom w:val="nil"/>
              <w:right w:val="nil"/>
            </w:tcBorders>
          </w:tcPr>
          <w:p w14:paraId="56ED6080"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5" w:type="pct"/>
            <w:gridSpan w:val="2"/>
            <w:tcBorders>
              <w:top w:val="nil"/>
              <w:left w:val="nil"/>
              <w:bottom w:val="nil"/>
              <w:right w:val="nil"/>
            </w:tcBorders>
          </w:tcPr>
          <w:p w14:paraId="6B9BE976"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3" w:type="pct"/>
            <w:gridSpan w:val="2"/>
            <w:tcBorders>
              <w:top w:val="nil"/>
              <w:left w:val="nil"/>
              <w:bottom w:val="nil"/>
              <w:right w:val="nil"/>
            </w:tcBorders>
          </w:tcPr>
          <w:p w14:paraId="57584156"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c>
          <w:tcPr>
            <w:tcW w:w="425" w:type="pct"/>
            <w:gridSpan w:val="2"/>
            <w:tcBorders>
              <w:top w:val="nil"/>
              <w:left w:val="nil"/>
              <w:bottom w:val="nil"/>
              <w:right w:val="nil"/>
            </w:tcBorders>
          </w:tcPr>
          <w:p w14:paraId="6FCF689D" w14:textId="77777777" w:rsidR="000A5E4B" w:rsidRPr="00384DB8" w:rsidRDefault="000A5E4B" w:rsidP="0067057D">
            <w:pPr>
              <w:tabs>
                <w:tab w:val="decimal" w:pos="504"/>
              </w:tabs>
              <w:spacing w:line="320" w:lineRule="exact"/>
              <w:ind w:left="-20" w:right="-15"/>
              <w:jc w:val="both"/>
              <w:rPr>
                <w:rFonts w:ascii="Arial" w:eastAsia="Arial Unicode MS" w:hAnsi="Arial" w:cs="Arial"/>
                <w:sz w:val="16"/>
                <w:szCs w:val="16"/>
              </w:rPr>
            </w:pPr>
          </w:p>
        </w:tc>
      </w:tr>
      <w:tr w:rsidR="002B54F0" w:rsidRPr="00384DB8" w14:paraId="45007C91" w14:textId="77777777" w:rsidTr="0067057D">
        <w:tc>
          <w:tcPr>
            <w:tcW w:w="757" w:type="pct"/>
            <w:gridSpan w:val="2"/>
            <w:tcBorders>
              <w:top w:val="nil"/>
              <w:left w:val="nil"/>
              <w:bottom w:val="nil"/>
              <w:right w:val="nil"/>
            </w:tcBorders>
          </w:tcPr>
          <w:p w14:paraId="652B0726" w14:textId="43254E88"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12" w:type="pct"/>
            <w:gridSpan w:val="3"/>
            <w:tcBorders>
              <w:top w:val="nil"/>
              <w:left w:val="nil"/>
              <w:bottom w:val="nil"/>
              <w:right w:val="nil"/>
            </w:tcBorders>
            <w:vAlign w:val="bottom"/>
          </w:tcPr>
          <w:p w14:paraId="3EBE2D5A" w14:textId="7B44385B"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5,052,983 </w:t>
            </w:r>
          </w:p>
        </w:tc>
        <w:tc>
          <w:tcPr>
            <w:tcW w:w="427" w:type="pct"/>
            <w:gridSpan w:val="2"/>
            <w:tcBorders>
              <w:top w:val="nil"/>
              <w:left w:val="nil"/>
              <w:bottom w:val="nil"/>
              <w:right w:val="nil"/>
            </w:tcBorders>
            <w:vAlign w:val="bottom"/>
          </w:tcPr>
          <w:p w14:paraId="20DE996F" w14:textId="55AD2D5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78,707 </w:t>
            </w:r>
          </w:p>
        </w:tc>
        <w:tc>
          <w:tcPr>
            <w:tcW w:w="425" w:type="pct"/>
            <w:gridSpan w:val="2"/>
            <w:tcBorders>
              <w:top w:val="nil"/>
              <w:left w:val="nil"/>
              <w:bottom w:val="nil"/>
              <w:right w:val="nil"/>
            </w:tcBorders>
            <w:vAlign w:val="bottom"/>
          </w:tcPr>
          <w:p w14:paraId="16B0F298" w14:textId="1B2D1340"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7,723,140 </w:t>
            </w:r>
          </w:p>
        </w:tc>
        <w:tc>
          <w:tcPr>
            <w:tcW w:w="423" w:type="pct"/>
            <w:gridSpan w:val="2"/>
            <w:tcBorders>
              <w:top w:val="nil"/>
              <w:left w:val="nil"/>
              <w:bottom w:val="nil"/>
              <w:right w:val="nil"/>
            </w:tcBorders>
            <w:vAlign w:val="bottom"/>
          </w:tcPr>
          <w:p w14:paraId="1D577EB2" w14:textId="0B85FFC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2,129,668 </w:t>
            </w:r>
          </w:p>
        </w:tc>
        <w:tc>
          <w:tcPr>
            <w:tcW w:w="435" w:type="pct"/>
            <w:gridSpan w:val="2"/>
            <w:tcBorders>
              <w:top w:val="nil"/>
              <w:left w:val="nil"/>
              <w:bottom w:val="nil"/>
              <w:right w:val="nil"/>
            </w:tcBorders>
            <w:vAlign w:val="bottom"/>
          </w:tcPr>
          <w:p w14:paraId="40A44576" w14:textId="2229C1CD"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5,423,131 </w:t>
            </w:r>
          </w:p>
        </w:tc>
        <w:tc>
          <w:tcPr>
            <w:tcW w:w="417" w:type="pct"/>
            <w:gridSpan w:val="2"/>
            <w:tcBorders>
              <w:top w:val="nil"/>
              <w:left w:val="nil"/>
              <w:bottom w:val="nil"/>
              <w:right w:val="nil"/>
            </w:tcBorders>
            <w:vAlign w:val="bottom"/>
          </w:tcPr>
          <w:p w14:paraId="79098EB0" w14:textId="15577353"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1,581,419 </w:t>
            </w:r>
          </w:p>
        </w:tc>
        <w:tc>
          <w:tcPr>
            <w:tcW w:w="431" w:type="pct"/>
            <w:gridSpan w:val="2"/>
            <w:tcBorders>
              <w:top w:val="nil"/>
              <w:left w:val="nil"/>
              <w:bottom w:val="nil"/>
              <w:right w:val="nil"/>
            </w:tcBorders>
            <w:vAlign w:val="bottom"/>
          </w:tcPr>
          <w:p w14:paraId="7EB3F96F" w14:textId="50788C96"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626,866 </w:t>
            </w:r>
          </w:p>
        </w:tc>
        <w:tc>
          <w:tcPr>
            <w:tcW w:w="425" w:type="pct"/>
            <w:gridSpan w:val="2"/>
            <w:tcBorders>
              <w:top w:val="nil"/>
              <w:left w:val="nil"/>
              <w:bottom w:val="nil"/>
              <w:right w:val="nil"/>
            </w:tcBorders>
            <w:vAlign w:val="bottom"/>
          </w:tcPr>
          <w:p w14:paraId="59750F22" w14:textId="581576CA"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51,088 </w:t>
            </w:r>
          </w:p>
        </w:tc>
        <w:tc>
          <w:tcPr>
            <w:tcW w:w="423" w:type="pct"/>
            <w:gridSpan w:val="2"/>
            <w:tcBorders>
              <w:top w:val="nil"/>
              <w:left w:val="nil"/>
              <w:bottom w:val="nil"/>
              <w:right w:val="nil"/>
            </w:tcBorders>
            <w:vAlign w:val="bottom"/>
          </w:tcPr>
          <w:p w14:paraId="7AD27645" w14:textId="6E70616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 xml:space="preserve">1,213,703 </w:t>
            </w:r>
          </w:p>
        </w:tc>
        <w:tc>
          <w:tcPr>
            <w:tcW w:w="425" w:type="pct"/>
            <w:gridSpan w:val="2"/>
            <w:tcBorders>
              <w:top w:val="nil"/>
              <w:left w:val="nil"/>
              <w:bottom w:val="nil"/>
              <w:right w:val="nil"/>
            </w:tcBorders>
            <w:vAlign w:val="bottom"/>
          </w:tcPr>
          <w:p w14:paraId="77103CFC" w14:textId="5742CE28"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23,880,705</w:t>
            </w:r>
          </w:p>
        </w:tc>
      </w:tr>
      <w:tr w:rsidR="002B54F0" w:rsidRPr="00384DB8" w14:paraId="090CFF47" w14:textId="77777777" w:rsidTr="0067057D">
        <w:tc>
          <w:tcPr>
            <w:tcW w:w="757" w:type="pct"/>
            <w:gridSpan w:val="2"/>
            <w:tcBorders>
              <w:top w:val="nil"/>
              <w:left w:val="nil"/>
              <w:bottom w:val="nil"/>
              <w:right w:val="nil"/>
            </w:tcBorders>
          </w:tcPr>
          <w:p w14:paraId="3EB7AB9B" w14:textId="500407CA"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Additions</w:t>
            </w:r>
          </w:p>
        </w:tc>
        <w:tc>
          <w:tcPr>
            <w:tcW w:w="412" w:type="pct"/>
            <w:gridSpan w:val="3"/>
            <w:tcBorders>
              <w:top w:val="nil"/>
              <w:left w:val="nil"/>
              <w:bottom w:val="nil"/>
              <w:right w:val="nil"/>
            </w:tcBorders>
            <w:vAlign w:val="bottom"/>
          </w:tcPr>
          <w:p w14:paraId="273F267D" w14:textId="463F50A8"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216,467</w:t>
            </w:r>
          </w:p>
        </w:tc>
        <w:tc>
          <w:tcPr>
            <w:tcW w:w="427" w:type="pct"/>
            <w:gridSpan w:val="2"/>
            <w:tcBorders>
              <w:top w:val="nil"/>
              <w:left w:val="nil"/>
              <w:bottom w:val="nil"/>
              <w:right w:val="nil"/>
            </w:tcBorders>
            <w:vAlign w:val="bottom"/>
          </w:tcPr>
          <w:p w14:paraId="3CB44055" w14:textId="31522A13"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725</w:t>
            </w:r>
          </w:p>
        </w:tc>
        <w:tc>
          <w:tcPr>
            <w:tcW w:w="425" w:type="pct"/>
            <w:gridSpan w:val="2"/>
            <w:tcBorders>
              <w:top w:val="nil"/>
              <w:left w:val="nil"/>
              <w:bottom w:val="nil"/>
              <w:right w:val="nil"/>
            </w:tcBorders>
            <w:vAlign w:val="bottom"/>
          </w:tcPr>
          <w:p w14:paraId="6A14DC2F" w14:textId="7B7D9DD3"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4,202</w:t>
            </w:r>
          </w:p>
        </w:tc>
        <w:tc>
          <w:tcPr>
            <w:tcW w:w="423" w:type="pct"/>
            <w:gridSpan w:val="2"/>
            <w:tcBorders>
              <w:top w:val="nil"/>
              <w:left w:val="nil"/>
              <w:bottom w:val="nil"/>
              <w:right w:val="nil"/>
            </w:tcBorders>
            <w:vAlign w:val="bottom"/>
          </w:tcPr>
          <w:p w14:paraId="3D4FF913" w14:textId="6CD3CB96"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4,503</w:t>
            </w:r>
          </w:p>
        </w:tc>
        <w:tc>
          <w:tcPr>
            <w:tcW w:w="435" w:type="pct"/>
            <w:gridSpan w:val="2"/>
            <w:tcBorders>
              <w:top w:val="nil"/>
              <w:left w:val="nil"/>
              <w:bottom w:val="nil"/>
              <w:right w:val="nil"/>
            </w:tcBorders>
            <w:vAlign w:val="bottom"/>
          </w:tcPr>
          <w:p w14:paraId="40132D5C" w14:textId="7BB57CFF"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92,665</w:t>
            </w:r>
          </w:p>
        </w:tc>
        <w:tc>
          <w:tcPr>
            <w:tcW w:w="417" w:type="pct"/>
            <w:gridSpan w:val="2"/>
            <w:tcBorders>
              <w:top w:val="nil"/>
              <w:left w:val="nil"/>
              <w:bottom w:val="nil"/>
              <w:right w:val="nil"/>
            </w:tcBorders>
            <w:vAlign w:val="bottom"/>
          </w:tcPr>
          <w:p w14:paraId="3AC00BFF" w14:textId="37E1AEE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52,163</w:t>
            </w:r>
          </w:p>
        </w:tc>
        <w:tc>
          <w:tcPr>
            <w:tcW w:w="431" w:type="pct"/>
            <w:gridSpan w:val="2"/>
            <w:tcBorders>
              <w:top w:val="nil"/>
              <w:left w:val="nil"/>
              <w:bottom w:val="nil"/>
              <w:right w:val="nil"/>
            </w:tcBorders>
            <w:vAlign w:val="bottom"/>
          </w:tcPr>
          <w:p w14:paraId="74990CDA" w14:textId="70819437"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3,091</w:t>
            </w:r>
          </w:p>
        </w:tc>
        <w:tc>
          <w:tcPr>
            <w:tcW w:w="425" w:type="pct"/>
            <w:gridSpan w:val="2"/>
            <w:tcBorders>
              <w:top w:val="nil"/>
              <w:left w:val="nil"/>
              <w:bottom w:val="nil"/>
              <w:right w:val="nil"/>
            </w:tcBorders>
            <w:vAlign w:val="bottom"/>
          </w:tcPr>
          <w:p w14:paraId="2E8EF185" w14:textId="01408205"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3CD44B91" w14:textId="07F4C4B1"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825,598</w:t>
            </w:r>
          </w:p>
        </w:tc>
        <w:tc>
          <w:tcPr>
            <w:tcW w:w="425" w:type="pct"/>
            <w:gridSpan w:val="2"/>
            <w:tcBorders>
              <w:top w:val="nil"/>
              <w:left w:val="nil"/>
              <w:bottom w:val="nil"/>
              <w:right w:val="nil"/>
            </w:tcBorders>
            <w:vAlign w:val="bottom"/>
          </w:tcPr>
          <w:p w14:paraId="3763C1C2" w14:textId="78794748"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1,199,414</w:t>
            </w:r>
          </w:p>
        </w:tc>
      </w:tr>
      <w:tr w:rsidR="002B54F0" w:rsidRPr="00384DB8" w14:paraId="3D7DE2CB" w14:textId="77777777" w:rsidTr="0067057D">
        <w:tc>
          <w:tcPr>
            <w:tcW w:w="757" w:type="pct"/>
            <w:gridSpan w:val="2"/>
            <w:tcBorders>
              <w:top w:val="nil"/>
              <w:left w:val="nil"/>
              <w:bottom w:val="nil"/>
              <w:right w:val="nil"/>
            </w:tcBorders>
          </w:tcPr>
          <w:p w14:paraId="52AA0B6D" w14:textId="66045A7F"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Disposals/write-off</w:t>
            </w:r>
          </w:p>
        </w:tc>
        <w:tc>
          <w:tcPr>
            <w:tcW w:w="412" w:type="pct"/>
            <w:gridSpan w:val="3"/>
            <w:tcBorders>
              <w:top w:val="nil"/>
              <w:left w:val="nil"/>
              <w:bottom w:val="nil"/>
              <w:right w:val="nil"/>
            </w:tcBorders>
            <w:vAlign w:val="bottom"/>
          </w:tcPr>
          <w:p w14:paraId="60853D1F" w14:textId="10A18750"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7286B702" w14:textId="266C86A9"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3527C562" w14:textId="624A7211"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(5,561)</w:t>
            </w:r>
          </w:p>
        </w:tc>
        <w:tc>
          <w:tcPr>
            <w:tcW w:w="423" w:type="pct"/>
            <w:gridSpan w:val="2"/>
            <w:tcBorders>
              <w:top w:val="nil"/>
              <w:left w:val="nil"/>
              <w:bottom w:val="nil"/>
              <w:right w:val="nil"/>
            </w:tcBorders>
            <w:vAlign w:val="bottom"/>
          </w:tcPr>
          <w:p w14:paraId="51CC0B9B" w14:textId="6E4962DE"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(20,606)</w:t>
            </w:r>
          </w:p>
        </w:tc>
        <w:tc>
          <w:tcPr>
            <w:tcW w:w="435" w:type="pct"/>
            <w:gridSpan w:val="2"/>
            <w:tcBorders>
              <w:top w:val="nil"/>
              <w:left w:val="nil"/>
              <w:bottom w:val="nil"/>
              <w:right w:val="nil"/>
            </w:tcBorders>
            <w:vAlign w:val="bottom"/>
          </w:tcPr>
          <w:p w14:paraId="1BE60C55" w14:textId="37CAB3E2"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(166,171)</w:t>
            </w:r>
          </w:p>
        </w:tc>
        <w:tc>
          <w:tcPr>
            <w:tcW w:w="417" w:type="pct"/>
            <w:gridSpan w:val="2"/>
            <w:tcBorders>
              <w:top w:val="nil"/>
              <w:left w:val="nil"/>
              <w:bottom w:val="nil"/>
              <w:right w:val="nil"/>
            </w:tcBorders>
            <w:vAlign w:val="bottom"/>
          </w:tcPr>
          <w:p w14:paraId="6373D63E" w14:textId="69E92902"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(47,550)</w:t>
            </w:r>
          </w:p>
        </w:tc>
        <w:tc>
          <w:tcPr>
            <w:tcW w:w="431" w:type="pct"/>
            <w:gridSpan w:val="2"/>
            <w:tcBorders>
              <w:top w:val="nil"/>
              <w:left w:val="nil"/>
              <w:bottom w:val="nil"/>
              <w:right w:val="nil"/>
            </w:tcBorders>
            <w:vAlign w:val="bottom"/>
          </w:tcPr>
          <w:p w14:paraId="6DEEFFA8" w14:textId="47562F28"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(5,301)</w:t>
            </w:r>
          </w:p>
        </w:tc>
        <w:tc>
          <w:tcPr>
            <w:tcW w:w="425" w:type="pct"/>
            <w:gridSpan w:val="2"/>
            <w:tcBorders>
              <w:top w:val="nil"/>
              <w:left w:val="nil"/>
              <w:bottom w:val="nil"/>
              <w:right w:val="nil"/>
            </w:tcBorders>
            <w:vAlign w:val="bottom"/>
          </w:tcPr>
          <w:p w14:paraId="04D2C8E5" w14:textId="6EE909A2"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(3,130)</w:t>
            </w:r>
          </w:p>
        </w:tc>
        <w:tc>
          <w:tcPr>
            <w:tcW w:w="423" w:type="pct"/>
            <w:gridSpan w:val="2"/>
            <w:tcBorders>
              <w:top w:val="nil"/>
              <w:left w:val="nil"/>
              <w:bottom w:val="nil"/>
              <w:right w:val="nil"/>
            </w:tcBorders>
            <w:vAlign w:val="bottom"/>
          </w:tcPr>
          <w:p w14:paraId="2571AC38" w14:textId="55931FE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(3,257)</w:t>
            </w:r>
          </w:p>
        </w:tc>
        <w:tc>
          <w:tcPr>
            <w:tcW w:w="425" w:type="pct"/>
            <w:gridSpan w:val="2"/>
            <w:tcBorders>
              <w:top w:val="nil"/>
              <w:left w:val="nil"/>
              <w:bottom w:val="nil"/>
              <w:right w:val="nil"/>
            </w:tcBorders>
            <w:vAlign w:val="bottom"/>
          </w:tcPr>
          <w:p w14:paraId="14E8AE92" w14:textId="13486A4D"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(251,576)</w:t>
            </w:r>
          </w:p>
        </w:tc>
      </w:tr>
      <w:tr w:rsidR="002B54F0" w:rsidRPr="00384DB8" w14:paraId="00FC0F23" w14:textId="77777777" w:rsidTr="0067057D">
        <w:trPr>
          <w:trHeight w:val="153"/>
        </w:trPr>
        <w:tc>
          <w:tcPr>
            <w:tcW w:w="757" w:type="pct"/>
            <w:gridSpan w:val="2"/>
            <w:tcBorders>
              <w:top w:val="nil"/>
              <w:left w:val="nil"/>
              <w:bottom w:val="nil"/>
              <w:right w:val="nil"/>
            </w:tcBorders>
          </w:tcPr>
          <w:p w14:paraId="217251BA" w14:textId="2B707CCC"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Transfer in (out)</w:t>
            </w:r>
          </w:p>
        </w:tc>
        <w:tc>
          <w:tcPr>
            <w:tcW w:w="412" w:type="pct"/>
            <w:gridSpan w:val="3"/>
            <w:tcBorders>
              <w:top w:val="nil"/>
              <w:left w:val="nil"/>
              <w:bottom w:val="nil"/>
              <w:right w:val="nil"/>
            </w:tcBorders>
            <w:vAlign w:val="bottom"/>
          </w:tcPr>
          <w:p w14:paraId="39B60717" w14:textId="3E1159B0"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173AD1E1" w14:textId="3CACF489"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1,446</w:t>
            </w:r>
          </w:p>
        </w:tc>
        <w:tc>
          <w:tcPr>
            <w:tcW w:w="425" w:type="pct"/>
            <w:gridSpan w:val="2"/>
            <w:tcBorders>
              <w:top w:val="nil"/>
              <w:left w:val="nil"/>
              <w:bottom w:val="nil"/>
              <w:right w:val="nil"/>
            </w:tcBorders>
            <w:vAlign w:val="bottom"/>
          </w:tcPr>
          <w:p w14:paraId="46925405" w14:textId="4797A601"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351,364</w:t>
            </w:r>
          </w:p>
        </w:tc>
        <w:tc>
          <w:tcPr>
            <w:tcW w:w="423" w:type="pct"/>
            <w:gridSpan w:val="2"/>
            <w:tcBorders>
              <w:top w:val="nil"/>
              <w:left w:val="nil"/>
              <w:bottom w:val="nil"/>
              <w:right w:val="nil"/>
            </w:tcBorders>
            <w:vAlign w:val="bottom"/>
          </w:tcPr>
          <w:p w14:paraId="76AE0EE4" w14:textId="6125414E"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582,770</w:t>
            </w:r>
          </w:p>
        </w:tc>
        <w:tc>
          <w:tcPr>
            <w:tcW w:w="435" w:type="pct"/>
            <w:gridSpan w:val="2"/>
            <w:tcBorders>
              <w:top w:val="nil"/>
              <w:left w:val="nil"/>
              <w:bottom w:val="nil"/>
              <w:right w:val="nil"/>
            </w:tcBorders>
            <w:vAlign w:val="bottom"/>
          </w:tcPr>
          <w:p w14:paraId="0E7E412F" w14:textId="5F0FAB80"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45,917</w:t>
            </w:r>
          </w:p>
        </w:tc>
        <w:tc>
          <w:tcPr>
            <w:tcW w:w="417" w:type="pct"/>
            <w:gridSpan w:val="2"/>
            <w:tcBorders>
              <w:top w:val="nil"/>
              <w:left w:val="nil"/>
              <w:bottom w:val="nil"/>
              <w:right w:val="nil"/>
            </w:tcBorders>
            <w:vAlign w:val="bottom"/>
          </w:tcPr>
          <w:p w14:paraId="1C976166" w14:textId="010E7F8E"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59,601</w:t>
            </w:r>
          </w:p>
        </w:tc>
        <w:tc>
          <w:tcPr>
            <w:tcW w:w="431" w:type="pct"/>
            <w:gridSpan w:val="2"/>
            <w:tcBorders>
              <w:top w:val="nil"/>
              <w:left w:val="nil"/>
              <w:bottom w:val="nil"/>
              <w:right w:val="nil"/>
            </w:tcBorders>
            <w:vAlign w:val="bottom"/>
          </w:tcPr>
          <w:p w14:paraId="768037CE" w14:textId="4D240296"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29,707</w:t>
            </w:r>
          </w:p>
        </w:tc>
        <w:tc>
          <w:tcPr>
            <w:tcW w:w="425" w:type="pct"/>
            <w:gridSpan w:val="2"/>
            <w:tcBorders>
              <w:top w:val="nil"/>
              <w:left w:val="nil"/>
              <w:bottom w:val="nil"/>
              <w:right w:val="nil"/>
            </w:tcBorders>
            <w:vAlign w:val="bottom"/>
          </w:tcPr>
          <w:p w14:paraId="2FE9CB0E" w14:textId="59D4B846"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371F9D3F" w14:textId="4627326D"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(1,070,805)</w:t>
            </w:r>
          </w:p>
        </w:tc>
        <w:tc>
          <w:tcPr>
            <w:tcW w:w="425" w:type="pct"/>
            <w:gridSpan w:val="2"/>
            <w:tcBorders>
              <w:top w:val="nil"/>
              <w:left w:val="nil"/>
              <w:bottom w:val="nil"/>
              <w:right w:val="nil"/>
            </w:tcBorders>
            <w:vAlign w:val="bottom"/>
          </w:tcPr>
          <w:p w14:paraId="52E04676" w14:textId="1DD79E8D"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r>
      <w:tr w:rsidR="002B54F0" w:rsidRPr="00384DB8" w14:paraId="75403C13" w14:textId="77777777" w:rsidTr="0067057D">
        <w:tc>
          <w:tcPr>
            <w:tcW w:w="757" w:type="pct"/>
            <w:gridSpan w:val="2"/>
            <w:tcBorders>
              <w:top w:val="nil"/>
              <w:left w:val="nil"/>
              <w:bottom w:val="nil"/>
              <w:right w:val="nil"/>
            </w:tcBorders>
          </w:tcPr>
          <w:p w14:paraId="4B0FAC4E" w14:textId="16043EF8"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Translation adjustment</w:t>
            </w:r>
          </w:p>
        </w:tc>
        <w:tc>
          <w:tcPr>
            <w:tcW w:w="412" w:type="pct"/>
            <w:gridSpan w:val="3"/>
            <w:tcBorders>
              <w:top w:val="nil"/>
              <w:left w:val="nil"/>
              <w:bottom w:val="nil"/>
              <w:right w:val="nil"/>
            </w:tcBorders>
            <w:vAlign w:val="bottom"/>
          </w:tcPr>
          <w:p w14:paraId="3351FE75" w14:textId="7BFD3525"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6B9BAB56" w14:textId="04BEBB5A"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w:t>
            </w:r>
          </w:p>
        </w:tc>
        <w:tc>
          <w:tcPr>
            <w:tcW w:w="425" w:type="pct"/>
            <w:gridSpan w:val="2"/>
            <w:tcBorders>
              <w:top w:val="nil"/>
              <w:left w:val="nil"/>
              <w:bottom w:val="nil"/>
              <w:right w:val="nil"/>
            </w:tcBorders>
            <w:vAlign w:val="bottom"/>
          </w:tcPr>
          <w:p w14:paraId="4E090478" w14:textId="62A3EDE4"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(49,120)</w:t>
            </w:r>
          </w:p>
        </w:tc>
        <w:tc>
          <w:tcPr>
            <w:tcW w:w="423" w:type="pct"/>
            <w:gridSpan w:val="2"/>
            <w:tcBorders>
              <w:top w:val="nil"/>
              <w:left w:val="nil"/>
              <w:bottom w:val="nil"/>
              <w:right w:val="nil"/>
            </w:tcBorders>
            <w:vAlign w:val="bottom"/>
          </w:tcPr>
          <w:p w14:paraId="4AFD3DBE" w14:textId="44EDB359"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(424)</w:t>
            </w:r>
          </w:p>
        </w:tc>
        <w:tc>
          <w:tcPr>
            <w:tcW w:w="435" w:type="pct"/>
            <w:gridSpan w:val="2"/>
            <w:tcBorders>
              <w:top w:val="nil"/>
              <w:left w:val="nil"/>
              <w:bottom w:val="nil"/>
              <w:right w:val="nil"/>
            </w:tcBorders>
            <w:vAlign w:val="bottom"/>
          </w:tcPr>
          <w:p w14:paraId="70368D2B" w14:textId="00C9F5CA"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(6,288)</w:t>
            </w:r>
          </w:p>
        </w:tc>
        <w:tc>
          <w:tcPr>
            <w:tcW w:w="417" w:type="pct"/>
            <w:gridSpan w:val="2"/>
            <w:tcBorders>
              <w:top w:val="nil"/>
              <w:left w:val="nil"/>
              <w:bottom w:val="nil"/>
              <w:right w:val="nil"/>
            </w:tcBorders>
            <w:vAlign w:val="bottom"/>
          </w:tcPr>
          <w:p w14:paraId="77D2A114" w14:textId="5BF596A6"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(28,188)</w:t>
            </w:r>
          </w:p>
        </w:tc>
        <w:tc>
          <w:tcPr>
            <w:tcW w:w="431" w:type="pct"/>
            <w:gridSpan w:val="2"/>
            <w:tcBorders>
              <w:top w:val="nil"/>
              <w:left w:val="nil"/>
              <w:bottom w:val="nil"/>
              <w:right w:val="nil"/>
            </w:tcBorders>
            <w:vAlign w:val="bottom"/>
          </w:tcPr>
          <w:p w14:paraId="667A8336" w14:textId="007D8366"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(2,381)</w:t>
            </w:r>
          </w:p>
        </w:tc>
        <w:tc>
          <w:tcPr>
            <w:tcW w:w="425" w:type="pct"/>
            <w:gridSpan w:val="2"/>
            <w:tcBorders>
              <w:top w:val="nil"/>
              <w:left w:val="nil"/>
              <w:bottom w:val="nil"/>
              <w:right w:val="nil"/>
            </w:tcBorders>
            <w:vAlign w:val="bottom"/>
          </w:tcPr>
          <w:p w14:paraId="05088DB5" w14:textId="668907F9"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(310)</w:t>
            </w:r>
          </w:p>
        </w:tc>
        <w:tc>
          <w:tcPr>
            <w:tcW w:w="423" w:type="pct"/>
            <w:gridSpan w:val="2"/>
            <w:tcBorders>
              <w:top w:val="nil"/>
              <w:left w:val="nil"/>
              <w:bottom w:val="nil"/>
              <w:right w:val="nil"/>
            </w:tcBorders>
            <w:vAlign w:val="bottom"/>
          </w:tcPr>
          <w:p w14:paraId="3430F920" w14:textId="54BC05DB"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55D20615" w14:textId="5662EFD6" w:rsidR="002B54F0" w:rsidRPr="00384DB8" w:rsidRDefault="002B54F0" w:rsidP="0067057D">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(86,712)</w:t>
            </w:r>
          </w:p>
        </w:tc>
      </w:tr>
      <w:tr w:rsidR="002B54F0" w:rsidRPr="00384DB8" w14:paraId="495D65C3" w14:textId="77777777" w:rsidTr="0067057D">
        <w:tc>
          <w:tcPr>
            <w:tcW w:w="757" w:type="pct"/>
            <w:gridSpan w:val="2"/>
            <w:tcBorders>
              <w:top w:val="nil"/>
              <w:left w:val="nil"/>
              <w:bottom w:val="nil"/>
              <w:right w:val="nil"/>
            </w:tcBorders>
          </w:tcPr>
          <w:p w14:paraId="3C4DAD0C" w14:textId="5BB0B9B3" w:rsidR="002B54F0" w:rsidRPr="00384DB8" w:rsidRDefault="002B54F0" w:rsidP="0067057D">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2022</w:t>
            </w:r>
          </w:p>
        </w:tc>
        <w:tc>
          <w:tcPr>
            <w:tcW w:w="412" w:type="pct"/>
            <w:gridSpan w:val="3"/>
            <w:tcBorders>
              <w:top w:val="nil"/>
              <w:left w:val="nil"/>
              <w:bottom w:val="nil"/>
              <w:right w:val="nil"/>
            </w:tcBorders>
            <w:vAlign w:val="bottom"/>
          </w:tcPr>
          <w:p w14:paraId="0AF480DA" w14:textId="2C97BD9C"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5,269,450</w:t>
            </w:r>
          </w:p>
        </w:tc>
        <w:tc>
          <w:tcPr>
            <w:tcW w:w="427" w:type="pct"/>
            <w:gridSpan w:val="2"/>
            <w:tcBorders>
              <w:top w:val="nil"/>
              <w:left w:val="nil"/>
              <w:bottom w:val="nil"/>
              <w:right w:val="nil"/>
            </w:tcBorders>
            <w:vAlign w:val="bottom"/>
          </w:tcPr>
          <w:p w14:paraId="60FFD65A" w14:textId="5451CD7B"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80,877</w:t>
            </w:r>
          </w:p>
        </w:tc>
        <w:tc>
          <w:tcPr>
            <w:tcW w:w="425" w:type="pct"/>
            <w:gridSpan w:val="2"/>
            <w:tcBorders>
              <w:top w:val="nil"/>
              <w:left w:val="nil"/>
              <w:bottom w:val="nil"/>
              <w:right w:val="nil"/>
            </w:tcBorders>
            <w:vAlign w:val="bottom"/>
          </w:tcPr>
          <w:p w14:paraId="51CF2C83" w14:textId="6144D048"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8,024,025</w:t>
            </w:r>
          </w:p>
        </w:tc>
        <w:tc>
          <w:tcPr>
            <w:tcW w:w="423" w:type="pct"/>
            <w:gridSpan w:val="2"/>
            <w:tcBorders>
              <w:top w:val="nil"/>
              <w:left w:val="nil"/>
              <w:bottom w:val="nil"/>
              <w:right w:val="nil"/>
            </w:tcBorders>
            <w:vAlign w:val="bottom"/>
          </w:tcPr>
          <w:p w14:paraId="13EB740F" w14:textId="27F749E0"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2,695,911</w:t>
            </w:r>
          </w:p>
        </w:tc>
        <w:tc>
          <w:tcPr>
            <w:tcW w:w="435" w:type="pct"/>
            <w:gridSpan w:val="2"/>
            <w:tcBorders>
              <w:top w:val="nil"/>
              <w:left w:val="nil"/>
              <w:bottom w:val="nil"/>
              <w:right w:val="nil"/>
            </w:tcBorders>
            <w:vAlign w:val="bottom"/>
          </w:tcPr>
          <w:p w14:paraId="4AD02E74" w14:textId="54D9E98B"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5,389,254</w:t>
            </w:r>
          </w:p>
        </w:tc>
        <w:tc>
          <w:tcPr>
            <w:tcW w:w="417" w:type="pct"/>
            <w:gridSpan w:val="2"/>
            <w:tcBorders>
              <w:top w:val="nil"/>
              <w:left w:val="nil"/>
              <w:bottom w:val="nil"/>
              <w:right w:val="nil"/>
            </w:tcBorders>
            <w:vAlign w:val="bottom"/>
          </w:tcPr>
          <w:p w14:paraId="2F92EB2A" w14:textId="46E16B2A"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1,617,445</w:t>
            </w:r>
          </w:p>
        </w:tc>
        <w:tc>
          <w:tcPr>
            <w:tcW w:w="431" w:type="pct"/>
            <w:gridSpan w:val="2"/>
            <w:tcBorders>
              <w:top w:val="nil"/>
              <w:left w:val="nil"/>
              <w:bottom w:val="nil"/>
              <w:right w:val="nil"/>
            </w:tcBorders>
            <w:vAlign w:val="bottom"/>
          </w:tcPr>
          <w:p w14:paraId="325467A0" w14:textId="50D8F2CA"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651,982</w:t>
            </w:r>
          </w:p>
        </w:tc>
        <w:tc>
          <w:tcPr>
            <w:tcW w:w="425" w:type="pct"/>
            <w:gridSpan w:val="2"/>
            <w:tcBorders>
              <w:top w:val="nil"/>
              <w:left w:val="nil"/>
              <w:bottom w:val="nil"/>
              <w:right w:val="nil"/>
            </w:tcBorders>
            <w:vAlign w:val="bottom"/>
          </w:tcPr>
          <w:p w14:paraId="6B1835E5" w14:textId="2DE702A1"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47,648</w:t>
            </w:r>
          </w:p>
        </w:tc>
        <w:tc>
          <w:tcPr>
            <w:tcW w:w="423" w:type="pct"/>
            <w:gridSpan w:val="2"/>
            <w:tcBorders>
              <w:top w:val="nil"/>
              <w:left w:val="nil"/>
              <w:bottom w:val="nil"/>
              <w:right w:val="nil"/>
            </w:tcBorders>
            <w:vAlign w:val="bottom"/>
          </w:tcPr>
          <w:p w14:paraId="1AD88B0E" w14:textId="125CACC3"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965,239</w:t>
            </w:r>
          </w:p>
        </w:tc>
        <w:tc>
          <w:tcPr>
            <w:tcW w:w="425" w:type="pct"/>
            <w:gridSpan w:val="2"/>
            <w:tcBorders>
              <w:top w:val="nil"/>
              <w:left w:val="nil"/>
              <w:bottom w:val="nil"/>
              <w:right w:val="nil"/>
            </w:tcBorders>
            <w:vAlign w:val="bottom"/>
          </w:tcPr>
          <w:p w14:paraId="005B4B1E" w14:textId="085C7941" w:rsidR="002B54F0" w:rsidRPr="00384DB8" w:rsidRDefault="002B54F0" w:rsidP="0067057D">
            <w:pPr>
              <w:tabs>
                <w:tab w:val="decimal" w:pos="975"/>
              </w:tabs>
              <w:spacing w:line="320" w:lineRule="exact"/>
              <w:ind w:left="-20" w:right="-15"/>
              <w:rPr>
                <w:rFonts w:ascii="Arial" w:hAnsi="Arial" w:cs="Arial"/>
                <w:sz w:val="16"/>
                <w:szCs w:val="16"/>
              </w:rPr>
            </w:pPr>
            <w:r w:rsidRPr="00384DB8">
              <w:rPr>
                <w:rFonts w:ascii="Arial" w:hAnsi="Arial" w:cs="Arial"/>
                <w:sz w:val="16"/>
                <w:szCs w:val="16"/>
              </w:rPr>
              <w:t>24,741,831</w:t>
            </w:r>
          </w:p>
        </w:tc>
      </w:tr>
      <w:tr w:rsidR="00950A5F" w:rsidRPr="00384DB8" w14:paraId="69F22D24" w14:textId="77777777" w:rsidTr="0067057D">
        <w:tc>
          <w:tcPr>
            <w:tcW w:w="757" w:type="pct"/>
            <w:gridSpan w:val="2"/>
            <w:tcBorders>
              <w:top w:val="nil"/>
              <w:left w:val="nil"/>
              <w:bottom w:val="nil"/>
              <w:right w:val="nil"/>
            </w:tcBorders>
          </w:tcPr>
          <w:p w14:paraId="1F15B599" w14:textId="77777777" w:rsidR="00950A5F" w:rsidRPr="00384DB8" w:rsidRDefault="00950A5F" w:rsidP="00950A5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Additions</w:t>
            </w:r>
          </w:p>
        </w:tc>
        <w:tc>
          <w:tcPr>
            <w:tcW w:w="412" w:type="pct"/>
            <w:gridSpan w:val="3"/>
            <w:tcBorders>
              <w:top w:val="nil"/>
              <w:left w:val="nil"/>
              <w:bottom w:val="nil"/>
              <w:right w:val="nil"/>
            </w:tcBorders>
            <w:vAlign w:val="bottom"/>
          </w:tcPr>
          <w:p w14:paraId="1EE46296" w14:textId="5F3261CE"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311,911</w:t>
            </w:r>
          </w:p>
        </w:tc>
        <w:tc>
          <w:tcPr>
            <w:tcW w:w="427" w:type="pct"/>
            <w:gridSpan w:val="2"/>
            <w:tcBorders>
              <w:top w:val="nil"/>
              <w:left w:val="nil"/>
              <w:bottom w:val="nil"/>
              <w:right w:val="nil"/>
            </w:tcBorders>
            <w:vAlign w:val="bottom"/>
          </w:tcPr>
          <w:p w14:paraId="3AA6CA37" w14:textId="2ADEFE85"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158</w:t>
            </w:r>
          </w:p>
        </w:tc>
        <w:tc>
          <w:tcPr>
            <w:tcW w:w="425" w:type="pct"/>
            <w:gridSpan w:val="2"/>
            <w:tcBorders>
              <w:top w:val="nil"/>
              <w:left w:val="nil"/>
              <w:bottom w:val="nil"/>
              <w:right w:val="nil"/>
            </w:tcBorders>
            <w:vAlign w:val="bottom"/>
          </w:tcPr>
          <w:p w14:paraId="2BA882E3" w14:textId="47D6F042"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7,374</w:t>
            </w:r>
          </w:p>
        </w:tc>
        <w:tc>
          <w:tcPr>
            <w:tcW w:w="423" w:type="pct"/>
            <w:gridSpan w:val="2"/>
            <w:tcBorders>
              <w:top w:val="nil"/>
              <w:left w:val="nil"/>
              <w:bottom w:val="nil"/>
              <w:right w:val="nil"/>
            </w:tcBorders>
            <w:vAlign w:val="bottom"/>
          </w:tcPr>
          <w:p w14:paraId="7AB20F4F" w14:textId="1BCBF9CF"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12,085</w:t>
            </w:r>
          </w:p>
        </w:tc>
        <w:tc>
          <w:tcPr>
            <w:tcW w:w="435" w:type="pct"/>
            <w:gridSpan w:val="2"/>
            <w:tcBorders>
              <w:top w:val="nil"/>
              <w:left w:val="nil"/>
              <w:bottom w:val="nil"/>
              <w:right w:val="nil"/>
            </w:tcBorders>
            <w:vAlign w:val="bottom"/>
          </w:tcPr>
          <w:p w14:paraId="1C024988" w14:textId="7B3B27E7"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218,745</w:t>
            </w:r>
          </w:p>
        </w:tc>
        <w:tc>
          <w:tcPr>
            <w:tcW w:w="417" w:type="pct"/>
            <w:gridSpan w:val="2"/>
            <w:tcBorders>
              <w:top w:val="nil"/>
              <w:left w:val="nil"/>
              <w:bottom w:val="nil"/>
              <w:right w:val="nil"/>
            </w:tcBorders>
            <w:vAlign w:val="bottom"/>
          </w:tcPr>
          <w:p w14:paraId="1ECB9563" w14:textId="2776C17B"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39,430</w:t>
            </w:r>
          </w:p>
        </w:tc>
        <w:tc>
          <w:tcPr>
            <w:tcW w:w="431" w:type="pct"/>
            <w:gridSpan w:val="2"/>
            <w:tcBorders>
              <w:top w:val="nil"/>
              <w:left w:val="nil"/>
              <w:bottom w:val="nil"/>
              <w:right w:val="nil"/>
            </w:tcBorders>
            <w:vAlign w:val="bottom"/>
          </w:tcPr>
          <w:p w14:paraId="032ECC89" w14:textId="11E94934"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6,642</w:t>
            </w:r>
          </w:p>
        </w:tc>
        <w:tc>
          <w:tcPr>
            <w:tcW w:w="425" w:type="pct"/>
            <w:gridSpan w:val="2"/>
            <w:tcBorders>
              <w:top w:val="nil"/>
              <w:left w:val="nil"/>
              <w:bottom w:val="nil"/>
              <w:right w:val="nil"/>
            </w:tcBorders>
            <w:vAlign w:val="bottom"/>
          </w:tcPr>
          <w:p w14:paraId="356967E1" w14:textId="3DAA083D"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27C300DA" w14:textId="3F0AD66A"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948,700</w:t>
            </w:r>
          </w:p>
        </w:tc>
        <w:tc>
          <w:tcPr>
            <w:tcW w:w="425" w:type="pct"/>
            <w:gridSpan w:val="2"/>
            <w:tcBorders>
              <w:top w:val="nil"/>
              <w:left w:val="nil"/>
              <w:bottom w:val="nil"/>
              <w:right w:val="nil"/>
            </w:tcBorders>
            <w:vAlign w:val="bottom"/>
          </w:tcPr>
          <w:p w14:paraId="7F047B11" w14:textId="1DD07A93"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1,545,045</w:t>
            </w:r>
          </w:p>
        </w:tc>
      </w:tr>
      <w:tr w:rsidR="00950A5F" w:rsidRPr="00384DB8" w14:paraId="0287245F" w14:textId="77777777" w:rsidTr="0067057D">
        <w:tc>
          <w:tcPr>
            <w:tcW w:w="757" w:type="pct"/>
            <w:gridSpan w:val="2"/>
            <w:tcBorders>
              <w:top w:val="nil"/>
              <w:left w:val="nil"/>
              <w:bottom w:val="nil"/>
              <w:right w:val="nil"/>
            </w:tcBorders>
          </w:tcPr>
          <w:p w14:paraId="0ABAA28F" w14:textId="77777777" w:rsidR="00950A5F" w:rsidRPr="00384DB8" w:rsidRDefault="00950A5F" w:rsidP="00950A5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Disposals/write-off</w:t>
            </w:r>
          </w:p>
        </w:tc>
        <w:tc>
          <w:tcPr>
            <w:tcW w:w="412" w:type="pct"/>
            <w:gridSpan w:val="3"/>
            <w:tcBorders>
              <w:top w:val="nil"/>
              <w:left w:val="nil"/>
              <w:bottom w:val="nil"/>
              <w:right w:val="nil"/>
            </w:tcBorders>
            <w:vAlign w:val="bottom"/>
          </w:tcPr>
          <w:p w14:paraId="34FB11AE" w14:textId="61FB199D"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1EE20FDD" w14:textId="79128F6C"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618747FB" w14:textId="581517F2"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(479)</w:t>
            </w:r>
          </w:p>
        </w:tc>
        <w:tc>
          <w:tcPr>
            <w:tcW w:w="423" w:type="pct"/>
            <w:gridSpan w:val="2"/>
            <w:tcBorders>
              <w:top w:val="nil"/>
              <w:left w:val="nil"/>
              <w:bottom w:val="nil"/>
              <w:right w:val="nil"/>
            </w:tcBorders>
            <w:vAlign w:val="bottom"/>
          </w:tcPr>
          <w:p w14:paraId="1DE158F4" w14:textId="3C44868A"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(9,513)</w:t>
            </w:r>
          </w:p>
        </w:tc>
        <w:tc>
          <w:tcPr>
            <w:tcW w:w="435" w:type="pct"/>
            <w:gridSpan w:val="2"/>
            <w:tcBorders>
              <w:top w:val="nil"/>
              <w:left w:val="nil"/>
              <w:bottom w:val="nil"/>
              <w:right w:val="nil"/>
            </w:tcBorders>
            <w:vAlign w:val="bottom"/>
          </w:tcPr>
          <w:p w14:paraId="691E4A47" w14:textId="2BEA3DFE"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(346,567)</w:t>
            </w:r>
          </w:p>
        </w:tc>
        <w:tc>
          <w:tcPr>
            <w:tcW w:w="417" w:type="pct"/>
            <w:gridSpan w:val="2"/>
            <w:tcBorders>
              <w:top w:val="nil"/>
              <w:left w:val="nil"/>
              <w:bottom w:val="nil"/>
              <w:right w:val="nil"/>
            </w:tcBorders>
            <w:vAlign w:val="bottom"/>
          </w:tcPr>
          <w:p w14:paraId="4A146421" w14:textId="5458F54A"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(47,407)</w:t>
            </w:r>
          </w:p>
        </w:tc>
        <w:tc>
          <w:tcPr>
            <w:tcW w:w="431" w:type="pct"/>
            <w:gridSpan w:val="2"/>
            <w:tcBorders>
              <w:top w:val="nil"/>
              <w:left w:val="nil"/>
              <w:bottom w:val="nil"/>
              <w:right w:val="nil"/>
            </w:tcBorders>
            <w:vAlign w:val="bottom"/>
          </w:tcPr>
          <w:p w14:paraId="0B5213C4" w14:textId="73C704AD"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(11,214)</w:t>
            </w:r>
          </w:p>
        </w:tc>
        <w:tc>
          <w:tcPr>
            <w:tcW w:w="425" w:type="pct"/>
            <w:gridSpan w:val="2"/>
            <w:tcBorders>
              <w:top w:val="nil"/>
              <w:left w:val="nil"/>
              <w:bottom w:val="nil"/>
              <w:right w:val="nil"/>
            </w:tcBorders>
            <w:vAlign w:val="bottom"/>
          </w:tcPr>
          <w:p w14:paraId="66CD0E82" w14:textId="350B5729"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63B275EE" w14:textId="0F1B928B"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(947)</w:t>
            </w:r>
          </w:p>
        </w:tc>
        <w:tc>
          <w:tcPr>
            <w:tcW w:w="425" w:type="pct"/>
            <w:gridSpan w:val="2"/>
            <w:tcBorders>
              <w:top w:val="nil"/>
              <w:left w:val="nil"/>
              <w:bottom w:val="nil"/>
              <w:right w:val="nil"/>
            </w:tcBorders>
            <w:vAlign w:val="bottom"/>
          </w:tcPr>
          <w:p w14:paraId="50630A18" w14:textId="2FD19F63"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(416,127)</w:t>
            </w:r>
          </w:p>
        </w:tc>
      </w:tr>
      <w:tr w:rsidR="00950A5F" w:rsidRPr="00384DB8" w14:paraId="5C518045" w14:textId="77777777" w:rsidTr="0067057D">
        <w:trPr>
          <w:trHeight w:val="153"/>
        </w:trPr>
        <w:tc>
          <w:tcPr>
            <w:tcW w:w="757" w:type="pct"/>
            <w:gridSpan w:val="2"/>
            <w:tcBorders>
              <w:top w:val="nil"/>
              <w:left w:val="nil"/>
              <w:bottom w:val="nil"/>
              <w:right w:val="nil"/>
            </w:tcBorders>
          </w:tcPr>
          <w:p w14:paraId="158B0856" w14:textId="77777777" w:rsidR="00950A5F" w:rsidRPr="00384DB8" w:rsidRDefault="00950A5F" w:rsidP="00950A5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Transfer in (out)</w:t>
            </w:r>
          </w:p>
        </w:tc>
        <w:tc>
          <w:tcPr>
            <w:tcW w:w="412" w:type="pct"/>
            <w:gridSpan w:val="3"/>
            <w:tcBorders>
              <w:top w:val="nil"/>
              <w:left w:val="nil"/>
              <w:bottom w:val="nil"/>
              <w:right w:val="nil"/>
            </w:tcBorders>
            <w:vAlign w:val="bottom"/>
          </w:tcPr>
          <w:p w14:paraId="11CB8B16" w14:textId="17DC57FB"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48A38C2E" w14:textId="7B2808CE"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1,282</w:t>
            </w:r>
          </w:p>
        </w:tc>
        <w:tc>
          <w:tcPr>
            <w:tcW w:w="425" w:type="pct"/>
            <w:gridSpan w:val="2"/>
            <w:tcBorders>
              <w:top w:val="nil"/>
              <w:left w:val="nil"/>
              <w:bottom w:val="nil"/>
              <w:right w:val="nil"/>
            </w:tcBorders>
            <w:vAlign w:val="bottom"/>
          </w:tcPr>
          <w:p w14:paraId="45459B99" w14:textId="49E6B1C2"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354,135</w:t>
            </w:r>
          </w:p>
        </w:tc>
        <w:tc>
          <w:tcPr>
            <w:tcW w:w="423" w:type="pct"/>
            <w:gridSpan w:val="2"/>
            <w:tcBorders>
              <w:top w:val="nil"/>
              <w:left w:val="nil"/>
              <w:bottom w:val="nil"/>
              <w:right w:val="nil"/>
            </w:tcBorders>
            <w:vAlign w:val="bottom"/>
          </w:tcPr>
          <w:p w14:paraId="1A6F2316" w14:textId="323E411C"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274,688</w:t>
            </w:r>
          </w:p>
        </w:tc>
        <w:tc>
          <w:tcPr>
            <w:tcW w:w="435" w:type="pct"/>
            <w:gridSpan w:val="2"/>
            <w:tcBorders>
              <w:top w:val="nil"/>
              <w:left w:val="nil"/>
              <w:bottom w:val="nil"/>
              <w:right w:val="nil"/>
            </w:tcBorders>
            <w:vAlign w:val="bottom"/>
          </w:tcPr>
          <w:p w14:paraId="34A1C90D" w14:textId="46E4883A"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77,51</w:t>
            </w:r>
            <w:r w:rsidR="00466CD9" w:rsidRPr="00384DB8">
              <w:rPr>
                <w:rFonts w:ascii="Arial" w:hAnsi="Arial" w:cs="Arial"/>
                <w:sz w:val="16"/>
                <w:szCs w:val="16"/>
              </w:rPr>
              <w:t>8</w:t>
            </w:r>
          </w:p>
        </w:tc>
        <w:tc>
          <w:tcPr>
            <w:tcW w:w="417" w:type="pct"/>
            <w:gridSpan w:val="2"/>
            <w:tcBorders>
              <w:top w:val="nil"/>
              <w:left w:val="nil"/>
              <w:bottom w:val="nil"/>
              <w:right w:val="nil"/>
            </w:tcBorders>
            <w:vAlign w:val="bottom"/>
          </w:tcPr>
          <w:p w14:paraId="3DAACB31" w14:textId="15281CDD"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3,46</w:t>
            </w:r>
            <w:r w:rsidR="00466CD9" w:rsidRPr="00384DB8">
              <w:rPr>
                <w:rFonts w:ascii="Arial" w:hAnsi="Arial" w:cs="Arial"/>
                <w:sz w:val="16"/>
                <w:szCs w:val="16"/>
              </w:rPr>
              <w:t>1</w:t>
            </w:r>
          </w:p>
        </w:tc>
        <w:tc>
          <w:tcPr>
            <w:tcW w:w="431" w:type="pct"/>
            <w:gridSpan w:val="2"/>
            <w:tcBorders>
              <w:top w:val="nil"/>
              <w:left w:val="nil"/>
              <w:bottom w:val="nil"/>
              <w:right w:val="nil"/>
            </w:tcBorders>
            <w:vAlign w:val="bottom"/>
          </w:tcPr>
          <w:p w14:paraId="5C41FDFA" w14:textId="4EEF3745"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36,435</w:t>
            </w:r>
          </w:p>
        </w:tc>
        <w:tc>
          <w:tcPr>
            <w:tcW w:w="425" w:type="pct"/>
            <w:gridSpan w:val="2"/>
            <w:tcBorders>
              <w:top w:val="nil"/>
              <w:left w:val="nil"/>
              <w:bottom w:val="nil"/>
              <w:right w:val="nil"/>
            </w:tcBorders>
            <w:vAlign w:val="bottom"/>
          </w:tcPr>
          <w:p w14:paraId="6AB93E3A" w14:textId="4A282F34"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5F95322D" w14:textId="02A7AF44"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(747,519)</w:t>
            </w:r>
          </w:p>
        </w:tc>
        <w:tc>
          <w:tcPr>
            <w:tcW w:w="425" w:type="pct"/>
            <w:gridSpan w:val="2"/>
            <w:tcBorders>
              <w:top w:val="nil"/>
              <w:left w:val="nil"/>
              <w:bottom w:val="nil"/>
              <w:right w:val="nil"/>
            </w:tcBorders>
            <w:vAlign w:val="bottom"/>
          </w:tcPr>
          <w:p w14:paraId="79B2D2E4" w14:textId="75FB8137" w:rsidR="00950A5F" w:rsidRPr="00384DB8" w:rsidRDefault="00950A5F" w:rsidP="00950A5F">
            <w:pP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r>
      <w:tr w:rsidR="00950A5F" w:rsidRPr="00384DB8" w14:paraId="2826C577" w14:textId="77777777" w:rsidTr="0067057D">
        <w:tc>
          <w:tcPr>
            <w:tcW w:w="757" w:type="pct"/>
            <w:gridSpan w:val="2"/>
            <w:tcBorders>
              <w:top w:val="nil"/>
              <w:left w:val="nil"/>
              <w:bottom w:val="nil"/>
              <w:right w:val="nil"/>
            </w:tcBorders>
          </w:tcPr>
          <w:p w14:paraId="26EB29D2" w14:textId="77777777" w:rsidR="00950A5F" w:rsidRPr="00384DB8" w:rsidRDefault="00950A5F" w:rsidP="00950A5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Translation adjustment</w:t>
            </w:r>
          </w:p>
        </w:tc>
        <w:tc>
          <w:tcPr>
            <w:tcW w:w="412" w:type="pct"/>
            <w:gridSpan w:val="3"/>
            <w:tcBorders>
              <w:top w:val="nil"/>
              <w:left w:val="nil"/>
              <w:bottom w:val="nil"/>
              <w:right w:val="nil"/>
            </w:tcBorders>
            <w:vAlign w:val="bottom"/>
          </w:tcPr>
          <w:p w14:paraId="26B02C0A" w14:textId="4C99200E"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4F9651CD" w14:textId="296F9A6B"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(30)</w:t>
            </w:r>
          </w:p>
        </w:tc>
        <w:tc>
          <w:tcPr>
            <w:tcW w:w="425" w:type="pct"/>
            <w:gridSpan w:val="2"/>
            <w:tcBorders>
              <w:top w:val="nil"/>
              <w:left w:val="nil"/>
              <w:bottom w:val="nil"/>
              <w:right w:val="nil"/>
            </w:tcBorders>
            <w:vAlign w:val="bottom"/>
          </w:tcPr>
          <w:p w14:paraId="54CCFAF7" w14:textId="3983D2D6"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(8,578)</w:t>
            </w:r>
          </w:p>
        </w:tc>
        <w:tc>
          <w:tcPr>
            <w:tcW w:w="423" w:type="pct"/>
            <w:gridSpan w:val="2"/>
            <w:tcBorders>
              <w:top w:val="nil"/>
              <w:left w:val="nil"/>
              <w:bottom w:val="nil"/>
              <w:right w:val="nil"/>
            </w:tcBorders>
            <w:vAlign w:val="bottom"/>
          </w:tcPr>
          <w:p w14:paraId="56C4B93C" w14:textId="113C3F06"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(21)</w:t>
            </w:r>
          </w:p>
        </w:tc>
        <w:tc>
          <w:tcPr>
            <w:tcW w:w="435" w:type="pct"/>
            <w:gridSpan w:val="2"/>
            <w:tcBorders>
              <w:top w:val="nil"/>
              <w:left w:val="nil"/>
              <w:bottom w:val="nil"/>
              <w:right w:val="nil"/>
            </w:tcBorders>
            <w:vAlign w:val="bottom"/>
          </w:tcPr>
          <w:p w14:paraId="54031507" w14:textId="7D27D3E4"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(26</w:t>
            </w:r>
            <w:r w:rsidR="00466CD9" w:rsidRPr="00384DB8">
              <w:rPr>
                <w:rFonts w:ascii="Arial" w:hAnsi="Arial" w:cs="Arial"/>
                <w:sz w:val="16"/>
                <w:szCs w:val="16"/>
              </w:rPr>
              <w:t>4</w:t>
            </w:r>
            <w:r w:rsidRPr="00384DB8">
              <w:rPr>
                <w:rFonts w:ascii="Arial" w:hAnsi="Arial" w:cs="Arial"/>
                <w:sz w:val="16"/>
                <w:szCs w:val="16"/>
              </w:rPr>
              <w:t>)</w:t>
            </w:r>
          </w:p>
        </w:tc>
        <w:tc>
          <w:tcPr>
            <w:tcW w:w="417" w:type="pct"/>
            <w:gridSpan w:val="2"/>
            <w:tcBorders>
              <w:top w:val="nil"/>
              <w:left w:val="nil"/>
              <w:bottom w:val="nil"/>
              <w:right w:val="nil"/>
            </w:tcBorders>
            <w:vAlign w:val="bottom"/>
          </w:tcPr>
          <w:p w14:paraId="154A8C68" w14:textId="66916167"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(1,71</w:t>
            </w:r>
            <w:r w:rsidR="00466CD9" w:rsidRPr="00384DB8">
              <w:rPr>
                <w:rFonts w:ascii="Arial" w:hAnsi="Arial" w:cs="Arial"/>
                <w:sz w:val="16"/>
                <w:szCs w:val="16"/>
              </w:rPr>
              <w:t>6</w:t>
            </w:r>
            <w:r w:rsidRPr="00384DB8">
              <w:rPr>
                <w:rFonts w:ascii="Arial" w:hAnsi="Arial" w:cs="Arial"/>
                <w:sz w:val="16"/>
                <w:szCs w:val="16"/>
              </w:rPr>
              <w:t>)</w:t>
            </w:r>
          </w:p>
        </w:tc>
        <w:tc>
          <w:tcPr>
            <w:tcW w:w="431" w:type="pct"/>
            <w:gridSpan w:val="2"/>
            <w:tcBorders>
              <w:top w:val="nil"/>
              <w:left w:val="nil"/>
              <w:bottom w:val="nil"/>
              <w:right w:val="nil"/>
            </w:tcBorders>
            <w:vAlign w:val="bottom"/>
          </w:tcPr>
          <w:p w14:paraId="67F9239B" w14:textId="7B95290E"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(97)</w:t>
            </w:r>
          </w:p>
        </w:tc>
        <w:tc>
          <w:tcPr>
            <w:tcW w:w="425" w:type="pct"/>
            <w:gridSpan w:val="2"/>
            <w:tcBorders>
              <w:top w:val="nil"/>
              <w:left w:val="nil"/>
              <w:bottom w:val="nil"/>
              <w:right w:val="nil"/>
            </w:tcBorders>
            <w:vAlign w:val="bottom"/>
          </w:tcPr>
          <w:p w14:paraId="5BD7E97E" w14:textId="245500FD"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(165)</w:t>
            </w:r>
          </w:p>
        </w:tc>
        <w:tc>
          <w:tcPr>
            <w:tcW w:w="423" w:type="pct"/>
            <w:gridSpan w:val="2"/>
            <w:tcBorders>
              <w:top w:val="nil"/>
              <w:left w:val="nil"/>
              <w:bottom w:val="nil"/>
              <w:right w:val="nil"/>
            </w:tcBorders>
            <w:vAlign w:val="bottom"/>
          </w:tcPr>
          <w:p w14:paraId="05256E1A" w14:textId="6C13A9F9"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07FDA16F" w14:textId="496C9AE9"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(10,871)</w:t>
            </w:r>
          </w:p>
        </w:tc>
      </w:tr>
      <w:tr w:rsidR="00950A5F" w:rsidRPr="00384DB8" w14:paraId="0E459048" w14:textId="77777777" w:rsidTr="0067057D">
        <w:tc>
          <w:tcPr>
            <w:tcW w:w="757" w:type="pct"/>
            <w:gridSpan w:val="2"/>
            <w:tcBorders>
              <w:top w:val="nil"/>
              <w:left w:val="nil"/>
              <w:bottom w:val="nil"/>
              <w:right w:val="nil"/>
            </w:tcBorders>
          </w:tcPr>
          <w:p w14:paraId="72722B29" w14:textId="5E413C19" w:rsidR="00950A5F" w:rsidRPr="00384DB8" w:rsidRDefault="00950A5F" w:rsidP="00950A5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2023</w:t>
            </w:r>
          </w:p>
        </w:tc>
        <w:tc>
          <w:tcPr>
            <w:tcW w:w="412" w:type="pct"/>
            <w:gridSpan w:val="3"/>
            <w:tcBorders>
              <w:top w:val="nil"/>
              <w:left w:val="nil"/>
              <w:bottom w:val="nil"/>
              <w:right w:val="nil"/>
            </w:tcBorders>
            <w:vAlign w:val="bottom"/>
          </w:tcPr>
          <w:p w14:paraId="20EEC84C" w14:textId="667FB462"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5,581,361</w:t>
            </w:r>
          </w:p>
        </w:tc>
        <w:tc>
          <w:tcPr>
            <w:tcW w:w="427" w:type="pct"/>
            <w:gridSpan w:val="2"/>
            <w:tcBorders>
              <w:top w:val="nil"/>
              <w:left w:val="nil"/>
              <w:bottom w:val="nil"/>
              <w:right w:val="nil"/>
            </w:tcBorders>
            <w:vAlign w:val="bottom"/>
          </w:tcPr>
          <w:p w14:paraId="0386BD97" w14:textId="4C380857"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82,287</w:t>
            </w:r>
          </w:p>
        </w:tc>
        <w:tc>
          <w:tcPr>
            <w:tcW w:w="425" w:type="pct"/>
            <w:gridSpan w:val="2"/>
            <w:tcBorders>
              <w:top w:val="nil"/>
              <w:left w:val="nil"/>
              <w:bottom w:val="nil"/>
              <w:right w:val="nil"/>
            </w:tcBorders>
            <w:vAlign w:val="bottom"/>
          </w:tcPr>
          <w:p w14:paraId="63240340" w14:textId="1CA4CB4C"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8,376,477</w:t>
            </w:r>
          </w:p>
        </w:tc>
        <w:tc>
          <w:tcPr>
            <w:tcW w:w="423" w:type="pct"/>
            <w:gridSpan w:val="2"/>
            <w:tcBorders>
              <w:top w:val="nil"/>
              <w:left w:val="nil"/>
              <w:bottom w:val="nil"/>
              <w:right w:val="nil"/>
            </w:tcBorders>
            <w:vAlign w:val="bottom"/>
          </w:tcPr>
          <w:p w14:paraId="779D8D55" w14:textId="7917E657"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2,973,150</w:t>
            </w:r>
          </w:p>
        </w:tc>
        <w:tc>
          <w:tcPr>
            <w:tcW w:w="435" w:type="pct"/>
            <w:gridSpan w:val="2"/>
            <w:tcBorders>
              <w:top w:val="nil"/>
              <w:left w:val="nil"/>
              <w:bottom w:val="nil"/>
              <w:right w:val="nil"/>
            </w:tcBorders>
            <w:vAlign w:val="bottom"/>
          </w:tcPr>
          <w:p w14:paraId="7243E2F9" w14:textId="24EC9F9A"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5,338,686</w:t>
            </w:r>
          </w:p>
        </w:tc>
        <w:tc>
          <w:tcPr>
            <w:tcW w:w="417" w:type="pct"/>
            <w:gridSpan w:val="2"/>
            <w:tcBorders>
              <w:top w:val="nil"/>
              <w:left w:val="nil"/>
              <w:bottom w:val="nil"/>
              <w:right w:val="nil"/>
            </w:tcBorders>
            <w:vAlign w:val="bottom"/>
          </w:tcPr>
          <w:p w14:paraId="31675648" w14:textId="24B3A480"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1,611,213</w:t>
            </w:r>
          </w:p>
        </w:tc>
        <w:tc>
          <w:tcPr>
            <w:tcW w:w="431" w:type="pct"/>
            <w:gridSpan w:val="2"/>
            <w:tcBorders>
              <w:top w:val="nil"/>
              <w:left w:val="nil"/>
              <w:bottom w:val="nil"/>
              <w:right w:val="nil"/>
            </w:tcBorders>
            <w:vAlign w:val="bottom"/>
          </w:tcPr>
          <w:p w14:paraId="6465CA51" w14:textId="1ABA75E7"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683,748</w:t>
            </w:r>
          </w:p>
        </w:tc>
        <w:tc>
          <w:tcPr>
            <w:tcW w:w="425" w:type="pct"/>
            <w:gridSpan w:val="2"/>
            <w:tcBorders>
              <w:top w:val="nil"/>
              <w:left w:val="nil"/>
              <w:bottom w:val="nil"/>
              <w:right w:val="nil"/>
            </w:tcBorders>
            <w:vAlign w:val="bottom"/>
          </w:tcPr>
          <w:p w14:paraId="300F6E2D" w14:textId="7E49E99E"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47,483</w:t>
            </w:r>
          </w:p>
        </w:tc>
        <w:tc>
          <w:tcPr>
            <w:tcW w:w="423" w:type="pct"/>
            <w:gridSpan w:val="2"/>
            <w:tcBorders>
              <w:top w:val="nil"/>
              <w:left w:val="nil"/>
              <w:bottom w:val="nil"/>
              <w:right w:val="nil"/>
            </w:tcBorders>
            <w:vAlign w:val="bottom"/>
          </w:tcPr>
          <w:p w14:paraId="5B028BA3" w14:textId="74945645"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1,165,473</w:t>
            </w:r>
          </w:p>
        </w:tc>
        <w:tc>
          <w:tcPr>
            <w:tcW w:w="425" w:type="pct"/>
            <w:gridSpan w:val="2"/>
            <w:tcBorders>
              <w:top w:val="nil"/>
              <w:left w:val="nil"/>
              <w:bottom w:val="nil"/>
              <w:right w:val="nil"/>
            </w:tcBorders>
            <w:vAlign w:val="bottom"/>
          </w:tcPr>
          <w:p w14:paraId="0BB3DD83" w14:textId="79BE8947" w:rsidR="00950A5F" w:rsidRPr="00384DB8" w:rsidRDefault="00950A5F" w:rsidP="00950A5F">
            <w:pPr>
              <w:pBdr>
                <w:bottom w:val="single" w:sz="4" w:space="1" w:color="auto"/>
              </w:pBdr>
              <w:tabs>
                <w:tab w:val="decimal" w:pos="975"/>
              </w:tabs>
              <w:spacing w:line="320" w:lineRule="exact"/>
              <w:ind w:left="-20" w:right="-15"/>
              <w:rPr>
                <w:rFonts w:ascii="Arial" w:hAnsi="Arial" w:cs="Arial"/>
                <w:sz w:val="16"/>
                <w:szCs w:val="16"/>
              </w:rPr>
            </w:pPr>
            <w:r w:rsidRPr="00384DB8">
              <w:rPr>
                <w:rFonts w:ascii="Arial" w:hAnsi="Arial" w:cs="Arial"/>
                <w:sz w:val="16"/>
                <w:szCs w:val="16"/>
              </w:rPr>
              <w:t>25,859,878</w:t>
            </w:r>
          </w:p>
        </w:tc>
      </w:tr>
      <w:tr w:rsidR="002B54F0" w:rsidRPr="00384DB8" w14:paraId="2710DB01" w14:textId="77777777" w:rsidTr="0067057D">
        <w:tc>
          <w:tcPr>
            <w:tcW w:w="757" w:type="pct"/>
            <w:gridSpan w:val="2"/>
            <w:tcBorders>
              <w:top w:val="nil"/>
              <w:left w:val="nil"/>
              <w:bottom w:val="nil"/>
              <w:right w:val="nil"/>
            </w:tcBorders>
          </w:tcPr>
          <w:p w14:paraId="1DBCDBA5"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71431956"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362FF4A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68C865AE"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6AF1AFF5"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54F82B7C"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4FA91A06"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25583A3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44BD0D6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23B799E2"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559743CC"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18F3BEA8" w14:textId="77777777" w:rsidTr="0067057D">
        <w:tc>
          <w:tcPr>
            <w:tcW w:w="757" w:type="pct"/>
            <w:gridSpan w:val="2"/>
            <w:tcBorders>
              <w:top w:val="nil"/>
              <w:left w:val="nil"/>
              <w:bottom w:val="nil"/>
              <w:right w:val="nil"/>
            </w:tcBorders>
          </w:tcPr>
          <w:p w14:paraId="4CAE6C6F"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5A82CB92"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66C8736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33014989"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536EC8F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5C1F738E"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3DA0FCA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64098C5A"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5D5A31E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683A8479"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27F91051"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51394C39" w14:textId="77777777" w:rsidTr="0067057D">
        <w:tc>
          <w:tcPr>
            <w:tcW w:w="757" w:type="pct"/>
            <w:gridSpan w:val="2"/>
            <w:tcBorders>
              <w:top w:val="nil"/>
              <w:left w:val="nil"/>
              <w:bottom w:val="nil"/>
              <w:right w:val="nil"/>
            </w:tcBorders>
          </w:tcPr>
          <w:p w14:paraId="028DC749"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1422ED5A"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1AF84129"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40E8737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30A3B26B"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1300803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1542E96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4300520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7E57D94A"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0B37EAAA"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7B323C1E"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748361C9" w14:textId="77777777" w:rsidTr="0067057D">
        <w:tc>
          <w:tcPr>
            <w:tcW w:w="757" w:type="pct"/>
            <w:gridSpan w:val="2"/>
            <w:tcBorders>
              <w:top w:val="nil"/>
              <w:left w:val="nil"/>
              <w:bottom w:val="nil"/>
              <w:right w:val="nil"/>
            </w:tcBorders>
          </w:tcPr>
          <w:p w14:paraId="59E5F498"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65E54295"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2738466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34F1324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2421F63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45EEF5C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7B5747FA"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5E71319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37892E2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24BD3B8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0AA19951"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2100D28B" w14:textId="77777777" w:rsidTr="0067057D">
        <w:tc>
          <w:tcPr>
            <w:tcW w:w="757" w:type="pct"/>
            <w:gridSpan w:val="2"/>
            <w:tcBorders>
              <w:top w:val="nil"/>
              <w:left w:val="nil"/>
              <w:bottom w:val="nil"/>
              <w:right w:val="nil"/>
            </w:tcBorders>
          </w:tcPr>
          <w:p w14:paraId="6F4B400C"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34E4F915"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4F3463A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27E10E3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7FEBEF95"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1953148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23473A0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7E895D0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76C3C55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4F77748C"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34BF1120"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3D750243" w14:textId="77777777" w:rsidTr="0067057D">
        <w:tc>
          <w:tcPr>
            <w:tcW w:w="757" w:type="pct"/>
            <w:gridSpan w:val="2"/>
            <w:tcBorders>
              <w:top w:val="nil"/>
              <w:left w:val="nil"/>
              <w:bottom w:val="nil"/>
              <w:right w:val="nil"/>
            </w:tcBorders>
          </w:tcPr>
          <w:p w14:paraId="3799D0C6"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22EB1133"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2EFFA021"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1FAEDA39"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11F67415"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36D00606"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6583D71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0DDF6F11"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4FB48D42"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5C9BEBA6"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64AC34DE"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7BEB1ECB" w14:textId="77777777" w:rsidTr="0067057D">
        <w:tc>
          <w:tcPr>
            <w:tcW w:w="757" w:type="pct"/>
            <w:gridSpan w:val="2"/>
            <w:tcBorders>
              <w:top w:val="nil"/>
              <w:left w:val="nil"/>
              <w:bottom w:val="nil"/>
              <w:right w:val="nil"/>
            </w:tcBorders>
          </w:tcPr>
          <w:p w14:paraId="4718C8FF"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1CE3C9C9"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69C0F41E"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2A62036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0D2984D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0CD9568A"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08D9B55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230E8FD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00B0FEA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2126147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4CEB5A11"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2E0B834A" w14:textId="77777777" w:rsidTr="0067057D">
        <w:tc>
          <w:tcPr>
            <w:tcW w:w="757" w:type="pct"/>
            <w:gridSpan w:val="2"/>
            <w:tcBorders>
              <w:top w:val="nil"/>
              <w:left w:val="nil"/>
              <w:bottom w:val="nil"/>
              <w:right w:val="nil"/>
            </w:tcBorders>
          </w:tcPr>
          <w:p w14:paraId="4CE4A778"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7AF98C58"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5289FF6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13191BB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454925E1"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223EFFE2"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65EB3E1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0CB9F304"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54ACA131"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7DB0AC3D"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7DCC9F63"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5A59065B" w14:textId="77777777" w:rsidTr="0067057D">
        <w:tc>
          <w:tcPr>
            <w:tcW w:w="757" w:type="pct"/>
            <w:gridSpan w:val="2"/>
            <w:tcBorders>
              <w:top w:val="nil"/>
              <w:left w:val="nil"/>
              <w:bottom w:val="nil"/>
              <w:right w:val="nil"/>
            </w:tcBorders>
          </w:tcPr>
          <w:p w14:paraId="3525BB49"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038E9E17"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11537F2C"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4B4271E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4F18B09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013B6C7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5FBDFD3B"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16A8AA0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5F8EF168"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09D00517"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0C6002D3"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2B54F0" w:rsidRPr="00384DB8" w14:paraId="6C63794A" w14:textId="77777777" w:rsidTr="0067057D">
        <w:tc>
          <w:tcPr>
            <w:tcW w:w="757" w:type="pct"/>
            <w:gridSpan w:val="2"/>
            <w:tcBorders>
              <w:top w:val="nil"/>
              <w:left w:val="nil"/>
              <w:bottom w:val="nil"/>
              <w:right w:val="nil"/>
            </w:tcBorders>
          </w:tcPr>
          <w:p w14:paraId="0AB87E22" w14:textId="77777777" w:rsidR="002B54F0" w:rsidRPr="00384DB8" w:rsidRDefault="002B54F0" w:rsidP="0067057D">
            <w:pPr>
              <w:spacing w:line="320" w:lineRule="exact"/>
              <w:ind w:right="-36"/>
              <w:jc w:val="both"/>
              <w:rPr>
                <w:rFonts w:ascii="Arial" w:eastAsia="Arial Unicode MS" w:hAnsi="Arial" w:cs="Arial"/>
                <w:b/>
                <w:bCs/>
                <w:sz w:val="16"/>
                <w:szCs w:val="16"/>
              </w:rPr>
            </w:pPr>
          </w:p>
        </w:tc>
        <w:tc>
          <w:tcPr>
            <w:tcW w:w="412" w:type="pct"/>
            <w:gridSpan w:val="3"/>
            <w:tcBorders>
              <w:top w:val="nil"/>
              <w:left w:val="nil"/>
              <w:bottom w:val="nil"/>
              <w:right w:val="nil"/>
            </w:tcBorders>
          </w:tcPr>
          <w:p w14:paraId="62CBA66E" w14:textId="77777777" w:rsidR="002B54F0" w:rsidRPr="00384DB8" w:rsidRDefault="002B54F0" w:rsidP="0067057D">
            <w:pPr>
              <w:tabs>
                <w:tab w:val="decimal" w:pos="975"/>
              </w:tabs>
              <w:spacing w:line="32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39BCC02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19235043"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7ACADC8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5" w:type="pct"/>
            <w:gridSpan w:val="2"/>
            <w:tcBorders>
              <w:top w:val="nil"/>
              <w:left w:val="nil"/>
              <w:bottom w:val="nil"/>
              <w:right w:val="nil"/>
            </w:tcBorders>
          </w:tcPr>
          <w:p w14:paraId="537A0340"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17" w:type="pct"/>
            <w:gridSpan w:val="2"/>
            <w:tcBorders>
              <w:top w:val="nil"/>
              <w:left w:val="nil"/>
              <w:bottom w:val="nil"/>
              <w:right w:val="nil"/>
            </w:tcBorders>
          </w:tcPr>
          <w:p w14:paraId="0ADB85B2"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31" w:type="pct"/>
            <w:gridSpan w:val="2"/>
            <w:tcBorders>
              <w:top w:val="nil"/>
              <w:left w:val="nil"/>
              <w:bottom w:val="nil"/>
              <w:right w:val="nil"/>
            </w:tcBorders>
          </w:tcPr>
          <w:p w14:paraId="22A4B02B"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2307256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3" w:type="pct"/>
            <w:gridSpan w:val="2"/>
            <w:tcBorders>
              <w:top w:val="nil"/>
              <w:left w:val="nil"/>
              <w:bottom w:val="nil"/>
              <w:right w:val="nil"/>
            </w:tcBorders>
          </w:tcPr>
          <w:p w14:paraId="6433D58F" w14:textId="77777777" w:rsidR="002B54F0" w:rsidRPr="00384DB8" w:rsidRDefault="002B54F0" w:rsidP="0067057D">
            <w:pPr>
              <w:tabs>
                <w:tab w:val="decimal" w:pos="975"/>
              </w:tabs>
              <w:spacing w:line="320" w:lineRule="exact"/>
              <w:ind w:left="-20" w:right="-15"/>
              <w:rPr>
                <w:rFonts w:ascii="Arial" w:hAnsi="Arial" w:cs="Arial"/>
                <w:sz w:val="16"/>
                <w:szCs w:val="16"/>
              </w:rPr>
            </w:pPr>
          </w:p>
        </w:tc>
        <w:tc>
          <w:tcPr>
            <w:tcW w:w="425" w:type="pct"/>
            <w:gridSpan w:val="2"/>
            <w:tcBorders>
              <w:top w:val="nil"/>
              <w:left w:val="nil"/>
              <w:bottom w:val="nil"/>
              <w:right w:val="nil"/>
            </w:tcBorders>
          </w:tcPr>
          <w:p w14:paraId="3394BEAB" w14:textId="77777777" w:rsidR="002B54F0" w:rsidRPr="00384DB8" w:rsidRDefault="002B54F0" w:rsidP="0067057D">
            <w:pPr>
              <w:tabs>
                <w:tab w:val="decimal" w:pos="975"/>
              </w:tabs>
              <w:spacing w:line="320" w:lineRule="exact"/>
              <w:ind w:left="-20" w:right="-15"/>
              <w:rPr>
                <w:rFonts w:ascii="Arial" w:hAnsi="Arial" w:cs="Arial"/>
                <w:sz w:val="16"/>
                <w:szCs w:val="16"/>
              </w:rPr>
            </w:pPr>
          </w:p>
        </w:tc>
      </w:tr>
      <w:tr w:rsidR="0067057D" w:rsidRPr="00384DB8" w14:paraId="427998BA" w14:textId="77777777">
        <w:tc>
          <w:tcPr>
            <w:tcW w:w="757" w:type="pct"/>
            <w:gridSpan w:val="2"/>
            <w:tcBorders>
              <w:top w:val="nil"/>
              <w:left w:val="nil"/>
              <w:bottom w:val="nil"/>
              <w:right w:val="nil"/>
            </w:tcBorders>
          </w:tcPr>
          <w:p w14:paraId="7031BEC1" w14:textId="77777777" w:rsidR="0067057D" w:rsidRPr="00384DB8" w:rsidRDefault="0067057D" w:rsidP="004712F4">
            <w:pPr>
              <w:spacing w:line="300" w:lineRule="exact"/>
              <w:ind w:left="34" w:right="-36"/>
              <w:jc w:val="center"/>
              <w:rPr>
                <w:rFonts w:ascii="Arial" w:eastAsia="Arial Unicode MS" w:hAnsi="Arial" w:cs="Arial"/>
                <w:sz w:val="16"/>
                <w:szCs w:val="16"/>
              </w:rPr>
            </w:pPr>
          </w:p>
        </w:tc>
        <w:tc>
          <w:tcPr>
            <w:tcW w:w="4243" w:type="pct"/>
            <w:gridSpan w:val="21"/>
            <w:tcBorders>
              <w:top w:val="nil"/>
              <w:left w:val="nil"/>
              <w:bottom w:val="nil"/>
              <w:right w:val="nil"/>
            </w:tcBorders>
          </w:tcPr>
          <w:p w14:paraId="3F6FE38E" w14:textId="77777777" w:rsidR="0067057D" w:rsidRPr="00384DB8" w:rsidRDefault="0067057D" w:rsidP="004712F4">
            <w:pPr>
              <w:spacing w:line="300" w:lineRule="exact"/>
              <w:ind w:left="-20" w:right="-15"/>
              <w:jc w:val="right"/>
              <w:rPr>
                <w:rFonts w:ascii="Arial" w:eastAsia="Arial Unicode MS" w:hAnsi="Arial" w:cs="Arial"/>
                <w:sz w:val="16"/>
                <w:szCs w:val="16"/>
              </w:rPr>
            </w:pPr>
            <w:r w:rsidRPr="00384DB8">
              <w:rPr>
                <w:rFonts w:ascii="Arial" w:eastAsia="Arial Unicode MS" w:hAnsi="Arial" w:cs="Arial"/>
                <w:sz w:val="16"/>
                <w:szCs w:val="16"/>
              </w:rPr>
              <w:t>(Unit: Thousand Baht)</w:t>
            </w:r>
          </w:p>
        </w:tc>
      </w:tr>
      <w:tr w:rsidR="0067057D" w:rsidRPr="00384DB8" w14:paraId="6CAA9E8A" w14:textId="77777777">
        <w:tc>
          <w:tcPr>
            <w:tcW w:w="757" w:type="pct"/>
            <w:gridSpan w:val="2"/>
            <w:tcBorders>
              <w:top w:val="nil"/>
              <w:left w:val="nil"/>
              <w:bottom w:val="nil"/>
              <w:right w:val="nil"/>
            </w:tcBorders>
          </w:tcPr>
          <w:p w14:paraId="4DE4DEC0" w14:textId="77777777" w:rsidR="0067057D" w:rsidRPr="00384DB8" w:rsidRDefault="0067057D" w:rsidP="004712F4">
            <w:pPr>
              <w:spacing w:line="300" w:lineRule="exact"/>
              <w:ind w:left="34" w:right="-36"/>
              <w:jc w:val="center"/>
              <w:rPr>
                <w:rFonts w:ascii="Arial" w:eastAsia="Arial Unicode MS" w:hAnsi="Arial" w:cs="Arial"/>
                <w:sz w:val="16"/>
                <w:szCs w:val="16"/>
              </w:rPr>
            </w:pPr>
          </w:p>
        </w:tc>
        <w:tc>
          <w:tcPr>
            <w:tcW w:w="4243" w:type="pct"/>
            <w:gridSpan w:val="21"/>
            <w:tcBorders>
              <w:top w:val="nil"/>
              <w:left w:val="nil"/>
              <w:bottom w:val="nil"/>
              <w:right w:val="nil"/>
            </w:tcBorders>
          </w:tcPr>
          <w:p w14:paraId="60425B04"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Consolidated financial statements</w:t>
            </w:r>
          </w:p>
        </w:tc>
      </w:tr>
      <w:tr w:rsidR="0067057D" w:rsidRPr="00384DB8" w14:paraId="44515C6B" w14:textId="77777777">
        <w:tc>
          <w:tcPr>
            <w:tcW w:w="757" w:type="pct"/>
            <w:gridSpan w:val="2"/>
            <w:tcBorders>
              <w:top w:val="nil"/>
              <w:left w:val="nil"/>
              <w:bottom w:val="nil"/>
              <w:right w:val="nil"/>
            </w:tcBorders>
          </w:tcPr>
          <w:p w14:paraId="6890F829" w14:textId="77777777" w:rsidR="0067057D" w:rsidRPr="00384DB8" w:rsidRDefault="0067057D" w:rsidP="004712F4">
            <w:pPr>
              <w:spacing w:line="30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1C8D299E"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27" w:type="pct"/>
            <w:gridSpan w:val="2"/>
            <w:tcBorders>
              <w:top w:val="nil"/>
              <w:left w:val="nil"/>
              <w:bottom w:val="nil"/>
              <w:right w:val="nil"/>
            </w:tcBorders>
          </w:tcPr>
          <w:p w14:paraId="6E825B60"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Land leasehold</w:t>
            </w:r>
          </w:p>
        </w:tc>
        <w:tc>
          <w:tcPr>
            <w:tcW w:w="425" w:type="pct"/>
            <w:gridSpan w:val="2"/>
            <w:tcBorders>
              <w:top w:val="nil"/>
              <w:left w:val="nil"/>
              <w:bottom w:val="nil"/>
              <w:right w:val="nil"/>
            </w:tcBorders>
          </w:tcPr>
          <w:p w14:paraId="19F86EEF"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23" w:type="pct"/>
            <w:gridSpan w:val="2"/>
            <w:tcBorders>
              <w:top w:val="nil"/>
              <w:left w:val="nil"/>
              <w:bottom w:val="nil"/>
              <w:right w:val="nil"/>
            </w:tcBorders>
          </w:tcPr>
          <w:p w14:paraId="6AC48071"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35" w:type="pct"/>
            <w:gridSpan w:val="2"/>
            <w:tcBorders>
              <w:top w:val="nil"/>
              <w:left w:val="nil"/>
              <w:bottom w:val="nil"/>
              <w:right w:val="nil"/>
            </w:tcBorders>
          </w:tcPr>
          <w:p w14:paraId="0F80630B"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Medical</w:t>
            </w:r>
          </w:p>
        </w:tc>
        <w:tc>
          <w:tcPr>
            <w:tcW w:w="417" w:type="pct"/>
            <w:gridSpan w:val="2"/>
            <w:tcBorders>
              <w:top w:val="nil"/>
              <w:left w:val="nil"/>
              <w:bottom w:val="nil"/>
              <w:right w:val="nil"/>
            </w:tcBorders>
          </w:tcPr>
          <w:p w14:paraId="4B64575D"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31" w:type="pct"/>
            <w:gridSpan w:val="2"/>
            <w:tcBorders>
              <w:top w:val="nil"/>
              <w:left w:val="nil"/>
              <w:bottom w:val="nil"/>
              <w:right w:val="nil"/>
            </w:tcBorders>
          </w:tcPr>
          <w:p w14:paraId="637877BB"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5" w:type="pct"/>
            <w:gridSpan w:val="2"/>
            <w:tcBorders>
              <w:top w:val="nil"/>
              <w:left w:val="nil"/>
              <w:bottom w:val="nil"/>
              <w:right w:val="nil"/>
            </w:tcBorders>
          </w:tcPr>
          <w:p w14:paraId="1F961ED2"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23" w:type="pct"/>
            <w:gridSpan w:val="2"/>
            <w:tcBorders>
              <w:top w:val="nil"/>
              <w:left w:val="nil"/>
              <w:bottom w:val="nil"/>
              <w:right w:val="nil"/>
            </w:tcBorders>
          </w:tcPr>
          <w:p w14:paraId="5D29289E"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Assets under</w:t>
            </w:r>
          </w:p>
        </w:tc>
        <w:tc>
          <w:tcPr>
            <w:tcW w:w="425" w:type="pct"/>
            <w:gridSpan w:val="2"/>
            <w:tcBorders>
              <w:top w:val="nil"/>
              <w:left w:val="nil"/>
              <w:bottom w:val="nil"/>
              <w:right w:val="nil"/>
            </w:tcBorders>
          </w:tcPr>
          <w:p w14:paraId="0F08166F" w14:textId="77777777" w:rsidR="0067057D" w:rsidRPr="00384DB8" w:rsidRDefault="0067057D" w:rsidP="004712F4">
            <w:pPr>
              <w:spacing w:line="300" w:lineRule="exact"/>
              <w:ind w:left="-20" w:right="-15"/>
              <w:jc w:val="center"/>
              <w:rPr>
                <w:rFonts w:ascii="Arial" w:eastAsia="Arial Unicode MS" w:hAnsi="Arial" w:cs="Arial"/>
                <w:sz w:val="16"/>
                <w:szCs w:val="16"/>
              </w:rPr>
            </w:pPr>
          </w:p>
        </w:tc>
      </w:tr>
      <w:tr w:rsidR="0067057D" w:rsidRPr="00384DB8" w14:paraId="01F67629" w14:textId="77777777">
        <w:tc>
          <w:tcPr>
            <w:tcW w:w="757" w:type="pct"/>
            <w:gridSpan w:val="2"/>
            <w:tcBorders>
              <w:top w:val="nil"/>
              <w:left w:val="nil"/>
              <w:bottom w:val="nil"/>
              <w:right w:val="nil"/>
            </w:tcBorders>
          </w:tcPr>
          <w:p w14:paraId="00534247" w14:textId="77777777" w:rsidR="0067057D" w:rsidRPr="00384DB8" w:rsidRDefault="0067057D" w:rsidP="004712F4">
            <w:pPr>
              <w:spacing w:line="30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15224343" w14:textId="77777777" w:rsidR="0067057D" w:rsidRPr="00384DB8" w:rsidRDefault="0067057D" w:rsidP="004712F4">
            <w:pPr>
              <w:spacing w:line="300" w:lineRule="exact"/>
              <w:ind w:left="-20" w:right="-15"/>
              <w:jc w:val="center"/>
              <w:rPr>
                <w:rFonts w:ascii="Arial" w:eastAsia="Arial Unicode MS" w:hAnsi="Arial" w:cs="Arial"/>
                <w:sz w:val="16"/>
                <w:szCs w:val="16"/>
              </w:rPr>
            </w:pPr>
          </w:p>
        </w:tc>
        <w:tc>
          <w:tcPr>
            <w:tcW w:w="427" w:type="pct"/>
            <w:gridSpan w:val="2"/>
            <w:tcBorders>
              <w:top w:val="nil"/>
              <w:left w:val="nil"/>
              <w:bottom w:val="nil"/>
              <w:right w:val="nil"/>
            </w:tcBorders>
          </w:tcPr>
          <w:p w14:paraId="5E7B0DEC"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right and land</w:t>
            </w:r>
          </w:p>
        </w:tc>
        <w:tc>
          <w:tcPr>
            <w:tcW w:w="425" w:type="pct"/>
            <w:gridSpan w:val="2"/>
            <w:tcBorders>
              <w:top w:val="nil"/>
              <w:left w:val="nil"/>
              <w:bottom w:val="nil"/>
              <w:right w:val="nil"/>
            </w:tcBorders>
          </w:tcPr>
          <w:p w14:paraId="31D201DD"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Buildings and</w:t>
            </w:r>
          </w:p>
        </w:tc>
        <w:tc>
          <w:tcPr>
            <w:tcW w:w="423" w:type="pct"/>
            <w:gridSpan w:val="2"/>
            <w:tcBorders>
              <w:top w:val="nil"/>
              <w:left w:val="nil"/>
              <w:bottom w:val="nil"/>
              <w:right w:val="nil"/>
            </w:tcBorders>
          </w:tcPr>
          <w:p w14:paraId="609E5340"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Facility</w:t>
            </w:r>
          </w:p>
        </w:tc>
        <w:tc>
          <w:tcPr>
            <w:tcW w:w="435" w:type="pct"/>
            <w:gridSpan w:val="2"/>
            <w:tcBorders>
              <w:top w:val="nil"/>
              <w:left w:val="nil"/>
              <w:bottom w:val="nil"/>
              <w:right w:val="nil"/>
            </w:tcBorders>
          </w:tcPr>
          <w:p w14:paraId="34ECA188"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accessory</w:t>
            </w:r>
          </w:p>
        </w:tc>
        <w:tc>
          <w:tcPr>
            <w:tcW w:w="417" w:type="pct"/>
            <w:gridSpan w:val="2"/>
            <w:tcBorders>
              <w:top w:val="nil"/>
              <w:left w:val="nil"/>
              <w:bottom w:val="nil"/>
              <w:right w:val="nil"/>
            </w:tcBorders>
          </w:tcPr>
          <w:p w14:paraId="74FDABBB"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Hospital</w:t>
            </w:r>
          </w:p>
        </w:tc>
        <w:tc>
          <w:tcPr>
            <w:tcW w:w="431" w:type="pct"/>
            <w:gridSpan w:val="2"/>
            <w:tcBorders>
              <w:top w:val="nil"/>
              <w:left w:val="nil"/>
              <w:bottom w:val="nil"/>
              <w:right w:val="nil"/>
            </w:tcBorders>
          </w:tcPr>
          <w:p w14:paraId="42B21028"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and</w:t>
            </w:r>
          </w:p>
        </w:tc>
        <w:tc>
          <w:tcPr>
            <w:tcW w:w="425" w:type="pct"/>
            <w:gridSpan w:val="2"/>
            <w:tcBorders>
              <w:top w:val="nil"/>
              <w:left w:val="nil"/>
              <w:bottom w:val="nil"/>
              <w:right w:val="nil"/>
            </w:tcBorders>
          </w:tcPr>
          <w:p w14:paraId="4422A5AC"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Motor</w:t>
            </w:r>
          </w:p>
        </w:tc>
        <w:tc>
          <w:tcPr>
            <w:tcW w:w="423" w:type="pct"/>
            <w:gridSpan w:val="2"/>
            <w:tcBorders>
              <w:top w:val="nil"/>
              <w:left w:val="nil"/>
              <w:bottom w:val="nil"/>
              <w:right w:val="nil"/>
            </w:tcBorders>
          </w:tcPr>
          <w:p w14:paraId="003A9AD8" w14:textId="77777777" w:rsidR="0067057D" w:rsidRPr="00384DB8" w:rsidRDefault="0067057D" w:rsidP="004712F4">
            <w:pP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5" w:type="pct"/>
            <w:gridSpan w:val="2"/>
            <w:tcBorders>
              <w:top w:val="nil"/>
              <w:left w:val="nil"/>
              <w:bottom w:val="nil"/>
              <w:right w:val="nil"/>
            </w:tcBorders>
          </w:tcPr>
          <w:p w14:paraId="6352FE66" w14:textId="77777777" w:rsidR="0067057D" w:rsidRPr="00384DB8" w:rsidRDefault="0067057D" w:rsidP="004712F4">
            <w:pPr>
              <w:spacing w:line="300" w:lineRule="exact"/>
              <w:ind w:left="-20" w:right="-15"/>
              <w:jc w:val="center"/>
              <w:rPr>
                <w:rFonts w:ascii="Arial" w:eastAsia="Arial Unicode MS" w:hAnsi="Arial" w:cs="Arial"/>
                <w:sz w:val="16"/>
                <w:szCs w:val="16"/>
              </w:rPr>
            </w:pPr>
          </w:p>
        </w:tc>
      </w:tr>
      <w:tr w:rsidR="0067057D" w:rsidRPr="00384DB8" w14:paraId="6F7BD51A" w14:textId="77777777">
        <w:tc>
          <w:tcPr>
            <w:tcW w:w="757" w:type="pct"/>
            <w:gridSpan w:val="2"/>
            <w:tcBorders>
              <w:top w:val="nil"/>
              <w:left w:val="nil"/>
              <w:bottom w:val="nil"/>
              <w:right w:val="nil"/>
            </w:tcBorders>
          </w:tcPr>
          <w:p w14:paraId="671FC25B" w14:textId="77777777" w:rsidR="0067057D" w:rsidRPr="00384DB8" w:rsidRDefault="0067057D" w:rsidP="004712F4">
            <w:pPr>
              <w:spacing w:line="300" w:lineRule="exact"/>
              <w:ind w:left="34" w:right="-36"/>
              <w:jc w:val="center"/>
              <w:rPr>
                <w:rFonts w:ascii="Arial" w:eastAsia="Arial Unicode MS" w:hAnsi="Arial" w:cs="Arial"/>
                <w:sz w:val="16"/>
                <w:szCs w:val="16"/>
              </w:rPr>
            </w:pPr>
          </w:p>
        </w:tc>
        <w:tc>
          <w:tcPr>
            <w:tcW w:w="412" w:type="pct"/>
            <w:gridSpan w:val="3"/>
            <w:tcBorders>
              <w:top w:val="nil"/>
              <w:left w:val="nil"/>
              <w:bottom w:val="nil"/>
              <w:right w:val="nil"/>
            </w:tcBorders>
          </w:tcPr>
          <w:p w14:paraId="4870177E"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Land</w:t>
            </w:r>
          </w:p>
        </w:tc>
        <w:tc>
          <w:tcPr>
            <w:tcW w:w="427" w:type="pct"/>
            <w:gridSpan w:val="2"/>
            <w:tcBorders>
              <w:top w:val="nil"/>
              <w:left w:val="nil"/>
              <w:bottom w:val="nil"/>
              <w:right w:val="nil"/>
            </w:tcBorders>
          </w:tcPr>
          <w:p w14:paraId="0F4225FA"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improvement</w:t>
            </w:r>
          </w:p>
        </w:tc>
        <w:tc>
          <w:tcPr>
            <w:tcW w:w="425" w:type="pct"/>
            <w:gridSpan w:val="2"/>
            <w:tcBorders>
              <w:top w:val="nil"/>
              <w:left w:val="nil"/>
              <w:bottom w:val="nil"/>
              <w:right w:val="nil"/>
            </w:tcBorders>
          </w:tcPr>
          <w:p w14:paraId="77B79C31"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3" w:type="pct"/>
            <w:gridSpan w:val="2"/>
            <w:tcBorders>
              <w:top w:val="nil"/>
              <w:left w:val="nil"/>
              <w:bottom w:val="nil"/>
              <w:right w:val="nil"/>
            </w:tcBorders>
          </w:tcPr>
          <w:p w14:paraId="59F002BA"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systems</w:t>
            </w:r>
          </w:p>
        </w:tc>
        <w:tc>
          <w:tcPr>
            <w:tcW w:w="435" w:type="pct"/>
            <w:gridSpan w:val="2"/>
            <w:tcBorders>
              <w:top w:val="nil"/>
              <w:left w:val="nil"/>
              <w:bottom w:val="nil"/>
              <w:right w:val="nil"/>
            </w:tcBorders>
          </w:tcPr>
          <w:p w14:paraId="67A58E62"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17" w:type="pct"/>
            <w:gridSpan w:val="2"/>
            <w:tcBorders>
              <w:top w:val="nil"/>
              <w:left w:val="nil"/>
              <w:bottom w:val="nil"/>
              <w:right w:val="nil"/>
            </w:tcBorders>
          </w:tcPr>
          <w:p w14:paraId="55542642"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31" w:type="pct"/>
            <w:gridSpan w:val="2"/>
            <w:tcBorders>
              <w:top w:val="nil"/>
              <w:left w:val="nil"/>
              <w:bottom w:val="nil"/>
              <w:right w:val="nil"/>
            </w:tcBorders>
          </w:tcPr>
          <w:p w14:paraId="184C97F5"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furniture</w:t>
            </w:r>
          </w:p>
        </w:tc>
        <w:tc>
          <w:tcPr>
            <w:tcW w:w="425" w:type="pct"/>
            <w:gridSpan w:val="2"/>
            <w:tcBorders>
              <w:top w:val="nil"/>
              <w:left w:val="nil"/>
              <w:bottom w:val="nil"/>
              <w:right w:val="nil"/>
            </w:tcBorders>
          </w:tcPr>
          <w:p w14:paraId="4D6E4DA5"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vehicles</w:t>
            </w:r>
          </w:p>
        </w:tc>
        <w:tc>
          <w:tcPr>
            <w:tcW w:w="423" w:type="pct"/>
            <w:gridSpan w:val="2"/>
            <w:tcBorders>
              <w:top w:val="nil"/>
              <w:left w:val="nil"/>
              <w:bottom w:val="nil"/>
              <w:right w:val="nil"/>
            </w:tcBorders>
          </w:tcPr>
          <w:p w14:paraId="1BA5A343"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and installation</w:t>
            </w:r>
          </w:p>
        </w:tc>
        <w:tc>
          <w:tcPr>
            <w:tcW w:w="425" w:type="pct"/>
            <w:gridSpan w:val="2"/>
            <w:tcBorders>
              <w:top w:val="nil"/>
              <w:left w:val="nil"/>
              <w:bottom w:val="nil"/>
              <w:right w:val="nil"/>
            </w:tcBorders>
          </w:tcPr>
          <w:p w14:paraId="3C74FF88" w14:textId="77777777" w:rsidR="0067057D" w:rsidRPr="00384DB8" w:rsidRDefault="0067057D" w:rsidP="004712F4">
            <w:pPr>
              <w:pBdr>
                <w:bottom w:val="single" w:sz="4" w:space="1" w:color="auto"/>
              </w:pBdr>
              <w:spacing w:line="300" w:lineRule="exact"/>
              <w:ind w:left="-20" w:right="-15"/>
              <w:jc w:val="center"/>
              <w:rPr>
                <w:rFonts w:ascii="Arial" w:eastAsia="Arial Unicode MS" w:hAnsi="Arial" w:cs="Arial"/>
                <w:sz w:val="16"/>
                <w:szCs w:val="16"/>
              </w:rPr>
            </w:pPr>
            <w:r w:rsidRPr="00384DB8">
              <w:rPr>
                <w:rFonts w:ascii="Arial" w:eastAsia="Arial Unicode MS" w:hAnsi="Arial" w:cs="Arial"/>
                <w:sz w:val="16"/>
                <w:szCs w:val="16"/>
              </w:rPr>
              <w:t>Total</w:t>
            </w:r>
          </w:p>
        </w:tc>
      </w:tr>
      <w:tr w:rsidR="002B54F0" w:rsidRPr="00384DB8" w14:paraId="274D0DFD" w14:textId="77777777" w:rsidTr="0067057D">
        <w:tc>
          <w:tcPr>
            <w:tcW w:w="757" w:type="pct"/>
            <w:gridSpan w:val="2"/>
            <w:tcBorders>
              <w:top w:val="nil"/>
              <w:left w:val="nil"/>
              <w:bottom w:val="nil"/>
              <w:right w:val="nil"/>
            </w:tcBorders>
          </w:tcPr>
          <w:p w14:paraId="3F30FD8D" w14:textId="77777777" w:rsidR="002B54F0" w:rsidRPr="00384DB8" w:rsidRDefault="002B54F0"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b/>
                <w:bCs/>
                <w:sz w:val="16"/>
                <w:szCs w:val="16"/>
              </w:rPr>
              <w:t>Accumulated depreciation</w:t>
            </w:r>
          </w:p>
        </w:tc>
        <w:tc>
          <w:tcPr>
            <w:tcW w:w="412" w:type="pct"/>
            <w:gridSpan w:val="3"/>
            <w:tcBorders>
              <w:top w:val="nil"/>
              <w:left w:val="nil"/>
              <w:bottom w:val="nil"/>
              <w:right w:val="nil"/>
            </w:tcBorders>
          </w:tcPr>
          <w:p w14:paraId="557BD2D4" w14:textId="77777777" w:rsidR="002B54F0" w:rsidRPr="00384DB8" w:rsidRDefault="002B54F0" w:rsidP="004712F4">
            <w:pPr>
              <w:tabs>
                <w:tab w:val="decimal" w:pos="975"/>
              </w:tabs>
              <w:spacing w:line="300" w:lineRule="exact"/>
              <w:ind w:left="-20" w:right="-15"/>
              <w:rPr>
                <w:rFonts w:ascii="Arial" w:eastAsia="Arial Unicode MS" w:hAnsi="Arial" w:cs="Arial"/>
                <w:b/>
                <w:bCs/>
                <w:sz w:val="16"/>
                <w:szCs w:val="16"/>
              </w:rPr>
            </w:pPr>
          </w:p>
        </w:tc>
        <w:tc>
          <w:tcPr>
            <w:tcW w:w="427" w:type="pct"/>
            <w:gridSpan w:val="2"/>
            <w:tcBorders>
              <w:top w:val="nil"/>
              <w:left w:val="nil"/>
              <w:bottom w:val="nil"/>
              <w:right w:val="nil"/>
            </w:tcBorders>
          </w:tcPr>
          <w:p w14:paraId="0A53E93C"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50274A95"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0E652148"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35" w:type="pct"/>
            <w:gridSpan w:val="2"/>
            <w:tcBorders>
              <w:top w:val="nil"/>
              <w:left w:val="nil"/>
              <w:bottom w:val="nil"/>
              <w:right w:val="nil"/>
            </w:tcBorders>
          </w:tcPr>
          <w:p w14:paraId="58BA70E4"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17" w:type="pct"/>
            <w:gridSpan w:val="2"/>
            <w:tcBorders>
              <w:top w:val="nil"/>
              <w:left w:val="nil"/>
              <w:bottom w:val="nil"/>
              <w:right w:val="nil"/>
            </w:tcBorders>
          </w:tcPr>
          <w:p w14:paraId="0389BB57"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31" w:type="pct"/>
            <w:gridSpan w:val="2"/>
            <w:tcBorders>
              <w:top w:val="nil"/>
              <w:left w:val="nil"/>
              <w:bottom w:val="nil"/>
              <w:right w:val="nil"/>
            </w:tcBorders>
          </w:tcPr>
          <w:p w14:paraId="55E4AA48"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40657668"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0F7C3CFD" w14:textId="77777777" w:rsidR="002B54F0" w:rsidRPr="00384DB8" w:rsidRDefault="002B54F0" w:rsidP="004712F4">
            <w:pPr>
              <w:tabs>
                <w:tab w:val="decimal" w:pos="975"/>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2C3C7B25" w14:textId="77777777" w:rsidR="002B54F0" w:rsidRPr="00384DB8" w:rsidRDefault="002B54F0" w:rsidP="004712F4">
            <w:pPr>
              <w:tabs>
                <w:tab w:val="decimal" w:pos="975"/>
              </w:tabs>
              <w:spacing w:line="300" w:lineRule="exact"/>
              <w:ind w:left="-20" w:right="-15"/>
              <w:rPr>
                <w:rFonts w:ascii="Arial" w:hAnsi="Arial" w:cs="Arial"/>
                <w:sz w:val="16"/>
                <w:szCs w:val="16"/>
              </w:rPr>
            </w:pPr>
          </w:p>
        </w:tc>
      </w:tr>
      <w:tr w:rsidR="00E66C83" w:rsidRPr="00384DB8" w14:paraId="006CE4F5" w14:textId="77777777" w:rsidTr="0067057D">
        <w:tc>
          <w:tcPr>
            <w:tcW w:w="757" w:type="pct"/>
            <w:gridSpan w:val="2"/>
            <w:tcBorders>
              <w:top w:val="nil"/>
              <w:left w:val="nil"/>
              <w:bottom w:val="nil"/>
              <w:right w:val="nil"/>
            </w:tcBorders>
          </w:tcPr>
          <w:p w14:paraId="521E6AB1" w14:textId="0A249635" w:rsidR="00E66C83" w:rsidRPr="00384DB8" w:rsidRDefault="00E66C83"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12" w:type="pct"/>
            <w:gridSpan w:val="3"/>
            <w:tcBorders>
              <w:top w:val="nil"/>
              <w:left w:val="nil"/>
              <w:bottom w:val="nil"/>
              <w:right w:val="nil"/>
            </w:tcBorders>
            <w:vAlign w:val="bottom"/>
          </w:tcPr>
          <w:p w14:paraId="73EFE296" w14:textId="14190B31"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54D48FF9" w14:textId="655F90BD"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52,116 </w:t>
            </w:r>
          </w:p>
        </w:tc>
        <w:tc>
          <w:tcPr>
            <w:tcW w:w="425" w:type="pct"/>
            <w:gridSpan w:val="2"/>
            <w:tcBorders>
              <w:top w:val="nil"/>
              <w:left w:val="nil"/>
              <w:bottom w:val="nil"/>
              <w:right w:val="nil"/>
            </w:tcBorders>
            <w:vAlign w:val="bottom"/>
          </w:tcPr>
          <w:p w14:paraId="79A42A7B" w14:textId="2D453188"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4,652,273 </w:t>
            </w:r>
          </w:p>
        </w:tc>
        <w:tc>
          <w:tcPr>
            <w:tcW w:w="423" w:type="pct"/>
            <w:gridSpan w:val="2"/>
            <w:tcBorders>
              <w:top w:val="nil"/>
              <w:left w:val="nil"/>
              <w:bottom w:val="nil"/>
              <w:right w:val="nil"/>
            </w:tcBorders>
            <w:vAlign w:val="bottom"/>
          </w:tcPr>
          <w:p w14:paraId="29FEA786" w14:textId="139C33E0"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 1,050,259 </w:t>
            </w:r>
          </w:p>
        </w:tc>
        <w:tc>
          <w:tcPr>
            <w:tcW w:w="435" w:type="pct"/>
            <w:gridSpan w:val="2"/>
            <w:tcBorders>
              <w:top w:val="nil"/>
              <w:left w:val="nil"/>
              <w:bottom w:val="nil"/>
              <w:right w:val="nil"/>
            </w:tcBorders>
            <w:vAlign w:val="bottom"/>
          </w:tcPr>
          <w:p w14:paraId="296D7674" w14:textId="1BC70E3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4,646,244 </w:t>
            </w:r>
          </w:p>
        </w:tc>
        <w:tc>
          <w:tcPr>
            <w:tcW w:w="417" w:type="pct"/>
            <w:gridSpan w:val="2"/>
            <w:tcBorders>
              <w:top w:val="nil"/>
              <w:left w:val="nil"/>
              <w:bottom w:val="nil"/>
              <w:right w:val="nil"/>
            </w:tcBorders>
            <w:vAlign w:val="bottom"/>
          </w:tcPr>
          <w:p w14:paraId="67661183" w14:textId="62430A10"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1,355,913 </w:t>
            </w:r>
          </w:p>
        </w:tc>
        <w:tc>
          <w:tcPr>
            <w:tcW w:w="431" w:type="pct"/>
            <w:gridSpan w:val="2"/>
            <w:tcBorders>
              <w:top w:val="nil"/>
              <w:left w:val="nil"/>
              <w:bottom w:val="nil"/>
              <w:right w:val="nil"/>
            </w:tcBorders>
            <w:vAlign w:val="bottom"/>
          </w:tcPr>
          <w:p w14:paraId="51BAB278" w14:textId="51E5A91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546,396 </w:t>
            </w:r>
          </w:p>
        </w:tc>
        <w:tc>
          <w:tcPr>
            <w:tcW w:w="425" w:type="pct"/>
            <w:gridSpan w:val="2"/>
            <w:tcBorders>
              <w:top w:val="nil"/>
              <w:left w:val="nil"/>
              <w:bottom w:val="nil"/>
              <w:right w:val="nil"/>
            </w:tcBorders>
            <w:vAlign w:val="bottom"/>
          </w:tcPr>
          <w:p w14:paraId="025D844F" w14:textId="6B8D4135"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 xml:space="preserve">43,908 </w:t>
            </w:r>
          </w:p>
        </w:tc>
        <w:tc>
          <w:tcPr>
            <w:tcW w:w="423" w:type="pct"/>
            <w:gridSpan w:val="2"/>
            <w:tcBorders>
              <w:top w:val="nil"/>
              <w:left w:val="nil"/>
              <w:bottom w:val="nil"/>
              <w:right w:val="nil"/>
            </w:tcBorders>
            <w:vAlign w:val="bottom"/>
          </w:tcPr>
          <w:p w14:paraId="58A96E97" w14:textId="4309A26E" w:rsidR="00E66C83" w:rsidRPr="00384DB8" w:rsidRDefault="00E66C83" w:rsidP="004712F4">
            <w:pPr>
              <w:tabs>
                <w:tab w:val="decimal" w:pos="975"/>
              </w:tabs>
              <w:spacing w:line="300" w:lineRule="exact"/>
              <w:ind w:left="-20" w:right="-15"/>
              <w:rPr>
                <w:rFonts w:ascii="Arial" w:hAnsi="Arial" w:cs="Arial"/>
                <w:sz w:val="16"/>
                <w:szCs w:val="16"/>
                <w:cs/>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770470EB" w14:textId="6BBE471A"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12,347,109</w:t>
            </w:r>
          </w:p>
        </w:tc>
      </w:tr>
      <w:tr w:rsidR="00E66C83" w:rsidRPr="00384DB8" w14:paraId="133C8CB4" w14:textId="77777777" w:rsidTr="0067057D">
        <w:tc>
          <w:tcPr>
            <w:tcW w:w="757" w:type="pct"/>
            <w:gridSpan w:val="2"/>
            <w:tcBorders>
              <w:top w:val="nil"/>
              <w:left w:val="nil"/>
              <w:bottom w:val="nil"/>
              <w:right w:val="nil"/>
            </w:tcBorders>
          </w:tcPr>
          <w:p w14:paraId="6C982899" w14:textId="696D604A" w:rsidR="00E66C83" w:rsidRPr="00384DB8" w:rsidRDefault="00E66C83"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Depreciation for the year</w:t>
            </w:r>
          </w:p>
        </w:tc>
        <w:tc>
          <w:tcPr>
            <w:tcW w:w="412" w:type="pct"/>
            <w:gridSpan w:val="3"/>
            <w:tcBorders>
              <w:top w:val="nil"/>
              <w:left w:val="nil"/>
              <w:bottom w:val="nil"/>
              <w:right w:val="nil"/>
            </w:tcBorders>
            <w:vAlign w:val="center"/>
          </w:tcPr>
          <w:p w14:paraId="245A6C1F" w14:textId="79D632FD"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3BF2ADEA" w14:textId="23AE81F1"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5,389</w:t>
            </w:r>
          </w:p>
        </w:tc>
        <w:tc>
          <w:tcPr>
            <w:tcW w:w="425" w:type="pct"/>
            <w:gridSpan w:val="2"/>
            <w:tcBorders>
              <w:top w:val="nil"/>
              <w:left w:val="nil"/>
              <w:bottom w:val="nil"/>
              <w:right w:val="nil"/>
            </w:tcBorders>
            <w:vAlign w:val="bottom"/>
          </w:tcPr>
          <w:p w14:paraId="6806BCE0" w14:textId="55ED133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360,631</w:t>
            </w:r>
          </w:p>
        </w:tc>
        <w:tc>
          <w:tcPr>
            <w:tcW w:w="423" w:type="pct"/>
            <w:gridSpan w:val="2"/>
            <w:tcBorders>
              <w:top w:val="nil"/>
              <w:left w:val="nil"/>
              <w:bottom w:val="nil"/>
              <w:right w:val="nil"/>
            </w:tcBorders>
            <w:vAlign w:val="bottom"/>
          </w:tcPr>
          <w:p w14:paraId="6588D987" w14:textId="5E98DD50"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213,438</w:t>
            </w:r>
          </w:p>
        </w:tc>
        <w:tc>
          <w:tcPr>
            <w:tcW w:w="435" w:type="pct"/>
            <w:gridSpan w:val="2"/>
            <w:tcBorders>
              <w:top w:val="nil"/>
              <w:left w:val="nil"/>
              <w:bottom w:val="nil"/>
              <w:right w:val="nil"/>
            </w:tcBorders>
            <w:vAlign w:val="bottom"/>
          </w:tcPr>
          <w:p w14:paraId="4E0E0F6C" w14:textId="27D441D6"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238,539</w:t>
            </w:r>
          </w:p>
        </w:tc>
        <w:tc>
          <w:tcPr>
            <w:tcW w:w="417" w:type="pct"/>
            <w:gridSpan w:val="2"/>
            <w:tcBorders>
              <w:top w:val="nil"/>
              <w:left w:val="nil"/>
              <w:bottom w:val="nil"/>
              <w:right w:val="nil"/>
            </w:tcBorders>
            <w:vAlign w:val="bottom"/>
          </w:tcPr>
          <w:p w14:paraId="0C7273FC" w14:textId="19FE1BB7"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86,366</w:t>
            </w:r>
          </w:p>
        </w:tc>
        <w:tc>
          <w:tcPr>
            <w:tcW w:w="431" w:type="pct"/>
            <w:gridSpan w:val="2"/>
            <w:tcBorders>
              <w:top w:val="nil"/>
              <w:left w:val="nil"/>
              <w:bottom w:val="nil"/>
              <w:right w:val="nil"/>
            </w:tcBorders>
            <w:vAlign w:val="bottom"/>
          </w:tcPr>
          <w:p w14:paraId="1DD8448B" w14:textId="15861688"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21,081</w:t>
            </w:r>
          </w:p>
        </w:tc>
        <w:tc>
          <w:tcPr>
            <w:tcW w:w="425" w:type="pct"/>
            <w:gridSpan w:val="2"/>
            <w:tcBorders>
              <w:top w:val="nil"/>
              <w:left w:val="nil"/>
              <w:bottom w:val="nil"/>
              <w:right w:val="nil"/>
            </w:tcBorders>
            <w:vAlign w:val="bottom"/>
          </w:tcPr>
          <w:p w14:paraId="0CCA529B" w14:textId="2EF50B29"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2,046</w:t>
            </w:r>
          </w:p>
        </w:tc>
        <w:tc>
          <w:tcPr>
            <w:tcW w:w="423" w:type="pct"/>
            <w:gridSpan w:val="2"/>
            <w:tcBorders>
              <w:top w:val="nil"/>
              <w:left w:val="nil"/>
              <w:bottom w:val="nil"/>
              <w:right w:val="nil"/>
            </w:tcBorders>
          </w:tcPr>
          <w:p w14:paraId="48CFAA12" w14:textId="3E6A90ED"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61BC635B" w14:textId="4909F0A9"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927,490</w:t>
            </w:r>
          </w:p>
        </w:tc>
      </w:tr>
      <w:tr w:rsidR="00E66C83" w:rsidRPr="00384DB8" w14:paraId="77647A02" w14:textId="77777777" w:rsidTr="0067057D">
        <w:tc>
          <w:tcPr>
            <w:tcW w:w="757" w:type="pct"/>
            <w:gridSpan w:val="2"/>
            <w:tcBorders>
              <w:top w:val="nil"/>
              <w:left w:val="nil"/>
              <w:bottom w:val="nil"/>
              <w:right w:val="nil"/>
            </w:tcBorders>
          </w:tcPr>
          <w:p w14:paraId="2A5FF6AB" w14:textId="77777777" w:rsidR="00E66C83" w:rsidRPr="00384DB8" w:rsidRDefault="00E66C83" w:rsidP="004712F4">
            <w:pPr>
              <w:spacing w:line="300" w:lineRule="exact"/>
              <w:ind w:right="-36"/>
              <w:rPr>
                <w:rFonts w:ascii="Arial" w:eastAsia="Arial Unicode MS" w:hAnsi="Arial" w:cs="Arial"/>
                <w:sz w:val="16"/>
                <w:szCs w:val="16"/>
              </w:rPr>
            </w:pPr>
            <w:r w:rsidRPr="00384DB8">
              <w:rPr>
                <w:rFonts w:ascii="Arial" w:eastAsia="Arial Unicode MS" w:hAnsi="Arial" w:cs="Arial"/>
                <w:sz w:val="16"/>
                <w:szCs w:val="16"/>
              </w:rPr>
              <w:t xml:space="preserve">Depreciation on </w:t>
            </w:r>
          </w:p>
          <w:p w14:paraId="1D814446" w14:textId="3E86D484" w:rsidR="00E66C83" w:rsidRPr="00384DB8" w:rsidRDefault="00E66C83" w:rsidP="004712F4">
            <w:pPr>
              <w:spacing w:line="300" w:lineRule="exact"/>
              <w:ind w:right="-36"/>
              <w:rPr>
                <w:rFonts w:ascii="Arial" w:eastAsia="Arial Unicode MS" w:hAnsi="Arial" w:cs="Arial"/>
                <w:sz w:val="16"/>
                <w:szCs w:val="16"/>
              </w:rPr>
            </w:pPr>
            <w:r w:rsidRPr="00384DB8">
              <w:rPr>
                <w:rFonts w:ascii="Arial" w:eastAsia="Arial Unicode MS" w:hAnsi="Arial" w:cs="Arial"/>
                <w:sz w:val="16"/>
                <w:szCs w:val="16"/>
              </w:rPr>
              <w:t xml:space="preserve">   disposals/write-off</w:t>
            </w:r>
          </w:p>
        </w:tc>
        <w:tc>
          <w:tcPr>
            <w:tcW w:w="412" w:type="pct"/>
            <w:gridSpan w:val="3"/>
            <w:tcBorders>
              <w:top w:val="nil"/>
              <w:left w:val="nil"/>
              <w:bottom w:val="nil"/>
              <w:right w:val="nil"/>
            </w:tcBorders>
          </w:tcPr>
          <w:p w14:paraId="5FE7CC41" w14:textId="77777777" w:rsidR="00E66C83" w:rsidRPr="00384DB8" w:rsidRDefault="00E66C83" w:rsidP="004712F4">
            <w:pPr>
              <w:tabs>
                <w:tab w:val="decimal" w:pos="975"/>
              </w:tabs>
              <w:spacing w:line="300" w:lineRule="exact"/>
              <w:ind w:left="-20" w:right="-15"/>
              <w:rPr>
                <w:rFonts w:ascii="Arial" w:hAnsi="Arial" w:cs="Arial"/>
                <w:sz w:val="16"/>
                <w:szCs w:val="16"/>
              </w:rPr>
            </w:pPr>
          </w:p>
          <w:p w14:paraId="3906EE9C" w14:textId="5A93C3B6"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4D37C3D6" w14:textId="2084D93A"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6C5DD396" w14:textId="26F9CB37"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(5,559)</w:t>
            </w:r>
          </w:p>
        </w:tc>
        <w:tc>
          <w:tcPr>
            <w:tcW w:w="423" w:type="pct"/>
            <w:gridSpan w:val="2"/>
            <w:tcBorders>
              <w:top w:val="nil"/>
              <w:left w:val="nil"/>
              <w:bottom w:val="nil"/>
              <w:right w:val="nil"/>
            </w:tcBorders>
            <w:vAlign w:val="bottom"/>
          </w:tcPr>
          <w:p w14:paraId="7F4B616E" w14:textId="0C815080"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(14,138)</w:t>
            </w:r>
          </w:p>
        </w:tc>
        <w:tc>
          <w:tcPr>
            <w:tcW w:w="435" w:type="pct"/>
            <w:gridSpan w:val="2"/>
            <w:tcBorders>
              <w:top w:val="nil"/>
              <w:left w:val="nil"/>
              <w:bottom w:val="nil"/>
              <w:right w:val="nil"/>
            </w:tcBorders>
            <w:vAlign w:val="bottom"/>
          </w:tcPr>
          <w:p w14:paraId="4B90425B" w14:textId="2B37D052"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(160,474)</w:t>
            </w:r>
          </w:p>
        </w:tc>
        <w:tc>
          <w:tcPr>
            <w:tcW w:w="417" w:type="pct"/>
            <w:gridSpan w:val="2"/>
            <w:tcBorders>
              <w:top w:val="nil"/>
              <w:left w:val="nil"/>
              <w:bottom w:val="nil"/>
              <w:right w:val="nil"/>
            </w:tcBorders>
            <w:vAlign w:val="bottom"/>
          </w:tcPr>
          <w:p w14:paraId="7314DFAB" w14:textId="0014CD99"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(45,481)</w:t>
            </w:r>
          </w:p>
        </w:tc>
        <w:tc>
          <w:tcPr>
            <w:tcW w:w="431" w:type="pct"/>
            <w:gridSpan w:val="2"/>
            <w:tcBorders>
              <w:top w:val="nil"/>
              <w:left w:val="nil"/>
              <w:bottom w:val="nil"/>
              <w:right w:val="nil"/>
            </w:tcBorders>
            <w:vAlign w:val="bottom"/>
          </w:tcPr>
          <w:p w14:paraId="54D6E7B7" w14:textId="1F5B05B6"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(5,033)</w:t>
            </w:r>
          </w:p>
        </w:tc>
        <w:tc>
          <w:tcPr>
            <w:tcW w:w="425" w:type="pct"/>
            <w:gridSpan w:val="2"/>
            <w:tcBorders>
              <w:top w:val="nil"/>
              <w:left w:val="nil"/>
              <w:bottom w:val="nil"/>
              <w:right w:val="nil"/>
            </w:tcBorders>
            <w:vAlign w:val="bottom"/>
          </w:tcPr>
          <w:p w14:paraId="11B85BB7" w14:textId="769B5A4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(2,205)</w:t>
            </w:r>
          </w:p>
        </w:tc>
        <w:tc>
          <w:tcPr>
            <w:tcW w:w="423" w:type="pct"/>
            <w:gridSpan w:val="2"/>
            <w:tcBorders>
              <w:top w:val="nil"/>
              <w:left w:val="nil"/>
              <w:bottom w:val="nil"/>
              <w:right w:val="nil"/>
            </w:tcBorders>
          </w:tcPr>
          <w:p w14:paraId="08ACFAAC" w14:textId="77777777" w:rsidR="00E66C83" w:rsidRPr="00384DB8" w:rsidRDefault="00E66C83" w:rsidP="004712F4">
            <w:pPr>
              <w:tabs>
                <w:tab w:val="decimal" w:pos="975"/>
              </w:tabs>
              <w:spacing w:line="300" w:lineRule="exact"/>
              <w:ind w:left="-20" w:right="-15"/>
              <w:rPr>
                <w:rFonts w:ascii="Arial" w:hAnsi="Arial" w:cs="Arial"/>
                <w:sz w:val="16"/>
                <w:szCs w:val="16"/>
              </w:rPr>
            </w:pPr>
          </w:p>
          <w:p w14:paraId="5AF65484" w14:textId="6F195613"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4129B07D" w14:textId="5F71A656"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(232,890)</w:t>
            </w:r>
          </w:p>
        </w:tc>
      </w:tr>
      <w:tr w:rsidR="00E66C83" w:rsidRPr="00384DB8" w14:paraId="57A60BD0" w14:textId="77777777" w:rsidTr="0067057D">
        <w:tc>
          <w:tcPr>
            <w:tcW w:w="757" w:type="pct"/>
            <w:gridSpan w:val="2"/>
            <w:tcBorders>
              <w:top w:val="nil"/>
              <w:left w:val="nil"/>
              <w:bottom w:val="nil"/>
              <w:right w:val="nil"/>
            </w:tcBorders>
          </w:tcPr>
          <w:p w14:paraId="657B127A" w14:textId="55938FFD" w:rsidR="00E66C83" w:rsidRPr="00384DB8" w:rsidRDefault="00E66C83" w:rsidP="004712F4">
            <w:pPr>
              <w:spacing w:line="300" w:lineRule="exact"/>
              <w:ind w:right="-36"/>
              <w:rPr>
                <w:rFonts w:ascii="Arial" w:eastAsia="Arial Unicode MS" w:hAnsi="Arial" w:cs="Arial"/>
                <w:sz w:val="16"/>
                <w:szCs w:val="16"/>
              </w:rPr>
            </w:pPr>
            <w:r w:rsidRPr="00384DB8">
              <w:rPr>
                <w:rFonts w:ascii="Arial" w:eastAsia="Arial Unicode MS" w:hAnsi="Arial" w:cs="Arial"/>
                <w:sz w:val="16"/>
                <w:szCs w:val="16"/>
              </w:rPr>
              <w:t>Reclassification</w:t>
            </w:r>
          </w:p>
        </w:tc>
        <w:tc>
          <w:tcPr>
            <w:tcW w:w="412" w:type="pct"/>
            <w:gridSpan w:val="3"/>
            <w:tcBorders>
              <w:top w:val="nil"/>
              <w:left w:val="nil"/>
              <w:bottom w:val="nil"/>
              <w:right w:val="nil"/>
            </w:tcBorders>
          </w:tcPr>
          <w:p w14:paraId="3D80B933" w14:textId="260712A7"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0E4D9C11" w14:textId="7863493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tcPr>
          <w:p w14:paraId="5268F70A" w14:textId="13FD8852"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1FDA23AF" w14:textId="00637FA5"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1,291</w:t>
            </w:r>
          </w:p>
        </w:tc>
        <w:tc>
          <w:tcPr>
            <w:tcW w:w="435" w:type="pct"/>
            <w:gridSpan w:val="2"/>
            <w:tcBorders>
              <w:top w:val="nil"/>
              <w:left w:val="nil"/>
              <w:bottom w:val="nil"/>
              <w:right w:val="nil"/>
            </w:tcBorders>
          </w:tcPr>
          <w:p w14:paraId="0E97BD61" w14:textId="042485DB"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17" w:type="pct"/>
            <w:gridSpan w:val="2"/>
            <w:tcBorders>
              <w:top w:val="nil"/>
              <w:left w:val="nil"/>
              <w:bottom w:val="nil"/>
              <w:right w:val="nil"/>
            </w:tcBorders>
            <w:vAlign w:val="bottom"/>
          </w:tcPr>
          <w:p w14:paraId="6E48ECAE" w14:textId="082FDCC8"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(1,291)</w:t>
            </w:r>
          </w:p>
        </w:tc>
        <w:tc>
          <w:tcPr>
            <w:tcW w:w="431" w:type="pct"/>
            <w:gridSpan w:val="2"/>
            <w:tcBorders>
              <w:top w:val="nil"/>
              <w:left w:val="nil"/>
              <w:bottom w:val="nil"/>
              <w:right w:val="nil"/>
            </w:tcBorders>
          </w:tcPr>
          <w:p w14:paraId="7EACC31F" w14:textId="2F35ABAD"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44C67C77" w14:textId="3907D64A"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tcPr>
          <w:p w14:paraId="0DA1B2FB" w14:textId="7CB4AD2F" w:rsidR="00E66C83" w:rsidRPr="00384DB8" w:rsidRDefault="00E66C83" w:rsidP="004712F4">
            <w:pPr>
              <w:tabs>
                <w:tab w:val="decimal" w:pos="975"/>
              </w:tabs>
              <w:spacing w:line="300" w:lineRule="exact"/>
              <w:ind w:left="-20" w:right="-15"/>
              <w:rPr>
                <w:rFonts w:ascii="Arial" w:hAnsi="Arial" w:cs="Arial"/>
                <w:sz w:val="16"/>
                <w:szCs w:val="16"/>
                <w:cs/>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0F5C012E" w14:textId="3A64D391"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r>
      <w:tr w:rsidR="00E66C83" w:rsidRPr="00384DB8" w14:paraId="1EF33032" w14:textId="77777777" w:rsidTr="0067057D">
        <w:tc>
          <w:tcPr>
            <w:tcW w:w="757" w:type="pct"/>
            <w:gridSpan w:val="2"/>
            <w:tcBorders>
              <w:top w:val="nil"/>
              <w:left w:val="nil"/>
              <w:bottom w:val="nil"/>
              <w:right w:val="nil"/>
            </w:tcBorders>
          </w:tcPr>
          <w:p w14:paraId="64A98D52" w14:textId="57933A14" w:rsidR="00E66C83" w:rsidRPr="00384DB8" w:rsidRDefault="00E66C83"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Translation adjustment</w:t>
            </w:r>
          </w:p>
        </w:tc>
        <w:tc>
          <w:tcPr>
            <w:tcW w:w="412" w:type="pct"/>
            <w:gridSpan w:val="3"/>
            <w:tcBorders>
              <w:top w:val="nil"/>
              <w:left w:val="nil"/>
              <w:bottom w:val="nil"/>
              <w:right w:val="nil"/>
            </w:tcBorders>
            <w:vAlign w:val="center"/>
          </w:tcPr>
          <w:p w14:paraId="579F6086" w14:textId="5036F600"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1846D770" w14:textId="72CFA260"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(73)</w:t>
            </w:r>
          </w:p>
        </w:tc>
        <w:tc>
          <w:tcPr>
            <w:tcW w:w="425" w:type="pct"/>
            <w:gridSpan w:val="2"/>
            <w:tcBorders>
              <w:top w:val="nil"/>
              <w:left w:val="nil"/>
              <w:bottom w:val="nil"/>
              <w:right w:val="nil"/>
            </w:tcBorders>
            <w:vAlign w:val="bottom"/>
          </w:tcPr>
          <w:p w14:paraId="70C3A699" w14:textId="4EF6A0CF"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(9,403)</w:t>
            </w:r>
          </w:p>
        </w:tc>
        <w:tc>
          <w:tcPr>
            <w:tcW w:w="423" w:type="pct"/>
            <w:gridSpan w:val="2"/>
            <w:tcBorders>
              <w:top w:val="nil"/>
              <w:left w:val="nil"/>
              <w:bottom w:val="nil"/>
              <w:right w:val="nil"/>
            </w:tcBorders>
            <w:vAlign w:val="bottom"/>
          </w:tcPr>
          <w:p w14:paraId="1CDB1D4A" w14:textId="73237A0C"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(67)</w:t>
            </w:r>
          </w:p>
        </w:tc>
        <w:tc>
          <w:tcPr>
            <w:tcW w:w="435" w:type="pct"/>
            <w:gridSpan w:val="2"/>
            <w:tcBorders>
              <w:top w:val="nil"/>
              <w:left w:val="nil"/>
              <w:bottom w:val="nil"/>
              <w:right w:val="nil"/>
            </w:tcBorders>
            <w:vAlign w:val="bottom"/>
          </w:tcPr>
          <w:p w14:paraId="1CFF7454" w14:textId="40C29FF5"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(5,079)</w:t>
            </w:r>
          </w:p>
        </w:tc>
        <w:tc>
          <w:tcPr>
            <w:tcW w:w="417" w:type="pct"/>
            <w:gridSpan w:val="2"/>
            <w:tcBorders>
              <w:top w:val="nil"/>
              <w:left w:val="nil"/>
              <w:bottom w:val="nil"/>
              <w:right w:val="nil"/>
            </w:tcBorders>
            <w:vAlign w:val="bottom"/>
          </w:tcPr>
          <w:p w14:paraId="0F1E8932" w14:textId="00BD7746"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(15,657)</w:t>
            </w:r>
          </w:p>
        </w:tc>
        <w:tc>
          <w:tcPr>
            <w:tcW w:w="431" w:type="pct"/>
            <w:gridSpan w:val="2"/>
            <w:tcBorders>
              <w:top w:val="nil"/>
              <w:left w:val="nil"/>
              <w:bottom w:val="nil"/>
              <w:right w:val="nil"/>
            </w:tcBorders>
            <w:vAlign w:val="bottom"/>
          </w:tcPr>
          <w:p w14:paraId="2181EC01" w14:textId="22E64E9F"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(1,579)</w:t>
            </w:r>
          </w:p>
        </w:tc>
        <w:tc>
          <w:tcPr>
            <w:tcW w:w="425" w:type="pct"/>
            <w:gridSpan w:val="2"/>
            <w:tcBorders>
              <w:top w:val="nil"/>
              <w:left w:val="nil"/>
              <w:bottom w:val="nil"/>
              <w:right w:val="nil"/>
            </w:tcBorders>
            <w:vAlign w:val="bottom"/>
          </w:tcPr>
          <w:p w14:paraId="1047959E" w14:textId="03F67D07"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(107)</w:t>
            </w:r>
          </w:p>
        </w:tc>
        <w:tc>
          <w:tcPr>
            <w:tcW w:w="423" w:type="pct"/>
            <w:gridSpan w:val="2"/>
            <w:tcBorders>
              <w:top w:val="nil"/>
              <w:left w:val="nil"/>
              <w:bottom w:val="nil"/>
              <w:right w:val="nil"/>
            </w:tcBorders>
            <w:vAlign w:val="center"/>
          </w:tcPr>
          <w:p w14:paraId="25438B2B" w14:textId="506698A1"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2B3EB003" w14:textId="3D693B2B"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(31,965)</w:t>
            </w:r>
          </w:p>
        </w:tc>
      </w:tr>
      <w:tr w:rsidR="00E66C83" w:rsidRPr="00384DB8" w14:paraId="06E93A9F" w14:textId="77777777" w:rsidTr="0067057D">
        <w:tc>
          <w:tcPr>
            <w:tcW w:w="757" w:type="pct"/>
            <w:gridSpan w:val="2"/>
            <w:tcBorders>
              <w:top w:val="nil"/>
              <w:left w:val="nil"/>
              <w:bottom w:val="nil"/>
              <w:right w:val="nil"/>
            </w:tcBorders>
          </w:tcPr>
          <w:p w14:paraId="728C9E1E" w14:textId="6527B53A" w:rsidR="00E66C83" w:rsidRPr="00384DB8" w:rsidRDefault="00E66C83"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2022</w:t>
            </w:r>
          </w:p>
        </w:tc>
        <w:tc>
          <w:tcPr>
            <w:tcW w:w="412" w:type="pct"/>
            <w:gridSpan w:val="3"/>
            <w:tcBorders>
              <w:top w:val="nil"/>
              <w:left w:val="nil"/>
              <w:bottom w:val="nil"/>
              <w:right w:val="nil"/>
            </w:tcBorders>
          </w:tcPr>
          <w:p w14:paraId="179AC855" w14:textId="090FB55E"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280419DB" w14:textId="3AAD9B55"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57,432</w:t>
            </w:r>
          </w:p>
        </w:tc>
        <w:tc>
          <w:tcPr>
            <w:tcW w:w="425" w:type="pct"/>
            <w:gridSpan w:val="2"/>
            <w:tcBorders>
              <w:top w:val="nil"/>
              <w:left w:val="nil"/>
              <w:bottom w:val="nil"/>
              <w:right w:val="nil"/>
            </w:tcBorders>
            <w:vAlign w:val="bottom"/>
          </w:tcPr>
          <w:p w14:paraId="4060AA25" w14:textId="312CF0F5"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4,997,942</w:t>
            </w:r>
          </w:p>
        </w:tc>
        <w:tc>
          <w:tcPr>
            <w:tcW w:w="423" w:type="pct"/>
            <w:gridSpan w:val="2"/>
            <w:tcBorders>
              <w:top w:val="nil"/>
              <w:left w:val="nil"/>
              <w:bottom w:val="nil"/>
              <w:right w:val="nil"/>
            </w:tcBorders>
            <w:vAlign w:val="bottom"/>
          </w:tcPr>
          <w:p w14:paraId="576C2123" w14:textId="2424C21E"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1,250,783</w:t>
            </w:r>
          </w:p>
        </w:tc>
        <w:tc>
          <w:tcPr>
            <w:tcW w:w="435" w:type="pct"/>
            <w:gridSpan w:val="2"/>
            <w:tcBorders>
              <w:top w:val="nil"/>
              <w:left w:val="nil"/>
              <w:bottom w:val="nil"/>
              <w:right w:val="nil"/>
            </w:tcBorders>
            <w:vAlign w:val="bottom"/>
          </w:tcPr>
          <w:p w14:paraId="6A40116E" w14:textId="3137CDF1"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4,719,230</w:t>
            </w:r>
          </w:p>
        </w:tc>
        <w:tc>
          <w:tcPr>
            <w:tcW w:w="417" w:type="pct"/>
            <w:gridSpan w:val="2"/>
            <w:tcBorders>
              <w:top w:val="nil"/>
              <w:left w:val="nil"/>
              <w:bottom w:val="nil"/>
              <w:right w:val="nil"/>
            </w:tcBorders>
            <w:vAlign w:val="bottom"/>
          </w:tcPr>
          <w:p w14:paraId="36E9A15F" w14:textId="44E4769C"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1,379,850</w:t>
            </w:r>
          </w:p>
        </w:tc>
        <w:tc>
          <w:tcPr>
            <w:tcW w:w="431" w:type="pct"/>
            <w:gridSpan w:val="2"/>
            <w:tcBorders>
              <w:top w:val="nil"/>
              <w:left w:val="nil"/>
              <w:bottom w:val="nil"/>
              <w:right w:val="nil"/>
            </w:tcBorders>
            <w:vAlign w:val="bottom"/>
          </w:tcPr>
          <w:p w14:paraId="3BE08F61" w14:textId="0BA71345"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560,865</w:t>
            </w:r>
          </w:p>
        </w:tc>
        <w:tc>
          <w:tcPr>
            <w:tcW w:w="425" w:type="pct"/>
            <w:gridSpan w:val="2"/>
            <w:tcBorders>
              <w:top w:val="nil"/>
              <w:left w:val="nil"/>
              <w:bottom w:val="nil"/>
              <w:right w:val="nil"/>
            </w:tcBorders>
            <w:vAlign w:val="bottom"/>
          </w:tcPr>
          <w:p w14:paraId="30E95C39" w14:textId="239AF451"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43,642</w:t>
            </w:r>
          </w:p>
        </w:tc>
        <w:tc>
          <w:tcPr>
            <w:tcW w:w="423" w:type="pct"/>
            <w:gridSpan w:val="2"/>
            <w:tcBorders>
              <w:top w:val="nil"/>
              <w:left w:val="nil"/>
              <w:bottom w:val="nil"/>
              <w:right w:val="nil"/>
            </w:tcBorders>
          </w:tcPr>
          <w:p w14:paraId="0383C456" w14:textId="0A9B8E63"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710FD19C" w14:textId="0CB21FF8"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13,009,744</w:t>
            </w:r>
          </w:p>
        </w:tc>
      </w:tr>
      <w:tr w:rsidR="00F02882" w:rsidRPr="00384DB8" w14:paraId="4626E3F9" w14:textId="77777777" w:rsidTr="0067057D">
        <w:tc>
          <w:tcPr>
            <w:tcW w:w="757" w:type="pct"/>
            <w:gridSpan w:val="2"/>
            <w:tcBorders>
              <w:top w:val="nil"/>
              <w:left w:val="nil"/>
              <w:bottom w:val="nil"/>
              <w:right w:val="nil"/>
            </w:tcBorders>
          </w:tcPr>
          <w:p w14:paraId="3C7A9D6F" w14:textId="77777777" w:rsidR="00F02882" w:rsidRPr="00384DB8" w:rsidRDefault="00F02882"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Depreciation for the year</w:t>
            </w:r>
          </w:p>
        </w:tc>
        <w:tc>
          <w:tcPr>
            <w:tcW w:w="412" w:type="pct"/>
            <w:gridSpan w:val="3"/>
            <w:tcBorders>
              <w:top w:val="nil"/>
              <w:left w:val="nil"/>
              <w:bottom w:val="nil"/>
              <w:right w:val="nil"/>
            </w:tcBorders>
            <w:vAlign w:val="center"/>
          </w:tcPr>
          <w:p w14:paraId="46F68397" w14:textId="1F043F4B"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7A2310A4" w14:textId="00FCD7D9"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2,162</w:t>
            </w:r>
          </w:p>
        </w:tc>
        <w:tc>
          <w:tcPr>
            <w:tcW w:w="425" w:type="pct"/>
            <w:gridSpan w:val="2"/>
            <w:tcBorders>
              <w:top w:val="nil"/>
              <w:left w:val="nil"/>
              <w:bottom w:val="nil"/>
              <w:right w:val="nil"/>
            </w:tcBorders>
            <w:vAlign w:val="bottom"/>
          </w:tcPr>
          <w:p w14:paraId="2E426D26" w14:textId="7EF14AC3"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371,627</w:t>
            </w:r>
          </w:p>
        </w:tc>
        <w:tc>
          <w:tcPr>
            <w:tcW w:w="423" w:type="pct"/>
            <w:gridSpan w:val="2"/>
            <w:tcBorders>
              <w:top w:val="nil"/>
              <w:left w:val="nil"/>
              <w:bottom w:val="nil"/>
              <w:right w:val="nil"/>
            </w:tcBorders>
            <w:vAlign w:val="bottom"/>
          </w:tcPr>
          <w:p w14:paraId="4562112A" w14:textId="09CE1E1E"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251,274</w:t>
            </w:r>
          </w:p>
        </w:tc>
        <w:tc>
          <w:tcPr>
            <w:tcW w:w="435" w:type="pct"/>
            <w:gridSpan w:val="2"/>
            <w:tcBorders>
              <w:top w:val="nil"/>
              <w:left w:val="nil"/>
              <w:bottom w:val="nil"/>
              <w:right w:val="nil"/>
            </w:tcBorders>
            <w:vAlign w:val="bottom"/>
          </w:tcPr>
          <w:p w14:paraId="5E39413D" w14:textId="43662CE8"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208,655</w:t>
            </w:r>
          </w:p>
        </w:tc>
        <w:tc>
          <w:tcPr>
            <w:tcW w:w="417" w:type="pct"/>
            <w:gridSpan w:val="2"/>
            <w:tcBorders>
              <w:top w:val="nil"/>
              <w:left w:val="nil"/>
              <w:bottom w:val="nil"/>
              <w:right w:val="nil"/>
            </w:tcBorders>
            <w:vAlign w:val="bottom"/>
          </w:tcPr>
          <w:p w14:paraId="558897DA" w14:textId="41D5891D"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79,470</w:t>
            </w:r>
          </w:p>
        </w:tc>
        <w:tc>
          <w:tcPr>
            <w:tcW w:w="431" w:type="pct"/>
            <w:gridSpan w:val="2"/>
            <w:tcBorders>
              <w:top w:val="nil"/>
              <w:left w:val="nil"/>
              <w:bottom w:val="nil"/>
              <w:right w:val="nil"/>
            </w:tcBorders>
            <w:vAlign w:val="bottom"/>
          </w:tcPr>
          <w:p w14:paraId="7436661A" w14:textId="37F9E64B"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18,632</w:t>
            </w:r>
          </w:p>
        </w:tc>
        <w:tc>
          <w:tcPr>
            <w:tcW w:w="425" w:type="pct"/>
            <w:gridSpan w:val="2"/>
            <w:tcBorders>
              <w:top w:val="nil"/>
              <w:left w:val="nil"/>
              <w:bottom w:val="nil"/>
              <w:right w:val="nil"/>
            </w:tcBorders>
            <w:vAlign w:val="bottom"/>
          </w:tcPr>
          <w:p w14:paraId="65F7E077" w14:textId="09048D09"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1,259</w:t>
            </w:r>
          </w:p>
        </w:tc>
        <w:tc>
          <w:tcPr>
            <w:tcW w:w="423" w:type="pct"/>
            <w:gridSpan w:val="2"/>
            <w:tcBorders>
              <w:top w:val="nil"/>
              <w:left w:val="nil"/>
              <w:bottom w:val="nil"/>
              <w:right w:val="nil"/>
            </w:tcBorders>
          </w:tcPr>
          <w:p w14:paraId="716B1A28" w14:textId="0EA3582E"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34D76412" w14:textId="2B7AA23F"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933,079</w:t>
            </w:r>
          </w:p>
        </w:tc>
      </w:tr>
      <w:tr w:rsidR="00F02882" w:rsidRPr="00384DB8" w14:paraId="0348AE99" w14:textId="77777777">
        <w:tc>
          <w:tcPr>
            <w:tcW w:w="757" w:type="pct"/>
            <w:gridSpan w:val="2"/>
            <w:tcBorders>
              <w:top w:val="nil"/>
              <w:left w:val="nil"/>
              <w:bottom w:val="nil"/>
              <w:right w:val="nil"/>
            </w:tcBorders>
          </w:tcPr>
          <w:p w14:paraId="5D04B4B3" w14:textId="77777777" w:rsidR="00F02882" w:rsidRPr="00384DB8" w:rsidRDefault="00F02882" w:rsidP="004712F4">
            <w:pPr>
              <w:spacing w:line="300" w:lineRule="exact"/>
              <w:ind w:right="-36"/>
              <w:rPr>
                <w:rFonts w:ascii="Arial" w:eastAsia="Arial Unicode MS" w:hAnsi="Arial" w:cs="Arial"/>
                <w:sz w:val="16"/>
                <w:szCs w:val="16"/>
              </w:rPr>
            </w:pPr>
            <w:r w:rsidRPr="00384DB8">
              <w:rPr>
                <w:rFonts w:ascii="Arial" w:eastAsia="Arial Unicode MS" w:hAnsi="Arial" w:cs="Arial"/>
                <w:sz w:val="16"/>
                <w:szCs w:val="16"/>
              </w:rPr>
              <w:t xml:space="preserve">Depreciation on </w:t>
            </w:r>
          </w:p>
          <w:p w14:paraId="189530CA" w14:textId="77777777" w:rsidR="00F02882" w:rsidRPr="00384DB8" w:rsidRDefault="00F02882" w:rsidP="004712F4">
            <w:pPr>
              <w:spacing w:line="300" w:lineRule="exact"/>
              <w:ind w:right="-36"/>
              <w:rPr>
                <w:rFonts w:ascii="Arial" w:eastAsia="Arial Unicode MS" w:hAnsi="Arial" w:cs="Arial"/>
                <w:sz w:val="16"/>
                <w:szCs w:val="16"/>
              </w:rPr>
            </w:pPr>
            <w:r w:rsidRPr="00384DB8">
              <w:rPr>
                <w:rFonts w:ascii="Arial" w:eastAsia="Arial Unicode MS" w:hAnsi="Arial" w:cs="Arial"/>
                <w:sz w:val="16"/>
                <w:szCs w:val="16"/>
              </w:rPr>
              <w:t xml:space="preserve">   disposals/write-off</w:t>
            </w:r>
          </w:p>
        </w:tc>
        <w:tc>
          <w:tcPr>
            <w:tcW w:w="412" w:type="pct"/>
            <w:gridSpan w:val="3"/>
            <w:tcBorders>
              <w:top w:val="nil"/>
              <w:left w:val="nil"/>
              <w:bottom w:val="nil"/>
              <w:right w:val="nil"/>
            </w:tcBorders>
          </w:tcPr>
          <w:p w14:paraId="76E02E0B" w14:textId="77777777" w:rsidR="00F02882" w:rsidRPr="00384DB8" w:rsidRDefault="00F02882" w:rsidP="004712F4">
            <w:pPr>
              <w:tabs>
                <w:tab w:val="decimal" w:pos="975"/>
              </w:tabs>
              <w:spacing w:line="300" w:lineRule="exact"/>
              <w:ind w:left="-20" w:right="-15"/>
              <w:rPr>
                <w:rFonts w:ascii="Arial" w:hAnsi="Arial" w:cs="Arial"/>
                <w:sz w:val="16"/>
                <w:szCs w:val="16"/>
              </w:rPr>
            </w:pPr>
          </w:p>
          <w:p w14:paraId="2E7D6F3B" w14:textId="06AEB19B"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1D20E69A" w14:textId="1256D67C"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123B7651" w14:textId="286F0FE4"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(479)</w:t>
            </w:r>
          </w:p>
        </w:tc>
        <w:tc>
          <w:tcPr>
            <w:tcW w:w="423" w:type="pct"/>
            <w:gridSpan w:val="2"/>
            <w:tcBorders>
              <w:top w:val="nil"/>
              <w:left w:val="nil"/>
              <w:bottom w:val="nil"/>
              <w:right w:val="nil"/>
            </w:tcBorders>
            <w:vAlign w:val="bottom"/>
          </w:tcPr>
          <w:p w14:paraId="0E36C923" w14:textId="47C16430"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(6,878)</w:t>
            </w:r>
          </w:p>
        </w:tc>
        <w:tc>
          <w:tcPr>
            <w:tcW w:w="435" w:type="pct"/>
            <w:gridSpan w:val="2"/>
            <w:tcBorders>
              <w:top w:val="nil"/>
              <w:left w:val="nil"/>
              <w:bottom w:val="nil"/>
              <w:right w:val="nil"/>
            </w:tcBorders>
            <w:vAlign w:val="bottom"/>
          </w:tcPr>
          <w:p w14:paraId="66CEF0AB" w14:textId="612D4E6A"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(314,428)</w:t>
            </w:r>
          </w:p>
        </w:tc>
        <w:tc>
          <w:tcPr>
            <w:tcW w:w="417" w:type="pct"/>
            <w:gridSpan w:val="2"/>
            <w:tcBorders>
              <w:top w:val="nil"/>
              <w:left w:val="nil"/>
              <w:bottom w:val="nil"/>
              <w:right w:val="nil"/>
            </w:tcBorders>
            <w:vAlign w:val="bottom"/>
          </w:tcPr>
          <w:p w14:paraId="2BF3CFBA" w14:textId="22263591"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(44,770)</w:t>
            </w:r>
          </w:p>
        </w:tc>
        <w:tc>
          <w:tcPr>
            <w:tcW w:w="431" w:type="pct"/>
            <w:gridSpan w:val="2"/>
            <w:tcBorders>
              <w:top w:val="nil"/>
              <w:left w:val="nil"/>
              <w:bottom w:val="nil"/>
              <w:right w:val="nil"/>
            </w:tcBorders>
            <w:vAlign w:val="bottom"/>
          </w:tcPr>
          <w:p w14:paraId="4374D2DC" w14:textId="2EE1B539"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(8,793)</w:t>
            </w:r>
          </w:p>
        </w:tc>
        <w:tc>
          <w:tcPr>
            <w:tcW w:w="425" w:type="pct"/>
            <w:gridSpan w:val="2"/>
            <w:tcBorders>
              <w:top w:val="nil"/>
              <w:left w:val="nil"/>
              <w:bottom w:val="nil"/>
              <w:right w:val="nil"/>
            </w:tcBorders>
            <w:vAlign w:val="bottom"/>
          </w:tcPr>
          <w:p w14:paraId="73CA15EA" w14:textId="23F2125E"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tcPr>
          <w:p w14:paraId="17002F5E" w14:textId="77777777" w:rsidR="00AF7B30" w:rsidRPr="00384DB8" w:rsidRDefault="00AF7B30" w:rsidP="004712F4">
            <w:pPr>
              <w:tabs>
                <w:tab w:val="decimal" w:pos="975"/>
              </w:tabs>
              <w:spacing w:line="300" w:lineRule="exact"/>
              <w:ind w:left="-20" w:right="-15"/>
              <w:rPr>
                <w:rFonts w:ascii="Arial" w:hAnsi="Arial" w:cs="Arial"/>
                <w:sz w:val="16"/>
                <w:szCs w:val="16"/>
              </w:rPr>
            </w:pPr>
          </w:p>
          <w:p w14:paraId="2AB7A39A" w14:textId="33CE9393"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620C0C81" w14:textId="4DB67FC9" w:rsidR="00F02882" w:rsidRPr="00384DB8" w:rsidRDefault="00F02882"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(375,348)</w:t>
            </w:r>
          </w:p>
        </w:tc>
      </w:tr>
      <w:tr w:rsidR="00F02882" w:rsidRPr="00384DB8" w14:paraId="4E038B8E" w14:textId="77777777">
        <w:tc>
          <w:tcPr>
            <w:tcW w:w="757" w:type="pct"/>
            <w:gridSpan w:val="2"/>
            <w:tcBorders>
              <w:top w:val="nil"/>
              <w:left w:val="nil"/>
              <w:bottom w:val="nil"/>
              <w:right w:val="nil"/>
            </w:tcBorders>
          </w:tcPr>
          <w:p w14:paraId="165ECF1E" w14:textId="77777777" w:rsidR="00F02882" w:rsidRPr="00384DB8" w:rsidRDefault="00F02882"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Translation adjustment</w:t>
            </w:r>
          </w:p>
        </w:tc>
        <w:tc>
          <w:tcPr>
            <w:tcW w:w="412" w:type="pct"/>
            <w:gridSpan w:val="3"/>
            <w:tcBorders>
              <w:top w:val="nil"/>
              <w:left w:val="nil"/>
              <w:bottom w:val="nil"/>
              <w:right w:val="nil"/>
            </w:tcBorders>
            <w:vAlign w:val="center"/>
          </w:tcPr>
          <w:p w14:paraId="4E3C79D5" w14:textId="5CC8EB88"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011AB93F" w14:textId="69F92B3F"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(13)</w:t>
            </w:r>
          </w:p>
        </w:tc>
        <w:tc>
          <w:tcPr>
            <w:tcW w:w="425" w:type="pct"/>
            <w:gridSpan w:val="2"/>
            <w:tcBorders>
              <w:top w:val="nil"/>
              <w:left w:val="nil"/>
              <w:bottom w:val="nil"/>
              <w:right w:val="nil"/>
            </w:tcBorders>
            <w:vAlign w:val="bottom"/>
          </w:tcPr>
          <w:p w14:paraId="794169B2" w14:textId="0115056F"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(2,720)</w:t>
            </w:r>
          </w:p>
        </w:tc>
        <w:tc>
          <w:tcPr>
            <w:tcW w:w="423" w:type="pct"/>
            <w:gridSpan w:val="2"/>
            <w:tcBorders>
              <w:top w:val="nil"/>
              <w:left w:val="nil"/>
              <w:bottom w:val="nil"/>
              <w:right w:val="nil"/>
            </w:tcBorders>
            <w:vAlign w:val="bottom"/>
          </w:tcPr>
          <w:p w14:paraId="5D80BA43" w14:textId="68C5D697"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(7)</w:t>
            </w:r>
          </w:p>
        </w:tc>
        <w:tc>
          <w:tcPr>
            <w:tcW w:w="435" w:type="pct"/>
            <w:gridSpan w:val="2"/>
            <w:tcBorders>
              <w:top w:val="nil"/>
              <w:left w:val="nil"/>
              <w:bottom w:val="nil"/>
              <w:right w:val="nil"/>
            </w:tcBorders>
            <w:vAlign w:val="bottom"/>
          </w:tcPr>
          <w:p w14:paraId="2E769799" w14:textId="3D382439"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(536)</w:t>
            </w:r>
          </w:p>
        </w:tc>
        <w:tc>
          <w:tcPr>
            <w:tcW w:w="417" w:type="pct"/>
            <w:gridSpan w:val="2"/>
            <w:tcBorders>
              <w:top w:val="nil"/>
              <w:left w:val="nil"/>
              <w:bottom w:val="nil"/>
              <w:right w:val="nil"/>
            </w:tcBorders>
            <w:vAlign w:val="bottom"/>
          </w:tcPr>
          <w:p w14:paraId="16A29AB5" w14:textId="7F2ADBBC"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(6,704)</w:t>
            </w:r>
          </w:p>
        </w:tc>
        <w:tc>
          <w:tcPr>
            <w:tcW w:w="431" w:type="pct"/>
            <w:gridSpan w:val="2"/>
            <w:tcBorders>
              <w:top w:val="nil"/>
              <w:left w:val="nil"/>
              <w:bottom w:val="nil"/>
              <w:right w:val="nil"/>
            </w:tcBorders>
            <w:vAlign w:val="bottom"/>
          </w:tcPr>
          <w:p w14:paraId="7715C839" w14:textId="75204432"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(231)</w:t>
            </w:r>
          </w:p>
        </w:tc>
        <w:tc>
          <w:tcPr>
            <w:tcW w:w="425" w:type="pct"/>
            <w:gridSpan w:val="2"/>
            <w:tcBorders>
              <w:top w:val="nil"/>
              <w:left w:val="nil"/>
              <w:bottom w:val="nil"/>
              <w:right w:val="nil"/>
            </w:tcBorders>
            <w:vAlign w:val="bottom"/>
          </w:tcPr>
          <w:p w14:paraId="19AF34EF" w14:textId="7E548E24"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(55)</w:t>
            </w:r>
          </w:p>
        </w:tc>
        <w:tc>
          <w:tcPr>
            <w:tcW w:w="423" w:type="pct"/>
            <w:gridSpan w:val="2"/>
            <w:tcBorders>
              <w:top w:val="nil"/>
              <w:left w:val="nil"/>
              <w:bottom w:val="nil"/>
              <w:right w:val="nil"/>
            </w:tcBorders>
            <w:vAlign w:val="center"/>
          </w:tcPr>
          <w:p w14:paraId="718E82F9" w14:textId="3834EAFA"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0343759C" w14:textId="3B841B9D" w:rsidR="00F02882" w:rsidRPr="00384DB8" w:rsidRDefault="00F02882"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(10,266)</w:t>
            </w:r>
          </w:p>
        </w:tc>
      </w:tr>
      <w:tr w:rsidR="00AF7B30" w:rsidRPr="00384DB8" w14:paraId="2930244D" w14:textId="77777777">
        <w:tc>
          <w:tcPr>
            <w:tcW w:w="757" w:type="pct"/>
            <w:gridSpan w:val="2"/>
            <w:tcBorders>
              <w:top w:val="nil"/>
              <w:left w:val="nil"/>
              <w:bottom w:val="nil"/>
              <w:right w:val="nil"/>
            </w:tcBorders>
          </w:tcPr>
          <w:p w14:paraId="790DB508" w14:textId="6C473B93" w:rsidR="00AF7B30" w:rsidRPr="00384DB8" w:rsidRDefault="00AF7B30"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2023</w:t>
            </w:r>
          </w:p>
        </w:tc>
        <w:tc>
          <w:tcPr>
            <w:tcW w:w="412" w:type="pct"/>
            <w:gridSpan w:val="3"/>
            <w:tcBorders>
              <w:top w:val="nil"/>
              <w:left w:val="nil"/>
              <w:bottom w:val="nil"/>
              <w:right w:val="nil"/>
            </w:tcBorders>
          </w:tcPr>
          <w:p w14:paraId="1DE6DAB6" w14:textId="55639955"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3C6133B0" w14:textId="7D6F3A84"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59,581</w:t>
            </w:r>
          </w:p>
        </w:tc>
        <w:tc>
          <w:tcPr>
            <w:tcW w:w="425" w:type="pct"/>
            <w:gridSpan w:val="2"/>
            <w:tcBorders>
              <w:top w:val="nil"/>
              <w:left w:val="nil"/>
              <w:bottom w:val="nil"/>
              <w:right w:val="nil"/>
            </w:tcBorders>
            <w:vAlign w:val="bottom"/>
          </w:tcPr>
          <w:p w14:paraId="7808A9EC" w14:textId="3373269F"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5,366,370</w:t>
            </w:r>
          </w:p>
        </w:tc>
        <w:tc>
          <w:tcPr>
            <w:tcW w:w="423" w:type="pct"/>
            <w:gridSpan w:val="2"/>
            <w:tcBorders>
              <w:top w:val="nil"/>
              <w:left w:val="nil"/>
              <w:bottom w:val="nil"/>
              <w:right w:val="nil"/>
            </w:tcBorders>
            <w:vAlign w:val="bottom"/>
          </w:tcPr>
          <w:p w14:paraId="7F6BAB68" w14:textId="2B033B79"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1,495,172</w:t>
            </w:r>
          </w:p>
        </w:tc>
        <w:tc>
          <w:tcPr>
            <w:tcW w:w="435" w:type="pct"/>
            <w:gridSpan w:val="2"/>
            <w:tcBorders>
              <w:top w:val="nil"/>
              <w:left w:val="nil"/>
              <w:bottom w:val="nil"/>
              <w:right w:val="nil"/>
            </w:tcBorders>
            <w:vAlign w:val="bottom"/>
          </w:tcPr>
          <w:p w14:paraId="609BAB8A" w14:textId="39F25ADD"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4,612,921</w:t>
            </w:r>
          </w:p>
        </w:tc>
        <w:tc>
          <w:tcPr>
            <w:tcW w:w="417" w:type="pct"/>
            <w:gridSpan w:val="2"/>
            <w:tcBorders>
              <w:top w:val="nil"/>
              <w:left w:val="nil"/>
              <w:bottom w:val="nil"/>
              <w:right w:val="nil"/>
            </w:tcBorders>
            <w:vAlign w:val="bottom"/>
          </w:tcPr>
          <w:p w14:paraId="4F10C997" w14:textId="5C6CA088"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1,407,846</w:t>
            </w:r>
          </w:p>
        </w:tc>
        <w:tc>
          <w:tcPr>
            <w:tcW w:w="431" w:type="pct"/>
            <w:gridSpan w:val="2"/>
            <w:tcBorders>
              <w:top w:val="nil"/>
              <w:left w:val="nil"/>
              <w:bottom w:val="nil"/>
              <w:right w:val="nil"/>
            </w:tcBorders>
            <w:vAlign w:val="bottom"/>
          </w:tcPr>
          <w:p w14:paraId="52127461" w14:textId="0BC10A1E"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570,473</w:t>
            </w:r>
          </w:p>
        </w:tc>
        <w:tc>
          <w:tcPr>
            <w:tcW w:w="425" w:type="pct"/>
            <w:gridSpan w:val="2"/>
            <w:tcBorders>
              <w:top w:val="nil"/>
              <w:left w:val="nil"/>
              <w:bottom w:val="nil"/>
              <w:right w:val="nil"/>
            </w:tcBorders>
            <w:vAlign w:val="bottom"/>
          </w:tcPr>
          <w:p w14:paraId="290794DE" w14:textId="3403C9AD"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44,846</w:t>
            </w:r>
          </w:p>
        </w:tc>
        <w:tc>
          <w:tcPr>
            <w:tcW w:w="423" w:type="pct"/>
            <w:gridSpan w:val="2"/>
            <w:tcBorders>
              <w:top w:val="nil"/>
              <w:left w:val="nil"/>
              <w:bottom w:val="nil"/>
              <w:right w:val="nil"/>
            </w:tcBorders>
          </w:tcPr>
          <w:p w14:paraId="22E6C425" w14:textId="50E568CB"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09FF7B76" w14:textId="6070201E" w:rsidR="00AF7B30" w:rsidRPr="00384DB8" w:rsidRDefault="00AF7B30"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13,557,209</w:t>
            </w:r>
          </w:p>
        </w:tc>
      </w:tr>
      <w:tr w:rsidR="00E66C83" w:rsidRPr="00384DB8" w14:paraId="7A7E2172" w14:textId="77777777" w:rsidTr="0067057D">
        <w:tc>
          <w:tcPr>
            <w:tcW w:w="1169" w:type="pct"/>
            <w:gridSpan w:val="5"/>
            <w:tcBorders>
              <w:top w:val="nil"/>
              <w:left w:val="nil"/>
              <w:bottom w:val="nil"/>
              <w:right w:val="nil"/>
            </w:tcBorders>
          </w:tcPr>
          <w:p w14:paraId="36ED6DEC" w14:textId="77777777" w:rsidR="00E66C83" w:rsidRPr="00384DB8" w:rsidRDefault="00E66C83" w:rsidP="004712F4">
            <w:pPr>
              <w:spacing w:line="300" w:lineRule="exact"/>
              <w:ind w:left="-20" w:right="-15"/>
              <w:jc w:val="both"/>
              <w:rPr>
                <w:rFonts w:ascii="Arial" w:eastAsia="Arial Unicode MS" w:hAnsi="Arial" w:cs="Arial"/>
                <w:b/>
                <w:bCs/>
                <w:sz w:val="16"/>
                <w:szCs w:val="16"/>
              </w:rPr>
            </w:pPr>
            <w:r w:rsidRPr="00384DB8">
              <w:rPr>
                <w:rFonts w:ascii="Arial" w:eastAsia="Arial Unicode MS" w:hAnsi="Arial" w:cs="Arial"/>
                <w:b/>
                <w:bCs/>
                <w:sz w:val="16"/>
                <w:szCs w:val="16"/>
              </w:rPr>
              <w:t>Allowance for impairment loss</w:t>
            </w:r>
          </w:p>
        </w:tc>
        <w:tc>
          <w:tcPr>
            <w:tcW w:w="427" w:type="pct"/>
            <w:gridSpan w:val="2"/>
            <w:tcBorders>
              <w:top w:val="nil"/>
              <w:left w:val="nil"/>
              <w:bottom w:val="nil"/>
              <w:right w:val="nil"/>
            </w:tcBorders>
          </w:tcPr>
          <w:p w14:paraId="4D9EC94E" w14:textId="77777777" w:rsidR="00E66C83" w:rsidRPr="00384DB8" w:rsidRDefault="00E66C83" w:rsidP="004712F4">
            <w:pPr>
              <w:tabs>
                <w:tab w:val="decimal" w:pos="974"/>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5F9D959E" w14:textId="77777777" w:rsidR="00E66C83" w:rsidRPr="00384DB8" w:rsidRDefault="00E66C83" w:rsidP="004712F4">
            <w:pPr>
              <w:tabs>
                <w:tab w:val="decimal" w:pos="959"/>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3B81B7E6" w14:textId="77777777" w:rsidR="00E66C83" w:rsidRPr="00384DB8" w:rsidRDefault="00E66C83" w:rsidP="004712F4">
            <w:pPr>
              <w:tabs>
                <w:tab w:val="decimal" w:pos="974"/>
              </w:tabs>
              <w:spacing w:line="300" w:lineRule="exact"/>
              <w:ind w:left="-20" w:right="-15"/>
              <w:rPr>
                <w:rFonts w:ascii="Arial" w:hAnsi="Arial" w:cs="Arial"/>
                <w:sz w:val="16"/>
                <w:szCs w:val="16"/>
              </w:rPr>
            </w:pPr>
          </w:p>
        </w:tc>
        <w:tc>
          <w:tcPr>
            <w:tcW w:w="435" w:type="pct"/>
            <w:gridSpan w:val="2"/>
            <w:tcBorders>
              <w:top w:val="nil"/>
              <w:left w:val="nil"/>
              <w:bottom w:val="nil"/>
              <w:right w:val="nil"/>
            </w:tcBorders>
          </w:tcPr>
          <w:p w14:paraId="7A78C2CD" w14:textId="77777777" w:rsidR="00E66C83" w:rsidRPr="00384DB8" w:rsidRDefault="00E66C83" w:rsidP="004712F4">
            <w:pPr>
              <w:tabs>
                <w:tab w:val="decimal" w:pos="1007"/>
              </w:tabs>
              <w:spacing w:line="300" w:lineRule="exact"/>
              <w:ind w:left="-20" w:right="-15"/>
              <w:rPr>
                <w:rFonts w:ascii="Arial" w:hAnsi="Arial" w:cs="Arial"/>
                <w:sz w:val="16"/>
                <w:szCs w:val="16"/>
              </w:rPr>
            </w:pPr>
          </w:p>
        </w:tc>
        <w:tc>
          <w:tcPr>
            <w:tcW w:w="417" w:type="pct"/>
            <w:gridSpan w:val="2"/>
            <w:tcBorders>
              <w:top w:val="nil"/>
              <w:left w:val="nil"/>
              <w:bottom w:val="nil"/>
              <w:right w:val="nil"/>
            </w:tcBorders>
          </w:tcPr>
          <w:p w14:paraId="05D620EC" w14:textId="77777777" w:rsidR="00E66C83" w:rsidRPr="00384DB8" w:rsidRDefault="00E66C83" w:rsidP="004712F4">
            <w:pPr>
              <w:tabs>
                <w:tab w:val="decimal" w:pos="974"/>
              </w:tabs>
              <w:spacing w:line="300" w:lineRule="exact"/>
              <w:ind w:left="-20" w:right="-15"/>
              <w:rPr>
                <w:rFonts w:ascii="Arial" w:hAnsi="Arial" w:cs="Arial"/>
                <w:sz w:val="16"/>
                <w:szCs w:val="16"/>
              </w:rPr>
            </w:pPr>
          </w:p>
        </w:tc>
        <w:tc>
          <w:tcPr>
            <w:tcW w:w="431" w:type="pct"/>
            <w:gridSpan w:val="2"/>
            <w:tcBorders>
              <w:top w:val="nil"/>
              <w:left w:val="nil"/>
              <w:bottom w:val="nil"/>
              <w:right w:val="nil"/>
            </w:tcBorders>
          </w:tcPr>
          <w:p w14:paraId="02B9A753" w14:textId="77777777" w:rsidR="00E66C83" w:rsidRPr="00384DB8" w:rsidRDefault="00E66C83" w:rsidP="004712F4">
            <w:pPr>
              <w:tabs>
                <w:tab w:val="decimal" w:pos="883"/>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2754C75D" w14:textId="77777777" w:rsidR="00E66C83" w:rsidRPr="00384DB8" w:rsidRDefault="00E66C83" w:rsidP="004712F4">
            <w:pPr>
              <w:tabs>
                <w:tab w:val="decimal" w:pos="960"/>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7A70F4B4" w14:textId="77777777" w:rsidR="00E66C83" w:rsidRPr="00384DB8" w:rsidRDefault="00E66C83" w:rsidP="004712F4">
            <w:pPr>
              <w:tabs>
                <w:tab w:val="decimal" w:pos="951"/>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5A689DE4" w14:textId="77777777" w:rsidR="00E66C83" w:rsidRPr="00384DB8" w:rsidRDefault="00E66C83" w:rsidP="004712F4">
            <w:pPr>
              <w:tabs>
                <w:tab w:val="decimal" w:pos="974"/>
              </w:tabs>
              <w:spacing w:line="300" w:lineRule="exact"/>
              <w:ind w:left="-20" w:right="-15"/>
              <w:rPr>
                <w:rFonts w:ascii="Arial" w:hAnsi="Arial" w:cs="Arial"/>
                <w:sz w:val="16"/>
                <w:szCs w:val="16"/>
              </w:rPr>
            </w:pPr>
          </w:p>
        </w:tc>
      </w:tr>
      <w:tr w:rsidR="00E66C83" w:rsidRPr="00384DB8" w14:paraId="1815E135" w14:textId="77777777" w:rsidTr="0067057D">
        <w:tc>
          <w:tcPr>
            <w:tcW w:w="757" w:type="pct"/>
            <w:gridSpan w:val="2"/>
            <w:tcBorders>
              <w:top w:val="nil"/>
              <w:left w:val="nil"/>
              <w:bottom w:val="nil"/>
              <w:right w:val="nil"/>
            </w:tcBorders>
          </w:tcPr>
          <w:p w14:paraId="53D608A6" w14:textId="44CF1ED2" w:rsidR="00E66C83" w:rsidRPr="00384DB8" w:rsidRDefault="00E66C83"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12" w:type="pct"/>
            <w:gridSpan w:val="3"/>
            <w:tcBorders>
              <w:top w:val="nil"/>
              <w:left w:val="nil"/>
              <w:bottom w:val="nil"/>
              <w:right w:val="nil"/>
            </w:tcBorders>
            <w:vAlign w:val="bottom"/>
          </w:tcPr>
          <w:p w14:paraId="5516BA6B" w14:textId="1FF3F0C9" w:rsidR="00E66C83" w:rsidRPr="00384DB8" w:rsidRDefault="00E66C83" w:rsidP="004712F4">
            <w:pPr>
              <w:pBdr>
                <w:bottom w:val="sing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63FA8D36" w14:textId="14F04409" w:rsidR="00E66C83" w:rsidRPr="00384DB8" w:rsidRDefault="00E66C83" w:rsidP="004712F4">
            <w:pPr>
              <w:pBdr>
                <w:bottom w:val="sing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1E083180" w14:textId="1338B8D2" w:rsidR="00E66C83" w:rsidRPr="00384DB8" w:rsidRDefault="00E66C83" w:rsidP="004712F4">
            <w:pPr>
              <w:pBdr>
                <w:bottom w:val="single" w:sz="4" w:space="1" w:color="auto"/>
              </w:pBdr>
              <w:tabs>
                <w:tab w:val="decimal" w:pos="968"/>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3B5FD005" w14:textId="4A766B2A" w:rsidR="00E66C83" w:rsidRPr="00384DB8" w:rsidRDefault="00E66C83" w:rsidP="004712F4">
            <w:pPr>
              <w:pBdr>
                <w:bottom w:val="single" w:sz="4" w:space="1" w:color="auto"/>
              </w:pBdr>
              <w:tabs>
                <w:tab w:val="decimal" w:pos="968"/>
              </w:tabs>
              <w:spacing w:line="300" w:lineRule="exact"/>
              <w:ind w:left="-20" w:right="-15"/>
              <w:rPr>
                <w:rFonts w:ascii="Arial" w:hAnsi="Arial" w:cs="Arial"/>
                <w:sz w:val="16"/>
                <w:szCs w:val="16"/>
              </w:rPr>
            </w:pPr>
            <w:r w:rsidRPr="00384DB8">
              <w:rPr>
                <w:rFonts w:ascii="Arial" w:hAnsi="Arial" w:cs="Arial"/>
                <w:sz w:val="16"/>
                <w:szCs w:val="16"/>
              </w:rPr>
              <w:t>-</w:t>
            </w:r>
          </w:p>
        </w:tc>
        <w:tc>
          <w:tcPr>
            <w:tcW w:w="435" w:type="pct"/>
            <w:gridSpan w:val="2"/>
            <w:tcBorders>
              <w:top w:val="nil"/>
              <w:left w:val="nil"/>
              <w:bottom w:val="nil"/>
              <w:right w:val="nil"/>
            </w:tcBorders>
            <w:vAlign w:val="bottom"/>
          </w:tcPr>
          <w:p w14:paraId="65BC2575" w14:textId="024B1273" w:rsidR="00E66C83" w:rsidRPr="00384DB8" w:rsidRDefault="00E66C83" w:rsidP="004712F4">
            <w:pPr>
              <w:pBdr>
                <w:bottom w:val="single" w:sz="4" w:space="1" w:color="auto"/>
              </w:pBdr>
              <w:tabs>
                <w:tab w:val="decimal" w:pos="1007"/>
              </w:tabs>
              <w:spacing w:line="300" w:lineRule="exact"/>
              <w:ind w:left="-20" w:right="-15"/>
              <w:rPr>
                <w:rFonts w:ascii="Arial" w:hAnsi="Arial" w:cs="Arial"/>
                <w:sz w:val="16"/>
                <w:szCs w:val="16"/>
              </w:rPr>
            </w:pPr>
            <w:r w:rsidRPr="00384DB8">
              <w:rPr>
                <w:rFonts w:ascii="Arial" w:hAnsi="Arial" w:cs="Arial"/>
                <w:sz w:val="16"/>
                <w:szCs w:val="16"/>
              </w:rPr>
              <w:t>-</w:t>
            </w:r>
          </w:p>
        </w:tc>
        <w:tc>
          <w:tcPr>
            <w:tcW w:w="417" w:type="pct"/>
            <w:gridSpan w:val="2"/>
            <w:tcBorders>
              <w:top w:val="nil"/>
              <w:left w:val="nil"/>
              <w:bottom w:val="nil"/>
              <w:right w:val="nil"/>
            </w:tcBorders>
            <w:vAlign w:val="bottom"/>
          </w:tcPr>
          <w:p w14:paraId="7DF5EAF1" w14:textId="0DC56320" w:rsidR="00E66C83" w:rsidRPr="00384DB8" w:rsidRDefault="00E66C83" w:rsidP="004712F4">
            <w:pPr>
              <w:pBdr>
                <w:bottom w:val="sing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239</w:t>
            </w:r>
          </w:p>
        </w:tc>
        <w:tc>
          <w:tcPr>
            <w:tcW w:w="431" w:type="pct"/>
            <w:gridSpan w:val="2"/>
            <w:tcBorders>
              <w:top w:val="nil"/>
              <w:left w:val="nil"/>
              <w:bottom w:val="nil"/>
              <w:right w:val="nil"/>
            </w:tcBorders>
            <w:vAlign w:val="bottom"/>
          </w:tcPr>
          <w:p w14:paraId="5E431FE7" w14:textId="73E9ABFD"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502BC09A" w14:textId="25057AAA"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3988AC10" w14:textId="4895E937"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886</w:t>
            </w:r>
          </w:p>
        </w:tc>
        <w:tc>
          <w:tcPr>
            <w:tcW w:w="425" w:type="pct"/>
            <w:gridSpan w:val="2"/>
            <w:tcBorders>
              <w:top w:val="nil"/>
              <w:left w:val="nil"/>
              <w:bottom w:val="nil"/>
              <w:right w:val="nil"/>
            </w:tcBorders>
            <w:vAlign w:val="bottom"/>
          </w:tcPr>
          <w:p w14:paraId="4B3DACAA" w14:textId="135D8875" w:rsidR="00E66C83" w:rsidRPr="00384DB8" w:rsidRDefault="00E66C83"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1,125</w:t>
            </w:r>
          </w:p>
        </w:tc>
      </w:tr>
      <w:tr w:rsidR="00E66C83" w:rsidRPr="00384DB8" w14:paraId="714568F4" w14:textId="77777777" w:rsidTr="0067057D">
        <w:tc>
          <w:tcPr>
            <w:tcW w:w="757" w:type="pct"/>
            <w:gridSpan w:val="2"/>
            <w:tcBorders>
              <w:top w:val="nil"/>
              <w:left w:val="nil"/>
              <w:bottom w:val="nil"/>
              <w:right w:val="nil"/>
            </w:tcBorders>
          </w:tcPr>
          <w:p w14:paraId="1A6D73DD" w14:textId="60193BCA" w:rsidR="00E66C83" w:rsidRPr="00384DB8" w:rsidRDefault="00E66C83"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2022</w:t>
            </w:r>
          </w:p>
        </w:tc>
        <w:tc>
          <w:tcPr>
            <w:tcW w:w="412" w:type="pct"/>
            <w:gridSpan w:val="3"/>
            <w:tcBorders>
              <w:top w:val="nil"/>
              <w:left w:val="nil"/>
              <w:bottom w:val="nil"/>
              <w:right w:val="nil"/>
            </w:tcBorders>
            <w:vAlign w:val="bottom"/>
          </w:tcPr>
          <w:p w14:paraId="7402B54E" w14:textId="0648B165" w:rsidR="00E66C83" w:rsidRPr="00384DB8" w:rsidRDefault="00E66C83" w:rsidP="004712F4">
            <w:pPr>
              <w:tabs>
                <w:tab w:val="decimal" w:pos="974"/>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26F2713E" w14:textId="2DCA2EB5" w:rsidR="00E66C83" w:rsidRPr="00384DB8" w:rsidRDefault="00E66C83" w:rsidP="004712F4">
            <w:pPr>
              <w:tabs>
                <w:tab w:val="decimal" w:pos="974"/>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3DEF0D66" w14:textId="406EA661" w:rsidR="00E66C83" w:rsidRPr="00384DB8" w:rsidRDefault="00E66C83" w:rsidP="004712F4">
            <w:pPr>
              <w:tabs>
                <w:tab w:val="decimal" w:pos="968"/>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16E1CC89" w14:textId="6FF19BCC" w:rsidR="00E66C83" w:rsidRPr="00384DB8" w:rsidRDefault="00E66C83" w:rsidP="004712F4">
            <w:pPr>
              <w:tabs>
                <w:tab w:val="decimal" w:pos="968"/>
              </w:tabs>
              <w:spacing w:line="300" w:lineRule="exact"/>
              <w:ind w:left="-20" w:right="-15"/>
              <w:rPr>
                <w:rFonts w:ascii="Arial" w:hAnsi="Arial" w:cs="Arial"/>
                <w:sz w:val="16"/>
                <w:szCs w:val="16"/>
              </w:rPr>
            </w:pPr>
            <w:r w:rsidRPr="00384DB8">
              <w:rPr>
                <w:rFonts w:ascii="Arial" w:hAnsi="Arial" w:cs="Arial"/>
                <w:sz w:val="16"/>
                <w:szCs w:val="16"/>
              </w:rPr>
              <w:t>-</w:t>
            </w:r>
          </w:p>
        </w:tc>
        <w:tc>
          <w:tcPr>
            <w:tcW w:w="435" w:type="pct"/>
            <w:gridSpan w:val="2"/>
            <w:tcBorders>
              <w:top w:val="nil"/>
              <w:left w:val="nil"/>
              <w:bottom w:val="nil"/>
              <w:right w:val="nil"/>
            </w:tcBorders>
            <w:vAlign w:val="bottom"/>
          </w:tcPr>
          <w:p w14:paraId="6F706C5F" w14:textId="22F2C2AB" w:rsidR="00E66C83" w:rsidRPr="00384DB8" w:rsidRDefault="00E66C83" w:rsidP="004712F4">
            <w:pPr>
              <w:tabs>
                <w:tab w:val="decimal" w:pos="1007"/>
              </w:tabs>
              <w:spacing w:line="300" w:lineRule="exact"/>
              <w:ind w:left="-20" w:right="-15"/>
              <w:rPr>
                <w:rFonts w:ascii="Arial" w:hAnsi="Arial" w:cs="Arial"/>
                <w:sz w:val="16"/>
                <w:szCs w:val="16"/>
              </w:rPr>
            </w:pPr>
            <w:r w:rsidRPr="00384DB8">
              <w:rPr>
                <w:rFonts w:ascii="Arial" w:hAnsi="Arial" w:cs="Arial"/>
                <w:sz w:val="16"/>
                <w:szCs w:val="16"/>
              </w:rPr>
              <w:t>-</w:t>
            </w:r>
          </w:p>
        </w:tc>
        <w:tc>
          <w:tcPr>
            <w:tcW w:w="417" w:type="pct"/>
            <w:gridSpan w:val="2"/>
            <w:tcBorders>
              <w:top w:val="nil"/>
              <w:left w:val="nil"/>
              <w:bottom w:val="nil"/>
              <w:right w:val="nil"/>
            </w:tcBorders>
            <w:vAlign w:val="bottom"/>
          </w:tcPr>
          <w:p w14:paraId="46FA7917" w14:textId="5622E0C7" w:rsidR="00E66C83" w:rsidRPr="00384DB8" w:rsidRDefault="00E66C83" w:rsidP="004712F4">
            <w:pPr>
              <w:tabs>
                <w:tab w:val="decimal" w:pos="974"/>
              </w:tabs>
              <w:spacing w:line="300" w:lineRule="exact"/>
              <w:ind w:left="-20" w:right="-15"/>
              <w:rPr>
                <w:rFonts w:ascii="Arial" w:hAnsi="Arial" w:cs="Arial"/>
                <w:sz w:val="16"/>
                <w:szCs w:val="16"/>
              </w:rPr>
            </w:pPr>
            <w:r w:rsidRPr="00384DB8">
              <w:rPr>
                <w:rFonts w:ascii="Arial" w:hAnsi="Arial" w:cs="Arial"/>
                <w:sz w:val="16"/>
                <w:szCs w:val="16"/>
              </w:rPr>
              <w:t>239</w:t>
            </w:r>
          </w:p>
        </w:tc>
        <w:tc>
          <w:tcPr>
            <w:tcW w:w="431" w:type="pct"/>
            <w:gridSpan w:val="2"/>
            <w:tcBorders>
              <w:top w:val="nil"/>
              <w:left w:val="nil"/>
              <w:bottom w:val="nil"/>
              <w:right w:val="nil"/>
            </w:tcBorders>
            <w:vAlign w:val="bottom"/>
          </w:tcPr>
          <w:p w14:paraId="12043582" w14:textId="13161726"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46858103" w14:textId="5182D303"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0AB32031" w14:textId="22E5FB80"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886</w:t>
            </w:r>
          </w:p>
        </w:tc>
        <w:tc>
          <w:tcPr>
            <w:tcW w:w="425" w:type="pct"/>
            <w:gridSpan w:val="2"/>
            <w:tcBorders>
              <w:top w:val="nil"/>
              <w:left w:val="nil"/>
              <w:bottom w:val="nil"/>
              <w:right w:val="nil"/>
            </w:tcBorders>
            <w:vAlign w:val="bottom"/>
          </w:tcPr>
          <w:p w14:paraId="14E6B1F3" w14:textId="6BEE1612" w:rsidR="00E66C83" w:rsidRPr="00384DB8" w:rsidRDefault="00E66C83" w:rsidP="004712F4">
            <w:pPr>
              <w:tabs>
                <w:tab w:val="decimal" w:pos="975"/>
              </w:tabs>
              <w:spacing w:line="300" w:lineRule="exact"/>
              <w:ind w:left="-20" w:right="-15"/>
              <w:rPr>
                <w:rFonts w:ascii="Arial" w:hAnsi="Arial" w:cs="Arial"/>
                <w:sz w:val="16"/>
                <w:szCs w:val="16"/>
              </w:rPr>
            </w:pPr>
            <w:r w:rsidRPr="00384DB8">
              <w:rPr>
                <w:rFonts w:ascii="Arial" w:hAnsi="Arial" w:cs="Arial"/>
                <w:sz w:val="16"/>
                <w:szCs w:val="16"/>
              </w:rPr>
              <w:t>1,125</w:t>
            </w:r>
          </w:p>
        </w:tc>
      </w:tr>
      <w:tr w:rsidR="00AE2827" w:rsidRPr="00384DB8" w14:paraId="09DF5601" w14:textId="77777777" w:rsidTr="0067057D">
        <w:tc>
          <w:tcPr>
            <w:tcW w:w="757" w:type="pct"/>
            <w:gridSpan w:val="2"/>
            <w:tcBorders>
              <w:top w:val="nil"/>
              <w:left w:val="nil"/>
              <w:bottom w:val="nil"/>
              <w:right w:val="nil"/>
            </w:tcBorders>
          </w:tcPr>
          <w:p w14:paraId="708EE922" w14:textId="4FD2EA8D" w:rsidR="00AE2827" w:rsidRPr="00384DB8" w:rsidRDefault="00AE2827"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Decrease during the year</w:t>
            </w:r>
          </w:p>
        </w:tc>
        <w:tc>
          <w:tcPr>
            <w:tcW w:w="412" w:type="pct"/>
            <w:gridSpan w:val="3"/>
            <w:tcBorders>
              <w:top w:val="nil"/>
              <w:left w:val="nil"/>
              <w:bottom w:val="nil"/>
              <w:right w:val="nil"/>
            </w:tcBorders>
            <w:vAlign w:val="bottom"/>
          </w:tcPr>
          <w:p w14:paraId="3592B6D0" w14:textId="28C00D16"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587C0DF9" w14:textId="6AC2DF47"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2A30DD14" w14:textId="50FCA246"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2F9E1704" w14:textId="06EA3E76"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35" w:type="pct"/>
            <w:gridSpan w:val="2"/>
            <w:tcBorders>
              <w:top w:val="nil"/>
              <w:left w:val="nil"/>
              <w:bottom w:val="nil"/>
              <w:right w:val="nil"/>
            </w:tcBorders>
            <w:vAlign w:val="bottom"/>
          </w:tcPr>
          <w:p w14:paraId="5EE5CA9E" w14:textId="636ADEFA" w:rsidR="00AE2827" w:rsidRPr="00384DB8" w:rsidRDefault="00AE2827" w:rsidP="004712F4">
            <w:pPr>
              <w:pBdr>
                <w:bottom w:val="single" w:sz="4" w:space="1" w:color="auto"/>
              </w:pBdr>
              <w:tabs>
                <w:tab w:val="decimal" w:pos="1007"/>
              </w:tabs>
              <w:spacing w:line="300" w:lineRule="exact"/>
              <w:ind w:left="-20" w:right="-15"/>
              <w:rPr>
                <w:rFonts w:ascii="Arial" w:hAnsi="Arial" w:cs="Arial"/>
                <w:sz w:val="16"/>
                <w:szCs w:val="16"/>
              </w:rPr>
            </w:pPr>
            <w:r w:rsidRPr="00384DB8">
              <w:rPr>
                <w:rFonts w:ascii="Arial" w:hAnsi="Arial" w:cs="Arial"/>
                <w:sz w:val="16"/>
                <w:szCs w:val="16"/>
              </w:rPr>
              <w:t>-</w:t>
            </w:r>
          </w:p>
        </w:tc>
        <w:tc>
          <w:tcPr>
            <w:tcW w:w="417" w:type="pct"/>
            <w:gridSpan w:val="2"/>
            <w:tcBorders>
              <w:top w:val="nil"/>
              <w:left w:val="nil"/>
              <w:bottom w:val="nil"/>
              <w:right w:val="nil"/>
            </w:tcBorders>
            <w:vAlign w:val="bottom"/>
          </w:tcPr>
          <w:p w14:paraId="309B0B42" w14:textId="15F8F9CF"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31" w:type="pct"/>
            <w:gridSpan w:val="2"/>
            <w:tcBorders>
              <w:top w:val="nil"/>
              <w:left w:val="nil"/>
              <w:bottom w:val="nil"/>
              <w:right w:val="nil"/>
            </w:tcBorders>
            <w:vAlign w:val="bottom"/>
          </w:tcPr>
          <w:p w14:paraId="470BA01E" w14:textId="0B943DA3"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240A8122" w14:textId="510D5BF9"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4208ADD9" w14:textId="088E3D6C"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(886)</w:t>
            </w:r>
          </w:p>
        </w:tc>
        <w:tc>
          <w:tcPr>
            <w:tcW w:w="425" w:type="pct"/>
            <w:gridSpan w:val="2"/>
            <w:tcBorders>
              <w:top w:val="nil"/>
              <w:left w:val="nil"/>
              <w:bottom w:val="nil"/>
              <w:right w:val="nil"/>
            </w:tcBorders>
            <w:vAlign w:val="bottom"/>
          </w:tcPr>
          <w:p w14:paraId="62023605" w14:textId="53D7032B"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(886)</w:t>
            </w:r>
          </w:p>
        </w:tc>
      </w:tr>
      <w:tr w:rsidR="00AE2827" w:rsidRPr="00384DB8" w14:paraId="158E4853" w14:textId="77777777" w:rsidTr="0067057D">
        <w:tc>
          <w:tcPr>
            <w:tcW w:w="757" w:type="pct"/>
            <w:gridSpan w:val="2"/>
            <w:tcBorders>
              <w:top w:val="nil"/>
              <w:left w:val="nil"/>
              <w:bottom w:val="nil"/>
              <w:right w:val="nil"/>
            </w:tcBorders>
          </w:tcPr>
          <w:p w14:paraId="0ED842E4" w14:textId="7A44CC0A" w:rsidR="00AE2827" w:rsidRPr="00384DB8" w:rsidRDefault="00AE2827"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2023</w:t>
            </w:r>
          </w:p>
        </w:tc>
        <w:tc>
          <w:tcPr>
            <w:tcW w:w="412" w:type="pct"/>
            <w:gridSpan w:val="3"/>
            <w:tcBorders>
              <w:top w:val="nil"/>
              <w:left w:val="nil"/>
              <w:bottom w:val="nil"/>
              <w:right w:val="nil"/>
            </w:tcBorders>
            <w:vAlign w:val="bottom"/>
          </w:tcPr>
          <w:p w14:paraId="198AEE30" w14:textId="7AA16587"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7" w:type="pct"/>
            <w:gridSpan w:val="2"/>
            <w:tcBorders>
              <w:top w:val="nil"/>
              <w:left w:val="nil"/>
              <w:bottom w:val="nil"/>
              <w:right w:val="nil"/>
            </w:tcBorders>
            <w:vAlign w:val="bottom"/>
          </w:tcPr>
          <w:p w14:paraId="01E05440" w14:textId="1CC0F53D"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160CC031" w14:textId="318CEF1E"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0235E056" w14:textId="06BE1018"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w:t>
            </w:r>
          </w:p>
        </w:tc>
        <w:tc>
          <w:tcPr>
            <w:tcW w:w="435" w:type="pct"/>
            <w:gridSpan w:val="2"/>
            <w:tcBorders>
              <w:top w:val="nil"/>
              <w:left w:val="nil"/>
              <w:bottom w:val="nil"/>
              <w:right w:val="nil"/>
            </w:tcBorders>
            <w:vAlign w:val="bottom"/>
          </w:tcPr>
          <w:p w14:paraId="67EC0720" w14:textId="447C130E" w:rsidR="00AE2827" w:rsidRPr="00384DB8" w:rsidRDefault="00AE2827" w:rsidP="004712F4">
            <w:pPr>
              <w:pBdr>
                <w:bottom w:val="single" w:sz="4" w:space="1" w:color="auto"/>
              </w:pBdr>
              <w:tabs>
                <w:tab w:val="decimal" w:pos="1007"/>
              </w:tabs>
              <w:spacing w:line="300" w:lineRule="exact"/>
              <w:ind w:left="-20" w:right="-15"/>
              <w:rPr>
                <w:rFonts w:ascii="Arial" w:hAnsi="Arial" w:cs="Arial"/>
                <w:sz w:val="16"/>
                <w:szCs w:val="16"/>
              </w:rPr>
            </w:pPr>
            <w:r w:rsidRPr="00384DB8">
              <w:rPr>
                <w:rFonts w:ascii="Arial" w:hAnsi="Arial" w:cs="Arial"/>
                <w:sz w:val="16"/>
                <w:szCs w:val="16"/>
              </w:rPr>
              <w:t>-</w:t>
            </w:r>
          </w:p>
        </w:tc>
        <w:tc>
          <w:tcPr>
            <w:tcW w:w="417" w:type="pct"/>
            <w:gridSpan w:val="2"/>
            <w:tcBorders>
              <w:top w:val="nil"/>
              <w:left w:val="nil"/>
              <w:bottom w:val="nil"/>
              <w:right w:val="nil"/>
            </w:tcBorders>
            <w:vAlign w:val="bottom"/>
          </w:tcPr>
          <w:p w14:paraId="64DA4632" w14:textId="66F3CB9D" w:rsidR="00AE2827" w:rsidRPr="00384DB8" w:rsidRDefault="00AE2827" w:rsidP="004712F4">
            <w:pPr>
              <w:pBdr>
                <w:bottom w:val="sing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239</w:t>
            </w:r>
          </w:p>
        </w:tc>
        <w:tc>
          <w:tcPr>
            <w:tcW w:w="431" w:type="pct"/>
            <w:gridSpan w:val="2"/>
            <w:tcBorders>
              <w:top w:val="nil"/>
              <w:left w:val="nil"/>
              <w:bottom w:val="nil"/>
              <w:right w:val="nil"/>
            </w:tcBorders>
            <w:vAlign w:val="bottom"/>
          </w:tcPr>
          <w:p w14:paraId="24C3C867" w14:textId="31D72379"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05EBE1E7" w14:textId="25789FD7"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3" w:type="pct"/>
            <w:gridSpan w:val="2"/>
            <w:tcBorders>
              <w:top w:val="nil"/>
              <w:left w:val="nil"/>
              <w:bottom w:val="nil"/>
              <w:right w:val="nil"/>
            </w:tcBorders>
            <w:vAlign w:val="bottom"/>
          </w:tcPr>
          <w:p w14:paraId="4545FD29" w14:textId="1F98CE81"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vAlign w:val="bottom"/>
          </w:tcPr>
          <w:p w14:paraId="290DE81C" w14:textId="4436E4B5" w:rsidR="00AE2827" w:rsidRPr="00384DB8" w:rsidRDefault="00AE2827" w:rsidP="004712F4">
            <w:pPr>
              <w:pBdr>
                <w:bottom w:val="sing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239</w:t>
            </w:r>
          </w:p>
        </w:tc>
      </w:tr>
      <w:tr w:rsidR="00E66C83" w:rsidRPr="00384DB8" w14:paraId="0AC5C4EA" w14:textId="77777777" w:rsidTr="0067057D">
        <w:tc>
          <w:tcPr>
            <w:tcW w:w="757" w:type="pct"/>
            <w:gridSpan w:val="2"/>
            <w:tcBorders>
              <w:top w:val="nil"/>
              <w:left w:val="nil"/>
              <w:bottom w:val="nil"/>
              <w:right w:val="nil"/>
            </w:tcBorders>
          </w:tcPr>
          <w:p w14:paraId="0E795CF1" w14:textId="77777777" w:rsidR="00E66C83" w:rsidRPr="00384DB8" w:rsidRDefault="00E66C83"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b/>
                <w:bCs/>
                <w:sz w:val="16"/>
                <w:szCs w:val="16"/>
              </w:rPr>
              <w:t>Net book value</w:t>
            </w:r>
          </w:p>
        </w:tc>
        <w:tc>
          <w:tcPr>
            <w:tcW w:w="412" w:type="pct"/>
            <w:gridSpan w:val="3"/>
            <w:tcBorders>
              <w:top w:val="nil"/>
              <w:left w:val="nil"/>
              <w:bottom w:val="nil"/>
              <w:right w:val="nil"/>
            </w:tcBorders>
          </w:tcPr>
          <w:p w14:paraId="60EF3349" w14:textId="77777777" w:rsidR="00E66C83" w:rsidRPr="00384DB8" w:rsidRDefault="00E66C83" w:rsidP="004712F4">
            <w:pPr>
              <w:tabs>
                <w:tab w:val="decimal" w:pos="974"/>
              </w:tabs>
              <w:spacing w:line="300" w:lineRule="exact"/>
              <w:ind w:left="-20" w:right="-15"/>
              <w:rPr>
                <w:rFonts w:ascii="Arial" w:hAnsi="Arial" w:cs="Arial"/>
                <w:sz w:val="16"/>
                <w:szCs w:val="16"/>
              </w:rPr>
            </w:pPr>
          </w:p>
        </w:tc>
        <w:tc>
          <w:tcPr>
            <w:tcW w:w="427" w:type="pct"/>
            <w:gridSpan w:val="2"/>
            <w:tcBorders>
              <w:top w:val="nil"/>
              <w:left w:val="nil"/>
              <w:bottom w:val="nil"/>
              <w:right w:val="nil"/>
            </w:tcBorders>
          </w:tcPr>
          <w:p w14:paraId="538F5807" w14:textId="77777777" w:rsidR="00E66C83" w:rsidRPr="00384DB8" w:rsidRDefault="00E66C83" w:rsidP="004712F4">
            <w:pPr>
              <w:tabs>
                <w:tab w:val="decimal" w:pos="971"/>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3D30DC96" w14:textId="77777777" w:rsidR="00E66C83" w:rsidRPr="00384DB8" w:rsidRDefault="00E66C83" w:rsidP="004712F4">
            <w:pPr>
              <w:tabs>
                <w:tab w:val="decimal" w:pos="958"/>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168B2A61" w14:textId="77777777" w:rsidR="00E66C83" w:rsidRPr="00384DB8" w:rsidRDefault="00E66C83" w:rsidP="004712F4">
            <w:pPr>
              <w:tabs>
                <w:tab w:val="decimal" w:pos="968"/>
              </w:tabs>
              <w:spacing w:line="300" w:lineRule="exact"/>
              <w:ind w:left="-20" w:right="-15"/>
              <w:rPr>
                <w:rFonts w:ascii="Arial" w:hAnsi="Arial" w:cs="Arial"/>
                <w:sz w:val="16"/>
                <w:szCs w:val="16"/>
              </w:rPr>
            </w:pPr>
          </w:p>
        </w:tc>
        <w:tc>
          <w:tcPr>
            <w:tcW w:w="435" w:type="pct"/>
            <w:gridSpan w:val="2"/>
            <w:tcBorders>
              <w:top w:val="nil"/>
              <w:left w:val="nil"/>
              <w:bottom w:val="nil"/>
              <w:right w:val="nil"/>
            </w:tcBorders>
          </w:tcPr>
          <w:p w14:paraId="73E59471" w14:textId="77777777" w:rsidR="00E66C83" w:rsidRPr="00384DB8" w:rsidRDefault="00E66C83" w:rsidP="004712F4">
            <w:pPr>
              <w:tabs>
                <w:tab w:val="decimal" w:pos="1007"/>
              </w:tabs>
              <w:spacing w:line="300" w:lineRule="exact"/>
              <w:ind w:left="-20" w:right="-15"/>
              <w:rPr>
                <w:rFonts w:ascii="Arial" w:hAnsi="Arial" w:cs="Arial"/>
                <w:sz w:val="16"/>
                <w:szCs w:val="16"/>
              </w:rPr>
            </w:pPr>
          </w:p>
        </w:tc>
        <w:tc>
          <w:tcPr>
            <w:tcW w:w="417" w:type="pct"/>
            <w:gridSpan w:val="2"/>
            <w:tcBorders>
              <w:top w:val="nil"/>
              <w:left w:val="nil"/>
              <w:bottom w:val="nil"/>
              <w:right w:val="nil"/>
            </w:tcBorders>
          </w:tcPr>
          <w:p w14:paraId="497C9EA6" w14:textId="77777777" w:rsidR="00E66C83" w:rsidRPr="00384DB8" w:rsidRDefault="00E66C83" w:rsidP="004712F4">
            <w:pPr>
              <w:tabs>
                <w:tab w:val="decimal" w:pos="974"/>
              </w:tabs>
              <w:spacing w:line="300" w:lineRule="exact"/>
              <w:ind w:left="-20" w:right="-15"/>
              <w:rPr>
                <w:rFonts w:ascii="Arial" w:hAnsi="Arial" w:cs="Arial"/>
                <w:sz w:val="16"/>
                <w:szCs w:val="16"/>
              </w:rPr>
            </w:pPr>
          </w:p>
        </w:tc>
        <w:tc>
          <w:tcPr>
            <w:tcW w:w="431" w:type="pct"/>
            <w:gridSpan w:val="2"/>
            <w:tcBorders>
              <w:top w:val="nil"/>
              <w:left w:val="nil"/>
              <w:bottom w:val="nil"/>
              <w:right w:val="nil"/>
            </w:tcBorders>
          </w:tcPr>
          <w:p w14:paraId="4CDF19D9" w14:textId="77777777" w:rsidR="00E66C83" w:rsidRPr="00384DB8" w:rsidRDefault="00E66C83" w:rsidP="004712F4">
            <w:pPr>
              <w:tabs>
                <w:tab w:val="decimal" w:pos="975"/>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25EF87FB" w14:textId="77777777" w:rsidR="00E66C83" w:rsidRPr="00384DB8" w:rsidRDefault="00E66C83" w:rsidP="004712F4">
            <w:pPr>
              <w:tabs>
                <w:tab w:val="decimal" w:pos="975"/>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71405C1B" w14:textId="77777777" w:rsidR="00E66C83" w:rsidRPr="00384DB8" w:rsidRDefault="00E66C83" w:rsidP="004712F4">
            <w:pPr>
              <w:tabs>
                <w:tab w:val="decimal" w:pos="975"/>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4D1A734A" w14:textId="77777777" w:rsidR="00E66C83" w:rsidRPr="00384DB8" w:rsidRDefault="00E66C83" w:rsidP="004712F4">
            <w:pPr>
              <w:tabs>
                <w:tab w:val="decimal" w:pos="975"/>
              </w:tabs>
              <w:spacing w:line="300" w:lineRule="exact"/>
              <w:ind w:left="-20" w:right="-15"/>
              <w:rPr>
                <w:rFonts w:ascii="Arial" w:hAnsi="Arial" w:cs="Arial"/>
                <w:sz w:val="16"/>
                <w:szCs w:val="16"/>
              </w:rPr>
            </w:pPr>
          </w:p>
        </w:tc>
      </w:tr>
      <w:tr w:rsidR="00E66C83" w:rsidRPr="00384DB8" w14:paraId="1A0B3C9E" w14:textId="77777777" w:rsidTr="0067057D">
        <w:tc>
          <w:tcPr>
            <w:tcW w:w="757" w:type="pct"/>
            <w:gridSpan w:val="2"/>
            <w:tcBorders>
              <w:top w:val="nil"/>
              <w:left w:val="nil"/>
              <w:bottom w:val="nil"/>
              <w:right w:val="nil"/>
            </w:tcBorders>
          </w:tcPr>
          <w:p w14:paraId="601FEF1E" w14:textId="1355E4CD" w:rsidR="00E66C83" w:rsidRPr="00384DB8" w:rsidRDefault="00E66C83" w:rsidP="004712F4">
            <w:pPr>
              <w:spacing w:line="30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2022</w:t>
            </w:r>
          </w:p>
        </w:tc>
        <w:tc>
          <w:tcPr>
            <w:tcW w:w="412" w:type="pct"/>
            <w:gridSpan w:val="3"/>
            <w:tcBorders>
              <w:top w:val="nil"/>
              <w:left w:val="nil"/>
              <w:bottom w:val="nil"/>
              <w:right w:val="nil"/>
            </w:tcBorders>
            <w:vAlign w:val="bottom"/>
          </w:tcPr>
          <w:p w14:paraId="44252EE2" w14:textId="26FCD607" w:rsidR="00E66C83" w:rsidRPr="00384DB8" w:rsidRDefault="00E66C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5,269,450</w:t>
            </w:r>
          </w:p>
        </w:tc>
        <w:tc>
          <w:tcPr>
            <w:tcW w:w="427" w:type="pct"/>
            <w:gridSpan w:val="2"/>
            <w:tcBorders>
              <w:top w:val="nil"/>
              <w:left w:val="nil"/>
              <w:bottom w:val="nil"/>
              <w:right w:val="nil"/>
            </w:tcBorders>
            <w:vAlign w:val="bottom"/>
          </w:tcPr>
          <w:p w14:paraId="61847DE6" w14:textId="6AA3D0C3" w:rsidR="00E66C83" w:rsidRPr="00384DB8" w:rsidRDefault="00E66C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23,445</w:t>
            </w:r>
          </w:p>
        </w:tc>
        <w:tc>
          <w:tcPr>
            <w:tcW w:w="425" w:type="pct"/>
            <w:gridSpan w:val="2"/>
            <w:tcBorders>
              <w:top w:val="nil"/>
              <w:left w:val="nil"/>
              <w:bottom w:val="nil"/>
              <w:right w:val="nil"/>
            </w:tcBorders>
            <w:vAlign w:val="bottom"/>
          </w:tcPr>
          <w:p w14:paraId="32DECCAD" w14:textId="1599E43F" w:rsidR="00E66C83" w:rsidRPr="00384DB8" w:rsidRDefault="00E66C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3,026,083</w:t>
            </w:r>
          </w:p>
        </w:tc>
        <w:tc>
          <w:tcPr>
            <w:tcW w:w="423" w:type="pct"/>
            <w:gridSpan w:val="2"/>
            <w:tcBorders>
              <w:top w:val="nil"/>
              <w:left w:val="nil"/>
              <w:bottom w:val="nil"/>
              <w:right w:val="nil"/>
            </w:tcBorders>
            <w:vAlign w:val="bottom"/>
          </w:tcPr>
          <w:p w14:paraId="285EE6CF" w14:textId="69D6E2C4" w:rsidR="00E66C83" w:rsidRPr="00384DB8" w:rsidRDefault="00E66C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1,445,128</w:t>
            </w:r>
          </w:p>
        </w:tc>
        <w:tc>
          <w:tcPr>
            <w:tcW w:w="435" w:type="pct"/>
            <w:gridSpan w:val="2"/>
            <w:tcBorders>
              <w:top w:val="nil"/>
              <w:left w:val="nil"/>
              <w:bottom w:val="nil"/>
              <w:right w:val="nil"/>
            </w:tcBorders>
            <w:vAlign w:val="bottom"/>
          </w:tcPr>
          <w:p w14:paraId="5BC9647F" w14:textId="1E942ED2" w:rsidR="00E66C83" w:rsidRPr="00384DB8" w:rsidRDefault="00E66C83" w:rsidP="004712F4">
            <w:pPr>
              <w:pBdr>
                <w:bottom w:val="double" w:sz="4" w:space="1" w:color="auto"/>
              </w:pBdr>
              <w:tabs>
                <w:tab w:val="decimal" w:pos="1007"/>
              </w:tabs>
              <w:spacing w:line="300" w:lineRule="exact"/>
              <w:ind w:left="-20" w:right="-15"/>
              <w:rPr>
                <w:rFonts w:ascii="Arial" w:hAnsi="Arial" w:cs="Arial"/>
                <w:sz w:val="16"/>
                <w:szCs w:val="16"/>
              </w:rPr>
            </w:pPr>
            <w:r w:rsidRPr="00384DB8">
              <w:rPr>
                <w:rFonts w:ascii="Arial" w:hAnsi="Arial" w:cs="Arial"/>
                <w:sz w:val="16"/>
                <w:szCs w:val="16"/>
              </w:rPr>
              <w:t>670,024</w:t>
            </w:r>
          </w:p>
        </w:tc>
        <w:tc>
          <w:tcPr>
            <w:tcW w:w="417" w:type="pct"/>
            <w:gridSpan w:val="2"/>
            <w:tcBorders>
              <w:top w:val="nil"/>
              <w:left w:val="nil"/>
              <w:bottom w:val="nil"/>
              <w:right w:val="nil"/>
            </w:tcBorders>
            <w:vAlign w:val="bottom"/>
          </w:tcPr>
          <w:p w14:paraId="5821390C" w14:textId="444A5DD7" w:rsidR="00E66C83" w:rsidRPr="00384DB8" w:rsidRDefault="00E66C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237,356</w:t>
            </w:r>
          </w:p>
        </w:tc>
        <w:tc>
          <w:tcPr>
            <w:tcW w:w="431" w:type="pct"/>
            <w:gridSpan w:val="2"/>
            <w:tcBorders>
              <w:top w:val="nil"/>
              <w:left w:val="nil"/>
              <w:bottom w:val="nil"/>
              <w:right w:val="nil"/>
            </w:tcBorders>
            <w:vAlign w:val="bottom"/>
          </w:tcPr>
          <w:p w14:paraId="0D966431" w14:textId="11399D93" w:rsidR="00E66C83" w:rsidRPr="00384DB8" w:rsidRDefault="00E66C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91,117</w:t>
            </w:r>
          </w:p>
        </w:tc>
        <w:tc>
          <w:tcPr>
            <w:tcW w:w="425" w:type="pct"/>
            <w:gridSpan w:val="2"/>
            <w:tcBorders>
              <w:top w:val="nil"/>
              <w:left w:val="nil"/>
              <w:bottom w:val="nil"/>
              <w:right w:val="nil"/>
            </w:tcBorders>
            <w:vAlign w:val="bottom"/>
          </w:tcPr>
          <w:p w14:paraId="5D8E75AE" w14:textId="51FD4FDB" w:rsidR="00E66C83" w:rsidRPr="00384DB8" w:rsidRDefault="00E66C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4,006</w:t>
            </w:r>
          </w:p>
        </w:tc>
        <w:tc>
          <w:tcPr>
            <w:tcW w:w="423" w:type="pct"/>
            <w:gridSpan w:val="2"/>
            <w:tcBorders>
              <w:top w:val="nil"/>
              <w:left w:val="nil"/>
              <w:bottom w:val="nil"/>
              <w:right w:val="nil"/>
            </w:tcBorders>
            <w:vAlign w:val="bottom"/>
          </w:tcPr>
          <w:p w14:paraId="3D4571CC" w14:textId="17A9F0F4" w:rsidR="00E66C83" w:rsidRPr="00384DB8" w:rsidRDefault="00E66C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964,353</w:t>
            </w:r>
          </w:p>
        </w:tc>
        <w:tc>
          <w:tcPr>
            <w:tcW w:w="425" w:type="pct"/>
            <w:gridSpan w:val="2"/>
            <w:tcBorders>
              <w:top w:val="nil"/>
              <w:left w:val="nil"/>
              <w:bottom w:val="nil"/>
              <w:right w:val="nil"/>
            </w:tcBorders>
            <w:vAlign w:val="bottom"/>
          </w:tcPr>
          <w:p w14:paraId="2C2B73EE" w14:textId="65FFFC54" w:rsidR="00E66C83" w:rsidRPr="00384DB8" w:rsidRDefault="00E66C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11,730,962</w:t>
            </w:r>
          </w:p>
        </w:tc>
      </w:tr>
      <w:tr w:rsidR="009A7E83" w:rsidRPr="00384DB8" w14:paraId="01123893" w14:textId="77777777" w:rsidTr="0067057D">
        <w:tc>
          <w:tcPr>
            <w:tcW w:w="757" w:type="pct"/>
            <w:gridSpan w:val="2"/>
            <w:tcBorders>
              <w:top w:val="nil"/>
              <w:left w:val="nil"/>
              <w:bottom w:val="nil"/>
              <w:right w:val="nil"/>
            </w:tcBorders>
          </w:tcPr>
          <w:p w14:paraId="3C2133FE" w14:textId="227A1DF9" w:rsidR="009A7E83" w:rsidRPr="00384DB8" w:rsidRDefault="009A7E83" w:rsidP="004712F4">
            <w:pPr>
              <w:spacing w:line="30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2023</w:t>
            </w:r>
          </w:p>
        </w:tc>
        <w:tc>
          <w:tcPr>
            <w:tcW w:w="412" w:type="pct"/>
            <w:gridSpan w:val="3"/>
            <w:tcBorders>
              <w:top w:val="nil"/>
              <w:left w:val="nil"/>
              <w:bottom w:val="nil"/>
              <w:right w:val="nil"/>
            </w:tcBorders>
            <w:vAlign w:val="bottom"/>
          </w:tcPr>
          <w:p w14:paraId="60D472C2" w14:textId="7A10A26D" w:rsidR="009A7E83" w:rsidRPr="00384DB8" w:rsidRDefault="009A7E83" w:rsidP="004712F4">
            <w:pPr>
              <w:pBdr>
                <w:bottom w:val="double" w:sz="4" w:space="1" w:color="auto"/>
              </w:pBdr>
              <w:tabs>
                <w:tab w:val="decimal" w:pos="960"/>
              </w:tabs>
              <w:spacing w:line="300" w:lineRule="exact"/>
              <w:ind w:left="-20" w:right="-15"/>
              <w:rPr>
                <w:rFonts w:ascii="Arial" w:hAnsi="Arial" w:cs="Arial"/>
                <w:sz w:val="16"/>
                <w:szCs w:val="16"/>
              </w:rPr>
            </w:pPr>
            <w:r w:rsidRPr="00384DB8">
              <w:rPr>
                <w:rFonts w:ascii="Arial" w:hAnsi="Arial" w:cs="Arial"/>
                <w:sz w:val="16"/>
                <w:szCs w:val="16"/>
              </w:rPr>
              <w:t>5,581,361</w:t>
            </w:r>
          </w:p>
        </w:tc>
        <w:tc>
          <w:tcPr>
            <w:tcW w:w="427" w:type="pct"/>
            <w:gridSpan w:val="2"/>
            <w:tcBorders>
              <w:top w:val="nil"/>
              <w:left w:val="nil"/>
              <w:bottom w:val="nil"/>
              <w:right w:val="nil"/>
            </w:tcBorders>
            <w:vAlign w:val="bottom"/>
          </w:tcPr>
          <w:p w14:paraId="5143745C" w14:textId="6B3438CA" w:rsidR="009A7E83" w:rsidRPr="00384DB8" w:rsidRDefault="009A7E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22,706</w:t>
            </w:r>
          </w:p>
        </w:tc>
        <w:tc>
          <w:tcPr>
            <w:tcW w:w="425" w:type="pct"/>
            <w:gridSpan w:val="2"/>
            <w:tcBorders>
              <w:top w:val="nil"/>
              <w:left w:val="nil"/>
              <w:bottom w:val="nil"/>
              <w:right w:val="nil"/>
            </w:tcBorders>
            <w:vAlign w:val="bottom"/>
          </w:tcPr>
          <w:p w14:paraId="23D3DF3D" w14:textId="4D738DB3" w:rsidR="009A7E83" w:rsidRPr="00384DB8" w:rsidRDefault="009A7E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3,010,107</w:t>
            </w:r>
          </w:p>
        </w:tc>
        <w:tc>
          <w:tcPr>
            <w:tcW w:w="423" w:type="pct"/>
            <w:gridSpan w:val="2"/>
            <w:tcBorders>
              <w:top w:val="nil"/>
              <w:left w:val="nil"/>
              <w:bottom w:val="nil"/>
              <w:right w:val="nil"/>
            </w:tcBorders>
            <w:vAlign w:val="bottom"/>
          </w:tcPr>
          <w:p w14:paraId="1227FDA1" w14:textId="650FF0A7" w:rsidR="009A7E83" w:rsidRPr="00384DB8" w:rsidRDefault="009A7E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1,477,978</w:t>
            </w:r>
          </w:p>
        </w:tc>
        <w:tc>
          <w:tcPr>
            <w:tcW w:w="435" w:type="pct"/>
            <w:gridSpan w:val="2"/>
            <w:tcBorders>
              <w:top w:val="nil"/>
              <w:left w:val="nil"/>
              <w:bottom w:val="nil"/>
              <w:right w:val="nil"/>
            </w:tcBorders>
            <w:vAlign w:val="bottom"/>
          </w:tcPr>
          <w:p w14:paraId="2339D47E" w14:textId="2F9034B3" w:rsidR="009A7E83" w:rsidRPr="00384DB8" w:rsidRDefault="009A7E83" w:rsidP="004712F4">
            <w:pPr>
              <w:pBdr>
                <w:bottom w:val="double" w:sz="4" w:space="1" w:color="auto"/>
              </w:pBdr>
              <w:tabs>
                <w:tab w:val="decimal" w:pos="1007"/>
              </w:tabs>
              <w:spacing w:line="300" w:lineRule="exact"/>
              <w:ind w:left="-20" w:right="-15"/>
              <w:rPr>
                <w:rFonts w:ascii="Arial" w:hAnsi="Arial" w:cs="Arial"/>
                <w:sz w:val="16"/>
                <w:szCs w:val="16"/>
              </w:rPr>
            </w:pPr>
            <w:r w:rsidRPr="00384DB8">
              <w:rPr>
                <w:rFonts w:ascii="Arial" w:hAnsi="Arial" w:cs="Arial"/>
                <w:sz w:val="16"/>
                <w:szCs w:val="16"/>
              </w:rPr>
              <w:t>725,765</w:t>
            </w:r>
          </w:p>
        </w:tc>
        <w:tc>
          <w:tcPr>
            <w:tcW w:w="417" w:type="pct"/>
            <w:gridSpan w:val="2"/>
            <w:tcBorders>
              <w:top w:val="nil"/>
              <w:left w:val="nil"/>
              <w:bottom w:val="nil"/>
              <w:right w:val="nil"/>
            </w:tcBorders>
            <w:vAlign w:val="bottom"/>
          </w:tcPr>
          <w:p w14:paraId="7C99B8CA" w14:textId="4A427E6F" w:rsidR="009A7E83" w:rsidRPr="00384DB8" w:rsidRDefault="009A7E83" w:rsidP="004712F4">
            <w:pPr>
              <w:pBdr>
                <w:bottom w:val="double" w:sz="4"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203,128</w:t>
            </w:r>
          </w:p>
        </w:tc>
        <w:tc>
          <w:tcPr>
            <w:tcW w:w="431" w:type="pct"/>
            <w:gridSpan w:val="2"/>
            <w:tcBorders>
              <w:top w:val="nil"/>
              <w:left w:val="nil"/>
              <w:bottom w:val="nil"/>
              <w:right w:val="nil"/>
            </w:tcBorders>
            <w:vAlign w:val="bottom"/>
          </w:tcPr>
          <w:p w14:paraId="3053277A" w14:textId="73F94622" w:rsidR="009A7E83" w:rsidRPr="00384DB8" w:rsidRDefault="009A7E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113,275</w:t>
            </w:r>
          </w:p>
        </w:tc>
        <w:tc>
          <w:tcPr>
            <w:tcW w:w="425" w:type="pct"/>
            <w:gridSpan w:val="2"/>
            <w:tcBorders>
              <w:top w:val="nil"/>
              <w:left w:val="nil"/>
              <w:bottom w:val="nil"/>
              <w:right w:val="nil"/>
            </w:tcBorders>
            <w:vAlign w:val="bottom"/>
          </w:tcPr>
          <w:p w14:paraId="011E442C" w14:textId="3D047013" w:rsidR="009A7E83" w:rsidRPr="00384DB8" w:rsidRDefault="009A7E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2,637</w:t>
            </w:r>
          </w:p>
        </w:tc>
        <w:tc>
          <w:tcPr>
            <w:tcW w:w="423" w:type="pct"/>
            <w:gridSpan w:val="2"/>
            <w:tcBorders>
              <w:top w:val="nil"/>
              <w:left w:val="nil"/>
              <w:bottom w:val="nil"/>
              <w:right w:val="nil"/>
            </w:tcBorders>
            <w:vAlign w:val="bottom"/>
          </w:tcPr>
          <w:p w14:paraId="0129FF17" w14:textId="6E4C6E21" w:rsidR="009A7E83" w:rsidRPr="00384DB8" w:rsidRDefault="009A7E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1,165,473</w:t>
            </w:r>
          </w:p>
        </w:tc>
        <w:tc>
          <w:tcPr>
            <w:tcW w:w="425" w:type="pct"/>
            <w:gridSpan w:val="2"/>
            <w:tcBorders>
              <w:top w:val="nil"/>
              <w:left w:val="nil"/>
              <w:bottom w:val="nil"/>
              <w:right w:val="nil"/>
            </w:tcBorders>
            <w:vAlign w:val="bottom"/>
          </w:tcPr>
          <w:p w14:paraId="432BC430" w14:textId="0529D10B" w:rsidR="009A7E83" w:rsidRPr="00384DB8" w:rsidRDefault="009A7E83" w:rsidP="004712F4">
            <w:pPr>
              <w:pBdr>
                <w:bottom w:val="double" w:sz="4" w:space="1" w:color="auto"/>
              </w:pBdr>
              <w:tabs>
                <w:tab w:val="decimal" w:pos="975"/>
              </w:tabs>
              <w:spacing w:line="300" w:lineRule="exact"/>
              <w:ind w:left="-20" w:right="-15"/>
              <w:rPr>
                <w:rFonts w:ascii="Arial" w:hAnsi="Arial" w:cs="Arial"/>
                <w:sz w:val="16"/>
                <w:szCs w:val="16"/>
              </w:rPr>
            </w:pPr>
            <w:r w:rsidRPr="00384DB8">
              <w:rPr>
                <w:rFonts w:ascii="Arial" w:hAnsi="Arial" w:cs="Arial"/>
                <w:sz w:val="16"/>
                <w:szCs w:val="16"/>
              </w:rPr>
              <w:t>12,302,430</w:t>
            </w:r>
          </w:p>
        </w:tc>
      </w:tr>
      <w:tr w:rsidR="00E66C83" w:rsidRPr="00384DB8" w14:paraId="53E8E793" w14:textId="77777777" w:rsidTr="0067057D">
        <w:tc>
          <w:tcPr>
            <w:tcW w:w="757" w:type="pct"/>
            <w:gridSpan w:val="2"/>
            <w:tcBorders>
              <w:top w:val="nil"/>
              <w:left w:val="nil"/>
              <w:bottom w:val="nil"/>
              <w:right w:val="nil"/>
            </w:tcBorders>
          </w:tcPr>
          <w:p w14:paraId="3310FD13" w14:textId="77777777" w:rsidR="00E66C83" w:rsidRPr="00384DB8" w:rsidRDefault="00E66C83" w:rsidP="004712F4">
            <w:pPr>
              <w:spacing w:line="300" w:lineRule="exact"/>
              <w:ind w:right="-36"/>
              <w:jc w:val="both"/>
              <w:rPr>
                <w:rFonts w:ascii="Arial" w:hAnsi="Arial" w:cs="Arial"/>
                <w:b/>
                <w:bCs/>
                <w:sz w:val="16"/>
                <w:szCs w:val="16"/>
              </w:rPr>
            </w:pPr>
            <w:r w:rsidRPr="00384DB8">
              <w:rPr>
                <w:rFonts w:ascii="Arial" w:eastAsia="Arial Unicode MS" w:hAnsi="Arial" w:cs="Arial"/>
                <w:b/>
                <w:bCs/>
                <w:sz w:val="16"/>
                <w:szCs w:val="16"/>
              </w:rPr>
              <w:t>Depreciation for the years</w:t>
            </w:r>
            <w:r w:rsidRPr="00384DB8">
              <w:rPr>
                <w:rFonts w:ascii="Arial" w:hAnsi="Arial" w:cs="Arial"/>
                <w:b/>
                <w:bCs/>
                <w:sz w:val="16"/>
                <w:szCs w:val="16"/>
              </w:rPr>
              <w:t xml:space="preserve"> </w:t>
            </w:r>
          </w:p>
        </w:tc>
        <w:tc>
          <w:tcPr>
            <w:tcW w:w="412" w:type="pct"/>
            <w:gridSpan w:val="3"/>
            <w:tcBorders>
              <w:top w:val="nil"/>
              <w:left w:val="nil"/>
              <w:bottom w:val="nil"/>
              <w:right w:val="nil"/>
            </w:tcBorders>
          </w:tcPr>
          <w:p w14:paraId="2DC9990C" w14:textId="77777777" w:rsidR="00E66C83" w:rsidRPr="00384DB8" w:rsidRDefault="00E66C83" w:rsidP="004712F4">
            <w:pPr>
              <w:tabs>
                <w:tab w:val="decimal" w:pos="774"/>
              </w:tabs>
              <w:spacing w:line="300" w:lineRule="exact"/>
              <w:ind w:left="-20" w:right="-15"/>
              <w:jc w:val="both"/>
              <w:rPr>
                <w:rFonts w:ascii="Arial" w:hAnsi="Arial" w:cs="Arial"/>
                <w:b/>
                <w:bCs/>
                <w:sz w:val="16"/>
                <w:szCs w:val="16"/>
              </w:rPr>
            </w:pPr>
          </w:p>
        </w:tc>
        <w:tc>
          <w:tcPr>
            <w:tcW w:w="427" w:type="pct"/>
            <w:gridSpan w:val="2"/>
            <w:tcBorders>
              <w:top w:val="nil"/>
              <w:left w:val="nil"/>
              <w:bottom w:val="nil"/>
              <w:right w:val="nil"/>
            </w:tcBorders>
          </w:tcPr>
          <w:p w14:paraId="2A0129DB" w14:textId="77777777" w:rsidR="00E66C83" w:rsidRPr="00384DB8" w:rsidRDefault="00E66C83" w:rsidP="004712F4">
            <w:pPr>
              <w:tabs>
                <w:tab w:val="decimal" w:pos="882"/>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09AF7324" w14:textId="77777777" w:rsidR="00E66C83" w:rsidRPr="00384DB8" w:rsidRDefault="00E66C83" w:rsidP="004712F4">
            <w:pPr>
              <w:tabs>
                <w:tab w:val="decimal" w:pos="958"/>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2AE0ED3B" w14:textId="77777777" w:rsidR="00E66C83" w:rsidRPr="00384DB8" w:rsidRDefault="00E66C83" w:rsidP="004712F4">
            <w:pPr>
              <w:tabs>
                <w:tab w:val="decimal" w:pos="882"/>
              </w:tabs>
              <w:spacing w:line="300" w:lineRule="exact"/>
              <w:ind w:left="-20" w:right="-15"/>
              <w:rPr>
                <w:rFonts w:ascii="Arial" w:hAnsi="Arial" w:cs="Arial"/>
                <w:sz w:val="16"/>
                <w:szCs w:val="16"/>
              </w:rPr>
            </w:pPr>
          </w:p>
        </w:tc>
        <w:tc>
          <w:tcPr>
            <w:tcW w:w="435" w:type="pct"/>
            <w:gridSpan w:val="2"/>
            <w:tcBorders>
              <w:top w:val="nil"/>
              <w:left w:val="nil"/>
              <w:bottom w:val="nil"/>
              <w:right w:val="nil"/>
            </w:tcBorders>
          </w:tcPr>
          <w:p w14:paraId="11F9B4A9" w14:textId="77777777" w:rsidR="00E66C83" w:rsidRPr="00384DB8" w:rsidRDefault="00E66C83" w:rsidP="004712F4">
            <w:pPr>
              <w:tabs>
                <w:tab w:val="decimal" w:pos="965"/>
              </w:tabs>
              <w:spacing w:line="300" w:lineRule="exact"/>
              <w:ind w:left="-20" w:right="-15"/>
              <w:rPr>
                <w:rFonts w:ascii="Arial" w:hAnsi="Arial" w:cs="Arial"/>
                <w:sz w:val="16"/>
                <w:szCs w:val="16"/>
              </w:rPr>
            </w:pPr>
          </w:p>
        </w:tc>
        <w:tc>
          <w:tcPr>
            <w:tcW w:w="417" w:type="pct"/>
            <w:gridSpan w:val="2"/>
            <w:tcBorders>
              <w:top w:val="nil"/>
              <w:left w:val="nil"/>
              <w:bottom w:val="nil"/>
              <w:right w:val="nil"/>
            </w:tcBorders>
          </w:tcPr>
          <w:p w14:paraId="3394666A" w14:textId="77777777" w:rsidR="00E66C83" w:rsidRPr="00384DB8" w:rsidRDefault="00E66C83" w:rsidP="004712F4">
            <w:pPr>
              <w:tabs>
                <w:tab w:val="decimal" w:pos="843"/>
              </w:tabs>
              <w:spacing w:line="300" w:lineRule="exact"/>
              <w:ind w:left="-20" w:right="-15"/>
              <w:rPr>
                <w:rFonts w:ascii="Arial" w:hAnsi="Arial" w:cs="Arial"/>
                <w:sz w:val="16"/>
                <w:szCs w:val="16"/>
              </w:rPr>
            </w:pPr>
          </w:p>
        </w:tc>
        <w:tc>
          <w:tcPr>
            <w:tcW w:w="431" w:type="pct"/>
            <w:gridSpan w:val="2"/>
            <w:tcBorders>
              <w:top w:val="nil"/>
              <w:left w:val="nil"/>
              <w:bottom w:val="nil"/>
              <w:right w:val="nil"/>
            </w:tcBorders>
          </w:tcPr>
          <w:p w14:paraId="5F29B660" w14:textId="77777777" w:rsidR="00E66C83" w:rsidRPr="00384DB8" w:rsidRDefault="00E66C83" w:rsidP="004712F4">
            <w:pPr>
              <w:tabs>
                <w:tab w:val="decimal" w:pos="792"/>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5E467C78" w14:textId="77777777" w:rsidR="00E66C83" w:rsidRPr="00384DB8" w:rsidRDefault="00E66C83" w:rsidP="004712F4">
            <w:pPr>
              <w:tabs>
                <w:tab w:val="decimal" w:pos="828"/>
              </w:tabs>
              <w:spacing w:line="300" w:lineRule="exact"/>
              <w:ind w:left="-20" w:right="-15"/>
              <w:rPr>
                <w:rFonts w:ascii="Arial" w:hAnsi="Arial" w:cs="Arial"/>
                <w:sz w:val="16"/>
                <w:szCs w:val="16"/>
              </w:rPr>
            </w:pPr>
          </w:p>
        </w:tc>
        <w:tc>
          <w:tcPr>
            <w:tcW w:w="423" w:type="pct"/>
            <w:gridSpan w:val="2"/>
            <w:tcBorders>
              <w:top w:val="nil"/>
              <w:left w:val="nil"/>
              <w:bottom w:val="nil"/>
              <w:right w:val="nil"/>
            </w:tcBorders>
          </w:tcPr>
          <w:p w14:paraId="5121E5DA" w14:textId="77777777" w:rsidR="00E66C83" w:rsidRPr="00384DB8" w:rsidRDefault="00E66C83" w:rsidP="004712F4">
            <w:pPr>
              <w:tabs>
                <w:tab w:val="decimal" w:pos="951"/>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1C7BC95E" w14:textId="77777777" w:rsidR="00E66C83" w:rsidRPr="00384DB8" w:rsidRDefault="00E66C83" w:rsidP="004712F4">
            <w:pPr>
              <w:tabs>
                <w:tab w:val="decimal" w:pos="974"/>
              </w:tabs>
              <w:spacing w:line="300" w:lineRule="exact"/>
              <w:ind w:left="-20" w:right="-15"/>
              <w:rPr>
                <w:rFonts w:ascii="Arial" w:hAnsi="Arial" w:cs="Arial"/>
                <w:sz w:val="16"/>
                <w:szCs w:val="16"/>
              </w:rPr>
            </w:pPr>
          </w:p>
        </w:tc>
      </w:tr>
      <w:tr w:rsidR="00E66C83" w:rsidRPr="00384DB8" w14:paraId="0FBF8534" w14:textId="77777777" w:rsidTr="0067057D">
        <w:tc>
          <w:tcPr>
            <w:tcW w:w="4152" w:type="pct"/>
            <w:gridSpan w:val="19"/>
            <w:tcBorders>
              <w:top w:val="nil"/>
              <w:left w:val="nil"/>
              <w:bottom w:val="nil"/>
              <w:right w:val="nil"/>
            </w:tcBorders>
          </w:tcPr>
          <w:p w14:paraId="2908D6BC" w14:textId="7BE0AA5F" w:rsidR="00E66C83" w:rsidRPr="00384DB8" w:rsidRDefault="00E66C83" w:rsidP="004712F4">
            <w:pPr>
              <w:spacing w:line="300" w:lineRule="exact"/>
              <w:ind w:left="-20" w:right="-15"/>
              <w:jc w:val="both"/>
              <w:rPr>
                <w:rFonts w:ascii="Arial" w:eastAsia="Arial Unicode MS" w:hAnsi="Arial" w:cs="Arial"/>
                <w:sz w:val="16"/>
                <w:szCs w:val="16"/>
              </w:rPr>
            </w:pPr>
            <w:r w:rsidRPr="00384DB8">
              <w:rPr>
                <w:rFonts w:ascii="Arial" w:eastAsia="Arial Unicode MS" w:hAnsi="Arial" w:cs="Arial"/>
                <w:sz w:val="16"/>
                <w:szCs w:val="16"/>
              </w:rPr>
              <w:t>2022 (Baht 611 million included in cost of hospital operations, and the balance in selling and administrative expenses)</w:t>
            </w:r>
          </w:p>
        </w:tc>
        <w:tc>
          <w:tcPr>
            <w:tcW w:w="423" w:type="pct"/>
            <w:gridSpan w:val="2"/>
            <w:tcBorders>
              <w:top w:val="nil"/>
              <w:left w:val="nil"/>
              <w:bottom w:val="nil"/>
              <w:right w:val="nil"/>
            </w:tcBorders>
          </w:tcPr>
          <w:p w14:paraId="5322A617" w14:textId="77777777" w:rsidR="00E66C83" w:rsidRPr="00384DB8" w:rsidRDefault="00E66C83" w:rsidP="004712F4">
            <w:pPr>
              <w:tabs>
                <w:tab w:val="decimal" w:pos="951"/>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734A983E" w14:textId="372359D7" w:rsidR="00E66C83" w:rsidRPr="00384DB8" w:rsidRDefault="00E66C83" w:rsidP="004712F4">
            <w:pPr>
              <w:pBdr>
                <w:bottom w:val="double" w:sz="6"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927,490</w:t>
            </w:r>
          </w:p>
        </w:tc>
      </w:tr>
      <w:tr w:rsidR="00E66C83" w:rsidRPr="00384DB8" w14:paraId="0842A1CE" w14:textId="77777777" w:rsidTr="0067057D">
        <w:tc>
          <w:tcPr>
            <w:tcW w:w="4152" w:type="pct"/>
            <w:gridSpan w:val="19"/>
            <w:tcBorders>
              <w:top w:val="nil"/>
              <w:left w:val="nil"/>
              <w:bottom w:val="nil"/>
              <w:right w:val="nil"/>
            </w:tcBorders>
          </w:tcPr>
          <w:p w14:paraId="4165C6FA" w14:textId="25FAC734" w:rsidR="00E66C83" w:rsidRPr="00384DB8" w:rsidRDefault="00E66C83" w:rsidP="004712F4">
            <w:pPr>
              <w:spacing w:line="300" w:lineRule="exact"/>
              <w:ind w:left="-20" w:right="-15"/>
              <w:jc w:val="both"/>
              <w:rPr>
                <w:rFonts w:ascii="Arial" w:eastAsia="Arial Unicode MS" w:hAnsi="Arial" w:cs="Arial"/>
                <w:sz w:val="16"/>
                <w:szCs w:val="16"/>
              </w:rPr>
            </w:pPr>
            <w:r w:rsidRPr="00384DB8">
              <w:rPr>
                <w:rFonts w:ascii="Arial" w:eastAsia="Arial Unicode MS" w:hAnsi="Arial" w:cs="Arial"/>
                <w:sz w:val="16"/>
                <w:szCs w:val="16"/>
              </w:rPr>
              <w:t xml:space="preserve">2023 (Baht </w:t>
            </w:r>
            <w:r w:rsidR="00EF6E05" w:rsidRPr="00384DB8">
              <w:rPr>
                <w:rFonts w:ascii="Arial" w:eastAsia="Arial Unicode MS" w:hAnsi="Arial" w:cs="Arial"/>
                <w:sz w:val="16"/>
                <w:szCs w:val="16"/>
              </w:rPr>
              <w:t>645</w:t>
            </w:r>
            <w:r w:rsidRPr="00384DB8">
              <w:rPr>
                <w:rFonts w:ascii="Arial" w:eastAsia="Arial Unicode MS" w:hAnsi="Arial" w:cs="Arial"/>
                <w:sz w:val="16"/>
                <w:szCs w:val="16"/>
              </w:rPr>
              <w:t xml:space="preserve"> million included in cost of hospital operations, and the balance in selling and administrative expenses)</w:t>
            </w:r>
          </w:p>
        </w:tc>
        <w:tc>
          <w:tcPr>
            <w:tcW w:w="423" w:type="pct"/>
            <w:gridSpan w:val="2"/>
            <w:tcBorders>
              <w:top w:val="nil"/>
              <w:left w:val="nil"/>
              <w:bottom w:val="nil"/>
              <w:right w:val="nil"/>
            </w:tcBorders>
          </w:tcPr>
          <w:p w14:paraId="788F294D" w14:textId="77777777" w:rsidR="00E66C83" w:rsidRPr="00384DB8" w:rsidRDefault="00E66C83" w:rsidP="004712F4">
            <w:pPr>
              <w:tabs>
                <w:tab w:val="decimal" w:pos="951"/>
              </w:tabs>
              <w:spacing w:line="300" w:lineRule="exact"/>
              <w:ind w:left="-20" w:right="-15"/>
              <w:rPr>
                <w:rFonts w:ascii="Arial" w:hAnsi="Arial" w:cs="Arial"/>
                <w:sz w:val="16"/>
                <w:szCs w:val="16"/>
              </w:rPr>
            </w:pPr>
          </w:p>
        </w:tc>
        <w:tc>
          <w:tcPr>
            <w:tcW w:w="425" w:type="pct"/>
            <w:gridSpan w:val="2"/>
            <w:tcBorders>
              <w:top w:val="nil"/>
              <w:left w:val="nil"/>
              <w:bottom w:val="nil"/>
              <w:right w:val="nil"/>
            </w:tcBorders>
          </w:tcPr>
          <w:p w14:paraId="27306FED" w14:textId="394809BC" w:rsidR="00E66C83" w:rsidRPr="00384DB8" w:rsidRDefault="00F142EC" w:rsidP="004712F4">
            <w:pPr>
              <w:pBdr>
                <w:bottom w:val="double" w:sz="6" w:space="1" w:color="auto"/>
              </w:pBdr>
              <w:tabs>
                <w:tab w:val="decimal" w:pos="974"/>
              </w:tabs>
              <w:spacing w:line="300" w:lineRule="exact"/>
              <w:ind w:left="-20" w:right="-15"/>
              <w:rPr>
                <w:rFonts w:ascii="Arial" w:hAnsi="Arial" w:cs="Arial"/>
                <w:sz w:val="16"/>
                <w:szCs w:val="16"/>
              </w:rPr>
            </w:pPr>
            <w:r w:rsidRPr="00384DB8">
              <w:rPr>
                <w:rFonts w:ascii="Arial" w:hAnsi="Arial" w:cs="Arial"/>
                <w:sz w:val="16"/>
                <w:szCs w:val="16"/>
              </w:rPr>
              <w:t>933,079</w:t>
            </w:r>
          </w:p>
        </w:tc>
      </w:tr>
      <w:tr w:rsidR="004712F4" w:rsidRPr="00384DB8" w14:paraId="141C82A0" w14:textId="77777777" w:rsidTr="0067057D">
        <w:trPr>
          <w:gridAfter w:val="1"/>
          <w:wAfter w:w="59" w:type="pct"/>
        </w:trPr>
        <w:tc>
          <w:tcPr>
            <w:tcW w:w="696" w:type="pct"/>
            <w:tcBorders>
              <w:top w:val="nil"/>
              <w:left w:val="nil"/>
              <w:bottom w:val="nil"/>
              <w:right w:val="nil"/>
            </w:tcBorders>
          </w:tcPr>
          <w:p w14:paraId="4E5868EF" w14:textId="77777777" w:rsidR="004712F4" w:rsidRPr="00384DB8" w:rsidRDefault="004712F4" w:rsidP="004E5D80">
            <w:pPr>
              <w:spacing w:line="320" w:lineRule="exact"/>
              <w:ind w:left="34" w:right="-36"/>
              <w:jc w:val="center"/>
              <w:rPr>
                <w:rFonts w:ascii="Arial" w:eastAsia="Arial Unicode MS" w:hAnsi="Arial" w:cs="Arial"/>
                <w:sz w:val="16"/>
                <w:szCs w:val="16"/>
              </w:rPr>
            </w:pPr>
          </w:p>
        </w:tc>
        <w:tc>
          <w:tcPr>
            <w:tcW w:w="4245" w:type="pct"/>
            <w:gridSpan w:val="21"/>
            <w:tcBorders>
              <w:top w:val="nil"/>
              <w:left w:val="nil"/>
              <w:bottom w:val="nil"/>
              <w:right w:val="nil"/>
            </w:tcBorders>
          </w:tcPr>
          <w:p w14:paraId="30BE6B06" w14:textId="77777777" w:rsidR="004712F4" w:rsidRPr="00384DB8" w:rsidRDefault="004712F4" w:rsidP="004E5D80">
            <w:pPr>
              <w:spacing w:line="320" w:lineRule="exact"/>
              <w:ind w:right="-36"/>
              <w:jc w:val="right"/>
              <w:rPr>
                <w:rFonts w:ascii="Arial" w:eastAsia="Arial Unicode MS" w:hAnsi="Arial" w:cs="Arial"/>
                <w:sz w:val="16"/>
                <w:szCs w:val="16"/>
              </w:rPr>
            </w:pPr>
          </w:p>
        </w:tc>
      </w:tr>
      <w:tr w:rsidR="0030285C" w:rsidRPr="00384DB8" w14:paraId="0F1041F9" w14:textId="77777777" w:rsidTr="0067057D">
        <w:trPr>
          <w:gridAfter w:val="1"/>
          <w:wAfter w:w="59" w:type="pct"/>
        </w:trPr>
        <w:tc>
          <w:tcPr>
            <w:tcW w:w="696" w:type="pct"/>
            <w:tcBorders>
              <w:top w:val="nil"/>
              <w:left w:val="nil"/>
              <w:bottom w:val="nil"/>
              <w:right w:val="nil"/>
            </w:tcBorders>
          </w:tcPr>
          <w:p w14:paraId="3E531B66" w14:textId="77777777" w:rsidR="009010A9" w:rsidRPr="00384DB8" w:rsidRDefault="009010A9" w:rsidP="004E5D80">
            <w:pPr>
              <w:spacing w:line="320" w:lineRule="exact"/>
              <w:ind w:left="34" w:right="-36"/>
              <w:jc w:val="center"/>
              <w:rPr>
                <w:rFonts w:ascii="Arial" w:eastAsia="Arial Unicode MS" w:hAnsi="Arial" w:cs="Arial"/>
                <w:sz w:val="16"/>
                <w:szCs w:val="16"/>
              </w:rPr>
            </w:pPr>
            <w:r w:rsidRPr="00384DB8">
              <w:rPr>
                <w:rFonts w:ascii="Arial" w:eastAsia="Arial Unicode MS" w:hAnsi="Arial" w:cs="Arial"/>
                <w:sz w:val="16"/>
                <w:szCs w:val="16"/>
              </w:rPr>
              <w:lastRenderedPageBreak/>
              <w:tab/>
            </w:r>
          </w:p>
        </w:tc>
        <w:tc>
          <w:tcPr>
            <w:tcW w:w="4245" w:type="pct"/>
            <w:gridSpan w:val="21"/>
            <w:tcBorders>
              <w:top w:val="nil"/>
              <w:left w:val="nil"/>
              <w:bottom w:val="nil"/>
              <w:right w:val="nil"/>
            </w:tcBorders>
          </w:tcPr>
          <w:p w14:paraId="154EE768" w14:textId="77777777" w:rsidR="009010A9" w:rsidRPr="00384DB8" w:rsidRDefault="00976DBE" w:rsidP="004E5D80">
            <w:pPr>
              <w:spacing w:line="320" w:lineRule="exact"/>
              <w:ind w:right="-36"/>
              <w:jc w:val="right"/>
              <w:rPr>
                <w:rFonts w:ascii="Arial" w:eastAsia="Arial Unicode MS" w:hAnsi="Arial" w:cs="Arial"/>
                <w:sz w:val="16"/>
                <w:szCs w:val="16"/>
              </w:rPr>
            </w:pPr>
            <w:r w:rsidRPr="00384DB8">
              <w:rPr>
                <w:rFonts w:ascii="Arial" w:eastAsia="Arial Unicode MS" w:hAnsi="Arial" w:cs="Arial"/>
                <w:sz w:val="16"/>
                <w:szCs w:val="16"/>
              </w:rPr>
              <w:t>(Unit: Thousand Baht)</w:t>
            </w:r>
          </w:p>
        </w:tc>
      </w:tr>
      <w:tr w:rsidR="00976DBE" w:rsidRPr="00384DB8" w14:paraId="504525FF" w14:textId="77777777" w:rsidTr="0067057D">
        <w:trPr>
          <w:gridAfter w:val="1"/>
          <w:wAfter w:w="59" w:type="pct"/>
        </w:trPr>
        <w:tc>
          <w:tcPr>
            <w:tcW w:w="696" w:type="pct"/>
            <w:tcBorders>
              <w:top w:val="nil"/>
              <w:left w:val="nil"/>
              <w:bottom w:val="nil"/>
              <w:right w:val="nil"/>
            </w:tcBorders>
          </w:tcPr>
          <w:p w14:paraId="7DBFA1FA" w14:textId="77777777" w:rsidR="00976DBE" w:rsidRPr="00384DB8" w:rsidRDefault="00976DBE" w:rsidP="004E5D80">
            <w:pPr>
              <w:spacing w:line="320" w:lineRule="exact"/>
              <w:ind w:left="34" w:right="-36"/>
              <w:jc w:val="center"/>
              <w:rPr>
                <w:rFonts w:ascii="Arial" w:eastAsia="Arial Unicode MS" w:hAnsi="Arial" w:cs="Arial"/>
                <w:sz w:val="16"/>
                <w:szCs w:val="16"/>
              </w:rPr>
            </w:pPr>
          </w:p>
        </w:tc>
        <w:tc>
          <w:tcPr>
            <w:tcW w:w="4245" w:type="pct"/>
            <w:gridSpan w:val="21"/>
            <w:tcBorders>
              <w:top w:val="nil"/>
              <w:left w:val="nil"/>
              <w:bottom w:val="nil"/>
              <w:right w:val="nil"/>
            </w:tcBorders>
          </w:tcPr>
          <w:p w14:paraId="3BB600B0"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Separate financial statements</w:t>
            </w:r>
          </w:p>
        </w:tc>
      </w:tr>
      <w:tr w:rsidR="00BE530E" w:rsidRPr="00384DB8" w14:paraId="5FAAE710" w14:textId="77777777" w:rsidTr="0067057D">
        <w:trPr>
          <w:gridAfter w:val="1"/>
          <w:wAfter w:w="59" w:type="pct"/>
        </w:trPr>
        <w:tc>
          <w:tcPr>
            <w:tcW w:w="696" w:type="pct"/>
            <w:tcBorders>
              <w:top w:val="nil"/>
              <w:left w:val="nil"/>
              <w:bottom w:val="nil"/>
              <w:right w:val="nil"/>
            </w:tcBorders>
          </w:tcPr>
          <w:p w14:paraId="07CF7B1C" w14:textId="77777777" w:rsidR="00976DBE" w:rsidRPr="00384DB8" w:rsidRDefault="00976DBE" w:rsidP="004E5D80">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3DB2A1FC" w14:textId="77777777" w:rsidR="00976DBE" w:rsidRPr="00384DB8" w:rsidRDefault="00976DBE" w:rsidP="004E5D80">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08FD1EF6"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Land leasehold</w:t>
            </w:r>
          </w:p>
        </w:tc>
        <w:tc>
          <w:tcPr>
            <w:tcW w:w="422" w:type="pct"/>
            <w:gridSpan w:val="2"/>
            <w:tcBorders>
              <w:top w:val="nil"/>
              <w:left w:val="nil"/>
              <w:bottom w:val="nil"/>
              <w:right w:val="nil"/>
            </w:tcBorders>
          </w:tcPr>
          <w:p w14:paraId="719971BF" w14:textId="77777777" w:rsidR="00976DBE" w:rsidRPr="00384DB8" w:rsidRDefault="00976DBE" w:rsidP="004E5D80">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26AD96F0" w14:textId="77777777" w:rsidR="00976DBE" w:rsidRPr="00384DB8" w:rsidRDefault="00976DBE" w:rsidP="004E5D80">
            <w:pPr>
              <w:spacing w:line="320" w:lineRule="exact"/>
              <w:ind w:left="-111" w:right="-105"/>
              <w:jc w:val="center"/>
              <w:rPr>
                <w:rFonts w:ascii="Arial" w:eastAsia="Arial Unicode MS" w:hAnsi="Arial" w:cs="Arial"/>
                <w:sz w:val="16"/>
                <w:szCs w:val="16"/>
              </w:rPr>
            </w:pPr>
          </w:p>
        </w:tc>
        <w:tc>
          <w:tcPr>
            <w:tcW w:w="425" w:type="pct"/>
            <w:gridSpan w:val="2"/>
            <w:tcBorders>
              <w:top w:val="nil"/>
              <w:left w:val="nil"/>
              <w:bottom w:val="nil"/>
              <w:right w:val="nil"/>
            </w:tcBorders>
          </w:tcPr>
          <w:p w14:paraId="6C84340D"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Medical</w:t>
            </w:r>
          </w:p>
        </w:tc>
        <w:tc>
          <w:tcPr>
            <w:tcW w:w="426" w:type="pct"/>
            <w:gridSpan w:val="2"/>
            <w:tcBorders>
              <w:top w:val="nil"/>
              <w:left w:val="nil"/>
              <w:bottom w:val="nil"/>
              <w:right w:val="nil"/>
            </w:tcBorders>
          </w:tcPr>
          <w:p w14:paraId="26CDBFC6" w14:textId="77777777" w:rsidR="00976DBE" w:rsidRPr="00384DB8" w:rsidRDefault="00976DBE" w:rsidP="004E5D80">
            <w:pPr>
              <w:spacing w:line="320" w:lineRule="exact"/>
              <w:ind w:right="-36"/>
              <w:jc w:val="center"/>
              <w:rPr>
                <w:rFonts w:ascii="Arial" w:eastAsia="Arial Unicode MS" w:hAnsi="Arial" w:cs="Arial"/>
                <w:sz w:val="16"/>
                <w:szCs w:val="16"/>
              </w:rPr>
            </w:pPr>
          </w:p>
        </w:tc>
        <w:tc>
          <w:tcPr>
            <w:tcW w:w="427" w:type="pct"/>
            <w:gridSpan w:val="2"/>
            <w:tcBorders>
              <w:top w:val="nil"/>
              <w:left w:val="nil"/>
              <w:bottom w:val="nil"/>
              <w:right w:val="nil"/>
            </w:tcBorders>
          </w:tcPr>
          <w:p w14:paraId="3E42DBE2" w14:textId="77777777" w:rsidR="00976DBE" w:rsidRPr="00384DB8" w:rsidRDefault="00976DBE" w:rsidP="004E5D80">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6" w:type="pct"/>
            <w:gridSpan w:val="2"/>
            <w:tcBorders>
              <w:top w:val="nil"/>
              <w:left w:val="nil"/>
              <w:bottom w:val="nil"/>
              <w:right w:val="nil"/>
            </w:tcBorders>
          </w:tcPr>
          <w:p w14:paraId="25FA357C" w14:textId="77777777" w:rsidR="00976DBE" w:rsidRPr="00384DB8" w:rsidRDefault="00976DBE" w:rsidP="004E5D80">
            <w:pPr>
              <w:spacing w:line="320" w:lineRule="exact"/>
              <w:ind w:right="-36"/>
              <w:jc w:val="center"/>
              <w:rPr>
                <w:rFonts w:ascii="Arial" w:eastAsia="Arial Unicode MS" w:hAnsi="Arial" w:cs="Arial"/>
                <w:sz w:val="16"/>
                <w:szCs w:val="16"/>
              </w:rPr>
            </w:pPr>
          </w:p>
        </w:tc>
        <w:tc>
          <w:tcPr>
            <w:tcW w:w="430" w:type="pct"/>
            <w:gridSpan w:val="2"/>
            <w:tcBorders>
              <w:top w:val="nil"/>
              <w:left w:val="nil"/>
              <w:bottom w:val="nil"/>
              <w:right w:val="nil"/>
            </w:tcBorders>
          </w:tcPr>
          <w:p w14:paraId="0AE29B5C"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Assets under</w:t>
            </w:r>
          </w:p>
        </w:tc>
        <w:tc>
          <w:tcPr>
            <w:tcW w:w="415" w:type="pct"/>
            <w:gridSpan w:val="2"/>
            <w:tcBorders>
              <w:top w:val="nil"/>
              <w:left w:val="nil"/>
              <w:bottom w:val="nil"/>
              <w:right w:val="nil"/>
            </w:tcBorders>
          </w:tcPr>
          <w:p w14:paraId="326ECC93" w14:textId="77777777" w:rsidR="00976DBE" w:rsidRPr="00384DB8" w:rsidRDefault="00976DBE" w:rsidP="004E5D80">
            <w:pPr>
              <w:spacing w:line="320" w:lineRule="exact"/>
              <w:ind w:right="-36"/>
              <w:jc w:val="center"/>
              <w:rPr>
                <w:rFonts w:ascii="Arial" w:eastAsia="Arial Unicode MS" w:hAnsi="Arial" w:cs="Arial"/>
                <w:sz w:val="16"/>
                <w:szCs w:val="16"/>
              </w:rPr>
            </w:pPr>
          </w:p>
        </w:tc>
      </w:tr>
      <w:tr w:rsidR="00BE530E" w:rsidRPr="00384DB8" w14:paraId="64D8B149" w14:textId="77777777" w:rsidTr="0067057D">
        <w:trPr>
          <w:gridAfter w:val="1"/>
          <w:wAfter w:w="59" w:type="pct"/>
        </w:trPr>
        <w:tc>
          <w:tcPr>
            <w:tcW w:w="696" w:type="pct"/>
            <w:tcBorders>
              <w:top w:val="nil"/>
              <w:left w:val="nil"/>
              <w:bottom w:val="nil"/>
              <w:right w:val="nil"/>
            </w:tcBorders>
          </w:tcPr>
          <w:p w14:paraId="3A6F2B7A" w14:textId="77777777" w:rsidR="00976DBE" w:rsidRPr="00384DB8" w:rsidRDefault="00976DBE" w:rsidP="004E5D80">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55E3B8EB" w14:textId="77777777" w:rsidR="00976DBE" w:rsidRPr="00384DB8" w:rsidRDefault="00976DBE" w:rsidP="004E5D80">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1C39E1CB"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right and land</w:t>
            </w:r>
          </w:p>
        </w:tc>
        <w:tc>
          <w:tcPr>
            <w:tcW w:w="422" w:type="pct"/>
            <w:gridSpan w:val="2"/>
            <w:tcBorders>
              <w:top w:val="nil"/>
              <w:left w:val="nil"/>
              <w:bottom w:val="nil"/>
              <w:right w:val="nil"/>
            </w:tcBorders>
          </w:tcPr>
          <w:p w14:paraId="7397FB17"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Buildings and</w:t>
            </w:r>
          </w:p>
        </w:tc>
        <w:tc>
          <w:tcPr>
            <w:tcW w:w="424" w:type="pct"/>
            <w:gridSpan w:val="2"/>
            <w:tcBorders>
              <w:top w:val="nil"/>
              <w:left w:val="nil"/>
              <w:bottom w:val="nil"/>
              <w:right w:val="nil"/>
            </w:tcBorders>
          </w:tcPr>
          <w:p w14:paraId="28889319" w14:textId="77777777" w:rsidR="00976DBE" w:rsidRPr="00384DB8" w:rsidRDefault="00976DBE" w:rsidP="004E5D80">
            <w:pPr>
              <w:spacing w:line="320" w:lineRule="exact"/>
              <w:ind w:left="-21" w:right="-15"/>
              <w:jc w:val="center"/>
              <w:rPr>
                <w:rFonts w:ascii="Arial" w:eastAsia="Arial Unicode MS" w:hAnsi="Arial" w:cs="Arial"/>
                <w:sz w:val="16"/>
                <w:szCs w:val="16"/>
              </w:rPr>
            </w:pPr>
            <w:r w:rsidRPr="00384DB8">
              <w:rPr>
                <w:rFonts w:ascii="Arial" w:eastAsia="Arial Unicode MS" w:hAnsi="Arial" w:cs="Arial"/>
                <w:sz w:val="16"/>
                <w:szCs w:val="16"/>
              </w:rPr>
              <w:t>Facility</w:t>
            </w:r>
          </w:p>
        </w:tc>
        <w:tc>
          <w:tcPr>
            <w:tcW w:w="425" w:type="pct"/>
            <w:gridSpan w:val="2"/>
            <w:tcBorders>
              <w:top w:val="nil"/>
              <w:left w:val="nil"/>
              <w:bottom w:val="nil"/>
              <w:right w:val="nil"/>
            </w:tcBorders>
          </w:tcPr>
          <w:p w14:paraId="1A7FF5BC"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accessory</w:t>
            </w:r>
          </w:p>
        </w:tc>
        <w:tc>
          <w:tcPr>
            <w:tcW w:w="426" w:type="pct"/>
            <w:gridSpan w:val="2"/>
            <w:tcBorders>
              <w:top w:val="nil"/>
              <w:left w:val="nil"/>
              <w:bottom w:val="nil"/>
              <w:right w:val="nil"/>
            </w:tcBorders>
          </w:tcPr>
          <w:p w14:paraId="3A02E3FF" w14:textId="77777777" w:rsidR="00976DBE" w:rsidRPr="00384DB8" w:rsidRDefault="00976DBE" w:rsidP="004E5D80">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Hospital</w:t>
            </w:r>
          </w:p>
        </w:tc>
        <w:tc>
          <w:tcPr>
            <w:tcW w:w="427" w:type="pct"/>
            <w:gridSpan w:val="2"/>
            <w:tcBorders>
              <w:top w:val="nil"/>
              <w:left w:val="nil"/>
              <w:bottom w:val="nil"/>
              <w:right w:val="nil"/>
            </w:tcBorders>
          </w:tcPr>
          <w:p w14:paraId="1BF1780B" w14:textId="77777777" w:rsidR="00976DBE" w:rsidRPr="00384DB8" w:rsidRDefault="00976DBE" w:rsidP="004E5D80">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and</w:t>
            </w:r>
          </w:p>
        </w:tc>
        <w:tc>
          <w:tcPr>
            <w:tcW w:w="426" w:type="pct"/>
            <w:gridSpan w:val="2"/>
            <w:tcBorders>
              <w:top w:val="nil"/>
              <w:left w:val="nil"/>
              <w:bottom w:val="nil"/>
              <w:right w:val="nil"/>
            </w:tcBorders>
          </w:tcPr>
          <w:p w14:paraId="1996FFA3" w14:textId="77777777" w:rsidR="00976DBE" w:rsidRPr="00384DB8" w:rsidRDefault="00976DBE" w:rsidP="004E5D80">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Motor</w:t>
            </w:r>
          </w:p>
        </w:tc>
        <w:tc>
          <w:tcPr>
            <w:tcW w:w="430" w:type="pct"/>
            <w:gridSpan w:val="2"/>
            <w:tcBorders>
              <w:top w:val="nil"/>
              <w:left w:val="nil"/>
              <w:bottom w:val="nil"/>
              <w:right w:val="nil"/>
            </w:tcBorders>
          </w:tcPr>
          <w:p w14:paraId="50D9C830" w14:textId="77777777" w:rsidR="00976DBE" w:rsidRPr="00384DB8" w:rsidRDefault="00976DBE" w:rsidP="004E5D80">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15" w:type="pct"/>
            <w:gridSpan w:val="2"/>
            <w:tcBorders>
              <w:top w:val="nil"/>
              <w:left w:val="nil"/>
              <w:bottom w:val="nil"/>
              <w:right w:val="nil"/>
            </w:tcBorders>
          </w:tcPr>
          <w:p w14:paraId="4DE1A736" w14:textId="77777777" w:rsidR="00976DBE" w:rsidRPr="00384DB8" w:rsidRDefault="00976DBE" w:rsidP="004E5D80">
            <w:pPr>
              <w:spacing w:line="320" w:lineRule="exact"/>
              <w:ind w:right="-36"/>
              <w:jc w:val="center"/>
              <w:rPr>
                <w:rFonts w:ascii="Arial" w:eastAsia="Arial Unicode MS" w:hAnsi="Arial" w:cs="Arial"/>
                <w:sz w:val="16"/>
                <w:szCs w:val="16"/>
              </w:rPr>
            </w:pPr>
          </w:p>
        </w:tc>
      </w:tr>
      <w:tr w:rsidR="00BE530E" w:rsidRPr="00384DB8" w14:paraId="1B687A0A" w14:textId="77777777" w:rsidTr="0067057D">
        <w:trPr>
          <w:gridAfter w:val="1"/>
          <w:wAfter w:w="59" w:type="pct"/>
        </w:trPr>
        <w:tc>
          <w:tcPr>
            <w:tcW w:w="696" w:type="pct"/>
            <w:tcBorders>
              <w:top w:val="nil"/>
              <w:left w:val="nil"/>
              <w:bottom w:val="nil"/>
              <w:right w:val="nil"/>
            </w:tcBorders>
          </w:tcPr>
          <w:p w14:paraId="68162239" w14:textId="77777777" w:rsidR="00976DBE" w:rsidRPr="00384DB8" w:rsidRDefault="00976DBE" w:rsidP="004E5D80">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342BC358"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Land</w:t>
            </w:r>
          </w:p>
        </w:tc>
        <w:tc>
          <w:tcPr>
            <w:tcW w:w="424" w:type="pct"/>
            <w:gridSpan w:val="2"/>
            <w:tcBorders>
              <w:top w:val="nil"/>
              <w:left w:val="nil"/>
              <w:bottom w:val="nil"/>
              <w:right w:val="nil"/>
            </w:tcBorders>
          </w:tcPr>
          <w:p w14:paraId="0DF1CA42" w14:textId="77777777" w:rsidR="00976DBE" w:rsidRPr="00384DB8"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improvement</w:t>
            </w:r>
          </w:p>
        </w:tc>
        <w:tc>
          <w:tcPr>
            <w:tcW w:w="422" w:type="pct"/>
            <w:gridSpan w:val="2"/>
            <w:tcBorders>
              <w:top w:val="nil"/>
              <w:left w:val="nil"/>
              <w:bottom w:val="nil"/>
              <w:right w:val="nil"/>
            </w:tcBorders>
          </w:tcPr>
          <w:p w14:paraId="0FE8FDCD" w14:textId="77777777" w:rsidR="00976DBE" w:rsidRPr="00384DB8"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4" w:type="pct"/>
            <w:gridSpan w:val="2"/>
            <w:tcBorders>
              <w:top w:val="nil"/>
              <w:left w:val="nil"/>
              <w:bottom w:val="nil"/>
              <w:right w:val="nil"/>
            </w:tcBorders>
          </w:tcPr>
          <w:p w14:paraId="785D614F" w14:textId="77777777" w:rsidR="00976DBE" w:rsidRPr="00384DB8" w:rsidRDefault="00976DBE" w:rsidP="004E5D80">
            <w:pPr>
              <w:pBdr>
                <w:bottom w:val="single" w:sz="4" w:space="1" w:color="auto"/>
              </w:pBdr>
              <w:spacing w:line="320" w:lineRule="exact"/>
              <w:ind w:left="-21" w:right="-15"/>
              <w:jc w:val="center"/>
              <w:rPr>
                <w:rFonts w:ascii="Arial" w:eastAsia="Arial Unicode MS" w:hAnsi="Arial" w:cs="Arial"/>
                <w:sz w:val="16"/>
                <w:szCs w:val="16"/>
              </w:rPr>
            </w:pPr>
            <w:r w:rsidRPr="00384DB8">
              <w:rPr>
                <w:rFonts w:ascii="Arial" w:eastAsia="Arial Unicode MS" w:hAnsi="Arial" w:cs="Arial"/>
                <w:sz w:val="16"/>
                <w:szCs w:val="16"/>
              </w:rPr>
              <w:t>systems</w:t>
            </w:r>
          </w:p>
        </w:tc>
        <w:tc>
          <w:tcPr>
            <w:tcW w:w="425" w:type="pct"/>
            <w:gridSpan w:val="2"/>
            <w:tcBorders>
              <w:top w:val="nil"/>
              <w:left w:val="nil"/>
              <w:bottom w:val="nil"/>
              <w:right w:val="nil"/>
            </w:tcBorders>
          </w:tcPr>
          <w:p w14:paraId="316B0A9D" w14:textId="77777777" w:rsidR="00976DBE" w:rsidRPr="00384DB8"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6" w:type="pct"/>
            <w:gridSpan w:val="2"/>
            <w:tcBorders>
              <w:top w:val="nil"/>
              <w:left w:val="nil"/>
              <w:bottom w:val="nil"/>
              <w:right w:val="nil"/>
            </w:tcBorders>
          </w:tcPr>
          <w:p w14:paraId="7282E6B3"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7" w:type="pct"/>
            <w:gridSpan w:val="2"/>
            <w:tcBorders>
              <w:top w:val="nil"/>
              <w:left w:val="nil"/>
              <w:bottom w:val="nil"/>
              <w:right w:val="nil"/>
            </w:tcBorders>
          </w:tcPr>
          <w:p w14:paraId="22D94DAD"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furniture</w:t>
            </w:r>
          </w:p>
        </w:tc>
        <w:tc>
          <w:tcPr>
            <w:tcW w:w="426" w:type="pct"/>
            <w:gridSpan w:val="2"/>
            <w:tcBorders>
              <w:top w:val="nil"/>
              <w:left w:val="nil"/>
              <w:bottom w:val="nil"/>
              <w:right w:val="nil"/>
            </w:tcBorders>
          </w:tcPr>
          <w:p w14:paraId="0585A803" w14:textId="77777777" w:rsidR="00976DBE" w:rsidRPr="00384DB8" w:rsidRDefault="00976DBE" w:rsidP="004E5D80">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vehicles</w:t>
            </w:r>
          </w:p>
        </w:tc>
        <w:tc>
          <w:tcPr>
            <w:tcW w:w="430" w:type="pct"/>
            <w:gridSpan w:val="2"/>
            <w:tcBorders>
              <w:top w:val="nil"/>
              <w:left w:val="nil"/>
              <w:bottom w:val="nil"/>
              <w:right w:val="nil"/>
            </w:tcBorders>
          </w:tcPr>
          <w:p w14:paraId="738B3D79"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and installation</w:t>
            </w:r>
          </w:p>
        </w:tc>
        <w:tc>
          <w:tcPr>
            <w:tcW w:w="415" w:type="pct"/>
            <w:gridSpan w:val="2"/>
            <w:tcBorders>
              <w:top w:val="nil"/>
              <w:left w:val="nil"/>
              <w:bottom w:val="nil"/>
              <w:right w:val="nil"/>
            </w:tcBorders>
          </w:tcPr>
          <w:p w14:paraId="3FC2489D" w14:textId="77777777" w:rsidR="00976DBE" w:rsidRPr="00384DB8" w:rsidRDefault="00976DBE" w:rsidP="004E5D80">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Total</w:t>
            </w:r>
          </w:p>
        </w:tc>
      </w:tr>
      <w:tr w:rsidR="00BE530E" w:rsidRPr="00384DB8" w14:paraId="2FB1A1F3" w14:textId="77777777" w:rsidTr="0067057D">
        <w:trPr>
          <w:gridAfter w:val="1"/>
          <w:wAfter w:w="59" w:type="pct"/>
        </w:trPr>
        <w:tc>
          <w:tcPr>
            <w:tcW w:w="696" w:type="pct"/>
            <w:tcBorders>
              <w:top w:val="nil"/>
              <w:left w:val="nil"/>
              <w:bottom w:val="nil"/>
              <w:right w:val="nil"/>
            </w:tcBorders>
          </w:tcPr>
          <w:p w14:paraId="121EA4A8" w14:textId="77777777" w:rsidR="00976DBE" w:rsidRPr="00384DB8" w:rsidRDefault="00976DBE" w:rsidP="004E5D80">
            <w:pPr>
              <w:spacing w:line="320" w:lineRule="exact"/>
              <w:ind w:right="-36"/>
              <w:jc w:val="both"/>
              <w:rPr>
                <w:rFonts w:ascii="Arial" w:eastAsia="Arial Unicode MS" w:hAnsi="Arial" w:cs="Arial"/>
                <w:sz w:val="16"/>
                <w:szCs w:val="16"/>
              </w:rPr>
            </w:pPr>
            <w:r w:rsidRPr="00384DB8">
              <w:rPr>
                <w:rFonts w:ascii="Arial" w:eastAsia="Arial Unicode MS" w:hAnsi="Arial" w:cs="Arial"/>
                <w:b/>
                <w:bCs/>
                <w:sz w:val="16"/>
                <w:szCs w:val="16"/>
              </w:rPr>
              <w:t>Cost</w:t>
            </w:r>
          </w:p>
        </w:tc>
        <w:tc>
          <w:tcPr>
            <w:tcW w:w="426" w:type="pct"/>
            <w:gridSpan w:val="3"/>
            <w:tcBorders>
              <w:top w:val="nil"/>
              <w:left w:val="nil"/>
              <w:bottom w:val="nil"/>
              <w:right w:val="nil"/>
            </w:tcBorders>
          </w:tcPr>
          <w:p w14:paraId="3C9F7E66"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4" w:type="pct"/>
            <w:gridSpan w:val="2"/>
            <w:tcBorders>
              <w:top w:val="nil"/>
              <w:left w:val="nil"/>
              <w:bottom w:val="nil"/>
              <w:right w:val="nil"/>
            </w:tcBorders>
          </w:tcPr>
          <w:p w14:paraId="4DC0DFD4"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2" w:type="pct"/>
            <w:gridSpan w:val="2"/>
            <w:tcBorders>
              <w:top w:val="nil"/>
              <w:left w:val="nil"/>
              <w:bottom w:val="nil"/>
              <w:right w:val="nil"/>
            </w:tcBorders>
          </w:tcPr>
          <w:p w14:paraId="7B579A82"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4" w:type="pct"/>
            <w:gridSpan w:val="2"/>
            <w:tcBorders>
              <w:top w:val="nil"/>
              <w:left w:val="nil"/>
              <w:bottom w:val="nil"/>
              <w:right w:val="nil"/>
            </w:tcBorders>
          </w:tcPr>
          <w:p w14:paraId="6ACF6CE7"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5" w:type="pct"/>
            <w:gridSpan w:val="2"/>
            <w:tcBorders>
              <w:top w:val="nil"/>
              <w:left w:val="nil"/>
              <w:bottom w:val="nil"/>
              <w:right w:val="nil"/>
            </w:tcBorders>
          </w:tcPr>
          <w:p w14:paraId="3291C78A"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6" w:type="pct"/>
            <w:gridSpan w:val="2"/>
            <w:tcBorders>
              <w:top w:val="nil"/>
              <w:left w:val="nil"/>
              <w:bottom w:val="nil"/>
              <w:right w:val="nil"/>
            </w:tcBorders>
          </w:tcPr>
          <w:p w14:paraId="1DA0C915"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7" w:type="pct"/>
            <w:gridSpan w:val="2"/>
            <w:tcBorders>
              <w:top w:val="nil"/>
              <w:left w:val="nil"/>
              <w:bottom w:val="nil"/>
              <w:right w:val="nil"/>
            </w:tcBorders>
          </w:tcPr>
          <w:p w14:paraId="3C4EFD33"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26" w:type="pct"/>
            <w:gridSpan w:val="2"/>
            <w:tcBorders>
              <w:top w:val="nil"/>
              <w:left w:val="nil"/>
              <w:bottom w:val="nil"/>
              <w:right w:val="nil"/>
            </w:tcBorders>
          </w:tcPr>
          <w:p w14:paraId="3D546DD0" w14:textId="77777777" w:rsidR="00976DBE" w:rsidRPr="00384DB8" w:rsidRDefault="00976DBE" w:rsidP="004E5D80">
            <w:pPr>
              <w:tabs>
                <w:tab w:val="decimal" w:pos="504"/>
              </w:tabs>
              <w:spacing w:line="320" w:lineRule="exact"/>
              <w:ind w:right="-36"/>
              <w:jc w:val="both"/>
              <w:rPr>
                <w:rFonts w:ascii="Arial" w:eastAsia="Arial Unicode MS" w:hAnsi="Arial" w:cs="Arial"/>
                <w:sz w:val="16"/>
                <w:szCs w:val="16"/>
              </w:rPr>
            </w:pPr>
          </w:p>
        </w:tc>
        <w:tc>
          <w:tcPr>
            <w:tcW w:w="430" w:type="pct"/>
            <w:gridSpan w:val="2"/>
            <w:tcBorders>
              <w:top w:val="nil"/>
              <w:left w:val="nil"/>
              <w:bottom w:val="nil"/>
              <w:right w:val="nil"/>
            </w:tcBorders>
          </w:tcPr>
          <w:p w14:paraId="6B0587B2"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c>
          <w:tcPr>
            <w:tcW w:w="415" w:type="pct"/>
            <w:gridSpan w:val="2"/>
            <w:tcBorders>
              <w:top w:val="nil"/>
              <w:left w:val="nil"/>
              <w:bottom w:val="nil"/>
              <w:right w:val="nil"/>
            </w:tcBorders>
          </w:tcPr>
          <w:p w14:paraId="4E33AE46" w14:textId="77777777" w:rsidR="00976DBE" w:rsidRPr="00384DB8" w:rsidRDefault="00976DBE" w:rsidP="004E5D80">
            <w:pPr>
              <w:tabs>
                <w:tab w:val="decimal" w:pos="504"/>
              </w:tabs>
              <w:spacing w:line="320" w:lineRule="exact"/>
              <w:ind w:right="-15"/>
              <w:jc w:val="both"/>
              <w:rPr>
                <w:rFonts w:ascii="Arial" w:eastAsia="Arial Unicode MS" w:hAnsi="Arial" w:cs="Arial"/>
                <w:sz w:val="16"/>
                <w:szCs w:val="16"/>
              </w:rPr>
            </w:pPr>
          </w:p>
        </w:tc>
      </w:tr>
      <w:tr w:rsidR="00E66C83" w:rsidRPr="00384DB8" w14:paraId="06369B7E" w14:textId="77777777" w:rsidTr="0067057D">
        <w:trPr>
          <w:gridAfter w:val="1"/>
          <w:wAfter w:w="59" w:type="pct"/>
        </w:trPr>
        <w:tc>
          <w:tcPr>
            <w:tcW w:w="696" w:type="pct"/>
            <w:tcBorders>
              <w:top w:val="nil"/>
              <w:left w:val="nil"/>
              <w:bottom w:val="nil"/>
              <w:right w:val="nil"/>
            </w:tcBorders>
          </w:tcPr>
          <w:p w14:paraId="4C9EBE0B" w14:textId="51F8DA3E"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26" w:type="pct"/>
            <w:gridSpan w:val="3"/>
            <w:tcBorders>
              <w:top w:val="nil"/>
              <w:left w:val="nil"/>
              <w:bottom w:val="nil"/>
              <w:right w:val="nil"/>
            </w:tcBorders>
            <w:vAlign w:val="bottom"/>
          </w:tcPr>
          <w:p w14:paraId="00ED92E0" w14:textId="56EE348C"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4,007,949</w:t>
            </w:r>
          </w:p>
        </w:tc>
        <w:tc>
          <w:tcPr>
            <w:tcW w:w="424" w:type="pct"/>
            <w:gridSpan w:val="2"/>
            <w:tcBorders>
              <w:top w:val="nil"/>
              <w:left w:val="nil"/>
              <w:bottom w:val="nil"/>
              <w:right w:val="nil"/>
            </w:tcBorders>
            <w:vAlign w:val="bottom"/>
          </w:tcPr>
          <w:p w14:paraId="35285DEA" w14:textId="68179CE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58,730</w:t>
            </w:r>
          </w:p>
        </w:tc>
        <w:tc>
          <w:tcPr>
            <w:tcW w:w="422" w:type="pct"/>
            <w:gridSpan w:val="2"/>
            <w:tcBorders>
              <w:top w:val="nil"/>
              <w:left w:val="nil"/>
              <w:bottom w:val="nil"/>
              <w:right w:val="nil"/>
            </w:tcBorders>
            <w:vAlign w:val="bottom"/>
          </w:tcPr>
          <w:p w14:paraId="68A798DF" w14:textId="7A44C0F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6,627,114</w:t>
            </w:r>
          </w:p>
        </w:tc>
        <w:tc>
          <w:tcPr>
            <w:tcW w:w="424" w:type="pct"/>
            <w:gridSpan w:val="2"/>
            <w:tcBorders>
              <w:top w:val="nil"/>
              <w:left w:val="nil"/>
              <w:bottom w:val="nil"/>
              <w:right w:val="nil"/>
            </w:tcBorders>
            <w:vAlign w:val="bottom"/>
          </w:tcPr>
          <w:p w14:paraId="00A09791" w14:textId="7658718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2,095,809</w:t>
            </w:r>
          </w:p>
        </w:tc>
        <w:tc>
          <w:tcPr>
            <w:tcW w:w="425" w:type="pct"/>
            <w:gridSpan w:val="2"/>
            <w:tcBorders>
              <w:top w:val="nil"/>
              <w:left w:val="nil"/>
              <w:bottom w:val="nil"/>
              <w:right w:val="nil"/>
            </w:tcBorders>
            <w:vAlign w:val="bottom"/>
          </w:tcPr>
          <w:p w14:paraId="2BE34ABA" w14:textId="5A77C69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4,633,778</w:t>
            </w:r>
          </w:p>
        </w:tc>
        <w:tc>
          <w:tcPr>
            <w:tcW w:w="426" w:type="pct"/>
            <w:gridSpan w:val="2"/>
            <w:tcBorders>
              <w:top w:val="nil"/>
              <w:left w:val="nil"/>
              <w:bottom w:val="nil"/>
              <w:right w:val="nil"/>
            </w:tcBorders>
            <w:vAlign w:val="bottom"/>
          </w:tcPr>
          <w:p w14:paraId="49B68C20" w14:textId="151E79FF"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1,222,008</w:t>
            </w:r>
          </w:p>
        </w:tc>
        <w:tc>
          <w:tcPr>
            <w:tcW w:w="427" w:type="pct"/>
            <w:gridSpan w:val="2"/>
            <w:tcBorders>
              <w:top w:val="nil"/>
              <w:left w:val="nil"/>
              <w:bottom w:val="nil"/>
              <w:right w:val="nil"/>
            </w:tcBorders>
            <w:vAlign w:val="bottom"/>
          </w:tcPr>
          <w:p w14:paraId="7B2A82B2" w14:textId="66BF0B0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483,712</w:t>
            </w:r>
          </w:p>
        </w:tc>
        <w:tc>
          <w:tcPr>
            <w:tcW w:w="426" w:type="pct"/>
            <w:gridSpan w:val="2"/>
            <w:tcBorders>
              <w:top w:val="nil"/>
              <w:left w:val="nil"/>
              <w:bottom w:val="nil"/>
              <w:right w:val="nil"/>
            </w:tcBorders>
            <w:vAlign w:val="bottom"/>
          </w:tcPr>
          <w:p w14:paraId="28E4F1BC" w14:textId="4F9A929D"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25,377</w:t>
            </w:r>
          </w:p>
        </w:tc>
        <w:tc>
          <w:tcPr>
            <w:tcW w:w="430" w:type="pct"/>
            <w:gridSpan w:val="2"/>
            <w:tcBorders>
              <w:top w:val="nil"/>
              <w:left w:val="nil"/>
              <w:bottom w:val="nil"/>
              <w:right w:val="nil"/>
            </w:tcBorders>
            <w:vAlign w:val="bottom"/>
          </w:tcPr>
          <w:p w14:paraId="721A7191" w14:textId="6A36404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1,211,915</w:t>
            </w:r>
          </w:p>
        </w:tc>
        <w:tc>
          <w:tcPr>
            <w:tcW w:w="415" w:type="pct"/>
            <w:gridSpan w:val="2"/>
            <w:tcBorders>
              <w:top w:val="nil"/>
              <w:left w:val="nil"/>
              <w:bottom w:val="nil"/>
              <w:right w:val="nil"/>
            </w:tcBorders>
            <w:vAlign w:val="bottom"/>
          </w:tcPr>
          <w:p w14:paraId="7B83B152" w14:textId="0A2BC95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 xml:space="preserve">20,366,392 </w:t>
            </w:r>
          </w:p>
        </w:tc>
      </w:tr>
      <w:tr w:rsidR="00E66C83" w:rsidRPr="00384DB8" w14:paraId="48153C96" w14:textId="77777777" w:rsidTr="0067057D">
        <w:trPr>
          <w:gridAfter w:val="1"/>
          <w:wAfter w:w="59" w:type="pct"/>
        </w:trPr>
        <w:tc>
          <w:tcPr>
            <w:tcW w:w="696" w:type="pct"/>
            <w:tcBorders>
              <w:top w:val="nil"/>
              <w:left w:val="nil"/>
              <w:bottom w:val="nil"/>
              <w:right w:val="nil"/>
            </w:tcBorders>
          </w:tcPr>
          <w:p w14:paraId="77F7D842" w14:textId="2B5EFAD3"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Additions</w:t>
            </w:r>
          </w:p>
        </w:tc>
        <w:tc>
          <w:tcPr>
            <w:tcW w:w="426" w:type="pct"/>
            <w:gridSpan w:val="3"/>
            <w:tcBorders>
              <w:top w:val="nil"/>
              <w:left w:val="nil"/>
              <w:bottom w:val="nil"/>
              <w:right w:val="nil"/>
            </w:tcBorders>
            <w:vAlign w:val="bottom"/>
          </w:tcPr>
          <w:p w14:paraId="7A30519C" w14:textId="1E3A622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216,467</w:t>
            </w:r>
          </w:p>
        </w:tc>
        <w:tc>
          <w:tcPr>
            <w:tcW w:w="424" w:type="pct"/>
            <w:gridSpan w:val="2"/>
            <w:tcBorders>
              <w:top w:val="nil"/>
              <w:left w:val="nil"/>
              <w:bottom w:val="nil"/>
              <w:right w:val="nil"/>
            </w:tcBorders>
            <w:vAlign w:val="bottom"/>
          </w:tcPr>
          <w:p w14:paraId="2AB7D4C5" w14:textId="7CE152D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725</w:t>
            </w:r>
          </w:p>
        </w:tc>
        <w:tc>
          <w:tcPr>
            <w:tcW w:w="422" w:type="pct"/>
            <w:gridSpan w:val="2"/>
            <w:tcBorders>
              <w:top w:val="nil"/>
              <w:left w:val="nil"/>
              <w:bottom w:val="nil"/>
              <w:right w:val="nil"/>
            </w:tcBorders>
            <w:vAlign w:val="bottom"/>
          </w:tcPr>
          <w:p w14:paraId="696A5039" w14:textId="42D6BEA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1,042</w:t>
            </w:r>
          </w:p>
        </w:tc>
        <w:tc>
          <w:tcPr>
            <w:tcW w:w="424" w:type="pct"/>
            <w:gridSpan w:val="2"/>
            <w:tcBorders>
              <w:top w:val="nil"/>
              <w:left w:val="nil"/>
              <w:bottom w:val="nil"/>
              <w:right w:val="nil"/>
            </w:tcBorders>
            <w:vAlign w:val="bottom"/>
          </w:tcPr>
          <w:p w14:paraId="2E947F90" w14:textId="4A68FCB3"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4,069</w:t>
            </w:r>
          </w:p>
        </w:tc>
        <w:tc>
          <w:tcPr>
            <w:tcW w:w="425" w:type="pct"/>
            <w:gridSpan w:val="2"/>
            <w:tcBorders>
              <w:top w:val="nil"/>
              <w:left w:val="nil"/>
              <w:bottom w:val="nil"/>
              <w:right w:val="nil"/>
            </w:tcBorders>
            <w:vAlign w:val="bottom"/>
          </w:tcPr>
          <w:p w14:paraId="11EE7D86" w14:textId="51BE4A1C"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80,363</w:t>
            </w:r>
          </w:p>
        </w:tc>
        <w:tc>
          <w:tcPr>
            <w:tcW w:w="426" w:type="pct"/>
            <w:gridSpan w:val="2"/>
            <w:tcBorders>
              <w:top w:val="nil"/>
              <w:left w:val="nil"/>
              <w:bottom w:val="nil"/>
              <w:right w:val="nil"/>
            </w:tcBorders>
            <w:vAlign w:val="bottom"/>
          </w:tcPr>
          <w:p w14:paraId="055238BA" w14:textId="588C80B6"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26,943</w:t>
            </w:r>
          </w:p>
        </w:tc>
        <w:tc>
          <w:tcPr>
            <w:tcW w:w="427" w:type="pct"/>
            <w:gridSpan w:val="2"/>
            <w:tcBorders>
              <w:top w:val="nil"/>
              <w:left w:val="nil"/>
              <w:bottom w:val="nil"/>
              <w:right w:val="nil"/>
            </w:tcBorders>
            <w:vAlign w:val="bottom"/>
          </w:tcPr>
          <w:p w14:paraId="3E56F024" w14:textId="2DC7D055"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2,650</w:t>
            </w:r>
          </w:p>
        </w:tc>
        <w:tc>
          <w:tcPr>
            <w:tcW w:w="426" w:type="pct"/>
            <w:gridSpan w:val="2"/>
            <w:tcBorders>
              <w:top w:val="nil"/>
              <w:left w:val="nil"/>
              <w:bottom w:val="nil"/>
              <w:right w:val="nil"/>
            </w:tcBorders>
            <w:vAlign w:val="bottom"/>
          </w:tcPr>
          <w:p w14:paraId="2847743D" w14:textId="65557C15"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vAlign w:val="bottom"/>
          </w:tcPr>
          <w:p w14:paraId="584315DC" w14:textId="05D68E31"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825,599</w:t>
            </w:r>
          </w:p>
        </w:tc>
        <w:tc>
          <w:tcPr>
            <w:tcW w:w="415" w:type="pct"/>
            <w:gridSpan w:val="2"/>
            <w:tcBorders>
              <w:top w:val="nil"/>
              <w:left w:val="nil"/>
              <w:bottom w:val="nil"/>
              <w:right w:val="nil"/>
            </w:tcBorders>
            <w:vAlign w:val="bottom"/>
          </w:tcPr>
          <w:p w14:paraId="20AA80A0" w14:textId="5BBF9645"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1,157,858</w:t>
            </w:r>
          </w:p>
        </w:tc>
      </w:tr>
      <w:tr w:rsidR="00E66C83" w:rsidRPr="00384DB8" w14:paraId="13245A4C" w14:textId="77777777" w:rsidTr="0067057D">
        <w:trPr>
          <w:gridAfter w:val="1"/>
          <w:wAfter w:w="59" w:type="pct"/>
        </w:trPr>
        <w:tc>
          <w:tcPr>
            <w:tcW w:w="696" w:type="pct"/>
            <w:tcBorders>
              <w:top w:val="nil"/>
              <w:left w:val="nil"/>
              <w:bottom w:val="nil"/>
              <w:right w:val="nil"/>
            </w:tcBorders>
          </w:tcPr>
          <w:p w14:paraId="71C224C0" w14:textId="467DB279"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Disposals/write-off</w:t>
            </w:r>
          </w:p>
        </w:tc>
        <w:tc>
          <w:tcPr>
            <w:tcW w:w="426" w:type="pct"/>
            <w:gridSpan w:val="3"/>
            <w:tcBorders>
              <w:top w:val="nil"/>
              <w:left w:val="nil"/>
              <w:right w:val="nil"/>
            </w:tcBorders>
            <w:vAlign w:val="center"/>
          </w:tcPr>
          <w:p w14:paraId="4008C6EC" w14:textId="4C2E2631"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center"/>
          </w:tcPr>
          <w:p w14:paraId="2BC4183D" w14:textId="2ADD615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right w:val="nil"/>
            </w:tcBorders>
            <w:vAlign w:val="bottom"/>
          </w:tcPr>
          <w:p w14:paraId="1CE2A119" w14:textId="41A8927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(5,561)</w:t>
            </w:r>
          </w:p>
        </w:tc>
        <w:tc>
          <w:tcPr>
            <w:tcW w:w="424" w:type="pct"/>
            <w:gridSpan w:val="2"/>
            <w:tcBorders>
              <w:top w:val="nil"/>
              <w:left w:val="nil"/>
              <w:bottom w:val="nil"/>
              <w:right w:val="nil"/>
            </w:tcBorders>
            <w:vAlign w:val="bottom"/>
          </w:tcPr>
          <w:p w14:paraId="3D4AF3C1" w14:textId="74DD5BFB"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(20,606)</w:t>
            </w:r>
          </w:p>
        </w:tc>
        <w:tc>
          <w:tcPr>
            <w:tcW w:w="425" w:type="pct"/>
            <w:gridSpan w:val="2"/>
            <w:tcBorders>
              <w:top w:val="nil"/>
              <w:left w:val="nil"/>
              <w:bottom w:val="nil"/>
              <w:right w:val="nil"/>
            </w:tcBorders>
            <w:vAlign w:val="bottom"/>
          </w:tcPr>
          <w:p w14:paraId="7F760B60" w14:textId="111EB6DB"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(165,843)</w:t>
            </w:r>
          </w:p>
        </w:tc>
        <w:tc>
          <w:tcPr>
            <w:tcW w:w="426" w:type="pct"/>
            <w:gridSpan w:val="2"/>
            <w:tcBorders>
              <w:top w:val="nil"/>
              <w:left w:val="nil"/>
              <w:bottom w:val="nil"/>
              <w:right w:val="nil"/>
            </w:tcBorders>
            <w:vAlign w:val="bottom"/>
          </w:tcPr>
          <w:p w14:paraId="6E9F6107" w14:textId="2437DD4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(43,718)</w:t>
            </w:r>
          </w:p>
        </w:tc>
        <w:tc>
          <w:tcPr>
            <w:tcW w:w="427" w:type="pct"/>
            <w:gridSpan w:val="2"/>
            <w:tcBorders>
              <w:top w:val="nil"/>
              <w:left w:val="nil"/>
              <w:bottom w:val="nil"/>
              <w:right w:val="nil"/>
            </w:tcBorders>
            <w:vAlign w:val="bottom"/>
          </w:tcPr>
          <w:p w14:paraId="735A2CD2" w14:textId="0C72BA1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(4,976)</w:t>
            </w:r>
          </w:p>
        </w:tc>
        <w:tc>
          <w:tcPr>
            <w:tcW w:w="426" w:type="pct"/>
            <w:gridSpan w:val="2"/>
            <w:tcBorders>
              <w:top w:val="nil"/>
              <w:left w:val="nil"/>
              <w:bottom w:val="nil"/>
              <w:right w:val="nil"/>
            </w:tcBorders>
            <w:vAlign w:val="center"/>
          </w:tcPr>
          <w:p w14:paraId="6576680D" w14:textId="0591E8F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(2,147)</w:t>
            </w:r>
          </w:p>
        </w:tc>
        <w:tc>
          <w:tcPr>
            <w:tcW w:w="430" w:type="pct"/>
            <w:gridSpan w:val="2"/>
            <w:tcBorders>
              <w:top w:val="nil"/>
              <w:left w:val="nil"/>
              <w:bottom w:val="nil"/>
              <w:right w:val="nil"/>
            </w:tcBorders>
            <w:vAlign w:val="bottom"/>
          </w:tcPr>
          <w:p w14:paraId="0A82ACFE" w14:textId="184EA561"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(3,257)</w:t>
            </w:r>
          </w:p>
        </w:tc>
        <w:tc>
          <w:tcPr>
            <w:tcW w:w="415" w:type="pct"/>
            <w:gridSpan w:val="2"/>
            <w:tcBorders>
              <w:top w:val="nil"/>
              <w:left w:val="nil"/>
              <w:bottom w:val="nil"/>
              <w:right w:val="nil"/>
            </w:tcBorders>
            <w:vAlign w:val="bottom"/>
          </w:tcPr>
          <w:p w14:paraId="52333FD3" w14:textId="40BC092F"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(246,108)</w:t>
            </w:r>
          </w:p>
        </w:tc>
      </w:tr>
      <w:tr w:rsidR="00E66C83" w:rsidRPr="00384DB8" w14:paraId="3ED69F05" w14:textId="77777777" w:rsidTr="0067057D">
        <w:trPr>
          <w:gridAfter w:val="1"/>
          <w:wAfter w:w="59" w:type="pct"/>
        </w:trPr>
        <w:tc>
          <w:tcPr>
            <w:tcW w:w="696" w:type="pct"/>
            <w:tcBorders>
              <w:top w:val="nil"/>
              <w:left w:val="nil"/>
              <w:bottom w:val="nil"/>
              <w:right w:val="nil"/>
            </w:tcBorders>
          </w:tcPr>
          <w:p w14:paraId="777D44CA" w14:textId="7F063498"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Transfer in (out)</w:t>
            </w:r>
          </w:p>
        </w:tc>
        <w:tc>
          <w:tcPr>
            <w:tcW w:w="426" w:type="pct"/>
            <w:gridSpan w:val="3"/>
            <w:tcBorders>
              <w:top w:val="nil"/>
              <w:left w:val="nil"/>
              <w:right w:val="nil"/>
            </w:tcBorders>
            <w:vAlign w:val="center"/>
          </w:tcPr>
          <w:p w14:paraId="1BC4E4C2" w14:textId="44C2EE13"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center"/>
          </w:tcPr>
          <w:p w14:paraId="6B88A530" w14:textId="3B6DE552"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1,446</w:t>
            </w:r>
          </w:p>
        </w:tc>
        <w:tc>
          <w:tcPr>
            <w:tcW w:w="422" w:type="pct"/>
            <w:gridSpan w:val="2"/>
            <w:tcBorders>
              <w:top w:val="nil"/>
              <w:left w:val="nil"/>
              <w:right w:val="nil"/>
            </w:tcBorders>
            <w:vAlign w:val="bottom"/>
          </w:tcPr>
          <w:p w14:paraId="743623E9" w14:textId="51B35A1D"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351,364</w:t>
            </w:r>
          </w:p>
        </w:tc>
        <w:tc>
          <w:tcPr>
            <w:tcW w:w="424" w:type="pct"/>
            <w:gridSpan w:val="2"/>
            <w:tcBorders>
              <w:top w:val="nil"/>
              <w:left w:val="nil"/>
              <w:right w:val="nil"/>
            </w:tcBorders>
            <w:vAlign w:val="bottom"/>
          </w:tcPr>
          <w:p w14:paraId="5C0C9D0D" w14:textId="322FA961"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582,770</w:t>
            </w:r>
          </w:p>
        </w:tc>
        <w:tc>
          <w:tcPr>
            <w:tcW w:w="425" w:type="pct"/>
            <w:gridSpan w:val="2"/>
            <w:tcBorders>
              <w:top w:val="nil"/>
              <w:left w:val="nil"/>
              <w:right w:val="nil"/>
            </w:tcBorders>
            <w:vAlign w:val="bottom"/>
          </w:tcPr>
          <w:p w14:paraId="6AF1DBDA" w14:textId="3269DE80"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45,917</w:t>
            </w:r>
          </w:p>
        </w:tc>
        <w:tc>
          <w:tcPr>
            <w:tcW w:w="426" w:type="pct"/>
            <w:gridSpan w:val="2"/>
            <w:tcBorders>
              <w:top w:val="nil"/>
              <w:left w:val="nil"/>
              <w:right w:val="nil"/>
            </w:tcBorders>
            <w:vAlign w:val="bottom"/>
          </w:tcPr>
          <w:p w14:paraId="5B8C3C1F" w14:textId="14B04B46"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59,601</w:t>
            </w:r>
          </w:p>
        </w:tc>
        <w:tc>
          <w:tcPr>
            <w:tcW w:w="427" w:type="pct"/>
            <w:gridSpan w:val="2"/>
            <w:tcBorders>
              <w:top w:val="nil"/>
              <w:left w:val="nil"/>
              <w:right w:val="nil"/>
            </w:tcBorders>
            <w:vAlign w:val="bottom"/>
          </w:tcPr>
          <w:p w14:paraId="2DEB49E7" w14:textId="41DBA28B"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29,707</w:t>
            </w:r>
          </w:p>
        </w:tc>
        <w:tc>
          <w:tcPr>
            <w:tcW w:w="426" w:type="pct"/>
            <w:gridSpan w:val="2"/>
            <w:tcBorders>
              <w:top w:val="nil"/>
              <w:left w:val="nil"/>
              <w:right w:val="nil"/>
            </w:tcBorders>
          </w:tcPr>
          <w:p w14:paraId="367EF830" w14:textId="30B1B75B"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right w:val="nil"/>
            </w:tcBorders>
            <w:vAlign w:val="bottom"/>
          </w:tcPr>
          <w:p w14:paraId="4004180A" w14:textId="57398DFF"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(1,070,805)</w:t>
            </w:r>
          </w:p>
        </w:tc>
        <w:tc>
          <w:tcPr>
            <w:tcW w:w="415" w:type="pct"/>
            <w:gridSpan w:val="2"/>
            <w:tcBorders>
              <w:top w:val="nil"/>
              <w:left w:val="nil"/>
              <w:right w:val="nil"/>
            </w:tcBorders>
            <w:vAlign w:val="bottom"/>
          </w:tcPr>
          <w:p w14:paraId="781AFFDC" w14:textId="41459199"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r>
      <w:tr w:rsidR="00E66C83" w:rsidRPr="00384DB8" w14:paraId="1C11D398" w14:textId="77777777" w:rsidTr="0067057D">
        <w:trPr>
          <w:gridAfter w:val="1"/>
          <w:wAfter w:w="59" w:type="pct"/>
        </w:trPr>
        <w:tc>
          <w:tcPr>
            <w:tcW w:w="696" w:type="pct"/>
            <w:tcBorders>
              <w:top w:val="nil"/>
              <w:left w:val="nil"/>
              <w:bottom w:val="nil"/>
              <w:right w:val="nil"/>
            </w:tcBorders>
          </w:tcPr>
          <w:p w14:paraId="4A9F65A6" w14:textId="781D9095"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2022</w:t>
            </w:r>
          </w:p>
        </w:tc>
        <w:tc>
          <w:tcPr>
            <w:tcW w:w="426" w:type="pct"/>
            <w:gridSpan w:val="3"/>
            <w:tcBorders>
              <w:left w:val="nil"/>
              <w:bottom w:val="nil"/>
              <w:right w:val="nil"/>
            </w:tcBorders>
            <w:vAlign w:val="bottom"/>
          </w:tcPr>
          <w:p w14:paraId="600B5B2F" w14:textId="24EF7F4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4,224,416</w:t>
            </w:r>
          </w:p>
        </w:tc>
        <w:tc>
          <w:tcPr>
            <w:tcW w:w="424" w:type="pct"/>
            <w:gridSpan w:val="2"/>
            <w:tcBorders>
              <w:left w:val="nil"/>
              <w:bottom w:val="nil"/>
              <w:right w:val="nil"/>
            </w:tcBorders>
            <w:vAlign w:val="bottom"/>
          </w:tcPr>
          <w:p w14:paraId="2EB5F7A9" w14:textId="12F2F22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60,901</w:t>
            </w:r>
          </w:p>
        </w:tc>
        <w:tc>
          <w:tcPr>
            <w:tcW w:w="422" w:type="pct"/>
            <w:gridSpan w:val="2"/>
            <w:tcBorders>
              <w:left w:val="nil"/>
              <w:bottom w:val="nil"/>
              <w:right w:val="nil"/>
            </w:tcBorders>
            <w:vAlign w:val="bottom"/>
          </w:tcPr>
          <w:p w14:paraId="15EAE337" w14:textId="0D40ABD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6,973,959</w:t>
            </w:r>
          </w:p>
        </w:tc>
        <w:tc>
          <w:tcPr>
            <w:tcW w:w="424" w:type="pct"/>
            <w:gridSpan w:val="2"/>
            <w:tcBorders>
              <w:top w:val="nil"/>
              <w:left w:val="nil"/>
              <w:bottom w:val="nil"/>
              <w:right w:val="nil"/>
            </w:tcBorders>
            <w:vAlign w:val="bottom"/>
          </w:tcPr>
          <w:p w14:paraId="6F1B8022" w14:textId="050C4F1D"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2,662,042</w:t>
            </w:r>
          </w:p>
        </w:tc>
        <w:tc>
          <w:tcPr>
            <w:tcW w:w="425" w:type="pct"/>
            <w:gridSpan w:val="2"/>
            <w:tcBorders>
              <w:top w:val="nil"/>
              <w:left w:val="nil"/>
              <w:bottom w:val="nil"/>
              <w:right w:val="nil"/>
            </w:tcBorders>
            <w:vAlign w:val="bottom"/>
          </w:tcPr>
          <w:p w14:paraId="0D0F7950" w14:textId="4443CB6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4,594,215</w:t>
            </w:r>
          </w:p>
        </w:tc>
        <w:tc>
          <w:tcPr>
            <w:tcW w:w="426" w:type="pct"/>
            <w:gridSpan w:val="2"/>
            <w:tcBorders>
              <w:top w:val="nil"/>
              <w:left w:val="nil"/>
              <w:bottom w:val="nil"/>
              <w:right w:val="nil"/>
            </w:tcBorders>
            <w:vAlign w:val="bottom"/>
          </w:tcPr>
          <w:p w14:paraId="25ADA757" w14:textId="77DDF26B"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1,264,834</w:t>
            </w:r>
          </w:p>
        </w:tc>
        <w:tc>
          <w:tcPr>
            <w:tcW w:w="427" w:type="pct"/>
            <w:gridSpan w:val="2"/>
            <w:tcBorders>
              <w:top w:val="nil"/>
              <w:left w:val="nil"/>
              <w:bottom w:val="nil"/>
              <w:right w:val="nil"/>
            </w:tcBorders>
            <w:vAlign w:val="bottom"/>
          </w:tcPr>
          <w:p w14:paraId="11F96DB4" w14:textId="18A9FD31"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511,093</w:t>
            </w:r>
          </w:p>
        </w:tc>
        <w:tc>
          <w:tcPr>
            <w:tcW w:w="426" w:type="pct"/>
            <w:gridSpan w:val="2"/>
            <w:tcBorders>
              <w:top w:val="nil"/>
              <w:left w:val="nil"/>
              <w:bottom w:val="nil"/>
              <w:right w:val="nil"/>
            </w:tcBorders>
            <w:vAlign w:val="bottom"/>
          </w:tcPr>
          <w:p w14:paraId="28F2559A" w14:textId="4C63004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23,230</w:t>
            </w:r>
          </w:p>
        </w:tc>
        <w:tc>
          <w:tcPr>
            <w:tcW w:w="430" w:type="pct"/>
            <w:gridSpan w:val="2"/>
            <w:tcBorders>
              <w:top w:val="nil"/>
              <w:left w:val="nil"/>
              <w:bottom w:val="nil"/>
              <w:right w:val="nil"/>
            </w:tcBorders>
            <w:vAlign w:val="bottom"/>
          </w:tcPr>
          <w:p w14:paraId="73CACC29" w14:textId="0D0E04C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963,452</w:t>
            </w:r>
          </w:p>
        </w:tc>
        <w:tc>
          <w:tcPr>
            <w:tcW w:w="415" w:type="pct"/>
            <w:gridSpan w:val="2"/>
            <w:tcBorders>
              <w:top w:val="nil"/>
              <w:left w:val="nil"/>
              <w:bottom w:val="nil"/>
              <w:right w:val="nil"/>
            </w:tcBorders>
            <w:vAlign w:val="bottom"/>
          </w:tcPr>
          <w:p w14:paraId="46072B38" w14:textId="6DD9F22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21,278,142</w:t>
            </w:r>
          </w:p>
        </w:tc>
      </w:tr>
      <w:tr w:rsidR="002D0878" w:rsidRPr="00384DB8" w14:paraId="39DF34B1" w14:textId="77777777" w:rsidTr="0067057D">
        <w:trPr>
          <w:gridAfter w:val="1"/>
          <w:wAfter w:w="59" w:type="pct"/>
        </w:trPr>
        <w:tc>
          <w:tcPr>
            <w:tcW w:w="696" w:type="pct"/>
            <w:tcBorders>
              <w:top w:val="nil"/>
              <w:left w:val="nil"/>
              <w:bottom w:val="nil"/>
              <w:right w:val="nil"/>
            </w:tcBorders>
          </w:tcPr>
          <w:p w14:paraId="72EF364C" w14:textId="77777777" w:rsidR="002D0878" w:rsidRPr="00384DB8" w:rsidRDefault="002D0878" w:rsidP="002D0878">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Additions</w:t>
            </w:r>
          </w:p>
        </w:tc>
        <w:tc>
          <w:tcPr>
            <w:tcW w:w="426" w:type="pct"/>
            <w:gridSpan w:val="3"/>
            <w:tcBorders>
              <w:top w:val="nil"/>
              <w:left w:val="nil"/>
              <w:bottom w:val="nil"/>
              <w:right w:val="nil"/>
            </w:tcBorders>
            <w:vAlign w:val="bottom"/>
          </w:tcPr>
          <w:p w14:paraId="5E02F7C5" w14:textId="10A3E068"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21,247</w:t>
            </w:r>
          </w:p>
        </w:tc>
        <w:tc>
          <w:tcPr>
            <w:tcW w:w="424" w:type="pct"/>
            <w:gridSpan w:val="2"/>
            <w:tcBorders>
              <w:top w:val="nil"/>
              <w:left w:val="nil"/>
              <w:bottom w:val="nil"/>
              <w:right w:val="nil"/>
            </w:tcBorders>
            <w:vAlign w:val="bottom"/>
          </w:tcPr>
          <w:p w14:paraId="32E82BA4" w14:textId="79E4A7D5"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158</w:t>
            </w:r>
          </w:p>
        </w:tc>
        <w:tc>
          <w:tcPr>
            <w:tcW w:w="422" w:type="pct"/>
            <w:gridSpan w:val="2"/>
            <w:tcBorders>
              <w:top w:val="nil"/>
              <w:left w:val="nil"/>
              <w:bottom w:val="nil"/>
              <w:right w:val="nil"/>
            </w:tcBorders>
            <w:vAlign w:val="bottom"/>
          </w:tcPr>
          <w:p w14:paraId="0FDEFBB6" w14:textId="54077D1B"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1,118</w:t>
            </w:r>
          </w:p>
        </w:tc>
        <w:tc>
          <w:tcPr>
            <w:tcW w:w="424" w:type="pct"/>
            <w:gridSpan w:val="2"/>
            <w:tcBorders>
              <w:top w:val="nil"/>
              <w:left w:val="nil"/>
              <w:bottom w:val="nil"/>
              <w:right w:val="nil"/>
            </w:tcBorders>
            <w:vAlign w:val="bottom"/>
          </w:tcPr>
          <w:p w14:paraId="786B3361" w14:textId="3E574FD9"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12,085</w:t>
            </w:r>
          </w:p>
        </w:tc>
        <w:tc>
          <w:tcPr>
            <w:tcW w:w="425" w:type="pct"/>
            <w:gridSpan w:val="2"/>
            <w:tcBorders>
              <w:top w:val="nil"/>
              <w:left w:val="nil"/>
              <w:bottom w:val="nil"/>
              <w:right w:val="nil"/>
            </w:tcBorders>
            <w:vAlign w:val="bottom"/>
          </w:tcPr>
          <w:p w14:paraId="439F0E45" w14:textId="369F05E9"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189,250</w:t>
            </w:r>
          </w:p>
        </w:tc>
        <w:tc>
          <w:tcPr>
            <w:tcW w:w="426" w:type="pct"/>
            <w:gridSpan w:val="2"/>
            <w:tcBorders>
              <w:top w:val="nil"/>
              <w:left w:val="nil"/>
              <w:bottom w:val="nil"/>
              <w:right w:val="nil"/>
            </w:tcBorders>
            <w:vAlign w:val="bottom"/>
          </w:tcPr>
          <w:p w14:paraId="47F3349F" w14:textId="0DB27977"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17,847</w:t>
            </w:r>
          </w:p>
        </w:tc>
        <w:tc>
          <w:tcPr>
            <w:tcW w:w="427" w:type="pct"/>
            <w:gridSpan w:val="2"/>
            <w:tcBorders>
              <w:top w:val="nil"/>
              <w:left w:val="nil"/>
              <w:bottom w:val="nil"/>
              <w:right w:val="nil"/>
            </w:tcBorders>
            <w:vAlign w:val="bottom"/>
          </w:tcPr>
          <w:p w14:paraId="5836A382" w14:textId="12EA7817"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2,942</w:t>
            </w:r>
          </w:p>
        </w:tc>
        <w:tc>
          <w:tcPr>
            <w:tcW w:w="426" w:type="pct"/>
            <w:gridSpan w:val="2"/>
            <w:tcBorders>
              <w:top w:val="nil"/>
              <w:left w:val="nil"/>
              <w:bottom w:val="nil"/>
              <w:right w:val="nil"/>
            </w:tcBorders>
            <w:vAlign w:val="bottom"/>
          </w:tcPr>
          <w:p w14:paraId="432B93B5" w14:textId="480DC420"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vAlign w:val="bottom"/>
          </w:tcPr>
          <w:p w14:paraId="79CE6CA7" w14:textId="5329DB30"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939,474</w:t>
            </w:r>
          </w:p>
        </w:tc>
        <w:tc>
          <w:tcPr>
            <w:tcW w:w="415" w:type="pct"/>
            <w:gridSpan w:val="2"/>
            <w:tcBorders>
              <w:top w:val="nil"/>
              <w:left w:val="nil"/>
              <w:bottom w:val="nil"/>
              <w:right w:val="nil"/>
            </w:tcBorders>
            <w:vAlign w:val="bottom"/>
          </w:tcPr>
          <w:p w14:paraId="7F2B4411" w14:textId="07CA98EE"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1,184,121</w:t>
            </w:r>
          </w:p>
        </w:tc>
      </w:tr>
      <w:tr w:rsidR="002D0878" w:rsidRPr="00384DB8" w14:paraId="001D55C2" w14:textId="77777777" w:rsidTr="0067057D">
        <w:trPr>
          <w:gridAfter w:val="1"/>
          <w:wAfter w:w="59" w:type="pct"/>
        </w:trPr>
        <w:tc>
          <w:tcPr>
            <w:tcW w:w="696" w:type="pct"/>
            <w:tcBorders>
              <w:top w:val="nil"/>
              <w:left w:val="nil"/>
              <w:bottom w:val="nil"/>
              <w:right w:val="nil"/>
            </w:tcBorders>
          </w:tcPr>
          <w:p w14:paraId="42F52F29" w14:textId="77777777" w:rsidR="002D0878" w:rsidRPr="00384DB8" w:rsidRDefault="002D0878" w:rsidP="002D0878">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Disposals/write-off</w:t>
            </w:r>
          </w:p>
        </w:tc>
        <w:tc>
          <w:tcPr>
            <w:tcW w:w="426" w:type="pct"/>
            <w:gridSpan w:val="3"/>
            <w:tcBorders>
              <w:top w:val="nil"/>
              <w:left w:val="nil"/>
              <w:right w:val="nil"/>
            </w:tcBorders>
            <w:vAlign w:val="center"/>
          </w:tcPr>
          <w:p w14:paraId="531F0EF6" w14:textId="0259A9CC"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center"/>
          </w:tcPr>
          <w:p w14:paraId="698DCFC0" w14:textId="44D3A797"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right w:val="nil"/>
            </w:tcBorders>
            <w:vAlign w:val="bottom"/>
          </w:tcPr>
          <w:p w14:paraId="0067F788" w14:textId="06D11358"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(479)</w:t>
            </w:r>
          </w:p>
        </w:tc>
        <w:tc>
          <w:tcPr>
            <w:tcW w:w="424" w:type="pct"/>
            <w:gridSpan w:val="2"/>
            <w:tcBorders>
              <w:top w:val="nil"/>
              <w:left w:val="nil"/>
              <w:bottom w:val="nil"/>
              <w:right w:val="nil"/>
            </w:tcBorders>
            <w:vAlign w:val="bottom"/>
          </w:tcPr>
          <w:p w14:paraId="2F8FDCC5" w14:textId="1DDFC607"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(4,507)</w:t>
            </w:r>
          </w:p>
        </w:tc>
        <w:tc>
          <w:tcPr>
            <w:tcW w:w="425" w:type="pct"/>
            <w:gridSpan w:val="2"/>
            <w:tcBorders>
              <w:top w:val="nil"/>
              <w:left w:val="nil"/>
              <w:bottom w:val="nil"/>
              <w:right w:val="nil"/>
            </w:tcBorders>
            <w:vAlign w:val="bottom"/>
          </w:tcPr>
          <w:p w14:paraId="3D154C88" w14:textId="2CBCB0B8"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(297,298)</w:t>
            </w:r>
          </w:p>
        </w:tc>
        <w:tc>
          <w:tcPr>
            <w:tcW w:w="426" w:type="pct"/>
            <w:gridSpan w:val="2"/>
            <w:tcBorders>
              <w:top w:val="nil"/>
              <w:left w:val="nil"/>
              <w:bottom w:val="nil"/>
              <w:right w:val="nil"/>
            </w:tcBorders>
            <w:vAlign w:val="bottom"/>
          </w:tcPr>
          <w:p w14:paraId="7525D2E6" w14:textId="5DD442D5"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(42,043)</w:t>
            </w:r>
          </w:p>
        </w:tc>
        <w:tc>
          <w:tcPr>
            <w:tcW w:w="427" w:type="pct"/>
            <w:gridSpan w:val="2"/>
            <w:tcBorders>
              <w:top w:val="nil"/>
              <w:left w:val="nil"/>
              <w:bottom w:val="nil"/>
              <w:right w:val="nil"/>
            </w:tcBorders>
            <w:vAlign w:val="bottom"/>
          </w:tcPr>
          <w:p w14:paraId="4718A50F" w14:textId="3314C3DD"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(6,874)</w:t>
            </w:r>
          </w:p>
        </w:tc>
        <w:tc>
          <w:tcPr>
            <w:tcW w:w="426" w:type="pct"/>
            <w:gridSpan w:val="2"/>
            <w:tcBorders>
              <w:top w:val="nil"/>
              <w:left w:val="nil"/>
              <w:bottom w:val="nil"/>
              <w:right w:val="nil"/>
            </w:tcBorders>
            <w:vAlign w:val="center"/>
          </w:tcPr>
          <w:p w14:paraId="178112AF" w14:textId="3EAAD0FF"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vAlign w:val="bottom"/>
          </w:tcPr>
          <w:p w14:paraId="4DB67C12" w14:textId="3A20AD10"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(947)</w:t>
            </w:r>
          </w:p>
        </w:tc>
        <w:tc>
          <w:tcPr>
            <w:tcW w:w="415" w:type="pct"/>
            <w:gridSpan w:val="2"/>
            <w:tcBorders>
              <w:top w:val="nil"/>
              <w:left w:val="nil"/>
              <w:bottom w:val="nil"/>
              <w:right w:val="nil"/>
            </w:tcBorders>
            <w:vAlign w:val="bottom"/>
          </w:tcPr>
          <w:p w14:paraId="6CC296BA" w14:textId="129C2445" w:rsidR="002D0878" w:rsidRPr="00384DB8" w:rsidRDefault="002D0878" w:rsidP="002D0878">
            <w:pPr>
              <w:tabs>
                <w:tab w:val="decimal" w:pos="974"/>
              </w:tabs>
              <w:spacing w:line="320" w:lineRule="exact"/>
              <w:ind w:left="-20" w:right="-15"/>
              <w:rPr>
                <w:rFonts w:ascii="Arial" w:hAnsi="Arial" w:cs="Arial"/>
                <w:sz w:val="16"/>
                <w:szCs w:val="16"/>
              </w:rPr>
            </w:pPr>
            <w:r w:rsidRPr="00384DB8">
              <w:rPr>
                <w:rFonts w:ascii="Arial" w:hAnsi="Arial" w:cs="Arial"/>
                <w:sz w:val="16"/>
                <w:szCs w:val="16"/>
              </w:rPr>
              <w:t>(352,148)</w:t>
            </w:r>
          </w:p>
        </w:tc>
      </w:tr>
      <w:tr w:rsidR="002D0878" w:rsidRPr="00384DB8" w14:paraId="026F0717" w14:textId="77777777" w:rsidTr="0067057D">
        <w:trPr>
          <w:gridAfter w:val="1"/>
          <w:wAfter w:w="59" w:type="pct"/>
        </w:trPr>
        <w:tc>
          <w:tcPr>
            <w:tcW w:w="696" w:type="pct"/>
            <w:tcBorders>
              <w:top w:val="nil"/>
              <w:left w:val="nil"/>
              <w:bottom w:val="nil"/>
              <w:right w:val="nil"/>
            </w:tcBorders>
          </w:tcPr>
          <w:p w14:paraId="006FB472" w14:textId="77777777" w:rsidR="002D0878" w:rsidRPr="00384DB8" w:rsidRDefault="002D0878" w:rsidP="002D0878">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Transfer in (out)</w:t>
            </w:r>
          </w:p>
        </w:tc>
        <w:tc>
          <w:tcPr>
            <w:tcW w:w="426" w:type="pct"/>
            <w:gridSpan w:val="3"/>
            <w:tcBorders>
              <w:top w:val="nil"/>
              <w:left w:val="nil"/>
              <w:right w:val="nil"/>
            </w:tcBorders>
            <w:vAlign w:val="center"/>
          </w:tcPr>
          <w:p w14:paraId="586A1909" w14:textId="0B281C4C"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center"/>
          </w:tcPr>
          <w:p w14:paraId="794F4924" w14:textId="1CD2500D"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1,282</w:t>
            </w:r>
          </w:p>
        </w:tc>
        <w:tc>
          <w:tcPr>
            <w:tcW w:w="422" w:type="pct"/>
            <w:gridSpan w:val="2"/>
            <w:tcBorders>
              <w:top w:val="nil"/>
              <w:left w:val="nil"/>
              <w:right w:val="nil"/>
            </w:tcBorders>
            <w:vAlign w:val="bottom"/>
          </w:tcPr>
          <w:p w14:paraId="71B5EB8D" w14:textId="4B55BE4A"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353,386</w:t>
            </w:r>
          </w:p>
        </w:tc>
        <w:tc>
          <w:tcPr>
            <w:tcW w:w="424" w:type="pct"/>
            <w:gridSpan w:val="2"/>
            <w:tcBorders>
              <w:top w:val="nil"/>
              <w:left w:val="nil"/>
              <w:bottom w:val="nil"/>
              <w:right w:val="nil"/>
            </w:tcBorders>
            <w:vAlign w:val="bottom"/>
          </w:tcPr>
          <w:p w14:paraId="6B1A7BA1" w14:textId="3372063C"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274,688</w:t>
            </w:r>
          </w:p>
        </w:tc>
        <w:tc>
          <w:tcPr>
            <w:tcW w:w="425" w:type="pct"/>
            <w:gridSpan w:val="2"/>
            <w:tcBorders>
              <w:top w:val="nil"/>
              <w:left w:val="nil"/>
              <w:bottom w:val="nil"/>
              <w:right w:val="nil"/>
            </w:tcBorders>
            <w:vAlign w:val="bottom"/>
          </w:tcPr>
          <w:p w14:paraId="7205AF9E" w14:textId="3865EE1C"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77,518</w:t>
            </w:r>
          </w:p>
        </w:tc>
        <w:tc>
          <w:tcPr>
            <w:tcW w:w="426" w:type="pct"/>
            <w:gridSpan w:val="2"/>
            <w:tcBorders>
              <w:top w:val="nil"/>
              <w:left w:val="nil"/>
              <w:bottom w:val="nil"/>
              <w:right w:val="nil"/>
            </w:tcBorders>
            <w:vAlign w:val="bottom"/>
          </w:tcPr>
          <w:p w14:paraId="5F2F4266" w14:textId="396C787F"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3,461</w:t>
            </w:r>
          </w:p>
        </w:tc>
        <w:tc>
          <w:tcPr>
            <w:tcW w:w="427" w:type="pct"/>
            <w:gridSpan w:val="2"/>
            <w:tcBorders>
              <w:top w:val="nil"/>
              <w:left w:val="nil"/>
              <w:bottom w:val="nil"/>
              <w:right w:val="nil"/>
            </w:tcBorders>
            <w:vAlign w:val="bottom"/>
          </w:tcPr>
          <w:p w14:paraId="33132297" w14:textId="11576F30"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36,435</w:t>
            </w:r>
          </w:p>
        </w:tc>
        <w:tc>
          <w:tcPr>
            <w:tcW w:w="426" w:type="pct"/>
            <w:gridSpan w:val="2"/>
            <w:tcBorders>
              <w:top w:val="nil"/>
              <w:left w:val="nil"/>
              <w:bottom w:val="nil"/>
              <w:right w:val="nil"/>
            </w:tcBorders>
          </w:tcPr>
          <w:p w14:paraId="0022C50A" w14:textId="6251501D"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vAlign w:val="bottom"/>
          </w:tcPr>
          <w:p w14:paraId="50EDBD5D" w14:textId="647B53E8"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(746,770)</w:t>
            </w:r>
          </w:p>
        </w:tc>
        <w:tc>
          <w:tcPr>
            <w:tcW w:w="415" w:type="pct"/>
            <w:gridSpan w:val="2"/>
            <w:tcBorders>
              <w:top w:val="nil"/>
              <w:left w:val="nil"/>
              <w:bottom w:val="nil"/>
              <w:right w:val="nil"/>
            </w:tcBorders>
            <w:vAlign w:val="bottom"/>
          </w:tcPr>
          <w:p w14:paraId="4B86837C" w14:textId="6A4ED048"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r>
      <w:tr w:rsidR="002D0878" w:rsidRPr="00384DB8" w14:paraId="64A05BA7" w14:textId="77777777" w:rsidTr="0067057D">
        <w:trPr>
          <w:gridAfter w:val="1"/>
          <w:wAfter w:w="59" w:type="pct"/>
          <w:trHeight w:val="106"/>
        </w:trPr>
        <w:tc>
          <w:tcPr>
            <w:tcW w:w="696" w:type="pct"/>
            <w:tcBorders>
              <w:top w:val="nil"/>
              <w:left w:val="nil"/>
              <w:bottom w:val="nil"/>
              <w:right w:val="nil"/>
            </w:tcBorders>
          </w:tcPr>
          <w:p w14:paraId="0D405214" w14:textId="45D39ABC" w:rsidR="002D0878" w:rsidRPr="00384DB8" w:rsidRDefault="002D0878" w:rsidP="002D0878">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2023</w:t>
            </w:r>
          </w:p>
        </w:tc>
        <w:tc>
          <w:tcPr>
            <w:tcW w:w="426" w:type="pct"/>
            <w:gridSpan w:val="3"/>
            <w:tcBorders>
              <w:top w:val="nil"/>
              <w:left w:val="nil"/>
              <w:right w:val="nil"/>
            </w:tcBorders>
            <w:vAlign w:val="bottom"/>
          </w:tcPr>
          <w:p w14:paraId="779979B4" w14:textId="6C9954A9"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4,245,663</w:t>
            </w:r>
          </w:p>
        </w:tc>
        <w:tc>
          <w:tcPr>
            <w:tcW w:w="424" w:type="pct"/>
            <w:gridSpan w:val="2"/>
            <w:tcBorders>
              <w:top w:val="nil"/>
              <w:left w:val="nil"/>
              <w:right w:val="nil"/>
            </w:tcBorders>
            <w:vAlign w:val="bottom"/>
          </w:tcPr>
          <w:p w14:paraId="55DEEBEF" w14:textId="5151D6EC"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62,341</w:t>
            </w:r>
          </w:p>
        </w:tc>
        <w:tc>
          <w:tcPr>
            <w:tcW w:w="422" w:type="pct"/>
            <w:gridSpan w:val="2"/>
            <w:tcBorders>
              <w:top w:val="nil"/>
              <w:left w:val="nil"/>
              <w:right w:val="nil"/>
            </w:tcBorders>
            <w:vAlign w:val="bottom"/>
          </w:tcPr>
          <w:p w14:paraId="640E0384" w14:textId="4BAEFB91"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7,327,984</w:t>
            </w:r>
          </w:p>
        </w:tc>
        <w:tc>
          <w:tcPr>
            <w:tcW w:w="424" w:type="pct"/>
            <w:gridSpan w:val="2"/>
            <w:tcBorders>
              <w:top w:val="nil"/>
              <w:left w:val="nil"/>
              <w:bottom w:val="nil"/>
              <w:right w:val="nil"/>
            </w:tcBorders>
            <w:vAlign w:val="bottom"/>
          </w:tcPr>
          <w:p w14:paraId="08A9DB0A" w14:textId="12F5CFBB"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2,944,308</w:t>
            </w:r>
          </w:p>
        </w:tc>
        <w:tc>
          <w:tcPr>
            <w:tcW w:w="425" w:type="pct"/>
            <w:gridSpan w:val="2"/>
            <w:tcBorders>
              <w:top w:val="nil"/>
              <w:left w:val="nil"/>
              <w:bottom w:val="nil"/>
              <w:right w:val="nil"/>
            </w:tcBorders>
            <w:vAlign w:val="bottom"/>
          </w:tcPr>
          <w:p w14:paraId="7744BA50" w14:textId="7B2EFB8B"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4,563,685</w:t>
            </w:r>
          </w:p>
        </w:tc>
        <w:tc>
          <w:tcPr>
            <w:tcW w:w="426" w:type="pct"/>
            <w:gridSpan w:val="2"/>
            <w:tcBorders>
              <w:top w:val="nil"/>
              <w:left w:val="nil"/>
              <w:bottom w:val="nil"/>
              <w:right w:val="nil"/>
            </w:tcBorders>
            <w:vAlign w:val="bottom"/>
          </w:tcPr>
          <w:p w14:paraId="22AC8B4C" w14:textId="5474EFB1"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1,244,099</w:t>
            </w:r>
          </w:p>
        </w:tc>
        <w:tc>
          <w:tcPr>
            <w:tcW w:w="427" w:type="pct"/>
            <w:gridSpan w:val="2"/>
            <w:tcBorders>
              <w:top w:val="nil"/>
              <w:left w:val="nil"/>
              <w:bottom w:val="nil"/>
              <w:right w:val="nil"/>
            </w:tcBorders>
            <w:vAlign w:val="bottom"/>
          </w:tcPr>
          <w:p w14:paraId="50689C61" w14:textId="251C3E3B"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543,596</w:t>
            </w:r>
          </w:p>
        </w:tc>
        <w:tc>
          <w:tcPr>
            <w:tcW w:w="426" w:type="pct"/>
            <w:gridSpan w:val="2"/>
            <w:tcBorders>
              <w:top w:val="nil"/>
              <w:left w:val="nil"/>
              <w:bottom w:val="nil"/>
              <w:right w:val="nil"/>
            </w:tcBorders>
            <w:vAlign w:val="bottom"/>
          </w:tcPr>
          <w:p w14:paraId="584410CD" w14:textId="478C2A9C"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23,230</w:t>
            </w:r>
          </w:p>
        </w:tc>
        <w:tc>
          <w:tcPr>
            <w:tcW w:w="430" w:type="pct"/>
            <w:gridSpan w:val="2"/>
            <w:tcBorders>
              <w:top w:val="nil"/>
              <w:left w:val="nil"/>
              <w:bottom w:val="nil"/>
              <w:right w:val="nil"/>
            </w:tcBorders>
            <w:vAlign w:val="bottom"/>
          </w:tcPr>
          <w:p w14:paraId="464560F7" w14:textId="674B7FF5"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1,155,209</w:t>
            </w:r>
          </w:p>
        </w:tc>
        <w:tc>
          <w:tcPr>
            <w:tcW w:w="415" w:type="pct"/>
            <w:gridSpan w:val="2"/>
            <w:tcBorders>
              <w:top w:val="nil"/>
              <w:left w:val="nil"/>
              <w:bottom w:val="nil"/>
              <w:right w:val="nil"/>
            </w:tcBorders>
            <w:vAlign w:val="bottom"/>
          </w:tcPr>
          <w:p w14:paraId="6EA5AB0F" w14:textId="5678B950" w:rsidR="002D0878" w:rsidRPr="00384DB8" w:rsidRDefault="002D0878" w:rsidP="002D0878">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22,110,115</w:t>
            </w:r>
          </w:p>
        </w:tc>
      </w:tr>
      <w:tr w:rsidR="00E66C83" w:rsidRPr="00384DB8" w14:paraId="543D76E5" w14:textId="77777777" w:rsidTr="0067057D">
        <w:trPr>
          <w:gridAfter w:val="1"/>
          <w:wAfter w:w="59" w:type="pct"/>
        </w:trPr>
        <w:tc>
          <w:tcPr>
            <w:tcW w:w="778" w:type="pct"/>
            <w:gridSpan w:val="3"/>
            <w:tcBorders>
              <w:top w:val="nil"/>
              <w:left w:val="nil"/>
              <w:bottom w:val="nil"/>
              <w:right w:val="nil"/>
            </w:tcBorders>
          </w:tcPr>
          <w:p w14:paraId="36BA4AF3" w14:textId="77777777" w:rsidR="00E66C83" w:rsidRPr="00384DB8" w:rsidRDefault="00E66C83" w:rsidP="00E66C83">
            <w:pPr>
              <w:tabs>
                <w:tab w:val="decimal" w:pos="878"/>
              </w:tabs>
              <w:spacing w:line="320" w:lineRule="exact"/>
              <w:ind w:right="-287"/>
              <w:jc w:val="both"/>
              <w:rPr>
                <w:rFonts w:ascii="Arial" w:eastAsia="Arial Unicode MS" w:hAnsi="Arial" w:cs="Arial"/>
                <w:b/>
                <w:bCs/>
                <w:sz w:val="16"/>
                <w:szCs w:val="16"/>
              </w:rPr>
            </w:pPr>
            <w:r w:rsidRPr="00384DB8">
              <w:rPr>
                <w:rFonts w:ascii="Arial" w:eastAsia="Arial Unicode MS" w:hAnsi="Arial" w:cs="Arial"/>
                <w:b/>
                <w:bCs/>
                <w:sz w:val="16"/>
                <w:szCs w:val="16"/>
              </w:rPr>
              <w:t>Accumulated depreciation</w:t>
            </w:r>
          </w:p>
        </w:tc>
        <w:tc>
          <w:tcPr>
            <w:tcW w:w="344" w:type="pct"/>
            <w:tcBorders>
              <w:top w:val="nil"/>
              <w:left w:val="nil"/>
              <w:bottom w:val="nil"/>
              <w:right w:val="nil"/>
            </w:tcBorders>
          </w:tcPr>
          <w:p w14:paraId="23DA1BB4" w14:textId="77777777" w:rsidR="00E66C83" w:rsidRPr="00384DB8" w:rsidRDefault="00E66C83" w:rsidP="00E66C83">
            <w:pPr>
              <w:tabs>
                <w:tab w:val="decimal" w:pos="882"/>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0165908D" w14:textId="77777777" w:rsidR="00E66C83" w:rsidRPr="00384DB8" w:rsidRDefault="00E66C83" w:rsidP="00E66C83">
            <w:pPr>
              <w:tabs>
                <w:tab w:val="decimal" w:pos="874"/>
              </w:tabs>
              <w:spacing w:line="320" w:lineRule="exact"/>
              <w:ind w:left="-15" w:right="-20"/>
              <w:jc w:val="thaiDistribute"/>
              <w:rPr>
                <w:rFonts w:ascii="Arial" w:hAnsi="Arial" w:cs="Arial"/>
                <w:sz w:val="16"/>
                <w:szCs w:val="16"/>
                <w:cs/>
              </w:rPr>
            </w:pPr>
          </w:p>
        </w:tc>
        <w:tc>
          <w:tcPr>
            <w:tcW w:w="422" w:type="pct"/>
            <w:gridSpan w:val="2"/>
            <w:tcBorders>
              <w:top w:val="nil"/>
              <w:left w:val="nil"/>
              <w:bottom w:val="nil"/>
              <w:right w:val="nil"/>
            </w:tcBorders>
          </w:tcPr>
          <w:p w14:paraId="306721A1" w14:textId="77777777" w:rsidR="00E66C83" w:rsidRPr="00384DB8" w:rsidRDefault="00E66C83" w:rsidP="00E66C83">
            <w:pPr>
              <w:tabs>
                <w:tab w:val="decimal" w:pos="939"/>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7F81DE00" w14:textId="77777777" w:rsidR="00E66C83" w:rsidRPr="00384DB8" w:rsidRDefault="00E66C83" w:rsidP="00E66C83">
            <w:pPr>
              <w:tabs>
                <w:tab w:val="decimal" w:pos="798"/>
              </w:tabs>
              <w:spacing w:line="320" w:lineRule="exact"/>
              <w:ind w:right="-15"/>
              <w:jc w:val="both"/>
              <w:rPr>
                <w:rFonts w:ascii="Arial" w:hAnsi="Arial" w:cs="Arial"/>
                <w:sz w:val="16"/>
                <w:szCs w:val="16"/>
              </w:rPr>
            </w:pPr>
          </w:p>
        </w:tc>
        <w:tc>
          <w:tcPr>
            <w:tcW w:w="425" w:type="pct"/>
            <w:gridSpan w:val="2"/>
            <w:tcBorders>
              <w:top w:val="nil"/>
              <w:left w:val="nil"/>
              <w:bottom w:val="nil"/>
              <w:right w:val="nil"/>
            </w:tcBorders>
          </w:tcPr>
          <w:p w14:paraId="342E9A67" w14:textId="77777777" w:rsidR="00E66C83" w:rsidRPr="00384DB8" w:rsidRDefault="00E66C83" w:rsidP="00E66C83">
            <w:pPr>
              <w:tabs>
                <w:tab w:val="decimal" w:pos="880"/>
              </w:tabs>
              <w:spacing w:line="320" w:lineRule="exact"/>
              <w:ind w:right="-15"/>
              <w:jc w:val="both"/>
              <w:rPr>
                <w:rFonts w:ascii="Arial" w:hAnsi="Arial" w:cs="Arial"/>
                <w:sz w:val="16"/>
                <w:szCs w:val="16"/>
              </w:rPr>
            </w:pPr>
          </w:p>
        </w:tc>
        <w:tc>
          <w:tcPr>
            <w:tcW w:w="426" w:type="pct"/>
            <w:gridSpan w:val="2"/>
            <w:tcBorders>
              <w:top w:val="nil"/>
              <w:left w:val="nil"/>
              <w:bottom w:val="nil"/>
              <w:right w:val="nil"/>
            </w:tcBorders>
          </w:tcPr>
          <w:p w14:paraId="7AE62EF7" w14:textId="77777777" w:rsidR="00E66C83" w:rsidRPr="00384DB8" w:rsidRDefault="00E66C83" w:rsidP="00E66C83">
            <w:pPr>
              <w:tabs>
                <w:tab w:val="decimal" w:pos="884"/>
              </w:tabs>
              <w:spacing w:line="320" w:lineRule="exact"/>
              <w:ind w:right="-15"/>
              <w:jc w:val="both"/>
              <w:rPr>
                <w:rFonts w:ascii="Arial" w:hAnsi="Arial" w:cs="Arial"/>
                <w:sz w:val="16"/>
                <w:szCs w:val="16"/>
              </w:rPr>
            </w:pPr>
          </w:p>
        </w:tc>
        <w:tc>
          <w:tcPr>
            <w:tcW w:w="427" w:type="pct"/>
            <w:gridSpan w:val="2"/>
            <w:tcBorders>
              <w:top w:val="nil"/>
              <w:left w:val="nil"/>
              <w:bottom w:val="nil"/>
              <w:right w:val="nil"/>
            </w:tcBorders>
          </w:tcPr>
          <w:p w14:paraId="6BA4B9DB" w14:textId="77777777" w:rsidR="00E66C83" w:rsidRPr="00384DB8" w:rsidRDefault="00E66C83" w:rsidP="00E66C83">
            <w:pPr>
              <w:tabs>
                <w:tab w:val="decimal" w:pos="882"/>
              </w:tabs>
              <w:spacing w:line="320" w:lineRule="exact"/>
              <w:ind w:right="-15"/>
              <w:jc w:val="both"/>
              <w:rPr>
                <w:rFonts w:ascii="Arial" w:hAnsi="Arial" w:cs="Arial"/>
                <w:sz w:val="16"/>
                <w:szCs w:val="16"/>
              </w:rPr>
            </w:pPr>
          </w:p>
        </w:tc>
        <w:tc>
          <w:tcPr>
            <w:tcW w:w="426" w:type="pct"/>
            <w:gridSpan w:val="2"/>
            <w:tcBorders>
              <w:top w:val="nil"/>
              <w:left w:val="nil"/>
              <w:bottom w:val="nil"/>
              <w:right w:val="nil"/>
            </w:tcBorders>
          </w:tcPr>
          <w:p w14:paraId="297AF7C7" w14:textId="77777777" w:rsidR="00E66C83" w:rsidRPr="00384DB8" w:rsidRDefault="00E66C83" w:rsidP="00E66C83">
            <w:pPr>
              <w:tabs>
                <w:tab w:val="decimal" w:pos="798"/>
              </w:tabs>
              <w:spacing w:line="320" w:lineRule="exact"/>
              <w:ind w:right="-15"/>
              <w:jc w:val="both"/>
              <w:rPr>
                <w:rFonts w:ascii="Arial" w:hAnsi="Arial" w:cs="Arial"/>
                <w:sz w:val="16"/>
                <w:szCs w:val="16"/>
              </w:rPr>
            </w:pPr>
          </w:p>
        </w:tc>
        <w:tc>
          <w:tcPr>
            <w:tcW w:w="430" w:type="pct"/>
            <w:gridSpan w:val="2"/>
            <w:tcBorders>
              <w:top w:val="nil"/>
              <w:left w:val="nil"/>
              <w:bottom w:val="nil"/>
              <w:right w:val="nil"/>
            </w:tcBorders>
          </w:tcPr>
          <w:p w14:paraId="6D805273" w14:textId="77777777" w:rsidR="00E66C83" w:rsidRPr="00384DB8" w:rsidRDefault="00E66C83" w:rsidP="00E66C83">
            <w:pPr>
              <w:tabs>
                <w:tab w:val="decimal" w:pos="989"/>
              </w:tabs>
              <w:spacing w:line="320" w:lineRule="exact"/>
              <w:ind w:left="-52" w:right="-36"/>
              <w:jc w:val="thaiDistribute"/>
              <w:rPr>
                <w:rFonts w:ascii="Arial" w:hAnsi="Arial" w:cs="Arial"/>
                <w:sz w:val="16"/>
                <w:szCs w:val="16"/>
              </w:rPr>
            </w:pPr>
          </w:p>
        </w:tc>
        <w:tc>
          <w:tcPr>
            <w:tcW w:w="415" w:type="pct"/>
            <w:gridSpan w:val="2"/>
            <w:tcBorders>
              <w:top w:val="nil"/>
              <w:left w:val="nil"/>
              <w:bottom w:val="nil"/>
              <w:right w:val="nil"/>
            </w:tcBorders>
          </w:tcPr>
          <w:p w14:paraId="6EE7F8B7" w14:textId="77777777" w:rsidR="00E66C83" w:rsidRPr="00384DB8" w:rsidRDefault="00E66C83" w:rsidP="00E66C83">
            <w:pPr>
              <w:tabs>
                <w:tab w:val="decimal" w:pos="1064"/>
              </w:tabs>
              <w:spacing w:line="320" w:lineRule="exact"/>
              <w:ind w:right="-41"/>
              <w:jc w:val="thaiDistribute"/>
              <w:rPr>
                <w:rFonts w:ascii="Arial" w:hAnsi="Arial" w:cs="Arial"/>
                <w:sz w:val="16"/>
                <w:szCs w:val="16"/>
              </w:rPr>
            </w:pPr>
          </w:p>
        </w:tc>
      </w:tr>
      <w:tr w:rsidR="00E66C83" w:rsidRPr="00384DB8" w14:paraId="77275B0A" w14:textId="77777777" w:rsidTr="0067057D">
        <w:trPr>
          <w:gridAfter w:val="1"/>
          <w:wAfter w:w="59" w:type="pct"/>
        </w:trPr>
        <w:tc>
          <w:tcPr>
            <w:tcW w:w="696" w:type="pct"/>
            <w:tcBorders>
              <w:top w:val="nil"/>
              <w:left w:val="nil"/>
              <w:bottom w:val="nil"/>
              <w:right w:val="nil"/>
            </w:tcBorders>
          </w:tcPr>
          <w:p w14:paraId="5507171E" w14:textId="02234359"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26" w:type="pct"/>
            <w:gridSpan w:val="3"/>
            <w:tcBorders>
              <w:top w:val="nil"/>
              <w:left w:val="nil"/>
              <w:bottom w:val="nil"/>
              <w:right w:val="nil"/>
            </w:tcBorders>
            <w:vAlign w:val="bottom"/>
          </w:tcPr>
          <w:p w14:paraId="0C0EB145" w14:textId="738212D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 xml:space="preserve"> -</w:t>
            </w:r>
          </w:p>
        </w:tc>
        <w:tc>
          <w:tcPr>
            <w:tcW w:w="424" w:type="pct"/>
            <w:gridSpan w:val="2"/>
            <w:tcBorders>
              <w:top w:val="nil"/>
              <w:left w:val="nil"/>
              <w:bottom w:val="nil"/>
              <w:right w:val="nil"/>
            </w:tcBorders>
            <w:vAlign w:val="bottom"/>
          </w:tcPr>
          <w:p w14:paraId="2AB34F9A" w14:textId="67180C0A" w:rsidR="00E66C83" w:rsidRPr="00384DB8" w:rsidRDefault="00E66C83" w:rsidP="00E66C83">
            <w:pPr>
              <w:tabs>
                <w:tab w:val="decimal" w:pos="974"/>
              </w:tabs>
              <w:spacing w:line="320" w:lineRule="exact"/>
              <w:ind w:left="-20" w:right="-15"/>
              <w:rPr>
                <w:rFonts w:ascii="Arial" w:hAnsi="Arial" w:cs="Arial"/>
                <w:sz w:val="16"/>
                <w:szCs w:val="16"/>
                <w:cs/>
              </w:rPr>
            </w:pPr>
            <w:r w:rsidRPr="00384DB8">
              <w:rPr>
                <w:rFonts w:ascii="Arial" w:hAnsi="Arial" w:cs="Arial"/>
                <w:sz w:val="16"/>
                <w:szCs w:val="16"/>
              </w:rPr>
              <w:t xml:space="preserve">   44,188</w:t>
            </w:r>
          </w:p>
        </w:tc>
        <w:tc>
          <w:tcPr>
            <w:tcW w:w="422" w:type="pct"/>
            <w:gridSpan w:val="2"/>
            <w:tcBorders>
              <w:top w:val="nil"/>
              <w:left w:val="nil"/>
              <w:bottom w:val="nil"/>
              <w:right w:val="nil"/>
            </w:tcBorders>
            <w:vAlign w:val="bottom"/>
          </w:tcPr>
          <w:p w14:paraId="3C018EE1" w14:textId="3BC3A10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3,821,537</w:t>
            </w:r>
          </w:p>
        </w:tc>
        <w:tc>
          <w:tcPr>
            <w:tcW w:w="424" w:type="pct"/>
            <w:gridSpan w:val="2"/>
            <w:tcBorders>
              <w:top w:val="nil"/>
              <w:left w:val="nil"/>
              <w:bottom w:val="nil"/>
              <w:right w:val="nil"/>
            </w:tcBorders>
            <w:vAlign w:val="bottom"/>
          </w:tcPr>
          <w:p w14:paraId="22D30F9A" w14:textId="797D4FDD"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1,015,042</w:t>
            </w:r>
          </w:p>
        </w:tc>
        <w:tc>
          <w:tcPr>
            <w:tcW w:w="425" w:type="pct"/>
            <w:gridSpan w:val="2"/>
            <w:tcBorders>
              <w:top w:val="nil"/>
              <w:left w:val="nil"/>
              <w:bottom w:val="nil"/>
              <w:right w:val="nil"/>
            </w:tcBorders>
            <w:vAlign w:val="bottom"/>
          </w:tcPr>
          <w:p w14:paraId="160A53D3" w14:textId="2B1319D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3,970,368</w:t>
            </w:r>
          </w:p>
        </w:tc>
        <w:tc>
          <w:tcPr>
            <w:tcW w:w="426" w:type="pct"/>
            <w:gridSpan w:val="2"/>
            <w:tcBorders>
              <w:top w:val="nil"/>
              <w:left w:val="nil"/>
              <w:bottom w:val="nil"/>
              <w:right w:val="nil"/>
            </w:tcBorders>
            <w:vAlign w:val="bottom"/>
          </w:tcPr>
          <w:p w14:paraId="253E8711" w14:textId="4374BF6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1,025,541</w:t>
            </w:r>
          </w:p>
        </w:tc>
        <w:tc>
          <w:tcPr>
            <w:tcW w:w="427" w:type="pct"/>
            <w:gridSpan w:val="2"/>
            <w:tcBorders>
              <w:top w:val="nil"/>
              <w:left w:val="nil"/>
              <w:bottom w:val="nil"/>
              <w:right w:val="nil"/>
            </w:tcBorders>
            <w:vAlign w:val="bottom"/>
          </w:tcPr>
          <w:p w14:paraId="6AD0609A" w14:textId="7A49292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 xml:space="preserve"> 433,023</w:t>
            </w:r>
          </w:p>
        </w:tc>
        <w:tc>
          <w:tcPr>
            <w:tcW w:w="426" w:type="pct"/>
            <w:gridSpan w:val="2"/>
            <w:tcBorders>
              <w:top w:val="nil"/>
              <w:left w:val="nil"/>
              <w:bottom w:val="nil"/>
              <w:right w:val="nil"/>
            </w:tcBorders>
            <w:vAlign w:val="bottom"/>
          </w:tcPr>
          <w:p w14:paraId="5716F472" w14:textId="047356B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 xml:space="preserve"> 20,664</w:t>
            </w:r>
          </w:p>
        </w:tc>
        <w:tc>
          <w:tcPr>
            <w:tcW w:w="430" w:type="pct"/>
            <w:gridSpan w:val="2"/>
            <w:tcBorders>
              <w:top w:val="nil"/>
              <w:left w:val="nil"/>
              <w:bottom w:val="nil"/>
              <w:right w:val="nil"/>
            </w:tcBorders>
            <w:vAlign w:val="bottom"/>
          </w:tcPr>
          <w:p w14:paraId="26ACA709" w14:textId="141EC1D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 xml:space="preserve"> -</w:t>
            </w:r>
          </w:p>
        </w:tc>
        <w:tc>
          <w:tcPr>
            <w:tcW w:w="415" w:type="pct"/>
            <w:gridSpan w:val="2"/>
            <w:tcBorders>
              <w:top w:val="nil"/>
              <w:left w:val="nil"/>
              <w:bottom w:val="nil"/>
              <w:right w:val="nil"/>
            </w:tcBorders>
            <w:vAlign w:val="bottom"/>
          </w:tcPr>
          <w:p w14:paraId="4890D425" w14:textId="16BF11A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10,330,363</w:t>
            </w:r>
          </w:p>
        </w:tc>
      </w:tr>
      <w:tr w:rsidR="00E66C83" w:rsidRPr="00384DB8" w14:paraId="76DD0403" w14:textId="77777777" w:rsidTr="0067057D">
        <w:trPr>
          <w:gridAfter w:val="1"/>
          <w:wAfter w:w="59" w:type="pct"/>
        </w:trPr>
        <w:tc>
          <w:tcPr>
            <w:tcW w:w="696" w:type="pct"/>
            <w:tcBorders>
              <w:top w:val="nil"/>
              <w:left w:val="nil"/>
              <w:bottom w:val="nil"/>
              <w:right w:val="nil"/>
            </w:tcBorders>
          </w:tcPr>
          <w:p w14:paraId="3BDC9967" w14:textId="35A641EB"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Depreciation for the year</w:t>
            </w:r>
          </w:p>
        </w:tc>
        <w:tc>
          <w:tcPr>
            <w:tcW w:w="426" w:type="pct"/>
            <w:gridSpan w:val="3"/>
            <w:tcBorders>
              <w:top w:val="nil"/>
              <w:left w:val="nil"/>
              <w:right w:val="nil"/>
            </w:tcBorders>
            <w:vAlign w:val="bottom"/>
          </w:tcPr>
          <w:p w14:paraId="18F5C72F" w14:textId="37FDBD7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bottom"/>
          </w:tcPr>
          <w:p w14:paraId="27E7037C" w14:textId="613980B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5,319</w:t>
            </w:r>
          </w:p>
        </w:tc>
        <w:tc>
          <w:tcPr>
            <w:tcW w:w="422" w:type="pct"/>
            <w:gridSpan w:val="2"/>
            <w:tcBorders>
              <w:top w:val="nil"/>
              <w:left w:val="nil"/>
              <w:right w:val="nil"/>
            </w:tcBorders>
            <w:vAlign w:val="bottom"/>
          </w:tcPr>
          <w:p w14:paraId="647D625E" w14:textId="15D349F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350,519</w:t>
            </w:r>
          </w:p>
        </w:tc>
        <w:tc>
          <w:tcPr>
            <w:tcW w:w="424" w:type="pct"/>
            <w:gridSpan w:val="2"/>
            <w:tcBorders>
              <w:top w:val="nil"/>
              <w:left w:val="nil"/>
              <w:right w:val="nil"/>
            </w:tcBorders>
            <w:vAlign w:val="bottom"/>
          </w:tcPr>
          <w:p w14:paraId="3933A470" w14:textId="77256BBF"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212,054</w:t>
            </w:r>
          </w:p>
        </w:tc>
        <w:tc>
          <w:tcPr>
            <w:tcW w:w="425" w:type="pct"/>
            <w:gridSpan w:val="2"/>
            <w:tcBorders>
              <w:top w:val="nil"/>
              <w:left w:val="nil"/>
              <w:right w:val="nil"/>
            </w:tcBorders>
            <w:vAlign w:val="bottom"/>
          </w:tcPr>
          <w:p w14:paraId="0D3832EF" w14:textId="26E907DD"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209,847</w:t>
            </w:r>
          </w:p>
        </w:tc>
        <w:tc>
          <w:tcPr>
            <w:tcW w:w="426" w:type="pct"/>
            <w:gridSpan w:val="2"/>
            <w:tcBorders>
              <w:top w:val="nil"/>
              <w:left w:val="nil"/>
              <w:right w:val="nil"/>
            </w:tcBorders>
            <w:vAlign w:val="bottom"/>
          </w:tcPr>
          <w:p w14:paraId="4006B0EC" w14:textId="1CD5FE63"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68,617</w:t>
            </w:r>
          </w:p>
        </w:tc>
        <w:tc>
          <w:tcPr>
            <w:tcW w:w="427" w:type="pct"/>
            <w:gridSpan w:val="2"/>
            <w:tcBorders>
              <w:top w:val="nil"/>
              <w:left w:val="nil"/>
              <w:right w:val="nil"/>
            </w:tcBorders>
            <w:vAlign w:val="bottom"/>
          </w:tcPr>
          <w:p w14:paraId="5BBE2D1E" w14:textId="2F1B5B6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19,382</w:t>
            </w:r>
          </w:p>
        </w:tc>
        <w:tc>
          <w:tcPr>
            <w:tcW w:w="426" w:type="pct"/>
            <w:gridSpan w:val="2"/>
            <w:tcBorders>
              <w:top w:val="nil"/>
              <w:left w:val="nil"/>
              <w:right w:val="nil"/>
            </w:tcBorders>
            <w:vAlign w:val="bottom"/>
          </w:tcPr>
          <w:p w14:paraId="29D5BA81" w14:textId="452B76ED"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1,816</w:t>
            </w:r>
          </w:p>
        </w:tc>
        <w:tc>
          <w:tcPr>
            <w:tcW w:w="430" w:type="pct"/>
            <w:gridSpan w:val="2"/>
            <w:tcBorders>
              <w:top w:val="nil"/>
              <w:left w:val="nil"/>
              <w:right w:val="nil"/>
            </w:tcBorders>
            <w:vAlign w:val="bottom"/>
          </w:tcPr>
          <w:p w14:paraId="0760C234" w14:textId="1AF61F0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right w:val="nil"/>
            </w:tcBorders>
            <w:vAlign w:val="bottom"/>
          </w:tcPr>
          <w:p w14:paraId="2607087A" w14:textId="02840E3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867,554</w:t>
            </w:r>
          </w:p>
        </w:tc>
      </w:tr>
      <w:tr w:rsidR="00E66C83" w:rsidRPr="00384DB8" w14:paraId="0CF3B3EB" w14:textId="77777777" w:rsidTr="0067057D">
        <w:trPr>
          <w:gridAfter w:val="1"/>
          <w:wAfter w:w="59" w:type="pct"/>
        </w:trPr>
        <w:tc>
          <w:tcPr>
            <w:tcW w:w="696" w:type="pct"/>
            <w:tcBorders>
              <w:top w:val="nil"/>
              <w:left w:val="nil"/>
              <w:bottom w:val="nil"/>
              <w:right w:val="nil"/>
            </w:tcBorders>
          </w:tcPr>
          <w:p w14:paraId="463BADFC" w14:textId="77777777" w:rsidR="00E66C83" w:rsidRPr="00384DB8" w:rsidRDefault="00E66C83" w:rsidP="00E66C83">
            <w:pPr>
              <w:spacing w:line="320" w:lineRule="exact"/>
              <w:ind w:right="-36"/>
              <w:rPr>
                <w:rFonts w:ascii="Arial" w:eastAsia="Arial Unicode MS" w:hAnsi="Arial" w:cs="Arial"/>
                <w:sz w:val="16"/>
                <w:szCs w:val="16"/>
              </w:rPr>
            </w:pPr>
            <w:r w:rsidRPr="00384DB8">
              <w:rPr>
                <w:rFonts w:ascii="Arial" w:eastAsia="Arial Unicode MS" w:hAnsi="Arial" w:cs="Arial"/>
                <w:sz w:val="16"/>
                <w:szCs w:val="16"/>
              </w:rPr>
              <w:t xml:space="preserve">Depreciation on </w:t>
            </w:r>
          </w:p>
          <w:p w14:paraId="602A73BF" w14:textId="7A8E7FAC"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 xml:space="preserve">   disposals/write-off</w:t>
            </w:r>
          </w:p>
        </w:tc>
        <w:tc>
          <w:tcPr>
            <w:tcW w:w="426" w:type="pct"/>
            <w:gridSpan w:val="3"/>
            <w:tcBorders>
              <w:top w:val="nil"/>
              <w:left w:val="nil"/>
              <w:right w:val="nil"/>
            </w:tcBorders>
            <w:vAlign w:val="bottom"/>
          </w:tcPr>
          <w:p w14:paraId="57A74518" w14:textId="1F22547C"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bottom"/>
          </w:tcPr>
          <w:p w14:paraId="47129A56" w14:textId="030FE03C"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right w:val="nil"/>
            </w:tcBorders>
          </w:tcPr>
          <w:p w14:paraId="131A1758"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2FB7AF4F" w14:textId="6AFE51A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(5,559)</w:t>
            </w:r>
          </w:p>
        </w:tc>
        <w:tc>
          <w:tcPr>
            <w:tcW w:w="424" w:type="pct"/>
            <w:gridSpan w:val="2"/>
            <w:tcBorders>
              <w:top w:val="nil"/>
              <w:left w:val="nil"/>
              <w:right w:val="nil"/>
            </w:tcBorders>
          </w:tcPr>
          <w:p w14:paraId="398E62FB"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34CD29EA" w14:textId="26781AC4"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(14,138)</w:t>
            </w:r>
          </w:p>
        </w:tc>
        <w:tc>
          <w:tcPr>
            <w:tcW w:w="425" w:type="pct"/>
            <w:gridSpan w:val="2"/>
            <w:tcBorders>
              <w:top w:val="nil"/>
              <w:left w:val="nil"/>
              <w:right w:val="nil"/>
            </w:tcBorders>
          </w:tcPr>
          <w:p w14:paraId="68A79409"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3DCDC309" w14:textId="7FE71E5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(160,383)</w:t>
            </w:r>
          </w:p>
        </w:tc>
        <w:tc>
          <w:tcPr>
            <w:tcW w:w="426" w:type="pct"/>
            <w:gridSpan w:val="2"/>
            <w:tcBorders>
              <w:top w:val="nil"/>
              <w:left w:val="nil"/>
              <w:right w:val="nil"/>
            </w:tcBorders>
          </w:tcPr>
          <w:p w14:paraId="6084FB13"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19BFFF9F" w14:textId="68A0FCB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(42,483)</w:t>
            </w:r>
          </w:p>
        </w:tc>
        <w:tc>
          <w:tcPr>
            <w:tcW w:w="427" w:type="pct"/>
            <w:gridSpan w:val="2"/>
            <w:tcBorders>
              <w:top w:val="nil"/>
              <w:left w:val="nil"/>
              <w:right w:val="nil"/>
            </w:tcBorders>
          </w:tcPr>
          <w:p w14:paraId="030BD924"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75BE37F2" w14:textId="7895F9B0"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(4,718)</w:t>
            </w:r>
          </w:p>
        </w:tc>
        <w:tc>
          <w:tcPr>
            <w:tcW w:w="426" w:type="pct"/>
            <w:gridSpan w:val="2"/>
            <w:tcBorders>
              <w:top w:val="nil"/>
              <w:left w:val="nil"/>
              <w:right w:val="nil"/>
            </w:tcBorders>
          </w:tcPr>
          <w:p w14:paraId="2C98DD50"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1D75402B" w14:textId="7F6F00BA"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(2,147)</w:t>
            </w:r>
          </w:p>
        </w:tc>
        <w:tc>
          <w:tcPr>
            <w:tcW w:w="430" w:type="pct"/>
            <w:gridSpan w:val="2"/>
            <w:tcBorders>
              <w:top w:val="nil"/>
              <w:left w:val="nil"/>
              <w:right w:val="nil"/>
            </w:tcBorders>
          </w:tcPr>
          <w:p w14:paraId="607BE863"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362B71D6" w14:textId="0C8F11E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right w:val="nil"/>
            </w:tcBorders>
          </w:tcPr>
          <w:p w14:paraId="67ADBE80" w14:textId="77777777" w:rsidR="00E66C83" w:rsidRPr="00384DB8" w:rsidRDefault="00E66C83" w:rsidP="00E66C83">
            <w:pPr>
              <w:tabs>
                <w:tab w:val="decimal" w:pos="974"/>
              </w:tabs>
              <w:spacing w:line="320" w:lineRule="exact"/>
              <w:ind w:left="-20" w:right="-15"/>
              <w:rPr>
                <w:rFonts w:ascii="Arial" w:hAnsi="Arial" w:cs="Arial"/>
                <w:sz w:val="16"/>
                <w:szCs w:val="16"/>
              </w:rPr>
            </w:pPr>
          </w:p>
          <w:p w14:paraId="3BBAEBC5" w14:textId="0F72259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(229,428)</w:t>
            </w:r>
          </w:p>
        </w:tc>
      </w:tr>
      <w:tr w:rsidR="00E66C83" w:rsidRPr="00384DB8" w14:paraId="1EC376AA" w14:textId="77777777" w:rsidTr="0067057D">
        <w:trPr>
          <w:gridAfter w:val="1"/>
          <w:wAfter w:w="59" w:type="pct"/>
        </w:trPr>
        <w:tc>
          <w:tcPr>
            <w:tcW w:w="696" w:type="pct"/>
            <w:tcBorders>
              <w:top w:val="nil"/>
              <w:left w:val="nil"/>
              <w:bottom w:val="nil"/>
              <w:right w:val="nil"/>
            </w:tcBorders>
          </w:tcPr>
          <w:p w14:paraId="68EAE107" w14:textId="6A0EE232" w:rsidR="00E66C83" w:rsidRPr="00384DB8" w:rsidRDefault="00E66C83" w:rsidP="00E66C83">
            <w:pPr>
              <w:spacing w:line="320" w:lineRule="exact"/>
              <w:ind w:right="-36"/>
              <w:rPr>
                <w:rFonts w:ascii="Arial" w:eastAsia="Arial Unicode MS" w:hAnsi="Arial" w:cs="Arial"/>
                <w:sz w:val="16"/>
                <w:szCs w:val="16"/>
              </w:rPr>
            </w:pPr>
            <w:r w:rsidRPr="00384DB8">
              <w:rPr>
                <w:rFonts w:ascii="Arial" w:eastAsia="Arial Unicode MS" w:hAnsi="Arial" w:cs="Arial"/>
                <w:sz w:val="16"/>
                <w:szCs w:val="16"/>
              </w:rPr>
              <w:t>Reclassification</w:t>
            </w:r>
          </w:p>
        </w:tc>
        <w:tc>
          <w:tcPr>
            <w:tcW w:w="426" w:type="pct"/>
            <w:gridSpan w:val="3"/>
            <w:tcBorders>
              <w:top w:val="nil"/>
              <w:left w:val="nil"/>
              <w:bottom w:val="nil"/>
              <w:right w:val="nil"/>
            </w:tcBorders>
          </w:tcPr>
          <w:p w14:paraId="2BFB1CEA" w14:textId="1A25444A"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vAlign w:val="bottom"/>
          </w:tcPr>
          <w:p w14:paraId="6651C995" w14:textId="455BD11D"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bottom w:val="nil"/>
              <w:right w:val="nil"/>
            </w:tcBorders>
          </w:tcPr>
          <w:p w14:paraId="612024C9" w14:textId="2BF0CEA0"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vAlign w:val="bottom"/>
          </w:tcPr>
          <w:p w14:paraId="36D6DE26" w14:textId="669F5656"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1,291</w:t>
            </w:r>
          </w:p>
        </w:tc>
        <w:tc>
          <w:tcPr>
            <w:tcW w:w="425" w:type="pct"/>
            <w:gridSpan w:val="2"/>
            <w:tcBorders>
              <w:top w:val="nil"/>
              <w:left w:val="nil"/>
              <w:bottom w:val="nil"/>
              <w:right w:val="nil"/>
            </w:tcBorders>
          </w:tcPr>
          <w:p w14:paraId="0568E9BF" w14:textId="2629D9A1"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vAlign w:val="bottom"/>
          </w:tcPr>
          <w:p w14:paraId="23AA0303" w14:textId="349B3EE2"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(1,291)</w:t>
            </w:r>
          </w:p>
        </w:tc>
        <w:tc>
          <w:tcPr>
            <w:tcW w:w="427" w:type="pct"/>
            <w:gridSpan w:val="2"/>
            <w:tcBorders>
              <w:top w:val="nil"/>
              <w:left w:val="nil"/>
              <w:bottom w:val="nil"/>
              <w:right w:val="nil"/>
            </w:tcBorders>
          </w:tcPr>
          <w:p w14:paraId="29D27534" w14:textId="14E67048"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vAlign w:val="bottom"/>
          </w:tcPr>
          <w:p w14:paraId="01F01C02" w14:textId="08AB7399"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tcPr>
          <w:p w14:paraId="0B9511D8" w14:textId="6EBBAC84"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vAlign w:val="bottom"/>
          </w:tcPr>
          <w:p w14:paraId="7FB35B53" w14:textId="2796FD8E"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r>
      <w:tr w:rsidR="00E66C83" w:rsidRPr="00384DB8" w14:paraId="29B30BC7" w14:textId="77777777" w:rsidTr="0067057D">
        <w:trPr>
          <w:gridAfter w:val="1"/>
          <w:wAfter w:w="59" w:type="pct"/>
        </w:trPr>
        <w:tc>
          <w:tcPr>
            <w:tcW w:w="696" w:type="pct"/>
            <w:tcBorders>
              <w:top w:val="nil"/>
              <w:left w:val="nil"/>
              <w:bottom w:val="nil"/>
              <w:right w:val="nil"/>
            </w:tcBorders>
          </w:tcPr>
          <w:p w14:paraId="4BAC26CF" w14:textId="02F5A433" w:rsidR="00E66C83" w:rsidRPr="00384DB8" w:rsidRDefault="00E66C83" w:rsidP="00E66C83">
            <w:pPr>
              <w:spacing w:line="32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2022</w:t>
            </w:r>
          </w:p>
        </w:tc>
        <w:tc>
          <w:tcPr>
            <w:tcW w:w="426" w:type="pct"/>
            <w:gridSpan w:val="3"/>
            <w:tcBorders>
              <w:top w:val="nil"/>
              <w:left w:val="nil"/>
              <w:bottom w:val="nil"/>
              <w:right w:val="nil"/>
            </w:tcBorders>
            <w:vAlign w:val="bottom"/>
          </w:tcPr>
          <w:p w14:paraId="26599EE1" w14:textId="6689FA77"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vAlign w:val="bottom"/>
          </w:tcPr>
          <w:p w14:paraId="5730E2BF" w14:textId="565A84D1"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49,507</w:t>
            </w:r>
          </w:p>
        </w:tc>
        <w:tc>
          <w:tcPr>
            <w:tcW w:w="422" w:type="pct"/>
            <w:gridSpan w:val="2"/>
            <w:tcBorders>
              <w:top w:val="nil"/>
              <w:left w:val="nil"/>
              <w:bottom w:val="nil"/>
              <w:right w:val="nil"/>
            </w:tcBorders>
            <w:vAlign w:val="bottom"/>
          </w:tcPr>
          <w:p w14:paraId="09779E65" w14:textId="69A61AB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4,166,497</w:t>
            </w:r>
          </w:p>
        </w:tc>
        <w:tc>
          <w:tcPr>
            <w:tcW w:w="424" w:type="pct"/>
            <w:gridSpan w:val="2"/>
            <w:tcBorders>
              <w:top w:val="nil"/>
              <w:left w:val="nil"/>
              <w:bottom w:val="nil"/>
              <w:right w:val="nil"/>
            </w:tcBorders>
            <w:vAlign w:val="bottom"/>
          </w:tcPr>
          <w:p w14:paraId="4D043679" w14:textId="245CDC8B"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1,214,249</w:t>
            </w:r>
          </w:p>
        </w:tc>
        <w:tc>
          <w:tcPr>
            <w:tcW w:w="425" w:type="pct"/>
            <w:gridSpan w:val="2"/>
            <w:tcBorders>
              <w:top w:val="nil"/>
              <w:left w:val="nil"/>
              <w:bottom w:val="nil"/>
              <w:right w:val="nil"/>
            </w:tcBorders>
            <w:vAlign w:val="bottom"/>
          </w:tcPr>
          <w:p w14:paraId="35AA991F" w14:textId="19857B1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4,019,832</w:t>
            </w:r>
          </w:p>
        </w:tc>
        <w:tc>
          <w:tcPr>
            <w:tcW w:w="426" w:type="pct"/>
            <w:gridSpan w:val="2"/>
            <w:tcBorders>
              <w:top w:val="nil"/>
              <w:left w:val="nil"/>
              <w:bottom w:val="nil"/>
              <w:right w:val="nil"/>
            </w:tcBorders>
            <w:vAlign w:val="bottom"/>
          </w:tcPr>
          <w:p w14:paraId="6CC119F1" w14:textId="30CFFCD8"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1,050,384</w:t>
            </w:r>
          </w:p>
        </w:tc>
        <w:tc>
          <w:tcPr>
            <w:tcW w:w="427" w:type="pct"/>
            <w:gridSpan w:val="2"/>
            <w:tcBorders>
              <w:top w:val="nil"/>
              <w:left w:val="nil"/>
              <w:bottom w:val="nil"/>
              <w:right w:val="nil"/>
            </w:tcBorders>
            <w:vAlign w:val="bottom"/>
          </w:tcPr>
          <w:p w14:paraId="470D3108" w14:textId="3623BBFE"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447,687</w:t>
            </w:r>
          </w:p>
        </w:tc>
        <w:tc>
          <w:tcPr>
            <w:tcW w:w="426" w:type="pct"/>
            <w:gridSpan w:val="2"/>
            <w:tcBorders>
              <w:top w:val="nil"/>
              <w:left w:val="nil"/>
              <w:bottom w:val="nil"/>
              <w:right w:val="nil"/>
            </w:tcBorders>
            <w:vAlign w:val="bottom"/>
          </w:tcPr>
          <w:p w14:paraId="601ECAC2" w14:textId="13EFCABB"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20,333</w:t>
            </w:r>
          </w:p>
        </w:tc>
        <w:tc>
          <w:tcPr>
            <w:tcW w:w="430" w:type="pct"/>
            <w:gridSpan w:val="2"/>
            <w:tcBorders>
              <w:top w:val="nil"/>
              <w:left w:val="nil"/>
              <w:bottom w:val="nil"/>
              <w:right w:val="nil"/>
            </w:tcBorders>
            <w:vAlign w:val="bottom"/>
          </w:tcPr>
          <w:p w14:paraId="18555FED" w14:textId="71411809"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vAlign w:val="bottom"/>
          </w:tcPr>
          <w:p w14:paraId="1E4DCCB5" w14:textId="694402A2" w:rsidR="00E66C83" w:rsidRPr="00384DB8" w:rsidRDefault="00E66C83" w:rsidP="00E66C83">
            <w:pPr>
              <w:tabs>
                <w:tab w:val="decimal" w:pos="974"/>
              </w:tabs>
              <w:spacing w:line="320" w:lineRule="exact"/>
              <w:ind w:left="-20" w:right="-15"/>
              <w:rPr>
                <w:rFonts w:ascii="Arial" w:hAnsi="Arial" w:cs="Arial"/>
                <w:sz w:val="16"/>
                <w:szCs w:val="16"/>
              </w:rPr>
            </w:pPr>
            <w:r w:rsidRPr="00384DB8">
              <w:rPr>
                <w:rFonts w:ascii="Arial" w:hAnsi="Arial" w:cs="Arial"/>
                <w:sz w:val="16"/>
                <w:szCs w:val="16"/>
              </w:rPr>
              <w:t>10,968,489</w:t>
            </w:r>
          </w:p>
        </w:tc>
      </w:tr>
      <w:tr w:rsidR="000557CF" w:rsidRPr="00384DB8" w14:paraId="783295CA" w14:textId="77777777" w:rsidTr="0067057D">
        <w:trPr>
          <w:gridAfter w:val="1"/>
          <w:wAfter w:w="59" w:type="pct"/>
        </w:trPr>
        <w:tc>
          <w:tcPr>
            <w:tcW w:w="696" w:type="pct"/>
            <w:tcBorders>
              <w:top w:val="nil"/>
              <w:left w:val="nil"/>
              <w:bottom w:val="nil"/>
              <w:right w:val="nil"/>
            </w:tcBorders>
          </w:tcPr>
          <w:p w14:paraId="54D7AAD5" w14:textId="77777777" w:rsidR="000557CF" w:rsidRPr="00384DB8" w:rsidRDefault="000557CF" w:rsidP="000557CF">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Depreciation for the year</w:t>
            </w:r>
          </w:p>
        </w:tc>
        <w:tc>
          <w:tcPr>
            <w:tcW w:w="426" w:type="pct"/>
            <w:gridSpan w:val="3"/>
            <w:tcBorders>
              <w:top w:val="nil"/>
              <w:left w:val="nil"/>
              <w:right w:val="nil"/>
            </w:tcBorders>
            <w:vAlign w:val="bottom"/>
          </w:tcPr>
          <w:p w14:paraId="70C1898A" w14:textId="049D445C"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right w:val="nil"/>
            </w:tcBorders>
            <w:vAlign w:val="bottom"/>
          </w:tcPr>
          <w:p w14:paraId="4BC65D02" w14:textId="20543851"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2,099</w:t>
            </w:r>
          </w:p>
        </w:tc>
        <w:tc>
          <w:tcPr>
            <w:tcW w:w="422" w:type="pct"/>
            <w:gridSpan w:val="2"/>
            <w:tcBorders>
              <w:top w:val="nil"/>
              <w:left w:val="nil"/>
              <w:right w:val="nil"/>
            </w:tcBorders>
            <w:vAlign w:val="bottom"/>
          </w:tcPr>
          <w:p w14:paraId="13EAE288" w14:textId="5A014C6C"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358,522</w:t>
            </w:r>
          </w:p>
        </w:tc>
        <w:tc>
          <w:tcPr>
            <w:tcW w:w="424" w:type="pct"/>
            <w:gridSpan w:val="2"/>
            <w:tcBorders>
              <w:top w:val="nil"/>
              <w:left w:val="nil"/>
              <w:right w:val="nil"/>
            </w:tcBorders>
            <w:vAlign w:val="bottom"/>
          </w:tcPr>
          <w:p w14:paraId="350135DA" w14:textId="7EDDB2A2"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250,472</w:t>
            </w:r>
          </w:p>
        </w:tc>
        <w:tc>
          <w:tcPr>
            <w:tcW w:w="425" w:type="pct"/>
            <w:gridSpan w:val="2"/>
            <w:tcBorders>
              <w:top w:val="nil"/>
              <w:left w:val="nil"/>
              <w:right w:val="nil"/>
            </w:tcBorders>
            <w:vAlign w:val="bottom"/>
          </w:tcPr>
          <w:p w14:paraId="0A7BB9C0" w14:textId="1A1AE42B"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189,622</w:t>
            </w:r>
          </w:p>
        </w:tc>
        <w:tc>
          <w:tcPr>
            <w:tcW w:w="426" w:type="pct"/>
            <w:gridSpan w:val="2"/>
            <w:tcBorders>
              <w:top w:val="nil"/>
              <w:left w:val="nil"/>
              <w:right w:val="nil"/>
            </w:tcBorders>
            <w:vAlign w:val="bottom"/>
          </w:tcPr>
          <w:p w14:paraId="4791AE27" w14:textId="14B00E14"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60,172</w:t>
            </w:r>
          </w:p>
        </w:tc>
        <w:tc>
          <w:tcPr>
            <w:tcW w:w="427" w:type="pct"/>
            <w:gridSpan w:val="2"/>
            <w:tcBorders>
              <w:top w:val="nil"/>
              <w:left w:val="nil"/>
              <w:right w:val="nil"/>
            </w:tcBorders>
            <w:vAlign w:val="bottom"/>
          </w:tcPr>
          <w:p w14:paraId="3AD2D8DF" w14:textId="4118E18B"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17,304</w:t>
            </w:r>
          </w:p>
        </w:tc>
        <w:tc>
          <w:tcPr>
            <w:tcW w:w="426" w:type="pct"/>
            <w:gridSpan w:val="2"/>
            <w:tcBorders>
              <w:top w:val="nil"/>
              <w:left w:val="nil"/>
              <w:right w:val="nil"/>
            </w:tcBorders>
            <w:vAlign w:val="bottom"/>
          </w:tcPr>
          <w:p w14:paraId="45D6C086" w14:textId="729167E3"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1,108</w:t>
            </w:r>
          </w:p>
        </w:tc>
        <w:tc>
          <w:tcPr>
            <w:tcW w:w="430" w:type="pct"/>
            <w:gridSpan w:val="2"/>
            <w:tcBorders>
              <w:top w:val="nil"/>
              <w:left w:val="nil"/>
              <w:right w:val="nil"/>
            </w:tcBorders>
            <w:vAlign w:val="bottom"/>
          </w:tcPr>
          <w:p w14:paraId="5AA4A287" w14:textId="4F4B59DD"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right w:val="nil"/>
            </w:tcBorders>
            <w:vAlign w:val="bottom"/>
          </w:tcPr>
          <w:p w14:paraId="78FC0AAD" w14:textId="18C34A6E" w:rsidR="000557CF" w:rsidRPr="00384DB8" w:rsidRDefault="000557CF" w:rsidP="000557CF">
            <w:pPr>
              <w:tabs>
                <w:tab w:val="decimal" w:pos="974"/>
              </w:tabs>
              <w:spacing w:line="320" w:lineRule="exact"/>
              <w:ind w:left="-20" w:right="-15"/>
              <w:rPr>
                <w:rFonts w:ascii="Arial" w:hAnsi="Arial" w:cs="Arial"/>
                <w:sz w:val="16"/>
                <w:szCs w:val="16"/>
              </w:rPr>
            </w:pPr>
            <w:r w:rsidRPr="00384DB8">
              <w:rPr>
                <w:rFonts w:ascii="Arial" w:hAnsi="Arial" w:cs="Arial"/>
                <w:sz w:val="16"/>
                <w:szCs w:val="16"/>
              </w:rPr>
              <w:t>879,299</w:t>
            </w:r>
          </w:p>
        </w:tc>
      </w:tr>
      <w:tr w:rsidR="000557CF" w:rsidRPr="00384DB8" w14:paraId="64602E1F" w14:textId="77777777">
        <w:trPr>
          <w:gridAfter w:val="1"/>
          <w:wAfter w:w="59" w:type="pct"/>
        </w:trPr>
        <w:tc>
          <w:tcPr>
            <w:tcW w:w="696" w:type="pct"/>
            <w:tcBorders>
              <w:top w:val="nil"/>
              <w:left w:val="nil"/>
              <w:bottom w:val="nil"/>
              <w:right w:val="nil"/>
            </w:tcBorders>
          </w:tcPr>
          <w:p w14:paraId="0BAE2324" w14:textId="77777777" w:rsidR="000557CF" w:rsidRPr="00384DB8" w:rsidRDefault="000557CF" w:rsidP="000557CF">
            <w:pPr>
              <w:spacing w:line="320" w:lineRule="exact"/>
              <w:ind w:right="-36"/>
              <w:rPr>
                <w:rFonts w:ascii="Arial" w:eastAsia="Arial Unicode MS" w:hAnsi="Arial" w:cs="Arial"/>
                <w:sz w:val="16"/>
                <w:szCs w:val="16"/>
              </w:rPr>
            </w:pPr>
            <w:r w:rsidRPr="00384DB8">
              <w:rPr>
                <w:rFonts w:ascii="Arial" w:eastAsia="Arial Unicode MS" w:hAnsi="Arial" w:cs="Arial"/>
                <w:sz w:val="16"/>
                <w:szCs w:val="16"/>
              </w:rPr>
              <w:t xml:space="preserve">Depreciation on </w:t>
            </w:r>
          </w:p>
          <w:p w14:paraId="25A2593A" w14:textId="3286D10E" w:rsidR="000557CF" w:rsidRPr="00384DB8" w:rsidRDefault="000557CF" w:rsidP="000557CF">
            <w:pPr>
              <w:spacing w:line="320" w:lineRule="exact"/>
              <w:ind w:right="-36"/>
              <w:rPr>
                <w:rFonts w:ascii="Arial" w:eastAsia="Arial Unicode MS" w:hAnsi="Arial" w:cs="Arial"/>
                <w:sz w:val="16"/>
                <w:szCs w:val="16"/>
              </w:rPr>
            </w:pPr>
            <w:r w:rsidRPr="00384DB8">
              <w:rPr>
                <w:rFonts w:ascii="Arial" w:eastAsia="Arial Unicode MS" w:hAnsi="Arial" w:cs="Arial"/>
                <w:sz w:val="16"/>
                <w:szCs w:val="16"/>
              </w:rPr>
              <w:t xml:space="preserve">   disposals/write-off</w:t>
            </w:r>
          </w:p>
        </w:tc>
        <w:tc>
          <w:tcPr>
            <w:tcW w:w="426" w:type="pct"/>
            <w:gridSpan w:val="3"/>
            <w:tcBorders>
              <w:top w:val="nil"/>
              <w:left w:val="nil"/>
              <w:bottom w:val="nil"/>
              <w:right w:val="nil"/>
            </w:tcBorders>
            <w:vAlign w:val="bottom"/>
          </w:tcPr>
          <w:p w14:paraId="6045D45E" w14:textId="22E17081"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vAlign w:val="bottom"/>
          </w:tcPr>
          <w:p w14:paraId="71F1133B" w14:textId="3DA5CA06"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bottom w:val="nil"/>
              <w:right w:val="nil"/>
            </w:tcBorders>
          </w:tcPr>
          <w:p w14:paraId="17AA4AEA"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487BACA7" w14:textId="2A58470B"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(479)</w:t>
            </w:r>
          </w:p>
        </w:tc>
        <w:tc>
          <w:tcPr>
            <w:tcW w:w="424" w:type="pct"/>
            <w:gridSpan w:val="2"/>
            <w:tcBorders>
              <w:top w:val="nil"/>
              <w:left w:val="nil"/>
              <w:bottom w:val="nil"/>
              <w:right w:val="nil"/>
            </w:tcBorders>
          </w:tcPr>
          <w:p w14:paraId="15B9B6CA"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4B9B6400" w14:textId="7B08A548"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(4,207)</w:t>
            </w:r>
          </w:p>
        </w:tc>
        <w:tc>
          <w:tcPr>
            <w:tcW w:w="425" w:type="pct"/>
            <w:gridSpan w:val="2"/>
            <w:tcBorders>
              <w:top w:val="nil"/>
              <w:left w:val="nil"/>
              <w:bottom w:val="nil"/>
              <w:right w:val="nil"/>
            </w:tcBorders>
          </w:tcPr>
          <w:p w14:paraId="52DE1885"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23582BF8" w14:textId="10A63223"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(291,622)</w:t>
            </w:r>
          </w:p>
        </w:tc>
        <w:tc>
          <w:tcPr>
            <w:tcW w:w="426" w:type="pct"/>
            <w:gridSpan w:val="2"/>
            <w:tcBorders>
              <w:top w:val="nil"/>
              <w:left w:val="nil"/>
              <w:bottom w:val="nil"/>
              <w:right w:val="nil"/>
            </w:tcBorders>
          </w:tcPr>
          <w:p w14:paraId="431D97B4"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089B8604" w14:textId="2D5F7BD0"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(41,481)</w:t>
            </w:r>
          </w:p>
        </w:tc>
        <w:tc>
          <w:tcPr>
            <w:tcW w:w="427" w:type="pct"/>
            <w:gridSpan w:val="2"/>
            <w:tcBorders>
              <w:top w:val="nil"/>
              <w:left w:val="nil"/>
              <w:bottom w:val="nil"/>
              <w:right w:val="nil"/>
            </w:tcBorders>
          </w:tcPr>
          <w:p w14:paraId="16D7D0A0"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5170EE6A" w14:textId="6151B69F"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(6,673)</w:t>
            </w:r>
          </w:p>
        </w:tc>
        <w:tc>
          <w:tcPr>
            <w:tcW w:w="426" w:type="pct"/>
            <w:gridSpan w:val="2"/>
            <w:tcBorders>
              <w:top w:val="nil"/>
              <w:left w:val="nil"/>
              <w:bottom w:val="nil"/>
              <w:right w:val="nil"/>
            </w:tcBorders>
          </w:tcPr>
          <w:p w14:paraId="5CE7D176"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747743BA" w14:textId="706B3BF3"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tcPr>
          <w:p w14:paraId="05C4DB27"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1E6E3401" w14:textId="445B8332"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tcPr>
          <w:p w14:paraId="71C354A1" w14:textId="77777777"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p>
          <w:p w14:paraId="04CDC08A" w14:textId="6C180D4E" w:rsidR="000557CF" w:rsidRPr="00384DB8" w:rsidRDefault="000557CF" w:rsidP="000557CF">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(344,462)</w:t>
            </w:r>
          </w:p>
        </w:tc>
      </w:tr>
      <w:tr w:rsidR="005358B3" w:rsidRPr="00384DB8" w14:paraId="35F35F45" w14:textId="77777777">
        <w:trPr>
          <w:gridAfter w:val="1"/>
          <w:wAfter w:w="59" w:type="pct"/>
        </w:trPr>
        <w:tc>
          <w:tcPr>
            <w:tcW w:w="696" w:type="pct"/>
            <w:tcBorders>
              <w:top w:val="nil"/>
              <w:left w:val="nil"/>
              <w:bottom w:val="nil"/>
              <w:right w:val="nil"/>
            </w:tcBorders>
          </w:tcPr>
          <w:p w14:paraId="74364E58" w14:textId="7D730B0E" w:rsidR="005358B3" w:rsidRPr="00384DB8" w:rsidRDefault="005358B3" w:rsidP="005358B3">
            <w:pPr>
              <w:spacing w:line="32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2023</w:t>
            </w:r>
          </w:p>
        </w:tc>
        <w:tc>
          <w:tcPr>
            <w:tcW w:w="426" w:type="pct"/>
            <w:gridSpan w:val="3"/>
            <w:tcBorders>
              <w:top w:val="nil"/>
              <w:left w:val="nil"/>
              <w:bottom w:val="nil"/>
              <w:right w:val="nil"/>
            </w:tcBorders>
            <w:vAlign w:val="bottom"/>
          </w:tcPr>
          <w:p w14:paraId="62688B7D" w14:textId="796DAFF3"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vAlign w:val="bottom"/>
          </w:tcPr>
          <w:p w14:paraId="5FBC2E9F" w14:textId="32965B39"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51,606</w:t>
            </w:r>
          </w:p>
        </w:tc>
        <w:tc>
          <w:tcPr>
            <w:tcW w:w="422" w:type="pct"/>
            <w:gridSpan w:val="2"/>
            <w:tcBorders>
              <w:top w:val="nil"/>
              <w:left w:val="nil"/>
              <w:bottom w:val="nil"/>
              <w:right w:val="nil"/>
            </w:tcBorders>
            <w:vAlign w:val="bottom"/>
          </w:tcPr>
          <w:p w14:paraId="51557F66" w14:textId="3D603CD4"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4,524,540</w:t>
            </w:r>
          </w:p>
        </w:tc>
        <w:tc>
          <w:tcPr>
            <w:tcW w:w="424" w:type="pct"/>
            <w:gridSpan w:val="2"/>
            <w:tcBorders>
              <w:top w:val="nil"/>
              <w:left w:val="nil"/>
              <w:bottom w:val="nil"/>
              <w:right w:val="nil"/>
            </w:tcBorders>
            <w:vAlign w:val="bottom"/>
          </w:tcPr>
          <w:p w14:paraId="58054CA3" w14:textId="1C13B553"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1,460,514</w:t>
            </w:r>
          </w:p>
        </w:tc>
        <w:tc>
          <w:tcPr>
            <w:tcW w:w="425" w:type="pct"/>
            <w:gridSpan w:val="2"/>
            <w:tcBorders>
              <w:top w:val="nil"/>
              <w:left w:val="nil"/>
              <w:bottom w:val="nil"/>
              <w:right w:val="nil"/>
            </w:tcBorders>
            <w:vAlign w:val="bottom"/>
          </w:tcPr>
          <w:p w14:paraId="5E59E839" w14:textId="5607F2D1"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3,917,832</w:t>
            </w:r>
          </w:p>
        </w:tc>
        <w:tc>
          <w:tcPr>
            <w:tcW w:w="426" w:type="pct"/>
            <w:gridSpan w:val="2"/>
            <w:tcBorders>
              <w:top w:val="nil"/>
              <w:left w:val="nil"/>
              <w:bottom w:val="nil"/>
              <w:right w:val="nil"/>
            </w:tcBorders>
            <w:vAlign w:val="bottom"/>
          </w:tcPr>
          <w:p w14:paraId="3A2EB8D6" w14:textId="0275DB3F"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1,069,075</w:t>
            </w:r>
          </w:p>
        </w:tc>
        <w:tc>
          <w:tcPr>
            <w:tcW w:w="427" w:type="pct"/>
            <w:gridSpan w:val="2"/>
            <w:tcBorders>
              <w:top w:val="nil"/>
              <w:left w:val="nil"/>
              <w:bottom w:val="nil"/>
              <w:right w:val="nil"/>
            </w:tcBorders>
            <w:vAlign w:val="bottom"/>
          </w:tcPr>
          <w:p w14:paraId="2D75B353" w14:textId="12CC9BEB"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458,318</w:t>
            </w:r>
          </w:p>
        </w:tc>
        <w:tc>
          <w:tcPr>
            <w:tcW w:w="426" w:type="pct"/>
            <w:gridSpan w:val="2"/>
            <w:tcBorders>
              <w:top w:val="nil"/>
              <w:left w:val="nil"/>
              <w:bottom w:val="nil"/>
              <w:right w:val="nil"/>
            </w:tcBorders>
            <w:vAlign w:val="bottom"/>
          </w:tcPr>
          <w:p w14:paraId="176D38DE" w14:textId="0F5D4063"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21,441</w:t>
            </w:r>
          </w:p>
        </w:tc>
        <w:tc>
          <w:tcPr>
            <w:tcW w:w="430" w:type="pct"/>
            <w:gridSpan w:val="2"/>
            <w:tcBorders>
              <w:top w:val="nil"/>
              <w:left w:val="nil"/>
              <w:bottom w:val="nil"/>
              <w:right w:val="nil"/>
            </w:tcBorders>
            <w:vAlign w:val="bottom"/>
          </w:tcPr>
          <w:p w14:paraId="542B5B96" w14:textId="317BD647"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vAlign w:val="bottom"/>
          </w:tcPr>
          <w:p w14:paraId="1E657983" w14:textId="5EF358DA" w:rsidR="005358B3" w:rsidRPr="00384DB8" w:rsidRDefault="005358B3" w:rsidP="005358B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11,503,326</w:t>
            </w:r>
          </w:p>
        </w:tc>
      </w:tr>
      <w:tr w:rsidR="005358B3" w:rsidRPr="00384DB8" w14:paraId="7DBB57DF" w14:textId="77777777" w:rsidTr="0067057D">
        <w:trPr>
          <w:gridAfter w:val="1"/>
          <w:wAfter w:w="59" w:type="pct"/>
        </w:trPr>
        <w:tc>
          <w:tcPr>
            <w:tcW w:w="1122" w:type="pct"/>
            <w:gridSpan w:val="4"/>
            <w:tcBorders>
              <w:top w:val="nil"/>
              <w:left w:val="nil"/>
              <w:bottom w:val="nil"/>
              <w:right w:val="nil"/>
            </w:tcBorders>
          </w:tcPr>
          <w:p w14:paraId="627B0579" w14:textId="77777777" w:rsidR="005358B3" w:rsidRPr="00384DB8" w:rsidRDefault="005358B3" w:rsidP="00E66C83">
            <w:pPr>
              <w:tabs>
                <w:tab w:val="decimal" w:pos="882"/>
              </w:tabs>
              <w:spacing w:line="320" w:lineRule="exact"/>
              <w:ind w:right="-287"/>
              <w:jc w:val="both"/>
              <w:rPr>
                <w:rFonts w:ascii="Arial" w:hAnsi="Arial" w:cs="Arial"/>
                <w:sz w:val="16"/>
                <w:szCs w:val="16"/>
              </w:rPr>
            </w:pPr>
          </w:p>
        </w:tc>
        <w:tc>
          <w:tcPr>
            <w:tcW w:w="424" w:type="pct"/>
            <w:gridSpan w:val="2"/>
            <w:tcBorders>
              <w:top w:val="nil"/>
              <w:left w:val="nil"/>
              <w:bottom w:val="nil"/>
              <w:right w:val="nil"/>
            </w:tcBorders>
          </w:tcPr>
          <w:p w14:paraId="248DEAFF" w14:textId="77777777" w:rsidR="005358B3" w:rsidRPr="00384DB8" w:rsidRDefault="005358B3" w:rsidP="00E66C83">
            <w:pPr>
              <w:tabs>
                <w:tab w:val="decimal" w:pos="882"/>
              </w:tabs>
              <w:spacing w:line="320" w:lineRule="exact"/>
              <w:ind w:left="-15" w:right="-20"/>
              <w:jc w:val="thaiDistribute"/>
              <w:rPr>
                <w:rFonts w:ascii="Arial" w:hAnsi="Arial" w:cs="Arial"/>
                <w:sz w:val="16"/>
                <w:szCs w:val="16"/>
                <w:cs/>
              </w:rPr>
            </w:pPr>
          </w:p>
        </w:tc>
        <w:tc>
          <w:tcPr>
            <w:tcW w:w="422" w:type="pct"/>
            <w:gridSpan w:val="2"/>
            <w:tcBorders>
              <w:top w:val="nil"/>
              <w:left w:val="nil"/>
              <w:bottom w:val="nil"/>
              <w:right w:val="nil"/>
            </w:tcBorders>
          </w:tcPr>
          <w:p w14:paraId="737CEBA9" w14:textId="77777777" w:rsidR="005358B3" w:rsidRPr="00384DB8" w:rsidRDefault="005358B3" w:rsidP="00E66C83">
            <w:pPr>
              <w:tabs>
                <w:tab w:val="decimal" w:pos="960"/>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1A69A6FC" w14:textId="77777777" w:rsidR="005358B3" w:rsidRPr="00384DB8" w:rsidRDefault="005358B3" w:rsidP="00E66C83">
            <w:pPr>
              <w:tabs>
                <w:tab w:val="decimal" w:pos="798"/>
                <w:tab w:val="decimal" w:pos="882"/>
              </w:tabs>
              <w:spacing w:line="320" w:lineRule="exact"/>
              <w:ind w:right="-15"/>
              <w:jc w:val="both"/>
              <w:rPr>
                <w:rFonts w:ascii="Arial" w:hAnsi="Arial" w:cs="Arial"/>
                <w:sz w:val="16"/>
                <w:szCs w:val="16"/>
              </w:rPr>
            </w:pPr>
          </w:p>
        </w:tc>
        <w:tc>
          <w:tcPr>
            <w:tcW w:w="425" w:type="pct"/>
            <w:gridSpan w:val="2"/>
            <w:tcBorders>
              <w:top w:val="nil"/>
              <w:left w:val="nil"/>
              <w:bottom w:val="nil"/>
              <w:right w:val="nil"/>
            </w:tcBorders>
          </w:tcPr>
          <w:p w14:paraId="6237DD4C"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14319EF4"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7" w:type="pct"/>
            <w:gridSpan w:val="2"/>
            <w:tcBorders>
              <w:top w:val="nil"/>
              <w:left w:val="nil"/>
              <w:bottom w:val="nil"/>
              <w:right w:val="nil"/>
            </w:tcBorders>
          </w:tcPr>
          <w:p w14:paraId="4EABB129"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2BB8466A" w14:textId="77777777" w:rsidR="005358B3" w:rsidRPr="00384DB8" w:rsidRDefault="005358B3" w:rsidP="00E66C83">
            <w:pPr>
              <w:tabs>
                <w:tab w:val="decimal" w:pos="798"/>
                <w:tab w:val="decimal" w:pos="882"/>
              </w:tabs>
              <w:spacing w:line="320" w:lineRule="exact"/>
              <w:ind w:left="-15" w:right="-15"/>
              <w:jc w:val="both"/>
              <w:rPr>
                <w:rFonts w:ascii="Arial" w:hAnsi="Arial" w:cs="Arial"/>
                <w:sz w:val="16"/>
                <w:szCs w:val="16"/>
              </w:rPr>
            </w:pPr>
          </w:p>
        </w:tc>
        <w:tc>
          <w:tcPr>
            <w:tcW w:w="430" w:type="pct"/>
            <w:gridSpan w:val="2"/>
            <w:tcBorders>
              <w:top w:val="nil"/>
              <w:left w:val="nil"/>
              <w:bottom w:val="nil"/>
              <w:right w:val="nil"/>
            </w:tcBorders>
          </w:tcPr>
          <w:p w14:paraId="57722626" w14:textId="77777777" w:rsidR="005358B3" w:rsidRPr="00384DB8" w:rsidRDefault="005358B3" w:rsidP="00E66C83">
            <w:pPr>
              <w:tabs>
                <w:tab w:val="decimal" w:pos="989"/>
              </w:tabs>
              <w:spacing w:line="320" w:lineRule="exact"/>
              <w:ind w:left="-15" w:right="-20"/>
              <w:rPr>
                <w:rFonts w:ascii="Arial" w:hAnsi="Arial" w:cs="Arial"/>
                <w:sz w:val="16"/>
                <w:szCs w:val="16"/>
              </w:rPr>
            </w:pPr>
          </w:p>
        </w:tc>
        <w:tc>
          <w:tcPr>
            <w:tcW w:w="415" w:type="pct"/>
            <w:gridSpan w:val="2"/>
            <w:tcBorders>
              <w:top w:val="nil"/>
              <w:left w:val="nil"/>
              <w:bottom w:val="nil"/>
              <w:right w:val="nil"/>
            </w:tcBorders>
          </w:tcPr>
          <w:p w14:paraId="512E713F" w14:textId="77777777" w:rsidR="005358B3" w:rsidRPr="00384DB8" w:rsidRDefault="005358B3" w:rsidP="00E66C83">
            <w:pPr>
              <w:tabs>
                <w:tab w:val="decimal" w:pos="882"/>
                <w:tab w:val="decimal" w:pos="1064"/>
              </w:tabs>
              <w:spacing w:line="320" w:lineRule="exact"/>
              <w:ind w:left="-15" w:right="-41"/>
              <w:jc w:val="thaiDistribute"/>
              <w:rPr>
                <w:rFonts w:ascii="Arial" w:hAnsi="Arial" w:cs="Arial"/>
                <w:sz w:val="16"/>
                <w:szCs w:val="16"/>
              </w:rPr>
            </w:pPr>
          </w:p>
        </w:tc>
      </w:tr>
      <w:tr w:rsidR="005358B3" w:rsidRPr="00384DB8" w14:paraId="393D7246" w14:textId="77777777" w:rsidTr="0067057D">
        <w:trPr>
          <w:gridAfter w:val="1"/>
          <w:wAfter w:w="59" w:type="pct"/>
        </w:trPr>
        <w:tc>
          <w:tcPr>
            <w:tcW w:w="1122" w:type="pct"/>
            <w:gridSpan w:val="4"/>
            <w:tcBorders>
              <w:top w:val="nil"/>
              <w:left w:val="nil"/>
              <w:bottom w:val="nil"/>
              <w:right w:val="nil"/>
            </w:tcBorders>
          </w:tcPr>
          <w:p w14:paraId="17270BFC" w14:textId="77777777" w:rsidR="005358B3" w:rsidRPr="00384DB8" w:rsidRDefault="005358B3" w:rsidP="00E66C83">
            <w:pPr>
              <w:tabs>
                <w:tab w:val="decimal" w:pos="882"/>
              </w:tabs>
              <w:spacing w:line="320" w:lineRule="exact"/>
              <w:ind w:right="-287"/>
              <w:jc w:val="both"/>
              <w:rPr>
                <w:rFonts w:ascii="Arial" w:hAnsi="Arial" w:cs="Arial"/>
                <w:sz w:val="16"/>
                <w:szCs w:val="16"/>
              </w:rPr>
            </w:pPr>
          </w:p>
        </w:tc>
        <w:tc>
          <w:tcPr>
            <w:tcW w:w="424" w:type="pct"/>
            <w:gridSpan w:val="2"/>
            <w:tcBorders>
              <w:top w:val="nil"/>
              <w:left w:val="nil"/>
              <w:bottom w:val="nil"/>
              <w:right w:val="nil"/>
            </w:tcBorders>
          </w:tcPr>
          <w:p w14:paraId="500393B2" w14:textId="77777777" w:rsidR="005358B3" w:rsidRPr="00384DB8" w:rsidRDefault="005358B3" w:rsidP="00E66C83">
            <w:pPr>
              <w:tabs>
                <w:tab w:val="decimal" w:pos="882"/>
              </w:tabs>
              <w:spacing w:line="320" w:lineRule="exact"/>
              <w:ind w:left="-15" w:right="-20"/>
              <w:jc w:val="thaiDistribute"/>
              <w:rPr>
                <w:rFonts w:ascii="Arial" w:hAnsi="Arial" w:cs="Arial"/>
                <w:sz w:val="16"/>
                <w:szCs w:val="16"/>
                <w:cs/>
              </w:rPr>
            </w:pPr>
          </w:p>
        </w:tc>
        <w:tc>
          <w:tcPr>
            <w:tcW w:w="422" w:type="pct"/>
            <w:gridSpan w:val="2"/>
            <w:tcBorders>
              <w:top w:val="nil"/>
              <w:left w:val="nil"/>
              <w:bottom w:val="nil"/>
              <w:right w:val="nil"/>
            </w:tcBorders>
          </w:tcPr>
          <w:p w14:paraId="3445E2A4" w14:textId="77777777" w:rsidR="005358B3" w:rsidRPr="00384DB8" w:rsidRDefault="005358B3" w:rsidP="00E66C83">
            <w:pPr>
              <w:tabs>
                <w:tab w:val="decimal" w:pos="960"/>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78147249" w14:textId="77777777" w:rsidR="005358B3" w:rsidRPr="00384DB8" w:rsidRDefault="005358B3" w:rsidP="00E66C83">
            <w:pPr>
              <w:tabs>
                <w:tab w:val="decimal" w:pos="798"/>
                <w:tab w:val="decimal" w:pos="882"/>
              </w:tabs>
              <w:spacing w:line="320" w:lineRule="exact"/>
              <w:ind w:right="-15"/>
              <w:jc w:val="both"/>
              <w:rPr>
                <w:rFonts w:ascii="Arial" w:hAnsi="Arial" w:cs="Arial"/>
                <w:sz w:val="16"/>
                <w:szCs w:val="16"/>
              </w:rPr>
            </w:pPr>
          </w:p>
        </w:tc>
        <w:tc>
          <w:tcPr>
            <w:tcW w:w="425" w:type="pct"/>
            <w:gridSpan w:val="2"/>
            <w:tcBorders>
              <w:top w:val="nil"/>
              <w:left w:val="nil"/>
              <w:bottom w:val="nil"/>
              <w:right w:val="nil"/>
            </w:tcBorders>
          </w:tcPr>
          <w:p w14:paraId="43714A03"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6C3139B7"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7" w:type="pct"/>
            <w:gridSpan w:val="2"/>
            <w:tcBorders>
              <w:top w:val="nil"/>
              <w:left w:val="nil"/>
              <w:bottom w:val="nil"/>
              <w:right w:val="nil"/>
            </w:tcBorders>
          </w:tcPr>
          <w:p w14:paraId="37801F83" w14:textId="77777777" w:rsidR="005358B3" w:rsidRPr="00384DB8" w:rsidRDefault="005358B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4945AC25" w14:textId="77777777" w:rsidR="005358B3" w:rsidRPr="00384DB8" w:rsidRDefault="005358B3" w:rsidP="00E66C83">
            <w:pPr>
              <w:tabs>
                <w:tab w:val="decimal" w:pos="798"/>
                <w:tab w:val="decimal" w:pos="882"/>
              </w:tabs>
              <w:spacing w:line="320" w:lineRule="exact"/>
              <w:ind w:left="-15" w:right="-15"/>
              <w:jc w:val="both"/>
              <w:rPr>
                <w:rFonts w:ascii="Arial" w:hAnsi="Arial" w:cs="Arial"/>
                <w:sz w:val="16"/>
                <w:szCs w:val="16"/>
              </w:rPr>
            </w:pPr>
          </w:p>
        </w:tc>
        <w:tc>
          <w:tcPr>
            <w:tcW w:w="430" w:type="pct"/>
            <w:gridSpan w:val="2"/>
            <w:tcBorders>
              <w:top w:val="nil"/>
              <w:left w:val="nil"/>
              <w:bottom w:val="nil"/>
              <w:right w:val="nil"/>
            </w:tcBorders>
          </w:tcPr>
          <w:p w14:paraId="10E9F331" w14:textId="77777777" w:rsidR="005358B3" w:rsidRPr="00384DB8" w:rsidRDefault="005358B3" w:rsidP="00E66C83">
            <w:pPr>
              <w:tabs>
                <w:tab w:val="decimal" w:pos="989"/>
              </w:tabs>
              <w:spacing w:line="320" w:lineRule="exact"/>
              <w:ind w:left="-15" w:right="-20"/>
              <w:rPr>
                <w:rFonts w:ascii="Arial" w:hAnsi="Arial" w:cs="Arial"/>
                <w:sz w:val="16"/>
                <w:szCs w:val="16"/>
              </w:rPr>
            </w:pPr>
          </w:p>
        </w:tc>
        <w:tc>
          <w:tcPr>
            <w:tcW w:w="415" w:type="pct"/>
            <w:gridSpan w:val="2"/>
            <w:tcBorders>
              <w:top w:val="nil"/>
              <w:left w:val="nil"/>
              <w:bottom w:val="nil"/>
              <w:right w:val="nil"/>
            </w:tcBorders>
          </w:tcPr>
          <w:p w14:paraId="7A2359EA" w14:textId="77777777" w:rsidR="005358B3" w:rsidRPr="00384DB8" w:rsidRDefault="005358B3" w:rsidP="00E66C83">
            <w:pPr>
              <w:tabs>
                <w:tab w:val="decimal" w:pos="882"/>
                <w:tab w:val="decimal" w:pos="1064"/>
              </w:tabs>
              <w:spacing w:line="320" w:lineRule="exact"/>
              <w:ind w:left="-15" w:right="-41"/>
              <w:jc w:val="thaiDistribute"/>
              <w:rPr>
                <w:rFonts w:ascii="Arial" w:hAnsi="Arial" w:cs="Arial"/>
                <w:sz w:val="16"/>
                <w:szCs w:val="16"/>
              </w:rPr>
            </w:pPr>
          </w:p>
        </w:tc>
      </w:tr>
      <w:tr w:rsidR="004B2FD2" w:rsidRPr="00384DB8" w14:paraId="14D58620" w14:textId="77777777" w:rsidTr="0067057D">
        <w:trPr>
          <w:gridAfter w:val="1"/>
          <w:wAfter w:w="59" w:type="pct"/>
        </w:trPr>
        <w:tc>
          <w:tcPr>
            <w:tcW w:w="1122" w:type="pct"/>
            <w:gridSpan w:val="4"/>
            <w:tcBorders>
              <w:top w:val="nil"/>
              <w:left w:val="nil"/>
              <w:bottom w:val="nil"/>
              <w:right w:val="nil"/>
            </w:tcBorders>
          </w:tcPr>
          <w:p w14:paraId="09515006" w14:textId="77777777" w:rsidR="004B2FD2" w:rsidRPr="00384DB8" w:rsidRDefault="004B2FD2" w:rsidP="00E66C83">
            <w:pPr>
              <w:tabs>
                <w:tab w:val="decimal" w:pos="882"/>
              </w:tabs>
              <w:spacing w:line="320" w:lineRule="exact"/>
              <w:ind w:right="-287"/>
              <w:jc w:val="both"/>
              <w:rPr>
                <w:rFonts w:ascii="Arial" w:hAnsi="Arial" w:cs="Arial"/>
                <w:sz w:val="16"/>
                <w:szCs w:val="16"/>
              </w:rPr>
            </w:pPr>
          </w:p>
        </w:tc>
        <w:tc>
          <w:tcPr>
            <w:tcW w:w="424" w:type="pct"/>
            <w:gridSpan w:val="2"/>
            <w:tcBorders>
              <w:top w:val="nil"/>
              <w:left w:val="nil"/>
              <w:bottom w:val="nil"/>
              <w:right w:val="nil"/>
            </w:tcBorders>
          </w:tcPr>
          <w:p w14:paraId="0F77BE30" w14:textId="77777777" w:rsidR="004B2FD2" w:rsidRPr="00384DB8" w:rsidRDefault="004B2FD2" w:rsidP="00E66C83">
            <w:pPr>
              <w:tabs>
                <w:tab w:val="decimal" w:pos="882"/>
              </w:tabs>
              <w:spacing w:line="320" w:lineRule="exact"/>
              <w:ind w:left="-15" w:right="-20"/>
              <w:jc w:val="thaiDistribute"/>
              <w:rPr>
                <w:rFonts w:ascii="Arial" w:hAnsi="Arial" w:cs="Arial"/>
                <w:sz w:val="16"/>
                <w:szCs w:val="16"/>
                <w:cs/>
              </w:rPr>
            </w:pPr>
          </w:p>
        </w:tc>
        <w:tc>
          <w:tcPr>
            <w:tcW w:w="422" w:type="pct"/>
            <w:gridSpan w:val="2"/>
            <w:tcBorders>
              <w:top w:val="nil"/>
              <w:left w:val="nil"/>
              <w:bottom w:val="nil"/>
              <w:right w:val="nil"/>
            </w:tcBorders>
          </w:tcPr>
          <w:p w14:paraId="7FC80044" w14:textId="77777777" w:rsidR="004B2FD2" w:rsidRPr="00384DB8" w:rsidRDefault="004B2FD2" w:rsidP="00E66C83">
            <w:pPr>
              <w:tabs>
                <w:tab w:val="decimal" w:pos="960"/>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36BF1FD3" w14:textId="77777777" w:rsidR="004B2FD2" w:rsidRPr="00384DB8" w:rsidRDefault="004B2FD2" w:rsidP="00E66C83">
            <w:pPr>
              <w:tabs>
                <w:tab w:val="decimal" w:pos="798"/>
                <w:tab w:val="decimal" w:pos="882"/>
              </w:tabs>
              <w:spacing w:line="320" w:lineRule="exact"/>
              <w:ind w:right="-15"/>
              <w:jc w:val="both"/>
              <w:rPr>
                <w:rFonts w:ascii="Arial" w:hAnsi="Arial" w:cs="Arial"/>
                <w:sz w:val="16"/>
                <w:szCs w:val="16"/>
              </w:rPr>
            </w:pPr>
          </w:p>
        </w:tc>
        <w:tc>
          <w:tcPr>
            <w:tcW w:w="425" w:type="pct"/>
            <w:gridSpan w:val="2"/>
            <w:tcBorders>
              <w:top w:val="nil"/>
              <w:left w:val="nil"/>
              <w:bottom w:val="nil"/>
              <w:right w:val="nil"/>
            </w:tcBorders>
          </w:tcPr>
          <w:p w14:paraId="5D34A383" w14:textId="77777777" w:rsidR="004B2FD2" w:rsidRPr="00384DB8" w:rsidRDefault="004B2FD2"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4771CBD4" w14:textId="77777777" w:rsidR="004B2FD2" w:rsidRPr="00384DB8" w:rsidRDefault="004B2FD2" w:rsidP="00E66C83">
            <w:pPr>
              <w:tabs>
                <w:tab w:val="decimal" w:pos="882"/>
              </w:tabs>
              <w:spacing w:line="320" w:lineRule="exact"/>
              <w:ind w:left="-15" w:right="-15"/>
              <w:jc w:val="both"/>
              <w:rPr>
                <w:rFonts w:ascii="Arial" w:hAnsi="Arial" w:cs="Arial"/>
                <w:sz w:val="16"/>
                <w:szCs w:val="16"/>
              </w:rPr>
            </w:pPr>
          </w:p>
        </w:tc>
        <w:tc>
          <w:tcPr>
            <w:tcW w:w="427" w:type="pct"/>
            <w:gridSpan w:val="2"/>
            <w:tcBorders>
              <w:top w:val="nil"/>
              <w:left w:val="nil"/>
              <w:bottom w:val="nil"/>
              <w:right w:val="nil"/>
            </w:tcBorders>
          </w:tcPr>
          <w:p w14:paraId="73A56BCA" w14:textId="77777777" w:rsidR="004B2FD2" w:rsidRPr="00384DB8" w:rsidRDefault="004B2FD2"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2C25142D" w14:textId="77777777" w:rsidR="004B2FD2" w:rsidRPr="00384DB8" w:rsidRDefault="004B2FD2" w:rsidP="00E66C83">
            <w:pPr>
              <w:tabs>
                <w:tab w:val="decimal" w:pos="798"/>
                <w:tab w:val="decimal" w:pos="882"/>
              </w:tabs>
              <w:spacing w:line="320" w:lineRule="exact"/>
              <w:ind w:left="-15" w:right="-15"/>
              <w:jc w:val="both"/>
              <w:rPr>
                <w:rFonts w:ascii="Arial" w:hAnsi="Arial" w:cs="Arial"/>
                <w:sz w:val="16"/>
                <w:szCs w:val="16"/>
              </w:rPr>
            </w:pPr>
          </w:p>
        </w:tc>
        <w:tc>
          <w:tcPr>
            <w:tcW w:w="430" w:type="pct"/>
            <w:gridSpan w:val="2"/>
            <w:tcBorders>
              <w:top w:val="nil"/>
              <w:left w:val="nil"/>
              <w:bottom w:val="nil"/>
              <w:right w:val="nil"/>
            </w:tcBorders>
          </w:tcPr>
          <w:p w14:paraId="2583DC7D" w14:textId="77777777" w:rsidR="004B2FD2" w:rsidRPr="00384DB8" w:rsidRDefault="004B2FD2" w:rsidP="00E66C83">
            <w:pPr>
              <w:tabs>
                <w:tab w:val="decimal" w:pos="989"/>
              </w:tabs>
              <w:spacing w:line="320" w:lineRule="exact"/>
              <w:ind w:left="-15" w:right="-20"/>
              <w:rPr>
                <w:rFonts w:ascii="Arial" w:hAnsi="Arial" w:cs="Arial"/>
                <w:sz w:val="16"/>
                <w:szCs w:val="16"/>
              </w:rPr>
            </w:pPr>
          </w:p>
        </w:tc>
        <w:tc>
          <w:tcPr>
            <w:tcW w:w="415" w:type="pct"/>
            <w:gridSpan w:val="2"/>
            <w:tcBorders>
              <w:top w:val="nil"/>
              <w:left w:val="nil"/>
              <w:bottom w:val="nil"/>
              <w:right w:val="nil"/>
            </w:tcBorders>
          </w:tcPr>
          <w:p w14:paraId="4EAE6E97" w14:textId="77777777" w:rsidR="004B2FD2" w:rsidRPr="00384DB8" w:rsidRDefault="004B2FD2" w:rsidP="00E66C83">
            <w:pPr>
              <w:tabs>
                <w:tab w:val="decimal" w:pos="882"/>
                <w:tab w:val="decimal" w:pos="1064"/>
              </w:tabs>
              <w:spacing w:line="320" w:lineRule="exact"/>
              <w:ind w:left="-15" w:right="-41"/>
              <w:jc w:val="thaiDistribute"/>
              <w:rPr>
                <w:rFonts w:ascii="Arial" w:hAnsi="Arial" w:cs="Arial"/>
                <w:sz w:val="16"/>
                <w:szCs w:val="16"/>
              </w:rPr>
            </w:pPr>
          </w:p>
        </w:tc>
      </w:tr>
      <w:tr w:rsidR="0067057D" w:rsidRPr="00384DB8" w14:paraId="4BF1413C" w14:textId="77777777">
        <w:trPr>
          <w:gridAfter w:val="1"/>
          <w:wAfter w:w="59" w:type="pct"/>
        </w:trPr>
        <w:tc>
          <w:tcPr>
            <w:tcW w:w="696" w:type="pct"/>
            <w:tcBorders>
              <w:top w:val="nil"/>
              <w:left w:val="nil"/>
              <w:bottom w:val="nil"/>
              <w:right w:val="nil"/>
            </w:tcBorders>
          </w:tcPr>
          <w:p w14:paraId="39110D3D" w14:textId="77777777" w:rsidR="0067057D" w:rsidRPr="00384DB8" w:rsidRDefault="0067057D" w:rsidP="006E3063">
            <w:pPr>
              <w:spacing w:line="320" w:lineRule="exact"/>
              <w:ind w:left="34" w:right="-36"/>
              <w:jc w:val="center"/>
              <w:rPr>
                <w:rFonts w:ascii="Arial" w:eastAsia="Arial Unicode MS" w:hAnsi="Arial" w:cs="Arial"/>
                <w:sz w:val="16"/>
                <w:szCs w:val="16"/>
              </w:rPr>
            </w:pPr>
            <w:r w:rsidRPr="00384DB8">
              <w:rPr>
                <w:rFonts w:ascii="Arial" w:eastAsia="Arial Unicode MS" w:hAnsi="Arial" w:cs="Arial"/>
                <w:sz w:val="16"/>
                <w:szCs w:val="16"/>
              </w:rPr>
              <w:lastRenderedPageBreak/>
              <w:tab/>
            </w:r>
          </w:p>
        </w:tc>
        <w:tc>
          <w:tcPr>
            <w:tcW w:w="4245" w:type="pct"/>
            <w:gridSpan w:val="21"/>
            <w:tcBorders>
              <w:top w:val="nil"/>
              <w:left w:val="nil"/>
              <w:bottom w:val="nil"/>
              <w:right w:val="nil"/>
            </w:tcBorders>
          </w:tcPr>
          <w:p w14:paraId="5E35AB16" w14:textId="77777777" w:rsidR="0067057D" w:rsidRPr="00384DB8" w:rsidRDefault="0067057D" w:rsidP="006E3063">
            <w:pPr>
              <w:spacing w:line="320" w:lineRule="exact"/>
              <w:ind w:right="-36"/>
              <w:jc w:val="right"/>
              <w:rPr>
                <w:rFonts w:ascii="Arial" w:eastAsia="Arial Unicode MS" w:hAnsi="Arial" w:cs="Arial"/>
                <w:sz w:val="16"/>
                <w:szCs w:val="16"/>
              </w:rPr>
            </w:pPr>
            <w:r w:rsidRPr="00384DB8">
              <w:rPr>
                <w:rFonts w:ascii="Arial" w:eastAsia="Arial Unicode MS" w:hAnsi="Arial" w:cs="Arial"/>
                <w:sz w:val="16"/>
                <w:szCs w:val="16"/>
              </w:rPr>
              <w:t>(Unit: Thousand Baht)</w:t>
            </w:r>
          </w:p>
        </w:tc>
      </w:tr>
      <w:tr w:rsidR="0067057D" w:rsidRPr="00384DB8" w14:paraId="68E9F207" w14:textId="77777777">
        <w:trPr>
          <w:gridAfter w:val="1"/>
          <w:wAfter w:w="59" w:type="pct"/>
        </w:trPr>
        <w:tc>
          <w:tcPr>
            <w:tcW w:w="696" w:type="pct"/>
            <w:tcBorders>
              <w:top w:val="nil"/>
              <w:left w:val="nil"/>
              <w:bottom w:val="nil"/>
              <w:right w:val="nil"/>
            </w:tcBorders>
          </w:tcPr>
          <w:p w14:paraId="01607743" w14:textId="77777777" w:rsidR="0067057D" w:rsidRPr="00384DB8" w:rsidRDefault="0067057D" w:rsidP="006E3063">
            <w:pPr>
              <w:spacing w:line="320" w:lineRule="exact"/>
              <w:ind w:left="34" w:right="-36"/>
              <w:jc w:val="center"/>
              <w:rPr>
                <w:rFonts w:ascii="Arial" w:eastAsia="Arial Unicode MS" w:hAnsi="Arial" w:cs="Arial"/>
                <w:sz w:val="16"/>
                <w:szCs w:val="16"/>
              </w:rPr>
            </w:pPr>
          </w:p>
        </w:tc>
        <w:tc>
          <w:tcPr>
            <w:tcW w:w="4245" w:type="pct"/>
            <w:gridSpan w:val="21"/>
            <w:tcBorders>
              <w:top w:val="nil"/>
              <w:left w:val="nil"/>
              <w:bottom w:val="nil"/>
              <w:right w:val="nil"/>
            </w:tcBorders>
          </w:tcPr>
          <w:p w14:paraId="6CCBFE5C"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Separate financial statements</w:t>
            </w:r>
          </w:p>
        </w:tc>
      </w:tr>
      <w:tr w:rsidR="0067057D" w:rsidRPr="00384DB8" w14:paraId="66699CDF" w14:textId="77777777">
        <w:trPr>
          <w:gridAfter w:val="1"/>
          <w:wAfter w:w="59" w:type="pct"/>
        </w:trPr>
        <w:tc>
          <w:tcPr>
            <w:tcW w:w="696" w:type="pct"/>
            <w:tcBorders>
              <w:top w:val="nil"/>
              <w:left w:val="nil"/>
              <w:bottom w:val="nil"/>
              <w:right w:val="nil"/>
            </w:tcBorders>
          </w:tcPr>
          <w:p w14:paraId="71F6DD6B" w14:textId="77777777" w:rsidR="0067057D" w:rsidRPr="00384DB8" w:rsidRDefault="0067057D" w:rsidP="006E3063">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26993AC6" w14:textId="77777777" w:rsidR="0067057D" w:rsidRPr="00384DB8" w:rsidRDefault="0067057D" w:rsidP="006E3063">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5F707CCB"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Land leasehold</w:t>
            </w:r>
          </w:p>
        </w:tc>
        <w:tc>
          <w:tcPr>
            <w:tcW w:w="422" w:type="pct"/>
            <w:gridSpan w:val="2"/>
            <w:tcBorders>
              <w:top w:val="nil"/>
              <w:left w:val="nil"/>
              <w:bottom w:val="nil"/>
              <w:right w:val="nil"/>
            </w:tcBorders>
          </w:tcPr>
          <w:p w14:paraId="797060CB" w14:textId="77777777" w:rsidR="0067057D" w:rsidRPr="00384DB8" w:rsidRDefault="0067057D" w:rsidP="006E3063">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673E3EE9" w14:textId="77777777" w:rsidR="0067057D" w:rsidRPr="00384DB8" w:rsidRDefault="0067057D" w:rsidP="006E3063">
            <w:pPr>
              <w:spacing w:line="320" w:lineRule="exact"/>
              <w:ind w:left="-111" w:right="-105"/>
              <w:jc w:val="center"/>
              <w:rPr>
                <w:rFonts w:ascii="Arial" w:eastAsia="Arial Unicode MS" w:hAnsi="Arial" w:cs="Arial"/>
                <w:sz w:val="16"/>
                <w:szCs w:val="16"/>
              </w:rPr>
            </w:pPr>
          </w:p>
        </w:tc>
        <w:tc>
          <w:tcPr>
            <w:tcW w:w="425" w:type="pct"/>
            <w:gridSpan w:val="2"/>
            <w:tcBorders>
              <w:top w:val="nil"/>
              <w:left w:val="nil"/>
              <w:bottom w:val="nil"/>
              <w:right w:val="nil"/>
            </w:tcBorders>
          </w:tcPr>
          <w:p w14:paraId="5A005187"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Medical</w:t>
            </w:r>
          </w:p>
        </w:tc>
        <w:tc>
          <w:tcPr>
            <w:tcW w:w="426" w:type="pct"/>
            <w:gridSpan w:val="2"/>
            <w:tcBorders>
              <w:top w:val="nil"/>
              <w:left w:val="nil"/>
              <w:bottom w:val="nil"/>
              <w:right w:val="nil"/>
            </w:tcBorders>
          </w:tcPr>
          <w:p w14:paraId="59447C90" w14:textId="77777777" w:rsidR="0067057D" w:rsidRPr="00384DB8" w:rsidRDefault="0067057D" w:rsidP="006E3063">
            <w:pPr>
              <w:spacing w:line="320" w:lineRule="exact"/>
              <w:ind w:right="-36"/>
              <w:jc w:val="center"/>
              <w:rPr>
                <w:rFonts w:ascii="Arial" w:eastAsia="Arial Unicode MS" w:hAnsi="Arial" w:cs="Arial"/>
                <w:sz w:val="16"/>
                <w:szCs w:val="16"/>
              </w:rPr>
            </w:pPr>
          </w:p>
        </w:tc>
        <w:tc>
          <w:tcPr>
            <w:tcW w:w="427" w:type="pct"/>
            <w:gridSpan w:val="2"/>
            <w:tcBorders>
              <w:top w:val="nil"/>
              <w:left w:val="nil"/>
              <w:bottom w:val="nil"/>
              <w:right w:val="nil"/>
            </w:tcBorders>
          </w:tcPr>
          <w:p w14:paraId="336B75F5" w14:textId="77777777" w:rsidR="0067057D" w:rsidRPr="00384DB8" w:rsidRDefault="0067057D" w:rsidP="006E3063">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6" w:type="pct"/>
            <w:gridSpan w:val="2"/>
            <w:tcBorders>
              <w:top w:val="nil"/>
              <w:left w:val="nil"/>
              <w:bottom w:val="nil"/>
              <w:right w:val="nil"/>
            </w:tcBorders>
          </w:tcPr>
          <w:p w14:paraId="3C990315" w14:textId="77777777" w:rsidR="0067057D" w:rsidRPr="00384DB8" w:rsidRDefault="0067057D" w:rsidP="006E3063">
            <w:pPr>
              <w:spacing w:line="320" w:lineRule="exact"/>
              <w:ind w:right="-36"/>
              <w:jc w:val="center"/>
              <w:rPr>
                <w:rFonts w:ascii="Arial" w:eastAsia="Arial Unicode MS" w:hAnsi="Arial" w:cs="Arial"/>
                <w:sz w:val="16"/>
                <w:szCs w:val="16"/>
              </w:rPr>
            </w:pPr>
          </w:p>
        </w:tc>
        <w:tc>
          <w:tcPr>
            <w:tcW w:w="430" w:type="pct"/>
            <w:gridSpan w:val="2"/>
            <w:tcBorders>
              <w:top w:val="nil"/>
              <w:left w:val="nil"/>
              <w:bottom w:val="nil"/>
              <w:right w:val="nil"/>
            </w:tcBorders>
          </w:tcPr>
          <w:p w14:paraId="5518169E"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Assets under</w:t>
            </w:r>
          </w:p>
        </w:tc>
        <w:tc>
          <w:tcPr>
            <w:tcW w:w="415" w:type="pct"/>
            <w:gridSpan w:val="2"/>
            <w:tcBorders>
              <w:top w:val="nil"/>
              <w:left w:val="nil"/>
              <w:bottom w:val="nil"/>
              <w:right w:val="nil"/>
            </w:tcBorders>
          </w:tcPr>
          <w:p w14:paraId="18288B02" w14:textId="77777777" w:rsidR="0067057D" w:rsidRPr="00384DB8" w:rsidRDefault="0067057D" w:rsidP="006E3063">
            <w:pPr>
              <w:spacing w:line="320" w:lineRule="exact"/>
              <w:ind w:right="-36"/>
              <w:jc w:val="center"/>
              <w:rPr>
                <w:rFonts w:ascii="Arial" w:eastAsia="Arial Unicode MS" w:hAnsi="Arial" w:cs="Arial"/>
                <w:sz w:val="16"/>
                <w:szCs w:val="16"/>
              </w:rPr>
            </w:pPr>
          </w:p>
        </w:tc>
      </w:tr>
      <w:tr w:rsidR="0067057D" w:rsidRPr="00384DB8" w14:paraId="3A6250C6" w14:textId="77777777">
        <w:trPr>
          <w:gridAfter w:val="1"/>
          <w:wAfter w:w="59" w:type="pct"/>
        </w:trPr>
        <w:tc>
          <w:tcPr>
            <w:tcW w:w="696" w:type="pct"/>
            <w:tcBorders>
              <w:top w:val="nil"/>
              <w:left w:val="nil"/>
              <w:bottom w:val="nil"/>
              <w:right w:val="nil"/>
            </w:tcBorders>
          </w:tcPr>
          <w:p w14:paraId="7CB40C59" w14:textId="77777777" w:rsidR="0067057D" w:rsidRPr="00384DB8" w:rsidRDefault="0067057D" w:rsidP="006E3063">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224A9D68" w14:textId="77777777" w:rsidR="0067057D" w:rsidRPr="00384DB8" w:rsidRDefault="0067057D" w:rsidP="006E3063">
            <w:pPr>
              <w:spacing w:line="320" w:lineRule="exact"/>
              <w:ind w:right="-36"/>
              <w:jc w:val="center"/>
              <w:rPr>
                <w:rFonts w:ascii="Arial" w:eastAsia="Arial Unicode MS" w:hAnsi="Arial" w:cs="Arial"/>
                <w:sz w:val="16"/>
                <w:szCs w:val="16"/>
              </w:rPr>
            </w:pPr>
          </w:p>
        </w:tc>
        <w:tc>
          <w:tcPr>
            <w:tcW w:w="424" w:type="pct"/>
            <w:gridSpan w:val="2"/>
            <w:tcBorders>
              <w:top w:val="nil"/>
              <w:left w:val="nil"/>
              <w:bottom w:val="nil"/>
              <w:right w:val="nil"/>
            </w:tcBorders>
          </w:tcPr>
          <w:p w14:paraId="238567FD"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right and land</w:t>
            </w:r>
          </w:p>
        </w:tc>
        <w:tc>
          <w:tcPr>
            <w:tcW w:w="422" w:type="pct"/>
            <w:gridSpan w:val="2"/>
            <w:tcBorders>
              <w:top w:val="nil"/>
              <w:left w:val="nil"/>
              <w:bottom w:val="nil"/>
              <w:right w:val="nil"/>
            </w:tcBorders>
          </w:tcPr>
          <w:p w14:paraId="4FF31A25"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Buildings and</w:t>
            </w:r>
          </w:p>
        </w:tc>
        <w:tc>
          <w:tcPr>
            <w:tcW w:w="424" w:type="pct"/>
            <w:gridSpan w:val="2"/>
            <w:tcBorders>
              <w:top w:val="nil"/>
              <w:left w:val="nil"/>
              <w:bottom w:val="nil"/>
              <w:right w:val="nil"/>
            </w:tcBorders>
          </w:tcPr>
          <w:p w14:paraId="3C3ED0FD" w14:textId="77777777" w:rsidR="0067057D" w:rsidRPr="00384DB8" w:rsidRDefault="0067057D" w:rsidP="006E3063">
            <w:pPr>
              <w:spacing w:line="320" w:lineRule="exact"/>
              <w:ind w:left="-21" w:right="-15"/>
              <w:jc w:val="center"/>
              <w:rPr>
                <w:rFonts w:ascii="Arial" w:eastAsia="Arial Unicode MS" w:hAnsi="Arial" w:cs="Arial"/>
                <w:sz w:val="16"/>
                <w:szCs w:val="16"/>
              </w:rPr>
            </w:pPr>
            <w:r w:rsidRPr="00384DB8">
              <w:rPr>
                <w:rFonts w:ascii="Arial" w:eastAsia="Arial Unicode MS" w:hAnsi="Arial" w:cs="Arial"/>
                <w:sz w:val="16"/>
                <w:szCs w:val="16"/>
              </w:rPr>
              <w:t>Facility</w:t>
            </w:r>
          </w:p>
        </w:tc>
        <w:tc>
          <w:tcPr>
            <w:tcW w:w="425" w:type="pct"/>
            <w:gridSpan w:val="2"/>
            <w:tcBorders>
              <w:top w:val="nil"/>
              <w:left w:val="nil"/>
              <w:bottom w:val="nil"/>
              <w:right w:val="nil"/>
            </w:tcBorders>
          </w:tcPr>
          <w:p w14:paraId="50E441B1"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accessory</w:t>
            </w:r>
          </w:p>
        </w:tc>
        <w:tc>
          <w:tcPr>
            <w:tcW w:w="426" w:type="pct"/>
            <w:gridSpan w:val="2"/>
            <w:tcBorders>
              <w:top w:val="nil"/>
              <w:left w:val="nil"/>
              <w:bottom w:val="nil"/>
              <w:right w:val="nil"/>
            </w:tcBorders>
          </w:tcPr>
          <w:p w14:paraId="5FB8FD96" w14:textId="77777777" w:rsidR="0067057D" w:rsidRPr="00384DB8" w:rsidRDefault="0067057D" w:rsidP="006E3063">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Hospital</w:t>
            </w:r>
          </w:p>
        </w:tc>
        <w:tc>
          <w:tcPr>
            <w:tcW w:w="427" w:type="pct"/>
            <w:gridSpan w:val="2"/>
            <w:tcBorders>
              <w:top w:val="nil"/>
              <w:left w:val="nil"/>
              <w:bottom w:val="nil"/>
              <w:right w:val="nil"/>
            </w:tcBorders>
          </w:tcPr>
          <w:p w14:paraId="56E55EF9" w14:textId="77777777" w:rsidR="0067057D" w:rsidRPr="00384DB8" w:rsidRDefault="0067057D" w:rsidP="006E3063">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and</w:t>
            </w:r>
          </w:p>
        </w:tc>
        <w:tc>
          <w:tcPr>
            <w:tcW w:w="426" w:type="pct"/>
            <w:gridSpan w:val="2"/>
            <w:tcBorders>
              <w:top w:val="nil"/>
              <w:left w:val="nil"/>
              <w:bottom w:val="nil"/>
              <w:right w:val="nil"/>
            </w:tcBorders>
          </w:tcPr>
          <w:p w14:paraId="38795D7C" w14:textId="77777777" w:rsidR="0067057D" w:rsidRPr="00384DB8" w:rsidRDefault="0067057D" w:rsidP="006E3063">
            <w:pP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Motor</w:t>
            </w:r>
          </w:p>
        </w:tc>
        <w:tc>
          <w:tcPr>
            <w:tcW w:w="430" w:type="pct"/>
            <w:gridSpan w:val="2"/>
            <w:tcBorders>
              <w:top w:val="nil"/>
              <w:left w:val="nil"/>
              <w:bottom w:val="nil"/>
              <w:right w:val="nil"/>
            </w:tcBorders>
          </w:tcPr>
          <w:p w14:paraId="23042E86" w14:textId="77777777" w:rsidR="0067057D" w:rsidRPr="00384DB8" w:rsidRDefault="0067057D" w:rsidP="006E3063">
            <w:pP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15" w:type="pct"/>
            <w:gridSpan w:val="2"/>
            <w:tcBorders>
              <w:top w:val="nil"/>
              <w:left w:val="nil"/>
              <w:bottom w:val="nil"/>
              <w:right w:val="nil"/>
            </w:tcBorders>
          </w:tcPr>
          <w:p w14:paraId="7279814D" w14:textId="77777777" w:rsidR="0067057D" w:rsidRPr="00384DB8" w:rsidRDefault="0067057D" w:rsidP="006E3063">
            <w:pPr>
              <w:spacing w:line="320" w:lineRule="exact"/>
              <w:ind w:right="-36"/>
              <w:jc w:val="center"/>
              <w:rPr>
                <w:rFonts w:ascii="Arial" w:eastAsia="Arial Unicode MS" w:hAnsi="Arial" w:cs="Arial"/>
                <w:sz w:val="16"/>
                <w:szCs w:val="16"/>
              </w:rPr>
            </w:pPr>
          </w:p>
        </w:tc>
      </w:tr>
      <w:tr w:rsidR="0067057D" w:rsidRPr="00384DB8" w14:paraId="513CA6CB" w14:textId="77777777">
        <w:trPr>
          <w:gridAfter w:val="1"/>
          <w:wAfter w:w="59" w:type="pct"/>
        </w:trPr>
        <w:tc>
          <w:tcPr>
            <w:tcW w:w="696" w:type="pct"/>
            <w:tcBorders>
              <w:top w:val="nil"/>
              <w:left w:val="nil"/>
              <w:bottom w:val="nil"/>
              <w:right w:val="nil"/>
            </w:tcBorders>
          </w:tcPr>
          <w:p w14:paraId="68C181B0" w14:textId="77777777" w:rsidR="0067057D" w:rsidRPr="00384DB8" w:rsidRDefault="0067057D" w:rsidP="006E3063">
            <w:pPr>
              <w:spacing w:line="320" w:lineRule="exact"/>
              <w:ind w:left="34" w:right="-36"/>
              <w:jc w:val="center"/>
              <w:rPr>
                <w:rFonts w:ascii="Arial" w:eastAsia="Arial Unicode MS" w:hAnsi="Arial" w:cs="Arial"/>
                <w:sz w:val="16"/>
                <w:szCs w:val="16"/>
              </w:rPr>
            </w:pPr>
          </w:p>
        </w:tc>
        <w:tc>
          <w:tcPr>
            <w:tcW w:w="426" w:type="pct"/>
            <w:gridSpan w:val="3"/>
            <w:tcBorders>
              <w:top w:val="nil"/>
              <w:left w:val="nil"/>
              <w:bottom w:val="nil"/>
              <w:right w:val="nil"/>
            </w:tcBorders>
          </w:tcPr>
          <w:p w14:paraId="62991AE5"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Land</w:t>
            </w:r>
          </w:p>
        </w:tc>
        <w:tc>
          <w:tcPr>
            <w:tcW w:w="424" w:type="pct"/>
            <w:gridSpan w:val="2"/>
            <w:tcBorders>
              <w:top w:val="nil"/>
              <w:left w:val="nil"/>
              <w:bottom w:val="nil"/>
              <w:right w:val="nil"/>
            </w:tcBorders>
          </w:tcPr>
          <w:p w14:paraId="26A9BADB" w14:textId="77777777" w:rsidR="0067057D" w:rsidRPr="00384DB8" w:rsidRDefault="0067057D" w:rsidP="006E3063">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improvement</w:t>
            </w:r>
          </w:p>
        </w:tc>
        <w:tc>
          <w:tcPr>
            <w:tcW w:w="422" w:type="pct"/>
            <w:gridSpan w:val="2"/>
            <w:tcBorders>
              <w:top w:val="nil"/>
              <w:left w:val="nil"/>
              <w:bottom w:val="nil"/>
              <w:right w:val="nil"/>
            </w:tcBorders>
          </w:tcPr>
          <w:p w14:paraId="58721A1B" w14:textId="77777777" w:rsidR="0067057D" w:rsidRPr="00384DB8" w:rsidRDefault="0067057D" w:rsidP="006E3063">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construction</w:t>
            </w:r>
          </w:p>
        </w:tc>
        <w:tc>
          <w:tcPr>
            <w:tcW w:w="424" w:type="pct"/>
            <w:gridSpan w:val="2"/>
            <w:tcBorders>
              <w:top w:val="nil"/>
              <w:left w:val="nil"/>
              <w:bottom w:val="nil"/>
              <w:right w:val="nil"/>
            </w:tcBorders>
          </w:tcPr>
          <w:p w14:paraId="2C6060A4" w14:textId="77777777" w:rsidR="0067057D" w:rsidRPr="00384DB8" w:rsidRDefault="0067057D" w:rsidP="006E3063">
            <w:pPr>
              <w:pBdr>
                <w:bottom w:val="single" w:sz="4" w:space="1" w:color="auto"/>
              </w:pBdr>
              <w:spacing w:line="320" w:lineRule="exact"/>
              <w:ind w:left="-21" w:right="-15"/>
              <w:jc w:val="center"/>
              <w:rPr>
                <w:rFonts w:ascii="Arial" w:eastAsia="Arial Unicode MS" w:hAnsi="Arial" w:cs="Arial"/>
                <w:sz w:val="16"/>
                <w:szCs w:val="16"/>
              </w:rPr>
            </w:pPr>
            <w:r w:rsidRPr="00384DB8">
              <w:rPr>
                <w:rFonts w:ascii="Arial" w:eastAsia="Arial Unicode MS" w:hAnsi="Arial" w:cs="Arial"/>
                <w:sz w:val="16"/>
                <w:szCs w:val="16"/>
              </w:rPr>
              <w:t>systems</w:t>
            </w:r>
          </w:p>
        </w:tc>
        <w:tc>
          <w:tcPr>
            <w:tcW w:w="425" w:type="pct"/>
            <w:gridSpan w:val="2"/>
            <w:tcBorders>
              <w:top w:val="nil"/>
              <w:left w:val="nil"/>
              <w:bottom w:val="nil"/>
              <w:right w:val="nil"/>
            </w:tcBorders>
          </w:tcPr>
          <w:p w14:paraId="08683D76" w14:textId="77777777" w:rsidR="0067057D" w:rsidRPr="00384DB8" w:rsidRDefault="0067057D" w:rsidP="006E3063">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6" w:type="pct"/>
            <w:gridSpan w:val="2"/>
            <w:tcBorders>
              <w:top w:val="nil"/>
              <w:left w:val="nil"/>
              <w:bottom w:val="nil"/>
              <w:right w:val="nil"/>
            </w:tcBorders>
          </w:tcPr>
          <w:p w14:paraId="220A8F17"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equipment</w:t>
            </w:r>
          </w:p>
        </w:tc>
        <w:tc>
          <w:tcPr>
            <w:tcW w:w="427" w:type="pct"/>
            <w:gridSpan w:val="2"/>
            <w:tcBorders>
              <w:top w:val="nil"/>
              <w:left w:val="nil"/>
              <w:bottom w:val="nil"/>
              <w:right w:val="nil"/>
            </w:tcBorders>
          </w:tcPr>
          <w:p w14:paraId="0A203A2E"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furniture</w:t>
            </w:r>
          </w:p>
        </w:tc>
        <w:tc>
          <w:tcPr>
            <w:tcW w:w="426" w:type="pct"/>
            <w:gridSpan w:val="2"/>
            <w:tcBorders>
              <w:top w:val="nil"/>
              <w:left w:val="nil"/>
              <w:bottom w:val="nil"/>
              <w:right w:val="nil"/>
            </w:tcBorders>
          </w:tcPr>
          <w:p w14:paraId="11649B81" w14:textId="77777777" w:rsidR="0067057D" w:rsidRPr="00384DB8" w:rsidRDefault="0067057D" w:rsidP="006E3063">
            <w:pPr>
              <w:pBdr>
                <w:bottom w:val="single" w:sz="4" w:space="1" w:color="auto"/>
              </w:pBdr>
              <w:spacing w:line="320" w:lineRule="exact"/>
              <w:ind w:left="-111" w:right="-105"/>
              <w:jc w:val="center"/>
              <w:rPr>
                <w:rFonts w:ascii="Arial" w:eastAsia="Arial Unicode MS" w:hAnsi="Arial" w:cs="Arial"/>
                <w:sz w:val="16"/>
                <w:szCs w:val="16"/>
              </w:rPr>
            </w:pPr>
            <w:r w:rsidRPr="00384DB8">
              <w:rPr>
                <w:rFonts w:ascii="Arial" w:eastAsia="Arial Unicode MS" w:hAnsi="Arial" w:cs="Arial"/>
                <w:sz w:val="16"/>
                <w:szCs w:val="16"/>
              </w:rPr>
              <w:t>vehicles</w:t>
            </w:r>
          </w:p>
        </w:tc>
        <w:tc>
          <w:tcPr>
            <w:tcW w:w="430" w:type="pct"/>
            <w:gridSpan w:val="2"/>
            <w:tcBorders>
              <w:top w:val="nil"/>
              <w:left w:val="nil"/>
              <w:bottom w:val="nil"/>
              <w:right w:val="nil"/>
            </w:tcBorders>
          </w:tcPr>
          <w:p w14:paraId="5BAE5E75"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and installation</w:t>
            </w:r>
          </w:p>
        </w:tc>
        <w:tc>
          <w:tcPr>
            <w:tcW w:w="415" w:type="pct"/>
            <w:gridSpan w:val="2"/>
            <w:tcBorders>
              <w:top w:val="nil"/>
              <w:left w:val="nil"/>
              <w:bottom w:val="nil"/>
              <w:right w:val="nil"/>
            </w:tcBorders>
          </w:tcPr>
          <w:p w14:paraId="4B6A89FE" w14:textId="77777777" w:rsidR="0067057D" w:rsidRPr="00384DB8" w:rsidRDefault="0067057D" w:rsidP="006E3063">
            <w:pPr>
              <w:pBdr>
                <w:bottom w:val="single" w:sz="4" w:space="1" w:color="auto"/>
              </w:pBdr>
              <w:spacing w:line="320" w:lineRule="exact"/>
              <w:ind w:right="-36"/>
              <w:jc w:val="center"/>
              <w:rPr>
                <w:rFonts w:ascii="Arial" w:eastAsia="Arial Unicode MS" w:hAnsi="Arial" w:cs="Arial"/>
                <w:sz w:val="16"/>
                <w:szCs w:val="16"/>
              </w:rPr>
            </w:pPr>
            <w:r w:rsidRPr="00384DB8">
              <w:rPr>
                <w:rFonts w:ascii="Arial" w:eastAsia="Arial Unicode MS" w:hAnsi="Arial" w:cs="Arial"/>
                <w:sz w:val="16"/>
                <w:szCs w:val="16"/>
              </w:rPr>
              <w:t>Total</w:t>
            </w:r>
          </w:p>
        </w:tc>
      </w:tr>
      <w:tr w:rsidR="00E66C83" w:rsidRPr="00384DB8" w14:paraId="0A6DDFE8" w14:textId="77777777" w:rsidTr="0067057D">
        <w:trPr>
          <w:gridAfter w:val="1"/>
          <w:wAfter w:w="59" w:type="pct"/>
        </w:trPr>
        <w:tc>
          <w:tcPr>
            <w:tcW w:w="1122" w:type="pct"/>
            <w:gridSpan w:val="4"/>
            <w:tcBorders>
              <w:top w:val="nil"/>
              <w:left w:val="nil"/>
              <w:bottom w:val="nil"/>
              <w:right w:val="nil"/>
            </w:tcBorders>
          </w:tcPr>
          <w:p w14:paraId="549ABB3F" w14:textId="77777777" w:rsidR="00E66C83" w:rsidRPr="00384DB8" w:rsidRDefault="00E66C83" w:rsidP="00E66C83">
            <w:pPr>
              <w:tabs>
                <w:tab w:val="decimal" w:pos="882"/>
              </w:tabs>
              <w:spacing w:line="320" w:lineRule="exact"/>
              <w:ind w:right="-287"/>
              <w:jc w:val="both"/>
              <w:rPr>
                <w:rFonts w:ascii="Arial" w:hAnsi="Arial" w:cs="Arial"/>
                <w:spacing w:val="-4"/>
                <w:sz w:val="16"/>
                <w:szCs w:val="16"/>
              </w:rPr>
            </w:pPr>
            <w:r w:rsidRPr="00384DB8">
              <w:rPr>
                <w:rFonts w:ascii="Arial" w:eastAsia="Arial Unicode MS" w:hAnsi="Arial" w:cs="Arial"/>
                <w:b/>
                <w:bCs/>
                <w:spacing w:val="-4"/>
                <w:sz w:val="16"/>
                <w:szCs w:val="16"/>
              </w:rPr>
              <w:t>Allowance for impairment loss</w:t>
            </w:r>
          </w:p>
        </w:tc>
        <w:tc>
          <w:tcPr>
            <w:tcW w:w="424" w:type="pct"/>
            <w:gridSpan w:val="2"/>
            <w:tcBorders>
              <w:top w:val="nil"/>
              <w:left w:val="nil"/>
              <w:bottom w:val="nil"/>
              <w:right w:val="nil"/>
            </w:tcBorders>
          </w:tcPr>
          <w:p w14:paraId="4F0E5047" w14:textId="77777777" w:rsidR="00E66C83" w:rsidRPr="00384DB8" w:rsidRDefault="00E66C83" w:rsidP="00E66C83">
            <w:pPr>
              <w:tabs>
                <w:tab w:val="decimal" w:pos="882"/>
              </w:tabs>
              <w:spacing w:line="320" w:lineRule="exact"/>
              <w:ind w:left="-15" w:right="-20"/>
              <w:jc w:val="thaiDistribute"/>
              <w:rPr>
                <w:rFonts w:ascii="Arial" w:hAnsi="Arial" w:cs="Arial"/>
                <w:sz w:val="16"/>
                <w:szCs w:val="16"/>
                <w:cs/>
              </w:rPr>
            </w:pPr>
          </w:p>
        </w:tc>
        <w:tc>
          <w:tcPr>
            <w:tcW w:w="422" w:type="pct"/>
            <w:gridSpan w:val="2"/>
            <w:tcBorders>
              <w:top w:val="nil"/>
              <w:left w:val="nil"/>
              <w:bottom w:val="nil"/>
              <w:right w:val="nil"/>
            </w:tcBorders>
          </w:tcPr>
          <w:p w14:paraId="732A9F50" w14:textId="77777777" w:rsidR="00E66C83" w:rsidRPr="00384DB8" w:rsidRDefault="00E66C83" w:rsidP="00E66C83">
            <w:pPr>
              <w:tabs>
                <w:tab w:val="decimal" w:pos="960"/>
              </w:tabs>
              <w:spacing w:line="320" w:lineRule="exact"/>
              <w:ind w:left="-15" w:right="-20"/>
              <w:jc w:val="thaiDistribute"/>
              <w:rPr>
                <w:rFonts w:ascii="Arial" w:hAnsi="Arial" w:cs="Arial"/>
                <w:sz w:val="16"/>
                <w:szCs w:val="16"/>
              </w:rPr>
            </w:pPr>
          </w:p>
        </w:tc>
        <w:tc>
          <w:tcPr>
            <w:tcW w:w="424" w:type="pct"/>
            <w:gridSpan w:val="2"/>
            <w:tcBorders>
              <w:top w:val="nil"/>
              <w:left w:val="nil"/>
              <w:bottom w:val="nil"/>
              <w:right w:val="nil"/>
            </w:tcBorders>
          </w:tcPr>
          <w:p w14:paraId="452EB301" w14:textId="77777777" w:rsidR="00E66C83" w:rsidRPr="00384DB8" w:rsidRDefault="00E66C83" w:rsidP="00E66C83">
            <w:pPr>
              <w:tabs>
                <w:tab w:val="decimal" w:pos="798"/>
                <w:tab w:val="decimal" w:pos="882"/>
              </w:tabs>
              <w:spacing w:line="320" w:lineRule="exact"/>
              <w:ind w:right="-15"/>
              <w:jc w:val="both"/>
              <w:rPr>
                <w:rFonts w:ascii="Arial" w:hAnsi="Arial" w:cs="Arial"/>
                <w:sz w:val="16"/>
                <w:szCs w:val="16"/>
              </w:rPr>
            </w:pPr>
          </w:p>
        </w:tc>
        <w:tc>
          <w:tcPr>
            <w:tcW w:w="425" w:type="pct"/>
            <w:gridSpan w:val="2"/>
            <w:tcBorders>
              <w:top w:val="nil"/>
              <w:left w:val="nil"/>
              <w:bottom w:val="nil"/>
              <w:right w:val="nil"/>
            </w:tcBorders>
          </w:tcPr>
          <w:p w14:paraId="2B95F96B" w14:textId="77777777" w:rsidR="00E66C83" w:rsidRPr="00384DB8" w:rsidRDefault="00E66C8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338E3F5C" w14:textId="77777777" w:rsidR="00E66C83" w:rsidRPr="00384DB8" w:rsidRDefault="00E66C83" w:rsidP="00E66C83">
            <w:pPr>
              <w:tabs>
                <w:tab w:val="decimal" w:pos="882"/>
              </w:tabs>
              <w:spacing w:line="320" w:lineRule="exact"/>
              <w:ind w:left="-15" w:right="-15"/>
              <w:jc w:val="both"/>
              <w:rPr>
                <w:rFonts w:ascii="Arial" w:hAnsi="Arial" w:cs="Arial"/>
                <w:sz w:val="16"/>
                <w:szCs w:val="16"/>
              </w:rPr>
            </w:pPr>
          </w:p>
        </w:tc>
        <w:tc>
          <w:tcPr>
            <w:tcW w:w="427" w:type="pct"/>
            <w:gridSpan w:val="2"/>
            <w:tcBorders>
              <w:top w:val="nil"/>
              <w:left w:val="nil"/>
              <w:bottom w:val="nil"/>
              <w:right w:val="nil"/>
            </w:tcBorders>
          </w:tcPr>
          <w:p w14:paraId="73217CD1" w14:textId="77777777" w:rsidR="00E66C83" w:rsidRPr="00384DB8" w:rsidRDefault="00E66C83" w:rsidP="00E66C83">
            <w:pPr>
              <w:tabs>
                <w:tab w:val="decimal" w:pos="882"/>
              </w:tabs>
              <w:spacing w:line="320" w:lineRule="exact"/>
              <w:ind w:left="-15" w:right="-15"/>
              <w:jc w:val="both"/>
              <w:rPr>
                <w:rFonts w:ascii="Arial" w:hAnsi="Arial" w:cs="Arial"/>
                <w:sz w:val="16"/>
                <w:szCs w:val="16"/>
              </w:rPr>
            </w:pPr>
          </w:p>
        </w:tc>
        <w:tc>
          <w:tcPr>
            <w:tcW w:w="426" w:type="pct"/>
            <w:gridSpan w:val="2"/>
            <w:tcBorders>
              <w:top w:val="nil"/>
              <w:left w:val="nil"/>
              <w:bottom w:val="nil"/>
              <w:right w:val="nil"/>
            </w:tcBorders>
          </w:tcPr>
          <w:p w14:paraId="66BE5A4E" w14:textId="77777777" w:rsidR="00E66C83" w:rsidRPr="00384DB8" w:rsidRDefault="00E66C83" w:rsidP="00E66C83">
            <w:pPr>
              <w:tabs>
                <w:tab w:val="decimal" w:pos="798"/>
                <w:tab w:val="decimal" w:pos="882"/>
              </w:tabs>
              <w:spacing w:line="320" w:lineRule="exact"/>
              <w:ind w:left="-15" w:right="-15"/>
              <w:jc w:val="both"/>
              <w:rPr>
                <w:rFonts w:ascii="Arial" w:hAnsi="Arial" w:cs="Arial"/>
                <w:sz w:val="16"/>
                <w:szCs w:val="16"/>
              </w:rPr>
            </w:pPr>
          </w:p>
        </w:tc>
        <w:tc>
          <w:tcPr>
            <w:tcW w:w="430" w:type="pct"/>
            <w:gridSpan w:val="2"/>
            <w:tcBorders>
              <w:top w:val="nil"/>
              <w:left w:val="nil"/>
              <w:bottom w:val="nil"/>
              <w:right w:val="nil"/>
            </w:tcBorders>
          </w:tcPr>
          <w:p w14:paraId="2F9B5042" w14:textId="77777777" w:rsidR="00E66C83" w:rsidRPr="00384DB8" w:rsidRDefault="00E66C83" w:rsidP="00E66C83">
            <w:pPr>
              <w:tabs>
                <w:tab w:val="decimal" w:pos="989"/>
              </w:tabs>
              <w:spacing w:line="320" w:lineRule="exact"/>
              <w:ind w:left="-15" w:right="-20"/>
              <w:rPr>
                <w:rFonts w:ascii="Arial" w:hAnsi="Arial" w:cs="Arial"/>
                <w:sz w:val="16"/>
                <w:szCs w:val="16"/>
              </w:rPr>
            </w:pPr>
          </w:p>
        </w:tc>
        <w:tc>
          <w:tcPr>
            <w:tcW w:w="415" w:type="pct"/>
            <w:gridSpan w:val="2"/>
            <w:tcBorders>
              <w:top w:val="nil"/>
              <w:left w:val="nil"/>
              <w:bottom w:val="nil"/>
              <w:right w:val="nil"/>
            </w:tcBorders>
          </w:tcPr>
          <w:p w14:paraId="7462B95B" w14:textId="77777777" w:rsidR="00E66C83" w:rsidRPr="00384DB8" w:rsidRDefault="00E66C83" w:rsidP="00E66C83">
            <w:pPr>
              <w:tabs>
                <w:tab w:val="decimal" w:pos="882"/>
                <w:tab w:val="decimal" w:pos="1064"/>
              </w:tabs>
              <w:spacing w:line="320" w:lineRule="exact"/>
              <w:ind w:left="-15" w:right="-41"/>
              <w:jc w:val="thaiDistribute"/>
              <w:rPr>
                <w:rFonts w:ascii="Arial" w:hAnsi="Arial" w:cs="Arial"/>
                <w:sz w:val="16"/>
                <w:szCs w:val="16"/>
              </w:rPr>
            </w:pPr>
          </w:p>
        </w:tc>
      </w:tr>
      <w:tr w:rsidR="00E66C83" w:rsidRPr="00384DB8" w14:paraId="04747EEF" w14:textId="77777777" w:rsidTr="0067057D">
        <w:trPr>
          <w:gridAfter w:val="1"/>
          <w:wAfter w:w="59" w:type="pct"/>
        </w:trPr>
        <w:tc>
          <w:tcPr>
            <w:tcW w:w="696" w:type="pct"/>
            <w:tcBorders>
              <w:top w:val="nil"/>
              <w:left w:val="nil"/>
              <w:bottom w:val="nil"/>
              <w:right w:val="nil"/>
            </w:tcBorders>
          </w:tcPr>
          <w:p w14:paraId="343386E5" w14:textId="59009365"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1 January 2022</w:t>
            </w:r>
          </w:p>
        </w:tc>
        <w:tc>
          <w:tcPr>
            <w:tcW w:w="426" w:type="pct"/>
            <w:gridSpan w:val="3"/>
            <w:tcBorders>
              <w:top w:val="nil"/>
              <w:left w:val="nil"/>
              <w:bottom w:val="nil"/>
              <w:right w:val="nil"/>
            </w:tcBorders>
          </w:tcPr>
          <w:p w14:paraId="37CAE133" w14:textId="0804533D"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7D2E2B7A" w14:textId="1C4E067F"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bottom w:val="nil"/>
              <w:right w:val="nil"/>
            </w:tcBorders>
          </w:tcPr>
          <w:p w14:paraId="6F46F23C" w14:textId="7D652C6E"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0FC7DF03" w14:textId="4F78B0DE"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tcPr>
          <w:p w14:paraId="01C32945" w14:textId="217CD4CD"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3712F1DE" w14:textId="0F6D4044"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c>
          <w:tcPr>
            <w:tcW w:w="427" w:type="pct"/>
            <w:gridSpan w:val="2"/>
            <w:tcBorders>
              <w:top w:val="nil"/>
              <w:left w:val="nil"/>
              <w:bottom w:val="nil"/>
              <w:right w:val="nil"/>
            </w:tcBorders>
          </w:tcPr>
          <w:p w14:paraId="6CD59529" w14:textId="5E775C8B"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58C8299F" w14:textId="67A74610"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tcPr>
          <w:p w14:paraId="11F1AFFA" w14:textId="521882C8"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tcPr>
          <w:p w14:paraId="7FF8BCEB" w14:textId="61E3E0DB"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r>
      <w:tr w:rsidR="00E66C83" w:rsidRPr="00384DB8" w14:paraId="6421AEB2" w14:textId="77777777" w:rsidTr="0067057D">
        <w:trPr>
          <w:gridAfter w:val="1"/>
          <w:wAfter w:w="59" w:type="pct"/>
        </w:trPr>
        <w:tc>
          <w:tcPr>
            <w:tcW w:w="696" w:type="pct"/>
            <w:tcBorders>
              <w:top w:val="nil"/>
              <w:left w:val="nil"/>
              <w:bottom w:val="nil"/>
              <w:right w:val="nil"/>
            </w:tcBorders>
          </w:tcPr>
          <w:p w14:paraId="0436382C" w14:textId="1A73FEA1" w:rsidR="00E66C83" w:rsidRPr="00384DB8" w:rsidRDefault="00E66C83" w:rsidP="00E66C83">
            <w:pPr>
              <w:spacing w:line="32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2022</w:t>
            </w:r>
          </w:p>
        </w:tc>
        <w:tc>
          <w:tcPr>
            <w:tcW w:w="426" w:type="pct"/>
            <w:gridSpan w:val="3"/>
            <w:tcBorders>
              <w:top w:val="nil"/>
              <w:left w:val="nil"/>
              <w:bottom w:val="nil"/>
              <w:right w:val="nil"/>
            </w:tcBorders>
          </w:tcPr>
          <w:p w14:paraId="2F159CF1" w14:textId="7E3621DF"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6B32A2CA" w14:textId="7DBE72ED"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bottom w:val="nil"/>
              <w:right w:val="nil"/>
            </w:tcBorders>
          </w:tcPr>
          <w:p w14:paraId="109C060A" w14:textId="0E4BE550"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4CA05B6A" w14:textId="10A8E13E"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tcPr>
          <w:p w14:paraId="3EDFCAAC" w14:textId="39D5BD53"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2A6F082B" w14:textId="57CCDCA9"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c>
          <w:tcPr>
            <w:tcW w:w="427" w:type="pct"/>
            <w:gridSpan w:val="2"/>
            <w:tcBorders>
              <w:top w:val="nil"/>
              <w:left w:val="nil"/>
              <w:bottom w:val="nil"/>
              <w:right w:val="nil"/>
            </w:tcBorders>
          </w:tcPr>
          <w:p w14:paraId="009931BE" w14:textId="693A327B"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1015EA84" w14:textId="78AF98E2"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tcPr>
          <w:p w14:paraId="33D28F0A" w14:textId="03890E24"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tcPr>
          <w:p w14:paraId="2FC643BE" w14:textId="3BF02E41" w:rsidR="00E66C83" w:rsidRPr="00384DB8" w:rsidRDefault="00E66C83" w:rsidP="00E66C83">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r>
      <w:tr w:rsidR="008E2FDA" w:rsidRPr="00384DB8" w14:paraId="140E346E" w14:textId="77777777" w:rsidTr="0067057D">
        <w:trPr>
          <w:gridAfter w:val="1"/>
          <w:wAfter w:w="59" w:type="pct"/>
        </w:trPr>
        <w:tc>
          <w:tcPr>
            <w:tcW w:w="696" w:type="pct"/>
            <w:tcBorders>
              <w:top w:val="nil"/>
              <w:left w:val="nil"/>
              <w:bottom w:val="nil"/>
              <w:right w:val="nil"/>
            </w:tcBorders>
          </w:tcPr>
          <w:p w14:paraId="7B37BC9D" w14:textId="57E1B163" w:rsidR="008E2FDA" w:rsidRPr="00384DB8" w:rsidRDefault="008E2FDA" w:rsidP="008E2FDA">
            <w:pPr>
              <w:spacing w:line="320" w:lineRule="exact"/>
              <w:ind w:right="-36"/>
              <w:jc w:val="both"/>
              <w:rPr>
                <w:rFonts w:ascii="Arial" w:eastAsia="Arial Unicode MS" w:hAnsi="Arial" w:cs="Arial"/>
                <w:b/>
                <w:bCs/>
                <w:sz w:val="16"/>
                <w:szCs w:val="16"/>
              </w:rPr>
            </w:pPr>
            <w:r w:rsidRPr="00384DB8">
              <w:rPr>
                <w:rFonts w:ascii="Arial" w:eastAsia="Arial Unicode MS" w:hAnsi="Arial" w:cs="Arial"/>
                <w:sz w:val="16"/>
                <w:szCs w:val="16"/>
              </w:rPr>
              <w:t>As at 31 December 2023</w:t>
            </w:r>
          </w:p>
        </w:tc>
        <w:tc>
          <w:tcPr>
            <w:tcW w:w="426" w:type="pct"/>
            <w:gridSpan w:val="3"/>
            <w:tcBorders>
              <w:top w:val="nil"/>
              <w:left w:val="nil"/>
              <w:bottom w:val="nil"/>
              <w:right w:val="nil"/>
            </w:tcBorders>
          </w:tcPr>
          <w:p w14:paraId="244BC261" w14:textId="2FF4B8BA"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096CDA15" w14:textId="5A5F9275"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2" w:type="pct"/>
            <w:gridSpan w:val="2"/>
            <w:tcBorders>
              <w:top w:val="nil"/>
              <w:left w:val="nil"/>
              <w:bottom w:val="nil"/>
              <w:right w:val="nil"/>
            </w:tcBorders>
          </w:tcPr>
          <w:p w14:paraId="2FF71F1D" w14:textId="1F827902"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4" w:type="pct"/>
            <w:gridSpan w:val="2"/>
            <w:tcBorders>
              <w:top w:val="nil"/>
              <w:left w:val="nil"/>
              <w:bottom w:val="nil"/>
              <w:right w:val="nil"/>
            </w:tcBorders>
          </w:tcPr>
          <w:p w14:paraId="367159F4" w14:textId="6B6907C8"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5" w:type="pct"/>
            <w:gridSpan w:val="2"/>
            <w:tcBorders>
              <w:top w:val="nil"/>
              <w:left w:val="nil"/>
              <w:bottom w:val="nil"/>
              <w:right w:val="nil"/>
            </w:tcBorders>
          </w:tcPr>
          <w:p w14:paraId="3594A4E2" w14:textId="375C7D7E"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22863145" w14:textId="72470BBC"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c>
          <w:tcPr>
            <w:tcW w:w="427" w:type="pct"/>
            <w:gridSpan w:val="2"/>
            <w:tcBorders>
              <w:top w:val="nil"/>
              <w:left w:val="nil"/>
              <w:bottom w:val="nil"/>
              <w:right w:val="nil"/>
            </w:tcBorders>
          </w:tcPr>
          <w:p w14:paraId="111CDC44" w14:textId="2A9A17A5"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26" w:type="pct"/>
            <w:gridSpan w:val="2"/>
            <w:tcBorders>
              <w:top w:val="nil"/>
              <w:left w:val="nil"/>
              <w:bottom w:val="nil"/>
              <w:right w:val="nil"/>
            </w:tcBorders>
          </w:tcPr>
          <w:p w14:paraId="1B3AD906" w14:textId="7489E197"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30" w:type="pct"/>
            <w:gridSpan w:val="2"/>
            <w:tcBorders>
              <w:top w:val="nil"/>
              <w:left w:val="nil"/>
              <w:bottom w:val="nil"/>
              <w:right w:val="nil"/>
            </w:tcBorders>
          </w:tcPr>
          <w:p w14:paraId="3BA4771F" w14:textId="68A05716"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w:t>
            </w:r>
          </w:p>
        </w:tc>
        <w:tc>
          <w:tcPr>
            <w:tcW w:w="415" w:type="pct"/>
            <w:gridSpan w:val="2"/>
            <w:tcBorders>
              <w:top w:val="nil"/>
              <w:left w:val="nil"/>
              <w:bottom w:val="nil"/>
              <w:right w:val="nil"/>
            </w:tcBorders>
          </w:tcPr>
          <w:p w14:paraId="2F7AC617" w14:textId="6A39E34C" w:rsidR="008E2FDA" w:rsidRPr="00384DB8" w:rsidRDefault="008E2FDA" w:rsidP="008E2FDA">
            <w:pPr>
              <w:pBdr>
                <w:bottom w:val="sing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239</w:t>
            </w:r>
          </w:p>
        </w:tc>
      </w:tr>
      <w:tr w:rsidR="00E66C83" w:rsidRPr="00384DB8" w14:paraId="1EBDD864" w14:textId="77777777" w:rsidTr="0067057D">
        <w:trPr>
          <w:gridAfter w:val="1"/>
          <w:wAfter w:w="59" w:type="pct"/>
          <w:trHeight w:val="225"/>
        </w:trPr>
        <w:tc>
          <w:tcPr>
            <w:tcW w:w="696" w:type="pct"/>
            <w:tcBorders>
              <w:top w:val="nil"/>
              <w:left w:val="nil"/>
              <w:bottom w:val="nil"/>
              <w:right w:val="nil"/>
            </w:tcBorders>
          </w:tcPr>
          <w:p w14:paraId="7FFE0BCA" w14:textId="77777777" w:rsidR="00E66C83" w:rsidRPr="00384DB8" w:rsidRDefault="00E66C83" w:rsidP="00E66C83">
            <w:pPr>
              <w:spacing w:line="320" w:lineRule="exact"/>
              <w:ind w:right="-36"/>
              <w:jc w:val="both"/>
              <w:rPr>
                <w:rFonts w:ascii="Arial" w:eastAsia="Arial Unicode MS" w:hAnsi="Arial" w:cs="Arial"/>
                <w:b/>
                <w:bCs/>
                <w:sz w:val="16"/>
                <w:szCs w:val="16"/>
              </w:rPr>
            </w:pPr>
            <w:r w:rsidRPr="00384DB8">
              <w:rPr>
                <w:rFonts w:ascii="Arial" w:eastAsia="Arial Unicode MS" w:hAnsi="Arial" w:cs="Arial"/>
                <w:b/>
                <w:bCs/>
                <w:sz w:val="16"/>
                <w:szCs w:val="16"/>
              </w:rPr>
              <w:t>Net book value</w:t>
            </w:r>
          </w:p>
        </w:tc>
        <w:tc>
          <w:tcPr>
            <w:tcW w:w="426" w:type="pct"/>
            <w:gridSpan w:val="3"/>
            <w:tcBorders>
              <w:top w:val="nil"/>
              <w:left w:val="nil"/>
              <w:bottom w:val="nil"/>
              <w:right w:val="nil"/>
            </w:tcBorders>
            <w:vAlign w:val="bottom"/>
          </w:tcPr>
          <w:p w14:paraId="50174E8D" w14:textId="77777777" w:rsidR="00E66C83" w:rsidRPr="00384DB8" w:rsidRDefault="00E66C83" w:rsidP="00E66C83">
            <w:pPr>
              <w:tabs>
                <w:tab w:val="decimal" w:pos="974"/>
              </w:tabs>
              <w:spacing w:line="320" w:lineRule="exact"/>
              <w:ind w:left="-20" w:right="-15"/>
              <w:rPr>
                <w:rFonts w:ascii="Arial" w:hAnsi="Arial" w:cs="Arial"/>
                <w:sz w:val="16"/>
                <w:szCs w:val="16"/>
              </w:rPr>
            </w:pPr>
          </w:p>
        </w:tc>
        <w:tc>
          <w:tcPr>
            <w:tcW w:w="424" w:type="pct"/>
            <w:gridSpan w:val="2"/>
            <w:tcBorders>
              <w:top w:val="nil"/>
              <w:left w:val="nil"/>
              <w:bottom w:val="nil"/>
              <w:right w:val="nil"/>
            </w:tcBorders>
            <w:vAlign w:val="bottom"/>
          </w:tcPr>
          <w:p w14:paraId="292D4EF7" w14:textId="77777777" w:rsidR="00E66C83" w:rsidRPr="00384DB8" w:rsidRDefault="00E66C83" w:rsidP="00E66C83">
            <w:pPr>
              <w:tabs>
                <w:tab w:val="decimal" w:pos="974"/>
              </w:tabs>
              <w:spacing w:line="320" w:lineRule="exact"/>
              <w:ind w:left="-20" w:right="-15"/>
              <w:rPr>
                <w:rFonts w:ascii="Arial" w:hAnsi="Arial" w:cs="Arial"/>
                <w:sz w:val="16"/>
                <w:szCs w:val="16"/>
              </w:rPr>
            </w:pPr>
          </w:p>
        </w:tc>
        <w:tc>
          <w:tcPr>
            <w:tcW w:w="422" w:type="pct"/>
            <w:gridSpan w:val="2"/>
            <w:tcBorders>
              <w:top w:val="nil"/>
              <w:left w:val="nil"/>
              <w:bottom w:val="nil"/>
              <w:right w:val="nil"/>
            </w:tcBorders>
            <w:vAlign w:val="bottom"/>
          </w:tcPr>
          <w:p w14:paraId="4A3B281B" w14:textId="77777777" w:rsidR="00E66C83" w:rsidRPr="00384DB8" w:rsidRDefault="00E66C83" w:rsidP="00E66C83">
            <w:pPr>
              <w:tabs>
                <w:tab w:val="decimal" w:pos="974"/>
              </w:tabs>
              <w:spacing w:line="320" w:lineRule="exact"/>
              <w:ind w:left="-20" w:right="-15"/>
              <w:rPr>
                <w:rFonts w:ascii="Arial" w:hAnsi="Arial" w:cs="Arial"/>
                <w:sz w:val="16"/>
                <w:szCs w:val="16"/>
              </w:rPr>
            </w:pPr>
          </w:p>
        </w:tc>
        <w:tc>
          <w:tcPr>
            <w:tcW w:w="424" w:type="pct"/>
            <w:gridSpan w:val="2"/>
            <w:tcBorders>
              <w:top w:val="nil"/>
              <w:left w:val="nil"/>
              <w:bottom w:val="nil"/>
              <w:right w:val="nil"/>
            </w:tcBorders>
            <w:vAlign w:val="bottom"/>
          </w:tcPr>
          <w:p w14:paraId="5A7E6D7F" w14:textId="77777777" w:rsidR="00E66C83" w:rsidRPr="00384DB8" w:rsidRDefault="00E66C83" w:rsidP="00E66C83">
            <w:pPr>
              <w:tabs>
                <w:tab w:val="decimal" w:pos="798"/>
                <w:tab w:val="decimal" w:pos="974"/>
              </w:tabs>
              <w:spacing w:line="320" w:lineRule="exact"/>
              <w:ind w:left="-20" w:right="-15"/>
              <w:jc w:val="both"/>
              <w:rPr>
                <w:rFonts w:ascii="Arial" w:hAnsi="Arial" w:cs="Arial"/>
                <w:sz w:val="16"/>
                <w:szCs w:val="16"/>
              </w:rPr>
            </w:pPr>
          </w:p>
        </w:tc>
        <w:tc>
          <w:tcPr>
            <w:tcW w:w="425" w:type="pct"/>
            <w:gridSpan w:val="2"/>
            <w:tcBorders>
              <w:top w:val="nil"/>
              <w:left w:val="nil"/>
              <w:bottom w:val="nil"/>
              <w:right w:val="nil"/>
            </w:tcBorders>
            <w:vAlign w:val="bottom"/>
          </w:tcPr>
          <w:p w14:paraId="3F3B8B3C" w14:textId="77777777" w:rsidR="00E66C83" w:rsidRPr="00384DB8" w:rsidRDefault="00E66C83" w:rsidP="00E66C83">
            <w:pPr>
              <w:tabs>
                <w:tab w:val="decimal" w:pos="974"/>
              </w:tabs>
              <w:spacing w:line="320" w:lineRule="exact"/>
              <w:ind w:left="-20" w:right="-15"/>
              <w:jc w:val="both"/>
              <w:rPr>
                <w:rFonts w:ascii="Arial" w:hAnsi="Arial" w:cs="Arial"/>
                <w:sz w:val="16"/>
                <w:szCs w:val="16"/>
              </w:rPr>
            </w:pPr>
          </w:p>
        </w:tc>
        <w:tc>
          <w:tcPr>
            <w:tcW w:w="426" w:type="pct"/>
            <w:gridSpan w:val="2"/>
            <w:tcBorders>
              <w:top w:val="nil"/>
              <w:left w:val="nil"/>
              <w:bottom w:val="nil"/>
              <w:right w:val="nil"/>
            </w:tcBorders>
            <w:vAlign w:val="bottom"/>
          </w:tcPr>
          <w:p w14:paraId="6A595E6D" w14:textId="77777777" w:rsidR="00E66C83" w:rsidRPr="00384DB8" w:rsidRDefault="00E66C83" w:rsidP="00E66C83">
            <w:pPr>
              <w:tabs>
                <w:tab w:val="decimal" w:pos="974"/>
              </w:tabs>
              <w:spacing w:line="320" w:lineRule="exact"/>
              <w:ind w:left="-20" w:right="-15"/>
              <w:jc w:val="both"/>
              <w:rPr>
                <w:rFonts w:ascii="Arial" w:hAnsi="Arial" w:cs="Arial"/>
                <w:sz w:val="16"/>
                <w:szCs w:val="16"/>
              </w:rPr>
            </w:pPr>
          </w:p>
        </w:tc>
        <w:tc>
          <w:tcPr>
            <w:tcW w:w="427" w:type="pct"/>
            <w:gridSpan w:val="2"/>
            <w:tcBorders>
              <w:top w:val="nil"/>
              <w:left w:val="nil"/>
              <w:bottom w:val="nil"/>
              <w:right w:val="nil"/>
            </w:tcBorders>
            <w:vAlign w:val="bottom"/>
          </w:tcPr>
          <w:p w14:paraId="01886F71" w14:textId="77777777" w:rsidR="00E66C83" w:rsidRPr="00384DB8" w:rsidRDefault="00E66C83" w:rsidP="00E66C83">
            <w:pPr>
              <w:tabs>
                <w:tab w:val="decimal" w:pos="974"/>
              </w:tabs>
              <w:spacing w:line="320" w:lineRule="exact"/>
              <w:ind w:left="-20" w:right="-15"/>
              <w:jc w:val="both"/>
              <w:rPr>
                <w:rFonts w:ascii="Arial" w:hAnsi="Arial" w:cs="Arial"/>
                <w:sz w:val="16"/>
                <w:szCs w:val="16"/>
              </w:rPr>
            </w:pPr>
          </w:p>
        </w:tc>
        <w:tc>
          <w:tcPr>
            <w:tcW w:w="426" w:type="pct"/>
            <w:gridSpan w:val="2"/>
            <w:tcBorders>
              <w:top w:val="nil"/>
              <w:left w:val="nil"/>
              <w:bottom w:val="nil"/>
              <w:right w:val="nil"/>
            </w:tcBorders>
            <w:vAlign w:val="bottom"/>
          </w:tcPr>
          <w:p w14:paraId="6A27EE7B" w14:textId="77777777" w:rsidR="00E66C83" w:rsidRPr="00384DB8" w:rsidRDefault="00E66C83" w:rsidP="00E66C83">
            <w:pPr>
              <w:tabs>
                <w:tab w:val="decimal" w:pos="798"/>
                <w:tab w:val="decimal" w:pos="974"/>
              </w:tabs>
              <w:spacing w:line="320" w:lineRule="exact"/>
              <w:ind w:left="-20" w:right="-15"/>
              <w:jc w:val="both"/>
              <w:rPr>
                <w:rFonts w:ascii="Arial" w:hAnsi="Arial" w:cs="Arial"/>
                <w:sz w:val="16"/>
                <w:szCs w:val="16"/>
              </w:rPr>
            </w:pPr>
          </w:p>
        </w:tc>
        <w:tc>
          <w:tcPr>
            <w:tcW w:w="430" w:type="pct"/>
            <w:gridSpan w:val="2"/>
            <w:tcBorders>
              <w:top w:val="nil"/>
              <w:left w:val="nil"/>
              <w:bottom w:val="nil"/>
              <w:right w:val="nil"/>
            </w:tcBorders>
            <w:vAlign w:val="bottom"/>
          </w:tcPr>
          <w:p w14:paraId="18F4D9E0" w14:textId="77777777" w:rsidR="00E66C83" w:rsidRPr="00384DB8" w:rsidRDefault="00E66C83" w:rsidP="00E66C83">
            <w:pPr>
              <w:tabs>
                <w:tab w:val="decimal" w:pos="974"/>
              </w:tabs>
              <w:spacing w:line="320" w:lineRule="exact"/>
              <w:ind w:left="-20" w:right="-15"/>
              <w:rPr>
                <w:rFonts w:ascii="Arial" w:hAnsi="Arial" w:cs="Arial"/>
                <w:sz w:val="16"/>
                <w:szCs w:val="16"/>
              </w:rPr>
            </w:pPr>
          </w:p>
        </w:tc>
        <w:tc>
          <w:tcPr>
            <w:tcW w:w="415" w:type="pct"/>
            <w:gridSpan w:val="2"/>
            <w:tcBorders>
              <w:top w:val="nil"/>
              <w:left w:val="nil"/>
              <w:bottom w:val="nil"/>
              <w:right w:val="nil"/>
            </w:tcBorders>
            <w:vAlign w:val="bottom"/>
          </w:tcPr>
          <w:p w14:paraId="0457289E" w14:textId="77777777" w:rsidR="00E66C83" w:rsidRPr="00384DB8" w:rsidRDefault="00E66C83" w:rsidP="00E66C83">
            <w:pPr>
              <w:tabs>
                <w:tab w:val="decimal" w:pos="974"/>
                <w:tab w:val="decimal" w:pos="1064"/>
              </w:tabs>
              <w:spacing w:line="320" w:lineRule="exact"/>
              <w:ind w:left="-20" w:right="-15"/>
              <w:jc w:val="thaiDistribute"/>
              <w:rPr>
                <w:rFonts w:ascii="Arial" w:hAnsi="Arial" w:cs="Arial"/>
                <w:sz w:val="16"/>
                <w:szCs w:val="16"/>
              </w:rPr>
            </w:pPr>
          </w:p>
        </w:tc>
      </w:tr>
      <w:tr w:rsidR="00E66C83" w:rsidRPr="00384DB8" w14:paraId="044EA7F6" w14:textId="77777777" w:rsidTr="0067057D">
        <w:trPr>
          <w:gridAfter w:val="1"/>
          <w:wAfter w:w="59" w:type="pct"/>
        </w:trPr>
        <w:tc>
          <w:tcPr>
            <w:tcW w:w="696" w:type="pct"/>
            <w:tcBorders>
              <w:top w:val="nil"/>
              <w:left w:val="nil"/>
              <w:bottom w:val="nil"/>
              <w:right w:val="nil"/>
            </w:tcBorders>
          </w:tcPr>
          <w:p w14:paraId="7423477F" w14:textId="3DDECA7A"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2022</w:t>
            </w:r>
          </w:p>
        </w:tc>
        <w:tc>
          <w:tcPr>
            <w:tcW w:w="426" w:type="pct"/>
            <w:gridSpan w:val="3"/>
            <w:tcBorders>
              <w:top w:val="nil"/>
              <w:left w:val="nil"/>
              <w:bottom w:val="nil"/>
              <w:right w:val="nil"/>
            </w:tcBorders>
            <w:vAlign w:val="bottom"/>
          </w:tcPr>
          <w:p w14:paraId="087AC4CF" w14:textId="03E8C828"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4,224,416</w:t>
            </w:r>
          </w:p>
        </w:tc>
        <w:tc>
          <w:tcPr>
            <w:tcW w:w="424" w:type="pct"/>
            <w:gridSpan w:val="2"/>
            <w:tcBorders>
              <w:top w:val="nil"/>
              <w:left w:val="nil"/>
              <w:bottom w:val="nil"/>
              <w:right w:val="nil"/>
            </w:tcBorders>
            <w:vAlign w:val="bottom"/>
          </w:tcPr>
          <w:p w14:paraId="68DCDB70" w14:textId="5A32AD1C"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11,394</w:t>
            </w:r>
          </w:p>
        </w:tc>
        <w:tc>
          <w:tcPr>
            <w:tcW w:w="422" w:type="pct"/>
            <w:gridSpan w:val="2"/>
            <w:tcBorders>
              <w:top w:val="nil"/>
              <w:left w:val="nil"/>
              <w:bottom w:val="nil"/>
              <w:right w:val="nil"/>
            </w:tcBorders>
            <w:vAlign w:val="bottom"/>
          </w:tcPr>
          <w:p w14:paraId="7BDB5843" w14:textId="459800A0"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2,807,462</w:t>
            </w:r>
          </w:p>
        </w:tc>
        <w:tc>
          <w:tcPr>
            <w:tcW w:w="424" w:type="pct"/>
            <w:gridSpan w:val="2"/>
            <w:tcBorders>
              <w:top w:val="nil"/>
              <w:left w:val="nil"/>
              <w:bottom w:val="nil"/>
              <w:right w:val="nil"/>
            </w:tcBorders>
            <w:vAlign w:val="bottom"/>
          </w:tcPr>
          <w:p w14:paraId="28D5F6DB" w14:textId="4B4DBBA0"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1,447,793</w:t>
            </w:r>
          </w:p>
        </w:tc>
        <w:tc>
          <w:tcPr>
            <w:tcW w:w="425" w:type="pct"/>
            <w:gridSpan w:val="2"/>
            <w:tcBorders>
              <w:top w:val="nil"/>
              <w:left w:val="nil"/>
              <w:bottom w:val="nil"/>
              <w:right w:val="nil"/>
            </w:tcBorders>
            <w:vAlign w:val="bottom"/>
          </w:tcPr>
          <w:p w14:paraId="336BF46B" w14:textId="78F538A3"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574,383</w:t>
            </w:r>
          </w:p>
        </w:tc>
        <w:tc>
          <w:tcPr>
            <w:tcW w:w="426" w:type="pct"/>
            <w:gridSpan w:val="2"/>
            <w:tcBorders>
              <w:top w:val="nil"/>
              <w:left w:val="nil"/>
              <w:bottom w:val="nil"/>
              <w:right w:val="nil"/>
            </w:tcBorders>
            <w:vAlign w:val="bottom"/>
          </w:tcPr>
          <w:p w14:paraId="4F8C83F0" w14:textId="513D3492"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214,211</w:t>
            </w:r>
          </w:p>
        </w:tc>
        <w:tc>
          <w:tcPr>
            <w:tcW w:w="427" w:type="pct"/>
            <w:gridSpan w:val="2"/>
            <w:tcBorders>
              <w:top w:val="nil"/>
              <w:left w:val="nil"/>
              <w:bottom w:val="nil"/>
              <w:right w:val="nil"/>
            </w:tcBorders>
            <w:vAlign w:val="bottom"/>
          </w:tcPr>
          <w:p w14:paraId="5CAE6A93" w14:textId="65ED8BF9"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63,406</w:t>
            </w:r>
          </w:p>
        </w:tc>
        <w:tc>
          <w:tcPr>
            <w:tcW w:w="426" w:type="pct"/>
            <w:gridSpan w:val="2"/>
            <w:tcBorders>
              <w:top w:val="nil"/>
              <w:left w:val="nil"/>
              <w:bottom w:val="nil"/>
              <w:right w:val="nil"/>
            </w:tcBorders>
            <w:vAlign w:val="bottom"/>
          </w:tcPr>
          <w:p w14:paraId="2A3B61D2" w14:textId="0DDEF58E"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2,897</w:t>
            </w:r>
          </w:p>
        </w:tc>
        <w:tc>
          <w:tcPr>
            <w:tcW w:w="430" w:type="pct"/>
            <w:gridSpan w:val="2"/>
            <w:tcBorders>
              <w:top w:val="nil"/>
              <w:left w:val="nil"/>
              <w:bottom w:val="nil"/>
              <w:right w:val="nil"/>
            </w:tcBorders>
            <w:vAlign w:val="bottom"/>
          </w:tcPr>
          <w:p w14:paraId="432475A7" w14:textId="4E5BE3AB"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963,452</w:t>
            </w:r>
          </w:p>
        </w:tc>
        <w:tc>
          <w:tcPr>
            <w:tcW w:w="415" w:type="pct"/>
            <w:gridSpan w:val="2"/>
            <w:tcBorders>
              <w:top w:val="nil"/>
              <w:left w:val="nil"/>
              <w:bottom w:val="nil"/>
              <w:right w:val="nil"/>
            </w:tcBorders>
            <w:vAlign w:val="bottom"/>
          </w:tcPr>
          <w:p w14:paraId="68C262A1" w14:textId="6B19B9CA" w:rsidR="00E66C83" w:rsidRPr="00384DB8" w:rsidRDefault="00E66C83" w:rsidP="00E66C83">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10,309,414</w:t>
            </w:r>
          </w:p>
        </w:tc>
      </w:tr>
      <w:tr w:rsidR="009D3868" w:rsidRPr="00384DB8" w14:paraId="25FA6FC0" w14:textId="77777777" w:rsidTr="0067057D">
        <w:trPr>
          <w:gridAfter w:val="1"/>
          <w:wAfter w:w="59" w:type="pct"/>
        </w:trPr>
        <w:tc>
          <w:tcPr>
            <w:tcW w:w="696" w:type="pct"/>
            <w:tcBorders>
              <w:top w:val="nil"/>
              <w:left w:val="nil"/>
              <w:bottom w:val="nil"/>
              <w:right w:val="nil"/>
            </w:tcBorders>
          </w:tcPr>
          <w:p w14:paraId="588E4A4E" w14:textId="572145B9" w:rsidR="009D3868" w:rsidRPr="00384DB8" w:rsidRDefault="009D3868" w:rsidP="009D3868">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As at 31 December 2023</w:t>
            </w:r>
          </w:p>
        </w:tc>
        <w:tc>
          <w:tcPr>
            <w:tcW w:w="426" w:type="pct"/>
            <w:gridSpan w:val="3"/>
            <w:tcBorders>
              <w:top w:val="nil"/>
              <w:left w:val="nil"/>
              <w:bottom w:val="nil"/>
              <w:right w:val="nil"/>
            </w:tcBorders>
            <w:vAlign w:val="bottom"/>
          </w:tcPr>
          <w:p w14:paraId="65C5662E" w14:textId="4D7DBE52"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4,245,663</w:t>
            </w:r>
          </w:p>
        </w:tc>
        <w:tc>
          <w:tcPr>
            <w:tcW w:w="424" w:type="pct"/>
            <w:gridSpan w:val="2"/>
            <w:tcBorders>
              <w:top w:val="nil"/>
              <w:left w:val="nil"/>
              <w:bottom w:val="nil"/>
              <w:right w:val="nil"/>
            </w:tcBorders>
            <w:vAlign w:val="bottom"/>
          </w:tcPr>
          <w:p w14:paraId="60EDD65D" w14:textId="6BFB1E16"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10,735</w:t>
            </w:r>
          </w:p>
        </w:tc>
        <w:tc>
          <w:tcPr>
            <w:tcW w:w="422" w:type="pct"/>
            <w:gridSpan w:val="2"/>
            <w:tcBorders>
              <w:top w:val="nil"/>
              <w:left w:val="nil"/>
              <w:bottom w:val="nil"/>
              <w:right w:val="nil"/>
            </w:tcBorders>
            <w:vAlign w:val="bottom"/>
          </w:tcPr>
          <w:p w14:paraId="1F459DF5" w14:textId="1BBE2B14"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2,803,444</w:t>
            </w:r>
          </w:p>
        </w:tc>
        <w:tc>
          <w:tcPr>
            <w:tcW w:w="424" w:type="pct"/>
            <w:gridSpan w:val="2"/>
            <w:tcBorders>
              <w:top w:val="nil"/>
              <w:left w:val="nil"/>
              <w:bottom w:val="nil"/>
              <w:right w:val="nil"/>
            </w:tcBorders>
            <w:vAlign w:val="bottom"/>
          </w:tcPr>
          <w:p w14:paraId="4CC97042" w14:textId="6987661F"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1,483,794</w:t>
            </w:r>
          </w:p>
        </w:tc>
        <w:tc>
          <w:tcPr>
            <w:tcW w:w="425" w:type="pct"/>
            <w:gridSpan w:val="2"/>
            <w:tcBorders>
              <w:top w:val="nil"/>
              <w:left w:val="nil"/>
              <w:bottom w:val="nil"/>
              <w:right w:val="nil"/>
            </w:tcBorders>
            <w:vAlign w:val="bottom"/>
          </w:tcPr>
          <w:p w14:paraId="66E46CEA" w14:textId="0A659486"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645,853</w:t>
            </w:r>
          </w:p>
        </w:tc>
        <w:tc>
          <w:tcPr>
            <w:tcW w:w="426" w:type="pct"/>
            <w:gridSpan w:val="2"/>
            <w:tcBorders>
              <w:top w:val="nil"/>
              <w:left w:val="nil"/>
              <w:bottom w:val="nil"/>
              <w:right w:val="nil"/>
            </w:tcBorders>
            <w:vAlign w:val="bottom"/>
          </w:tcPr>
          <w:p w14:paraId="64333E26" w14:textId="75FF8350"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174,785</w:t>
            </w:r>
          </w:p>
        </w:tc>
        <w:tc>
          <w:tcPr>
            <w:tcW w:w="427" w:type="pct"/>
            <w:gridSpan w:val="2"/>
            <w:tcBorders>
              <w:top w:val="nil"/>
              <w:left w:val="nil"/>
              <w:bottom w:val="nil"/>
              <w:right w:val="nil"/>
            </w:tcBorders>
            <w:vAlign w:val="bottom"/>
          </w:tcPr>
          <w:p w14:paraId="1CE41C49" w14:textId="665D7B76"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cs/>
              </w:rPr>
            </w:pPr>
            <w:r w:rsidRPr="00384DB8">
              <w:rPr>
                <w:rFonts w:ascii="Arial" w:hAnsi="Arial" w:cs="Arial"/>
                <w:sz w:val="16"/>
                <w:szCs w:val="16"/>
              </w:rPr>
              <w:t>85,278</w:t>
            </w:r>
          </w:p>
        </w:tc>
        <w:tc>
          <w:tcPr>
            <w:tcW w:w="426" w:type="pct"/>
            <w:gridSpan w:val="2"/>
            <w:tcBorders>
              <w:top w:val="nil"/>
              <w:left w:val="nil"/>
              <w:bottom w:val="nil"/>
              <w:right w:val="nil"/>
            </w:tcBorders>
            <w:vAlign w:val="bottom"/>
          </w:tcPr>
          <w:p w14:paraId="761DE63F" w14:textId="2B56512F"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1,789</w:t>
            </w:r>
          </w:p>
        </w:tc>
        <w:tc>
          <w:tcPr>
            <w:tcW w:w="430" w:type="pct"/>
            <w:gridSpan w:val="2"/>
            <w:tcBorders>
              <w:top w:val="nil"/>
              <w:left w:val="nil"/>
              <w:bottom w:val="nil"/>
              <w:right w:val="nil"/>
            </w:tcBorders>
            <w:vAlign w:val="bottom"/>
          </w:tcPr>
          <w:p w14:paraId="7416F4E5" w14:textId="29754075"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1,155,209</w:t>
            </w:r>
          </w:p>
        </w:tc>
        <w:tc>
          <w:tcPr>
            <w:tcW w:w="415" w:type="pct"/>
            <w:gridSpan w:val="2"/>
            <w:tcBorders>
              <w:top w:val="nil"/>
              <w:left w:val="nil"/>
              <w:bottom w:val="nil"/>
              <w:right w:val="nil"/>
            </w:tcBorders>
            <w:vAlign w:val="bottom"/>
          </w:tcPr>
          <w:p w14:paraId="2FBDF8B1" w14:textId="12368DD1" w:rsidR="009D3868" w:rsidRPr="00384DB8" w:rsidRDefault="009D3868" w:rsidP="009D3868">
            <w:pPr>
              <w:pBdr>
                <w:bottom w:val="double" w:sz="4"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10,606,550</w:t>
            </w:r>
          </w:p>
        </w:tc>
      </w:tr>
      <w:tr w:rsidR="00E66C83" w:rsidRPr="00384DB8" w14:paraId="19A36111" w14:textId="77777777" w:rsidTr="0067057D">
        <w:trPr>
          <w:gridAfter w:val="1"/>
          <w:wAfter w:w="59" w:type="pct"/>
        </w:trPr>
        <w:tc>
          <w:tcPr>
            <w:tcW w:w="1122" w:type="pct"/>
            <w:gridSpan w:val="4"/>
            <w:tcBorders>
              <w:top w:val="nil"/>
              <w:left w:val="nil"/>
              <w:bottom w:val="nil"/>
              <w:right w:val="nil"/>
            </w:tcBorders>
          </w:tcPr>
          <w:p w14:paraId="2A3D2163" w14:textId="5D2C486E" w:rsidR="00E66C83" w:rsidRPr="00384DB8" w:rsidRDefault="00E66C83" w:rsidP="00E66C83">
            <w:pPr>
              <w:tabs>
                <w:tab w:val="decimal" w:pos="882"/>
              </w:tabs>
              <w:spacing w:line="320" w:lineRule="exact"/>
              <w:ind w:right="-287"/>
              <w:jc w:val="both"/>
              <w:rPr>
                <w:rFonts w:ascii="Arial" w:hAnsi="Arial" w:cs="Arial"/>
                <w:b/>
                <w:bCs/>
                <w:sz w:val="16"/>
                <w:szCs w:val="16"/>
              </w:rPr>
            </w:pPr>
            <w:r w:rsidRPr="00384DB8">
              <w:rPr>
                <w:rFonts w:ascii="Arial" w:eastAsia="Arial Unicode MS" w:hAnsi="Arial" w:cs="Arial"/>
                <w:b/>
                <w:bCs/>
                <w:sz w:val="16"/>
                <w:szCs w:val="16"/>
              </w:rPr>
              <w:t>Depreciation for the years</w:t>
            </w:r>
            <w:r w:rsidRPr="00384DB8">
              <w:rPr>
                <w:rFonts w:ascii="Arial" w:hAnsi="Arial" w:cs="Arial"/>
                <w:b/>
                <w:bCs/>
                <w:sz w:val="16"/>
                <w:szCs w:val="16"/>
              </w:rPr>
              <w:t xml:space="preserve"> </w:t>
            </w:r>
          </w:p>
        </w:tc>
        <w:tc>
          <w:tcPr>
            <w:tcW w:w="424" w:type="pct"/>
            <w:gridSpan w:val="2"/>
            <w:tcBorders>
              <w:top w:val="nil"/>
              <w:left w:val="nil"/>
              <w:bottom w:val="nil"/>
              <w:right w:val="nil"/>
            </w:tcBorders>
          </w:tcPr>
          <w:p w14:paraId="06369D99" w14:textId="77777777" w:rsidR="00E66C83" w:rsidRPr="00384DB8" w:rsidRDefault="00E66C83" w:rsidP="00E66C83">
            <w:pPr>
              <w:tabs>
                <w:tab w:val="decimal" w:pos="900"/>
              </w:tabs>
              <w:spacing w:line="320" w:lineRule="exact"/>
              <w:ind w:left="-15" w:right="-20"/>
              <w:rPr>
                <w:rFonts w:ascii="Arial" w:hAnsi="Arial" w:cs="Arial"/>
                <w:sz w:val="16"/>
                <w:szCs w:val="16"/>
              </w:rPr>
            </w:pPr>
          </w:p>
        </w:tc>
        <w:tc>
          <w:tcPr>
            <w:tcW w:w="422" w:type="pct"/>
            <w:gridSpan w:val="2"/>
            <w:tcBorders>
              <w:top w:val="nil"/>
              <w:left w:val="nil"/>
              <w:bottom w:val="nil"/>
              <w:right w:val="nil"/>
            </w:tcBorders>
          </w:tcPr>
          <w:p w14:paraId="7848A6C2" w14:textId="77777777" w:rsidR="00E66C83" w:rsidRPr="00384DB8" w:rsidRDefault="00E66C83" w:rsidP="00E66C83">
            <w:pPr>
              <w:tabs>
                <w:tab w:val="decimal" w:pos="900"/>
                <w:tab w:val="decimal" w:pos="958"/>
              </w:tabs>
              <w:spacing w:line="320" w:lineRule="exact"/>
              <w:ind w:left="-32" w:right="-36"/>
              <w:rPr>
                <w:rFonts w:ascii="Arial" w:hAnsi="Arial" w:cs="Arial"/>
                <w:sz w:val="16"/>
                <w:szCs w:val="16"/>
              </w:rPr>
            </w:pPr>
          </w:p>
        </w:tc>
        <w:tc>
          <w:tcPr>
            <w:tcW w:w="424" w:type="pct"/>
            <w:gridSpan w:val="2"/>
            <w:tcBorders>
              <w:top w:val="nil"/>
              <w:left w:val="nil"/>
              <w:bottom w:val="nil"/>
              <w:right w:val="nil"/>
            </w:tcBorders>
          </w:tcPr>
          <w:p w14:paraId="163258D0" w14:textId="77777777" w:rsidR="00E66C83" w:rsidRPr="00384DB8" w:rsidRDefault="00E66C83" w:rsidP="00E66C83">
            <w:pPr>
              <w:tabs>
                <w:tab w:val="decimal" w:pos="900"/>
              </w:tabs>
              <w:spacing w:line="320" w:lineRule="exact"/>
              <w:ind w:left="-15" w:right="-20"/>
              <w:rPr>
                <w:rFonts w:ascii="Arial" w:hAnsi="Arial" w:cs="Arial"/>
                <w:sz w:val="16"/>
                <w:szCs w:val="16"/>
              </w:rPr>
            </w:pPr>
          </w:p>
        </w:tc>
        <w:tc>
          <w:tcPr>
            <w:tcW w:w="425" w:type="pct"/>
            <w:gridSpan w:val="2"/>
            <w:tcBorders>
              <w:top w:val="nil"/>
              <w:left w:val="nil"/>
              <w:bottom w:val="nil"/>
              <w:right w:val="nil"/>
            </w:tcBorders>
          </w:tcPr>
          <w:p w14:paraId="2485F29D" w14:textId="77777777" w:rsidR="00E66C83" w:rsidRPr="00384DB8" w:rsidRDefault="00E66C83" w:rsidP="00E66C83">
            <w:pPr>
              <w:tabs>
                <w:tab w:val="decimal" w:pos="900"/>
                <w:tab w:val="decimal" w:pos="965"/>
              </w:tabs>
              <w:spacing w:line="320" w:lineRule="exact"/>
              <w:ind w:left="-15" w:right="-20"/>
              <w:rPr>
                <w:rFonts w:ascii="Arial" w:hAnsi="Arial" w:cs="Arial"/>
                <w:sz w:val="16"/>
                <w:szCs w:val="16"/>
              </w:rPr>
            </w:pPr>
          </w:p>
        </w:tc>
        <w:tc>
          <w:tcPr>
            <w:tcW w:w="426" w:type="pct"/>
            <w:gridSpan w:val="2"/>
            <w:tcBorders>
              <w:top w:val="nil"/>
              <w:left w:val="nil"/>
              <w:bottom w:val="nil"/>
              <w:right w:val="nil"/>
            </w:tcBorders>
          </w:tcPr>
          <w:p w14:paraId="41B93CB7" w14:textId="77777777" w:rsidR="00E66C83" w:rsidRPr="00384DB8" w:rsidRDefault="00E66C83" w:rsidP="00E66C83">
            <w:pPr>
              <w:tabs>
                <w:tab w:val="decimal" w:pos="843"/>
                <w:tab w:val="decimal" w:pos="900"/>
              </w:tabs>
              <w:spacing w:line="320" w:lineRule="exact"/>
              <w:ind w:left="-15" w:right="-20"/>
              <w:rPr>
                <w:rFonts w:ascii="Arial" w:hAnsi="Arial" w:cs="Arial"/>
                <w:sz w:val="16"/>
                <w:szCs w:val="16"/>
              </w:rPr>
            </w:pPr>
          </w:p>
        </w:tc>
        <w:tc>
          <w:tcPr>
            <w:tcW w:w="427" w:type="pct"/>
            <w:gridSpan w:val="2"/>
            <w:tcBorders>
              <w:top w:val="nil"/>
              <w:left w:val="nil"/>
              <w:bottom w:val="nil"/>
              <w:right w:val="nil"/>
            </w:tcBorders>
          </w:tcPr>
          <w:p w14:paraId="7A5AFD7C" w14:textId="77777777" w:rsidR="00E66C83" w:rsidRPr="00384DB8" w:rsidRDefault="00E66C83" w:rsidP="00E66C83">
            <w:pPr>
              <w:tabs>
                <w:tab w:val="decimal" w:pos="792"/>
                <w:tab w:val="decimal" w:pos="900"/>
              </w:tabs>
              <w:spacing w:line="320" w:lineRule="exact"/>
              <w:ind w:left="-15" w:right="-20"/>
              <w:rPr>
                <w:rFonts w:ascii="Arial" w:hAnsi="Arial" w:cs="Arial"/>
                <w:sz w:val="16"/>
                <w:szCs w:val="16"/>
              </w:rPr>
            </w:pPr>
          </w:p>
        </w:tc>
        <w:tc>
          <w:tcPr>
            <w:tcW w:w="426" w:type="pct"/>
            <w:gridSpan w:val="2"/>
            <w:tcBorders>
              <w:top w:val="nil"/>
              <w:left w:val="nil"/>
              <w:bottom w:val="nil"/>
              <w:right w:val="nil"/>
            </w:tcBorders>
          </w:tcPr>
          <w:p w14:paraId="0FBB896B" w14:textId="77777777" w:rsidR="00E66C83" w:rsidRPr="00384DB8" w:rsidRDefault="00E66C83" w:rsidP="00E66C83">
            <w:pPr>
              <w:tabs>
                <w:tab w:val="decimal" w:pos="828"/>
                <w:tab w:val="decimal" w:pos="900"/>
              </w:tabs>
              <w:spacing w:line="320" w:lineRule="exact"/>
              <w:ind w:left="-15" w:right="-20"/>
              <w:rPr>
                <w:rFonts w:ascii="Arial" w:hAnsi="Arial" w:cs="Arial"/>
                <w:sz w:val="16"/>
                <w:szCs w:val="16"/>
              </w:rPr>
            </w:pPr>
          </w:p>
        </w:tc>
        <w:tc>
          <w:tcPr>
            <w:tcW w:w="430" w:type="pct"/>
            <w:gridSpan w:val="2"/>
            <w:tcBorders>
              <w:top w:val="nil"/>
              <w:left w:val="nil"/>
              <w:bottom w:val="nil"/>
              <w:right w:val="nil"/>
            </w:tcBorders>
          </w:tcPr>
          <w:p w14:paraId="28937BA7" w14:textId="77777777" w:rsidR="00E66C83" w:rsidRPr="00384DB8" w:rsidRDefault="00E66C83" w:rsidP="00E66C83">
            <w:pPr>
              <w:tabs>
                <w:tab w:val="decimal" w:pos="900"/>
                <w:tab w:val="decimal" w:pos="989"/>
              </w:tabs>
              <w:spacing w:line="320" w:lineRule="exact"/>
              <w:ind w:left="-52" w:right="-36"/>
              <w:jc w:val="thaiDistribute"/>
              <w:rPr>
                <w:rFonts w:ascii="Arial" w:hAnsi="Arial" w:cs="Arial"/>
                <w:sz w:val="16"/>
                <w:szCs w:val="16"/>
              </w:rPr>
            </w:pPr>
          </w:p>
        </w:tc>
        <w:tc>
          <w:tcPr>
            <w:tcW w:w="415" w:type="pct"/>
            <w:gridSpan w:val="2"/>
            <w:tcBorders>
              <w:top w:val="nil"/>
              <w:left w:val="nil"/>
              <w:bottom w:val="nil"/>
              <w:right w:val="nil"/>
            </w:tcBorders>
          </w:tcPr>
          <w:p w14:paraId="3CFB8ED5" w14:textId="77777777" w:rsidR="00E66C83" w:rsidRPr="00384DB8" w:rsidRDefault="00E66C83" w:rsidP="00E66C83">
            <w:pPr>
              <w:tabs>
                <w:tab w:val="decimal" w:pos="900"/>
              </w:tabs>
              <w:spacing w:line="320" w:lineRule="exact"/>
              <w:ind w:left="-15" w:right="-20"/>
              <w:rPr>
                <w:rFonts w:ascii="Arial" w:hAnsi="Arial" w:cs="Arial"/>
                <w:sz w:val="16"/>
                <w:szCs w:val="16"/>
              </w:rPr>
            </w:pPr>
          </w:p>
        </w:tc>
      </w:tr>
      <w:tr w:rsidR="00E66C83" w:rsidRPr="00384DB8" w14:paraId="57CCEA8D" w14:textId="77777777" w:rsidTr="0067057D">
        <w:trPr>
          <w:gridAfter w:val="1"/>
          <w:wAfter w:w="59" w:type="pct"/>
          <w:trHeight w:val="297"/>
        </w:trPr>
        <w:tc>
          <w:tcPr>
            <w:tcW w:w="3670" w:type="pct"/>
            <w:gridSpan w:val="16"/>
            <w:tcBorders>
              <w:top w:val="nil"/>
              <w:left w:val="nil"/>
              <w:bottom w:val="nil"/>
              <w:right w:val="nil"/>
            </w:tcBorders>
          </w:tcPr>
          <w:p w14:paraId="2BCF7AEE" w14:textId="25F58742"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2022 (Baht 569 million included in cost of hospital operations, and the balance in selling and administrative expenses)</w:t>
            </w:r>
          </w:p>
        </w:tc>
        <w:tc>
          <w:tcPr>
            <w:tcW w:w="426" w:type="pct"/>
            <w:gridSpan w:val="2"/>
            <w:tcBorders>
              <w:top w:val="nil"/>
              <w:left w:val="nil"/>
              <w:bottom w:val="nil"/>
              <w:right w:val="nil"/>
            </w:tcBorders>
          </w:tcPr>
          <w:p w14:paraId="51ABC750" w14:textId="77777777" w:rsidR="00E66C83" w:rsidRPr="00384DB8" w:rsidRDefault="00E66C83" w:rsidP="00E66C83">
            <w:pPr>
              <w:tabs>
                <w:tab w:val="decimal" w:pos="989"/>
              </w:tabs>
              <w:spacing w:line="320" w:lineRule="exact"/>
              <w:ind w:left="-52" w:right="-36"/>
              <w:jc w:val="thaiDistribute"/>
              <w:rPr>
                <w:rFonts w:ascii="Arial" w:eastAsia="Arial Unicode MS" w:hAnsi="Arial" w:cs="Arial"/>
                <w:sz w:val="16"/>
                <w:szCs w:val="16"/>
              </w:rPr>
            </w:pPr>
          </w:p>
        </w:tc>
        <w:tc>
          <w:tcPr>
            <w:tcW w:w="430" w:type="pct"/>
            <w:gridSpan w:val="2"/>
            <w:tcBorders>
              <w:top w:val="nil"/>
              <w:left w:val="nil"/>
              <w:bottom w:val="nil"/>
              <w:right w:val="nil"/>
            </w:tcBorders>
          </w:tcPr>
          <w:p w14:paraId="460A3382" w14:textId="77777777" w:rsidR="00E66C83" w:rsidRPr="00384DB8" w:rsidRDefault="00E66C83" w:rsidP="00E66C83">
            <w:pPr>
              <w:tabs>
                <w:tab w:val="decimal" w:pos="900"/>
                <w:tab w:val="decimal" w:pos="989"/>
              </w:tabs>
              <w:spacing w:line="320" w:lineRule="exact"/>
              <w:ind w:left="-52" w:right="-36"/>
              <w:jc w:val="thaiDistribute"/>
              <w:rPr>
                <w:rFonts w:ascii="Arial" w:hAnsi="Arial" w:cs="Arial"/>
                <w:sz w:val="16"/>
                <w:szCs w:val="16"/>
              </w:rPr>
            </w:pPr>
          </w:p>
        </w:tc>
        <w:tc>
          <w:tcPr>
            <w:tcW w:w="415" w:type="pct"/>
            <w:gridSpan w:val="2"/>
            <w:tcBorders>
              <w:top w:val="nil"/>
              <w:left w:val="nil"/>
              <w:bottom w:val="nil"/>
              <w:right w:val="nil"/>
            </w:tcBorders>
          </w:tcPr>
          <w:p w14:paraId="1066EE34" w14:textId="58803129" w:rsidR="00E66C83" w:rsidRPr="00384DB8" w:rsidRDefault="00E66C83" w:rsidP="00E66C83">
            <w:pPr>
              <w:pBdr>
                <w:bottom w:val="double" w:sz="6"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867,554</w:t>
            </w:r>
          </w:p>
        </w:tc>
      </w:tr>
      <w:tr w:rsidR="00E66C83" w:rsidRPr="00384DB8" w14:paraId="6B712BD7" w14:textId="77777777" w:rsidTr="0067057D">
        <w:trPr>
          <w:gridAfter w:val="1"/>
          <w:wAfter w:w="59" w:type="pct"/>
        </w:trPr>
        <w:tc>
          <w:tcPr>
            <w:tcW w:w="4096" w:type="pct"/>
            <w:gridSpan w:val="18"/>
            <w:tcBorders>
              <w:top w:val="nil"/>
              <w:left w:val="nil"/>
              <w:bottom w:val="nil"/>
              <w:right w:val="nil"/>
            </w:tcBorders>
          </w:tcPr>
          <w:p w14:paraId="6B4EFCC2" w14:textId="02069DFB" w:rsidR="00E66C83" w:rsidRPr="00384DB8" w:rsidRDefault="00E66C83" w:rsidP="00E66C83">
            <w:pPr>
              <w:spacing w:line="320" w:lineRule="exact"/>
              <w:ind w:right="-36"/>
              <w:jc w:val="both"/>
              <w:rPr>
                <w:rFonts w:ascii="Arial" w:eastAsia="Arial Unicode MS" w:hAnsi="Arial" w:cs="Arial"/>
                <w:sz w:val="16"/>
                <w:szCs w:val="16"/>
              </w:rPr>
            </w:pPr>
            <w:r w:rsidRPr="00384DB8">
              <w:rPr>
                <w:rFonts w:ascii="Arial" w:eastAsia="Arial Unicode MS" w:hAnsi="Arial" w:cs="Arial"/>
                <w:sz w:val="16"/>
                <w:szCs w:val="16"/>
              </w:rPr>
              <w:t xml:space="preserve">2023 (Baht </w:t>
            </w:r>
            <w:r w:rsidR="00D32BA5" w:rsidRPr="00384DB8">
              <w:rPr>
                <w:rFonts w:ascii="Arial" w:eastAsia="Arial Unicode MS" w:hAnsi="Arial" w:cs="Arial"/>
                <w:sz w:val="16"/>
                <w:szCs w:val="16"/>
              </w:rPr>
              <w:t>599</w:t>
            </w:r>
            <w:r w:rsidRPr="00384DB8">
              <w:rPr>
                <w:rFonts w:ascii="Arial" w:eastAsia="Arial Unicode MS" w:hAnsi="Arial" w:cs="Arial"/>
                <w:sz w:val="16"/>
                <w:szCs w:val="16"/>
              </w:rPr>
              <w:t xml:space="preserve"> million included in cost of hospital operations, and the balance in selling and administrative expenses)</w:t>
            </w:r>
          </w:p>
        </w:tc>
        <w:tc>
          <w:tcPr>
            <w:tcW w:w="430" w:type="pct"/>
            <w:gridSpan w:val="2"/>
            <w:tcBorders>
              <w:top w:val="nil"/>
              <w:left w:val="nil"/>
              <w:bottom w:val="nil"/>
              <w:right w:val="nil"/>
            </w:tcBorders>
          </w:tcPr>
          <w:p w14:paraId="5043A100" w14:textId="77777777" w:rsidR="00E66C83" w:rsidRPr="00384DB8" w:rsidRDefault="00E66C83" w:rsidP="00E66C83">
            <w:pPr>
              <w:tabs>
                <w:tab w:val="decimal" w:pos="900"/>
                <w:tab w:val="decimal" w:pos="989"/>
              </w:tabs>
              <w:spacing w:line="320" w:lineRule="exact"/>
              <w:ind w:left="-52" w:right="-36"/>
              <w:jc w:val="thaiDistribute"/>
              <w:rPr>
                <w:rFonts w:ascii="Arial" w:hAnsi="Arial" w:cs="Arial"/>
                <w:sz w:val="16"/>
                <w:szCs w:val="16"/>
              </w:rPr>
            </w:pPr>
          </w:p>
        </w:tc>
        <w:tc>
          <w:tcPr>
            <w:tcW w:w="415" w:type="pct"/>
            <w:gridSpan w:val="2"/>
            <w:tcBorders>
              <w:top w:val="nil"/>
              <w:left w:val="nil"/>
              <w:bottom w:val="nil"/>
              <w:right w:val="nil"/>
            </w:tcBorders>
          </w:tcPr>
          <w:p w14:paraId="4D846706" w14:textId="30C9810F" w:rsidR="00E66C83" w:rsidRPr="00384DB8" w:rsidRDefault="00AF4AD2" w:rsidP="00E66C83">
            <w:pPr>
              <w:pBdr>
                <w:bottom w:val="double" w:sz="6" w:space="1" w:color="auto"/>
              </w:pBdr>
              <w:tabs>
                <w:tab w:val="decimal" w:pos="974"/>
              </w:tabs>
              <w:spacing w:line="320" w:lineRule="exact"/>
              <w:ind w:left="-20" w:right="-15"/>
              <w:rPr>
                <w:rFonts w:ascii="Arial" w:hAnsi="Arial" w:cs="Arial"/>
                <w:sz w:val="16"/>
                <w:szCs w:val="16"/>
              </w:rPr>
            </w:pPr>
            <w:r w:rsidRPr="00384DB8">
              <w:rPr>
                <w:rFonts w:ascii="Arial" w:hAnsi="Arial" w:cs="Arial"/>
                <w:sz w:val="16"/>
                <w:szCs w:val="16"/>
              </w:rPr>
              <w:t>879,299</w:t>
            </w:r>
          </w:p>
        </w:tc>
      </w:tr>
    </w:tbl>
    <w:p w14:paraId="59E4C911" w14:textId="671D5E06" w:rsidR="00D8095B" w:rsidRPr="00384DB8" w:rsidRDefault="00D8095B" w:rsidP="00F766CC">
      <w:pPr>
        <w:tabs>
          <w:tab w:val="left" w:pos="900"/>
          <w:tab w:val="right" w:pos="5760"/>
          <w:tab w:val="left" w:pos="6390"/>
          <w:tab w:val="right" w:pos="6930"/>
          <w:tab w:val="left" w:pos="7470"/>
          <w:tab w:val="right" w:pos="8010"/>
        </w:tabs>
        <w:spacing w:before="120" w:after="120" w:line="380" w:lineRule="exact"/>
        <w:ind w:left="547"/>
        <w:jc w:val="both"/>
        <w:rPr>
          <w:rFonts w:ascii="Arial" w:hAnsi="Arial" w:cs="Arial"/>
          <w:spacing w:val="-2"/>
          <w:sz w:val="22"/>
          <w:szCs w:val="22"/>
        </w:rPr>
      </w:pPr>
      <w:r w:rsidRPr="00384DB8">
        <w:rPr>
          <w:rFonts w:ascii="Arial" w:eastAsia="Arial Unicode MS" w:hAnsi="Arial" w:cs="Arial"/>
          <w:spacing w:val="-2"/>
          <w:sz w:val="22"/>
          <w:szCs w:val="22"/>
        </w:rPr>
        <w:t xml:space="preserve">As at 31 December </w:t>
      </w:r>
      <w:r w:rsidR="00E66C83" w:rsidRPr="00384DB8">
        <w:rPr>
          <w:rFonts w:ascii="Arial" w:eastAsia="Arial Unicode MS" w:hAnsi="Arial" w:cs="Arial"/>
          <w:spacing w:val="-2"/>
          <w:sz w:val="22"/>
          <w:szCs w:val="22"/>
        </w:rPr>
        <w:t>2023</w:t>
      </w:r>
      <w:r w:rsidRPr="00384DB8">
        <w:rPr>
          <w:rFonts w:ascii="Arial" w:eastAsia="Arial Unicode MS" w:hAnsi="Arial" w:cs="Arial"/>
          <w:spacing w:val="-2"/>
          <w:sz w:val="22"/>
          <w:szCs w:val="22"/>
        </w:rPr>
        <w:t xml:space="preserve">, certain building and equipment items have been fully depreciated but are still in use. The gross carrying amount (before deducting accumulated depreciation) of those assets amounted to Baht </w:t>
      </w:r>
      <w:r w:rsidR="00F654A9" w:rsidRPr="00384DB8">
        <w:rPr>
          <w:rFonts w:ascii="Arial" w:eastAsia="Arial Unicode MS" w:hAnsi="Arial" w:cs="Arial"/>
          <w:spacing w:val="-2"/>
          <w:sz w:val="22"/>
          <w:szCs w:val="22"/>
        </w:rPr>
        <w:t>7,069</w:t>
      </w:r>
      <w:r w:rsidR="00E66C83" w:rsidRPr="00384DB8">
        <w:rPr>
          <w:rFonts w:ascii="Arial" w:eastAsia="Arial Unicode MS" w:hAnsi="Arial" w:cs="Arial"/>
          <w:spacing w:val="-2"/>
          <w:sz w:val="22"/>
          <w:szCs w:val="22"/>
        </w:rPr>
        <w:t xml:space="preserve"> </w:t>
      </w:r>
      <w:r w:rsidRPr="00384DB8">
        <w:rPr>
          <w:rFonts w:ascii="Arial" w:eastAsia="Arial Unicode MS" w:hAnsi="Arial" w:cs="Arial"/>
          <w:spacing w:val="-2"/>
          <w:sz w:val="22"/>
          <w:szCs w:val="22"/>
        </w:rPr>
        <w:t>million (</w:t>
      </w:r>
      <w:r w:rsidR="00E66C83" w:rsidRPr="00384DB8">
        <w:rPr>
          <w:rFonts w:ascii="Arial" w:eastAsia="Arial Unicode MS" w:hAnsi="Arial" w:cs="Arial"/>
          <w:spacing w:val="-2"/>
          <w:sz w:val="22"/>
          <w:szCs w:val="22"/>
        </w:rPr>
        <w:t>2022</w:t>
      </w:r>
      <w:r w:rsidRPr="00384DB8">
        <w:rPr>
          <w:rFonts w:ascii="Arial" w:eastAsia="Arial Unicode MS" w:hAnsi="Arial" w:cs="Arial"/>
          <w:spacing w:val="-2"/>
          <w:sz w:val="22"/>
          <w:szCs w:val="22"/>
        </w:rPr>
        <w:t xml:space="preserve">: Baht </w:t>
      </w:r>
      <w:r w:rsidR="00E66C83" w:rsidRPr="00384DB8">
        <w:rPr>
          <w:rFonts w:ascii="Arial" w:eastAsia="Arial Unicode MS" w:hAnsi="Arial" w:cs="Arial"/>
          <w:spacing w:val="-2"/>
          <w:sz w:val="22"/>
          <w:szCs w:val="22"/>
        </w:rPr>
        <w:t xml:space="preserve">6,332 </w:t>
      </w:r>
      <w:r w:rsidRPr="00384DB8">
        <w:rPr>
          <w:rFonts w:ascii="Arial" w:eastAsia="Arial Unicode MS" w:hAnsi="Arial" w:cs="Arial"/>
          <w:spacing w:val="-2"/>
          <w:sz w:val="22"/>
          <w:szCs w:val="22"/>
        </w:rPr>
        <w:t xml:space="preserve">million) (the Company only: Baht </w:t>
      </w:r>
      <w:r w:rsidR="008E38F8" w:rsidRPr="00384DB8">
        <w:rPr>
          <w:rFonts w:ascii="Arial" w:eastAsia="Arial Unicode MS" w:hAnsi="Arial" w:cs="Arial"/>
          <w:spacing w:val="-2"/>
          <w:sz w:val="22"/>
          <w:szCs w:val="22"/>
        </w:rPr>
        <w:t>6,869</w:t>
      </w:r>
      <w:r w:rsidR="00E66C83" w:rsidRPr="00384DB8">
        <w:rPr>
          <w:rFonts w:ascii="Arial" w:eastAsia="Arial Unicode MS" w:hAnsi="Arial" w:cs="Arial"/>
          <w:spacing w:val="-2"/>
          <w:sz w:val="22"/>
          <w:szCs w:val="22"/>
        </w:rPr>
        <w:t xml:space="preserve"> </w:t>
      </w:r>
      <w:r w:rsidRPr="00384DB8">
        <w:rPr>
          <w:rFonts w:ascii="Arial" w:eastAsia="Arial Unicode MS" w:hAnsi="Arial" w:cs="Arial"/>
          <w:spacing w:val="-2"/>
          <w:sz w:val="22"/>
          <w:szCs w:val="22"/>
        </w:rPr>
        <w:t xml:space="preserve">million, </w:t>
      </w:r>
      <w:r w:rsidR="00E66C83" w:rsidRPr="00384DB8">
        <w:rPr>
          <w:rFonts w:ascii="Arial" w:eastAsia="Arial Unicode MS" w:hAnsi="Arial" w:cs="Arial"/>
          <w:spacing w:val="-2"/>
          <w:sz w:val="22"/>
          <w:szCs w:val="22"/>
        </w:rPr>
        <w:t>2022</w:t>
      </w:r>
      <w:r w:rsidRPr="00384DB8">
        <w:rPr>
          <w:rFonts w:ascii="Arial" w:eastAsia="Arial Unicode MS" w:hAnsi="Arial" w:cs="Arial"/>
          <w:spacing w:val="-2"/>
          <w:sz w:val="22"/>
          <w:szCs w:val="22"/>
        </w:rPr>
        <w:t xml:space="preserve">: Baht </w:t>
      </w:r>
      <w:r w:rsidR="00E66C83" w:rsidRPr="00384DB8">
        <w:rPr>
          <w:rFonts w:ascii="Arial" w:eastAsia="Arial Unicode MS" w:hAnsi="Arial" w:cs="Arial"/>
          <w:spacing w:val="-2"/>
          <w:sz w:val="22"/>
          <w:szCs w:val="22"/>
        </w:rPr>
        <w:t xml:space="preserve">6,155 </w:t>
      </w:r>
      <w:r w:rsidRPr="00384DB8">
        <w:rPr>
          <w:rFonts w:ascii="Arial" w:eastAsia="Arial Unicode MS" w:hAnsi="Arial" w:cs="Arial"/>
          <w:spacing w:val="-2"/>
          <w:sz w:val="22"/>
          <w:szCs w:val="22"/>
        </w:rPr>
        <w:t>million).</w:t>
      </w:r>
    </w:p>
    <w:p w14:paraId="6FABCF10" w14:textId="77777777" w:rsidR="009010A9" w:rsidRPr="00384DB8" w:rsidRDefault="009010A9" w:rsidP="00F766CC">
      <w:pPr>
        <w:pStyle w:val="BodyTextIndent"/>
        <w:tabs>
          <w:tab w:val="clear" w:pos="360"/>
          <w:tab w:val="clear" w:pos="2880"/>
          <w:tab w:val="left" w:pos="2160"/>
          <w:tab w:val="center" w:pos="6480"/>
          <w:tab w:val="center" w:pos="7830"/>
          <w:tab w:val="center" w:pos="9090"/>
        </w:tabs>
        <w:rPr>
          <w:rFonts w:ascii="Arial" w:hAnsi="Arial" w:cs="Arial"/>
        </w:rPr>
        <w:sectPr w:rsidR="009010A9" w:rsidRPr="00384DB8" w:rsidSect="001E56A2">
          <w:type w:val="nextColumn"/>
          <w:pgSz w:w="16834" w:h="11909" w:orient="landscape" w:code="9"/>
          <w:pgMar w:top="1296" w:right="1080" w:bottom="1080" w:left="1339" w:header="706" w:footer="706" w:gutter="0"/>
          <w:cols w:space="720"/>
        </w:sectPr>
      </w:pPr>
    </w:p>
    <w:p w14:paraId="7259FB99" w14:textId="414819B6" w:rsidR="009010A9" w:rsidRPr="00384DB8" w:rsidRDefault="00FE72CC" w:rsidP="00E25154">
      <w:pPr>
        <w:tabs>
          <w:tab w:val="left" w:pos="360"/>
          <w:tab w:val="left" w:pos="2160"/>
          <w:tab w:val="center" w:pos="3420"/>
          <w:tab w:val="right" w:pos="6390"/>
          <w:tab w:val="right" w:pos="7560"/>
          <w:tab w:val="right" w:pos="8540"/>
        </w:tabs>
        <w:spacing w:before="120" w:after="120" w:line="380" w:lineRule="exact"/>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lastRenderedPageBreak/>
        <w:t>1</w:t>
      </w:r>
      <w:r w:rsidR="00644BCA" w:rsidRPr="00384DB8">
        <w:rPr>
          <w:rFonts w:ascii="Arial" w:eastAsia="Arial Unicode MS" w:hAnsi="Arial" w:cs="Arial"/>
          <w:b/>
          <w:bCs/>
          <w:sz w:val="22"/>
          <w:szCs w:val="22"/>
        </w:rPr>
        <w:t>6</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r>
      <w:r w:rsidR="009010A9" w:rsidRPr="00384DB8">
        <w:rPr>
          <w:rFonts w:ascii="Arial" w:eastAsia="Arial Unicode MS" w:hAnsi="Arial" w:cs="Arial"/>
          <w:b/>
          <w:bCs/>
          <w:sz w:val="22"/>
          <w:szCs w:val="22"/>
        </w:rPr>
        <w:tab/>
        <w:t>Intangible assets</w:t>
      </w:r>
    </w:p>
    <w:tbl>
      <w:tblPr>
        <w:tblW w:w="9180" w:type="dxa"/>
        <w:tblInd w:w="450" w:type="dxa"/>
        <w:tblLayout w:type="fixed"/>
        <w:tblLook w:val="0000" w:firstRow="0" w:lastRow="0" w:firstColumn="0" w:lastColumn="0" w:noHBand="0" w:noVBand="0"/>
      </w:tblPr>
      <w:tblGrid>
        <w:gridCol w:w="3690"/>
        <w:gridCol w:w="1830"/>
        <w:gridCol w:w="915"/>
        <w:gridCol w:w="915"/>
        <w:gridCol w:w="1830"/>
      </w:tblGrid>
      <w:tr w:rsidR="00492685" w:rsidRPr="00384DB8" w14:paraId="6EB5A81D" w14:textId="77777777" w:rsidTr="004B2FD2">
        <w:trPr>
          <w:tblHeader/>
        </w:trPr>
        <w:tc>
          <w:tcPr>
            <w:tcW w:w="3690" w:type="dxa"/>
          </w:tcPr>
          <w:p w14:paraId="01160EB4" w14:textId="77777777" w:rsidR="00492685" w:rsidRPr="00384DB8" w:rsidRDefault="00492685" w:rsidP="00E25154">
            <w:pPr>
              <w:spacing w:line="380" w:lineRule="exact"/>
              <w:jc w:val="both"/>
              <w:rPr>
                <w:rFonts w:ascii="Arial" w:eastAsia="Arial Unicode MS" w:hAnsi="Arial" w:cs="Arial"/>
                <w:sz w:val="22"/>
                <w:szCs w:val="22"/>
                <w:u w:val="words"/>
              </w:rPr>
            </w:pPr>
          </w:p>
        </w:tc>
        <w:tc>
          <w:tcPr>
            <w:tcW w:w="2745" w:type="dxa"/>
            <w:gridSpan w:val="2"/>
          </w:tcPr>
          <w:p w14:paraId="2ECFD640" w14:textId="77777777" w:rsidR="00492685" w:rsidRPr="00384DB8" w:rsidRDefault="00492685" w:rsidP="00E25154">
            <w:pPr>
              <w:spacing w:line="380" w:lineRule="exact"/>
              <w:jc w:val="right"/>
              <w:rPr>
                <w:rFonts w:ascii="Arial" w:eastAsia="Arial Unicode MS" w:hAnsi="Arial" w:cs="Arial"/>
                <w:sz w:val="22"/>
                <w:szCs w:val="22"/>
              </w:rPr>
            </w:pPr>
          </w:p>
        </w:tc>
        <w:tc>
          <w:tcPr>
            <w:tcW w:w="2745" w:type="dxa"/>
            <w:gridSpan w:val="2"/>
          </w:tcPr>
          <w:p w14:paraId="463EB514" w14:textId="6155ACB7" w:rsidR="00492685" w:rsidRPr="00384DB8" w:rsidRDefault="00492685" w:rsidP="00E25154">
            <w:pPr>
              <w:spacing w:line="380" w:lineRule="exact"/>
              <w:jc w:val="right"/>
              <w:rPr>
                <w:rFonts w:ascii="Arial" w:eastAsia="Arial Unicode MS" w:hAnsi="Arial" w:cs="Arial"/>
                <w:sz w:val="22"/>
                <w:szCs w:val="22"/>
              </w:rPr>
            </w:pPr>
            <w:r w:rsidRPr="00384DB8">
              <w:rPr>
                <w:rFonts w:ascii="Arial" w:eastAsia="Arial Unicode MS" w:hAnsi="Arial" w:cs="Arial"/>
                <w:sz w:val="22"/>
                <w:szCs w:val="22"/>
              </w:rPr>
              <w:t>(Unit: Thousand Baht)</w:t>
            </w:r>
          </w:p>
        </w:tc>
      </w:tr>
      <w:tr w:rsidR="00492685" w:rsidRPr="00384DB8" w14:paraId="7938F50E" w14:textId="77777777" w:rsidTr="004B2FD2">
        <w:trPr>
          <w:tblHeader/>
        </w:trPr>
        <w:tc>
          <w:tcPr>
            <w:tcW w:w="3690" w:type="dxa"/>
          </w:tcPr>
          <w:p w14:paraId="49FF62C3" w14:textId="77777777" w:rsidR="00492685" w:rsidRPr="00384DB8" w:rsidRDefault="00492685" w:rsidP="00E25154">
            <w:pPr>
              <w:spacing w:line="380" w:lineRule="exact"/>
              <w:jc w:val="both"/>
              <w:rPr>
                <w:rFonts w:ascii="Arial" w:eastAsia="Arial Unicode MS" w:hAnsi="Arial" w:cs="Arial"/>
                <w:sz w:val="22"/>
                <w:szCs w:val="22"/>
                <w:u w:val="words"/>
              </w:rPr>
            </w:pPr>
          </w:p>
        </w:tc>
        <w:tc>
          <w:tcPr>
            <w:tcW w:w="5490" w:type="dxa"/>
            <w:gridSpan w:val="4"/>
          </w:tcPr>
          <w:p w14:paraId="657CA0FD" w14:textId="6115918E" w:rsidR="00492685" w:rsidRPr="00384DB8" w:rsidRDefault="00492685" w:rsidP="00E25154">
            <w:pPr>
              <w:pBdr>
                <w:bottom w:val="single" w:sz="4" w:space="1" w:color="auto"/>
              </w:pBdr>
              <w:spacing w:line="380" w:lineRule="exact"/>
              <w:jc w:val="center"/>
              <w:rPr>
                <w:rFonts w:ascii="Arial" w:eastAsia="Arial Unicode MS" w:hAnsi="Arial" w:cs="Arial"/>
                <w:sz w:val="22"/>
                <w:szCs w:val="22"/>
              </w:rPr>
            </w:pPr>
            <w:r w:rsidRPr="00384DB8">
              <w:rPr>
                <w:rFonts w:ascii="Arial" w:eastAsia="Arial Unicode MS" w:hAnsi="Arial" w:cs="Arial"/>
                <w:sz w:val="22"/>
                <w:szCs w:val="22"/>
              </w:rPr>
              <w:t>Consolidated financial statements</w:t>
            </w:r>
          </w:p>
        </w:tc>
      </w:tr>
      <w:tr w:rsidR="00492685" w:rsidRPr="00384DB8" w14:paraId="3CD13E94" w14:textId="77777777" w:rsidTr="004B2FD2">
        <w:trPr>
          <w:tblHeader/>
        </w:trPr>
        <w:tc>
          <w:tcPr>
            <w:tcW w:w="3690" w:type="dxa"/>
          </w:tcPr>
          <w:p w14:paraId="191E108D" w14:textId="77777777" w:rsidR="00492685" w:rsidRPr="00384DB8" w:rsidRDefault="00492685" w:rsidP="00E25154">
            <w:pPr>
              <w:spacing w:line="380" w:lineRule="exact"/>
              <w:jc w:val="both"/>
              <w:rPr>
                <w:rFonts w:ascii="Arial" w:eastAsia="Arial Unicode MS" w:hAnsi="Arial" w:cs="Arial"/>
                <w:sz w:val="22"/>
                <w:szCs w:val="22"/>
                <w:u w:val="words"/>
              </w:rPr>
            </w:pPr>
          </w:p>
        </w:tc>
        <w:tc>
          <w:tcPr>
            <w:tcW w:w="1830" w:type="dxa"/>
          </w:tcPr>
          <w:p w14:paraId="49EE810C" w14:textId="77777777" w:rsidR="00492685" w:rsidRPr="00384DB8" w:rsidRDefault="00492685" w:rsidP="00E25154">
            <w:pPr>
              <w:pBdr>
                <w:bottom w:val="single" w:sz="4" w:space="1" w:color="auto"/>
              </w:pBdr>
              <w:spacing w:line="380" w:lineRule="exact"/>
              <w:jc w:val="center"/>
              <w:rPr>
                <w:rFonts w:ascii="Arial" w:eastAsia="Arial Unicode MS" w:hAnsi="Arial" w:cs="Arial"/>
                <w:sz w:val="22"/>
                <w:szCs w:val="22"/>
              </w:rPr>
            </w:pPr>
          </w:p>
          <w:p w14:paraId="34F73D6C" w14:textId="664D98DF" w:rsidR="00492685" w:rsidRPr="00384DB8" w:rsidRDefault="00492685" w:rsidP="00E25154">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z w:val="22"/>
                <w:szCs w:val="22"/>
              </w:rPr>
              <w:t>Computer software</w:t>
            </w:r>
          </w:p>
        </w:tc>
        <w:tc>
          <w:tcPr>
            <w:tcW w:w="1830" w:type="dxa"/>
            <w:gridSpan w:val="2"/>
          </w:tcPr>
          <w:p w14:paraId="316DAB71" w14:textId="33214481" w:rsidR="00492685" w:rsidRPr="00384DB8" w:rsidRDefault="00492685" w:rsidP="00E25154">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z w:val="22"/>
                <w:szCs w:val="22"/>
              </w:rPr>
              <w:t>Computer software under installation</w:t>
            </w:r>
          </w:p>
        </w:tc>
        <w:tc>
          <w:tcPr>
            <w:tcW w:w="1830" w:type="dxa"/>
          </w:tcPr>
          <w:p w14:paraId="7C4EAFE9" w14:textId="77777777" w:rsidR="00492685" w:rsidRPr="00384DB8" w:rsidRDefault="00492685" w:rsidP="00E25154">
            <w:pPr>
              <w:pBdr>
                <w:bottom w:val="single" w:sz="4" w:space="1" w:color="auto"/>
              </w:pBdr>
              <w:spacing w:line="380" w:lineRule="exact"/>
              <w:jc w:val="center"/>
              <w:rPr>
                <w:rFonts w:ascii="Arial" w:eastAsia="Arial Unicode MS" w:hAnsi="Arial" w:cs="Arial"/>
                <w:spacing w:val="-4"/>
                <w:sz w:val="22"/>
                <w:szCs w:val="22"/>
              </w:rPr>
            </w:pPr>
          </w:p>
          <w:p w14:paraId="6A05DC9A" w14:textId="77777777" w:rsidR="00492685" w:rsidRPr="00384DB8" w:rsidRDefault="00492685" w:rsidP="00E25154">
            <w:pPr>
              <w:pBdr>
                <w:bottom w:val="single" w:sz="4" w:space="1" w:color="auto"/>
              </w:pBdr>
              <w:spacing w:line="380" w:lineRule="exact"/>
              <w:jc w:val="center"/>
              <w:rPr>
                <w:rFonts w:ascii="Arial" w:eastAsia="Arial Unicode MS" w:hAnsi="Arial" w:cs="Arial"/>
                <w:spacing w:val="-4"/>
                <w:sz w:val="22"/>
                <w:szCs w:val="22"/>
              </w:rPr>
            </w:pPr>
          </w:p>
          <w:p w14:paraId="5756ED0F" w14:textId="3B4BE7BC" w:rsidR="00492685" w:rsidRPr="00384DB8" w:rsidRDefault="00492685" w:rsidP="00E25154">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pacing w:val="-4"/>
                <w:sz w:val="22"/>
                <w:szCs w:val="22"/>
              </w:rPr>
              <w:t>Total</w:t>
            </w:r>
          </w:p>
        </w:tc>
      </w:tr>
      <w:tr w:rsidR="00492685" w:rsidRPr="00384DB8" w14:paraId="0FA41BA1" w14:textId="77777777" w:rsidTr="004B2FD2">
        <w:tc>
          <w:tcPr>
            <w:tcW w:w="3690" w:type="dxa"/>
          </w:tcPr>
          <w:p w14:paraId="425A7D58" w14:textId="77777777" w:rsidR="00492685" w:rsidRPr="00384DB8" w:rsidRDefault="00492685" w:rsidP="00E25154">
            <w:pPr>
              <w:spacing w:line="380" w:lineRule="exact"/>
              <w:jc w:val="both"/>
              <w:rPr>
                <w:rFonts w:ascii="Arial" w:eastAsia="Arial Unicode MS" w:hAnsi="Arial" w:cs="Arial"/>
                <w:b/>
                <w:bCs/>
                <w:sz w:val="22"/>
                <w:szCs w:val="22"/>
                <w:cs/>
              </w:rPr>
            </w:pPr>
            <w:r w:rsidRPr="00384DB8">
              <w:rPr>
                <w:rFonts w:ascii="Arial" w:eastAsia="Arial Unicode MS" w:hAnsi="Arial" w:cs="Arial"/>
                <w:b/>
                <w:bCs/>
                <w:sz w:val="22"/>
                <w:szCs w:val="22"/>
              </w:rPr>
              <w:t>Cost</w:t>
            </w:r>
          </w:p>
        </w:tc>
        <w:tc>
          <w:tcPr>
            <w:tcW w:w="1830" w:type="dxa"/>
          </w:tcPr>
          <w:p w14:paraId="066F332C" w14:textId="77777777" w:rsidR="00492685" w:rsidRPr="00384DB8" w:rsidRDefault="00492685" w:rsidP="00E25154">
            <w:pPr>
              <w:tabs>
                <w:tab w:val="decimal" w:pos="949"/>
              </w:tabs>
              <w:spacing w:line="380" w:lineRule="exact"/>
              <w:jc w:val="both"/>
              <w:rPr>
                <w:rFonts w:ascii="Arial" w:eastAsia="Arial Unicode MS" w:hAnsi="Arial" w:cs="Arial"/>
                <w:sz w:val="22"/>
                <w:szCs w:val="22"/>
              </w:rPr>
            </w:pPr>
          </w:p>
        </w:tc>
        <w:tc>
          <w:tcPr>
            <w:tcW w:w="1830" w:type="dxa"/>
            <w:gridSpan w:val="2"/>
          </w:tcPr>
          <w:p w14:paraId="2487810C" w14:textId="3F38F080" w:rsidR="00492685" w:rsidRPr="00384DB8" w:rsidRDefault="00492685" w:rsidP="00E25154">
            <w:pPr>
              <w:tabs>
                <w:tab w:val="decimal" w:pos="949"/>
              </w:tabs>
              <w:spacing w:line="380" w:lineRule="exact"/>
              <w:jc w:val="both"/>
              <w:rPr>
                <w:rFonts w:ascii="Arial" w:eastAsia="Arial Unicode MS" w:hAnsi="Arial" w:cs="Arial"/>
                <w:sz w:val="22"/>
                <w:szCs w:val="22"/>
              </w:rPr>
            </w:pPr>
          </w:p>
        </w:tc>
        <w:tc>
          <w:tcPr>
            <w:tcW w:w="1830" w:type="dxa"/>
          </w:tcPr>
          <w:p w14:paraId="7D6E684C" w14:textId="77777777" w:rsidR="00492685" w:rsidRPr="00384DB8" w:rsidRDefault="00492685" w:rsidP="00E25154">
            <w:pPr>
              <w:tabs>
                <w:tab w:val="decimal" w:pos="949"/>
              </w:tabs>
              <w:spacing w:line="380" w:lineRule="exact"/>
              <w:jc w:val="both"/>
              <w:rPr>
                <w:rFonts w:ascii="Arial" w:eastAsia="Arial Unicode MS" w:hAnsi="Arial" w:cs="Arial"/>
                <w:sz w:val="22"/>
                <w:szCs w:val="22"/>
              </w:rPr>
            </w:pPr>
          </w:p>
        </w:tc>
      </w:tr>
      <w:tr w:rsidR="00950BA7" w:rsidRPr="00384DB8" w14:paraId="40935C03" w14:textId="77777777" w:rsidTr="004B2FD2">
        <w:tc>
          <w:tcPr>
            <w:tcW w:w="3690" w:type="dxa"/>
          </w:tcPr>
          <w:p w14:paraId="25C4B83F" w14:textId="5F346436" w:rsidR="00950BA7" w:rsidRPr="00384DB8" w:rsidRDefault="00950BA7"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1 January</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35D24245" w14:textId="46361FF9"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1,631,126</w:t>
            </w:r>
          </w:p>
        </w:tc>
        <w:tc>
          <w:tcPr>
            <w:tcW w:w="1830" w:type="dxa"/>
            <w:gridSpan w:val="2"/>
          </w:tcPr>
          <w:p w14:paraId="06DD0AAD" w14:textId="225F6BC5"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166,076</w:t>
            </w:r>
          </w:p>
        </w:tc>
        <w:tc>
          <w:tcPr>
            <w:tcW w:w="1830" w:type="dxa"/>
          </w:tcPr>
          <w:p w14:paraId="68EF54C1" w14:textId="04884FDC"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1,797,202</w:t>
            </w:r>
          </w:p>
        </w:tc>
      </w:tr>
      <w:tr w:rsidR="00950BA7" w:rsidRPr="00384DB8" w14:paraId="71455A91" w14:textId="77777777" w:rsidTr="004B2FD2">
        <w:tc>
          <w:tcPr>
            <w:tcW w:w="3690" w:type="dxa"/>
          </w:tcPr>
          <w:p w14:paraId="703DA824" w14:textId="6D99AABB" w:rsidR="00950BA7" w:rsidRPr="00384DB8" w:rsidRDefault="00950BA7"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Additions</w:t>
            </w:r>
          </w:p>
        </w:tc>
        <w:tc>
          <w:tcPr>
            <w:tcW w:w="1830" w:type="dxa"/>
          </w:tcPr>
          <w:p w14:paraId="578C298A" w14:textId="61EA5DB2"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3,970</w:t>
            </w:r>
          </w:p>
        </w:tc>
        <w:tc>
          <w:tcPr>
            <w:tcW w:w="1830" w:type="dxa"/>
            <w:gridSpan w:val="2"/>
          </w:tcPr>
          <w:p w14:paraId="0868711B" w14:textId="215C55EB"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78,475</w:t>
            </w:r>
          </w:p>
        </w:tc>
        <w:tc>
          <w:tcPr>
            <w:tcW w:w="1830" w:type="dxa"/>
          </w:tcPr>
          <w:p w14:paraId="29C7CE62" w14:textId="5F7A1689"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82,445</w:t>
            </w:r>
          </w:p>
        </w:tc>
      </w:tr>
      <w:tr w:rsidR="00950BA7" w:rsidRPr="00384DB8" w14:paraId="494D7DBF" w14:textId="77777777" w:rsidTr="004B2FD2">
        <w:tc>
          <w:tcPr>
            <w:tcW w:w="3690" w:type="dxa"/>
          </w:tcPr>
          <w:p w14:paraId="32C0D3C0" w14:textId="3B37B987" w:rsidR="00950BA7" w:rsidRPr="00384DB8" w:rsidRDefault="00950BA7"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Write-off</w:t>
            </w:r>
          </w:p>
        </w:tc>
        <w:tc>
          <w:tcPr>
            <w:tcW w:w="1830" w:type="dxa"/>
          </w:tcPr>
          <w:p w14:paraId="11EE77F8" w14:textId="72A8FCF4"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(2,749)</w:t>
            </w:r>
          </w:p>
        </w:tc>
        <w:tc>
          <w:tcPr>
            <w:tcW w:w="1830" w:type="dxa"/>
            <w:gridSpan w:val="2"/>
          </w:tcPr>
          <w:p w14:paraId="2A8845B1" w14:textId="25289221"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(2,450)</w:t>
            </w:r>
          </w:p>
        </w:tc>
        <w:tc>
          <w:tcPr>
            <w:tcW w:w="1830" w:type="dxa"/>
          </w:tcPr>
          <w:p w14:paraId="48E66214" w14:textId="22366587"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(5,199)</w:t>
            </w:r>
          </w:p>
        </w:tc>
      </w:tr>
      <w:tr w:rsidR="00950BA7" w:rsidRPr="00384DB8" w14:paraId="0BF0F94C" w14:textId="77777777" w:rsidTr="004B2FD2">
        <w:tc>
          <w:tcPr>
            <w:tcW w:w="3690" w:type="dxa"/>
          </w:tcPr>
          <w:p w14:paraId="243C36CD" w14:textId="3B605C46" w:rsidR="00950BA7" w:rsidRPr="00384DB8" w:rsidRDefault="00950BA7"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Transfer in (out)</w:t>
            </w:r>
          </w:p>
        </w:tc>
        <w:tc>
          <w:tcPr>
            <w:tcW w:w="1830" w:type="dxa"/>
          </w:tcPr>
          <w:p w14:paraId="350F28F8" w14:textId="1BE1B207"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cs/>
              </w:rPr>
              <w:t>94</w:t>
            </w:r>
            <w:r w:rsidRPr="00384DB8">
              <w:rPr>
                <w:rFonts w:ascii="Arial" w:hAnsi="Arial" w:cs="Arial"/>
                <w:sz w:val="22"/>
                <w:szCs w:val="22"/>
              </w:rPr>
              <w:t>,875</w:t>
            </w:r>
          </w:p>
        </w:tc>
        <w:tc>
          <w:tcPr>
            <w:tcW w:w="1830" w:type="dxa"/>
            <w:gridSpan w:val="2"/>
          </w:tcPr>
          <w:p w14:paraId="21A38B69" w14:textId="3C77830C"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(94,875)</w:t>
            </w:r>
          </w:p>
        </w:tc>
        <w:tc>
          <w:tcPr>
            <w:tcW w:w="1830" w:type="dxa"/>
          </w:tcPr>
          <w:p w14:paraId="1A280267" w14:textId="4FEB284B"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r>
      <w:tr w:rsidR="00950BA7" w:rsidRPr="00384DB8" w14:paraId="016D6BDD" w14:textId="77777777" w:rsidTr="004B2FD2">
        <w:tc>
          <w:tcPr>
            <w:tcW w:w="3690" w:type="dxa"/>
          </w:tcPr>
          <w:p w14:paraId="0CB06C22" w14:textId="04DCDEAE" w:rsidR="00950BA7" w:rsidRPr="00384DB8" w:rsidRDefault="00950BA7"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Translation adjustment</w:t>
            </w:r>
          </w:p>
        </w:tc>
        <w:tc>
          <w:tcPr>
            <w:tcW w:w="1830" w:type="dxa"/>
          </w:tcPr>
          <w:p w14:paraId="70E1FE49" w14:textId="3B05D96C" w:rsidR="00950BA7" w:rsidRPr="00384DB8" w:rsidRDefault="00950BA7"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(309)</w:t>
            </w:r>
          </w:p>
        </w:tc>
        <w:tc>
          <w:tcPr>
            <w:tcW w:w="1830" w:type="dxa"/>
            <w:gridSpan w:val="2"/>
          </w:tcPr>
          <w:p w14:paraId="673106C7" w14:textId="53961262" w:rsidR="00950BA7" w:rsidRPr="00384DB8" w:rsidRDefault="00950BA7"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5EDDE37F" w14:textId="67670721" w:rsidR="00950BA7" w:rsidRPr="00384DB8" w:rsidRDefault="00950BA7"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(309)</w:t>
            </w:r>
          </w:p>
        </w:tc>
      </w:tr>
      <w:tr w:rsidR="00950BA7" w:rsidRPr="00384DB8" w14:paraId="5DB25600" w14:textId="77777777" w:rsidTr="004B2FD2">
        <w:tc>
          <w:tcPr>
            <w:tcW w:w="3690" w:type="dxa"/>
          </w:tcPr>
          <w:p w14:paraId="5DCF9FE7" w14:textId="17FAA53B" w:rsidR="00950BA7" w:rsidRPr="00384DB8" w:rsidRDefault="00950BA7"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4299E78B" w14:textId="131BD7E8"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1,726,913</w:t>
            </w:r>
          </w:p>
        </w:tc>
        <w:tc>
          <w:tcPr>
            <w:tcW w:w="1830" w:type="dxa"/>
            <w:gridSpan w:val="2"/>
          </w:tcPr>
          <w:p w14:paraId="0136379E" w14:textId="0188CD0C"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147,226</w:t>
            </w:r>
          </w:p>
        </w:tc>
        <w:tc>
          <w:tcPr>
            <w:tcW w:w="1830" w:type="dxa"/>
          </w:tcPr>
          <w:p w14:paraId="1800470C" w14:textId="3A1BDD4D" w:rsidR="00950BA7" w:rsidRPr="00384DB8" w:rsidRDefault="00950BA7" w:rsidP="00E25154">
            <w:pPr>
              <w:tabs>
                <w:tab w:val="decimal" w:pos="1420"/>
              </w:tabs>
              <w:spacing w:line="380" w:lineRule="exact"/>
              <w:rPr>
                <w:rFonts w:ascii="Arial" w:hAnsi="Arial" w:cs="Arial"/>
                <w:sz w:val="22"/>
                <w:szCs w:val="22"/>
              </w:rPr>
            </w:pPr>
            <w:r w:rsidRPr="00384DB8">
              <w:rPr>
                <w:rFonts w:ascii="Arial" w:hAnsi="Arial" w:cs="Arial"/>
                <w:sz w:val="22"/>
                <w:szCs w:val="22"/>
              </w:rPr>
              <w:t>1,874,139</w:t>
            </w:r>
          </w:p>
        </w:tc>
      </w:tr>
      <w:tr w:rsidR="0070388B" w:rsidRPr="00384DB8" w14:paraId="7DC22775" w14:textId="77777777" w:rsidTr="004B2FD2">
        <w:tc>
          <w:tcPr>
            <w:tcW w:w="3690" w:type="dxa"/>
          </w:tcPr>
          <w:p w14:paraId="1D9A1DA6" w14:textId="77777777" w:rsidR="0070388B" w:rsidRPr="00384DB8" w:rsidRDefault="0070388B"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Additions</w:t>
            </w:r>
          </w:p>
        </w:tc>
        <w:tc>
          <w:tcPr>
            <w:tcW w:w="1830" w:type="dxa"/>
          </w:tcPr>
          <w:p w14:paraId="42E4E62B" w14:textId="485869B6"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7,992</w:t>
            </w:r>
          </w:p>
        </w:tc>
        <w:tc>
          <w:tcPr>
            <w:tcW w:w="1830" w:type="dxa"/>
            <w:gridSpan w:val="2"/>
          </w:tcPr>
          <w:p w14:paraId="3C702ACB" w14:textId="58D24B37"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93,711</w:t>
            </w:r>
          </w:p>
        </w:tc>
        <w:tc>
          <w:tcPr>
            <w:tcW w:w="1830" w:type="dxa"/>
          </w:tcPr>
          <w:p w14:paraId="36267E25" w14:textId="210DE6C7"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101,703</w:t>
            </w:r>
          </w:p>
        </w:tc>
      </w:tr>
      <w:tr w:rsidR="0070388B" w:rsidRPr="00384DB8" w14:paraId="547F1E8D" w14:textId="77777777" w:rsidTr="004B2FD2">
        <w:tc>
          <w:tcPr>
            <w:tcW w:w="3690" w:type="dxa"/>
          </w:tcPr>
          <w:p w14:paraId="1C70A16D" w14:textId="77777777" w:rsidR="0070388B" w:rsidRPr="00384DB8" w:rsidRDefault="0070388B"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Write-off</w:t>
            </w:r>
          </w:p>
        </w:tc>
        <w:tc>
          <w:tcPr>
            <w:tcW w:w="1830" w:type="dxa"/>
          </w:tcPr>
          <w:p w14:paraId="1EC20281" w14:textId="09875EC4"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(963)</w:t>
            </w:r>
          </w:p>
        </w:tc>
        <w:tc>
          <w:tcPr>
            <w:tcW w:w="1830" w:type="dxa"/>
            <w:gridSpan w:val="2"/>
          </w:tcPr>
          <w:p w14:paraId="27ED980F" w14:textId="45CFFCA0"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60EF3989" w14:textId="64095F8F"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(963)</w:t>
            </w:r>
          </w:p>
        </w:tc>
      </w:tr>
      <w:tr w:rsidR="0070388B" w:rsidRPr="00384DB8" w14:paraId="50229AE0" w14:textId="77777777" w:rsidTr="004B2FD2">
        <w:tc>
          <w:tcPr>
            <w:tcW w:w="3690" w:type="dxa"/>
          </w:tcPr>
          <w:p w14:paraId="459BAEB3" w14:textId="6A592317" w:rsidR="0070388B" w:rsidRPr="00384DB8" w:rsidRDefault="0070388B" w:rsidP="00E25154">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Transfer in (out)</w:t>
            </w:r>
          </w:p>
        </w:tc>
        <w:tc>
          <w:tcPr>
            <w:tcW w:w="1830" w:type="dxa"/>
          </w:tcPr>
          <w:p w14:paraId="0089E4E5" w14:textId="4EEFE767"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48,225</w:t>
            </w:r>
          </w:p>
        </w:tc>
        <w:tc>
          <w:tcPr>
            <w:tcW w:w="1830" w:type="dxa"/>
            <w:gridSpan w:val="2"/>
          </w:tcPr>
          <w:p w14:paraId="451ECCD4" w14:textId="1AAFBBE8"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(48,225)</w:t>
            </w:r>
          </w:p>
        </w:tc>
        <w:tc>
          <w:tcPr>
            <w:tcW w:w="1830" w:type="dxa"/>
          </w:tcPr>
          <w:p w14:paraId="49A4BE3A" w14:textId="0597AC18" w:rsidR="0070388B" w:rsidRPr="00384DB8" w:rsidRDefault="0070388B"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r>
      <w:tr w:rsidR="0070388B" w:rsidRPr="00384DB8" w14:paraId="3E47B52C" w14:textId="77777777" w:rsidTr="004B2FD2">
        <w:tc>
          <w:tcPr>
            <w:tcW w:w="3690" w:type="dxa"/>
            <w:shd w:val="clear" w:color="auto" w:fill="auto"/>
          </w:tcPr>
          <w:p w14:paraId="2BC3E2A3" w14:textId="77777777" w:rsidR="0070388B" w:rsidRPr="00384DB8" w:rsidRDefault="0070388B"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Translation adjustment</w:t>
            </w:r>
          </w:p>
        </w:tc>
        <w:tc>
          <w:tcPr>
            <w:tcW w:w="1830" w:type="dxa"/>
          </w:tcPr>
          <w:p w14:paraId="5B8EA088" w14:textId="3EB8DF87"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(837)</w:t>
            </w:r>
          </w:p>
        </w:tc>
        <w:tc>
          <w:tcPr>
            <w:tcW w:w="1830" w:type="dxa"/>
            <w:gridSpan w:val="2"/>
          </w:tcPr>
          <w:p w14:paraId="14DA51C5" w14:textId="7931EA96"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167FC225" w14:textId="36147765"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(837)</w:t>
            </w:r>
          </w:p>
        </w:tc>
      </w:tr>
      <w:tr w:rsidR="0070388B" w:rsidRPr="00384DB8" w14:paraId="23BEC31B" w14:textId="77777777" w:rsidTr="004B2FD2">
        <w:tc>
          <w:tcPr>
            <w:tcW w:w="3690" w:type="dxa"/>
          </w:tcPr>
          <w:p w14:paraId="5FFE2782" w14:textId="1F606837" w:rsidR="0070388B" w:rsidRPr="00384DB8" w:rsidRDefault="0070388B"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2023</w:t>
            </w:r>
          </w:p>
        </w:tc>
        <w:tc>
          <w:tcPr>
            <w:tcW w:w="1830" w:type="dxa"/>
          </w:tcPr>
          <w:p w14:paraId="388B6228" w14:textId="4FBB3135"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1,781,330</w:t>
            </w:r>
          </w:p>
        </w:tc>
        <w:tc>
          <w:tcPr>
            <w:tcW w:w="1830" w:type="dxa"/>
            <w:gridSpan w:val="2"/>
          </w:tcPr>
          <w:p w14:paraId="343E8DDA" w14:textId="662E2823"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192,712</w:t>
            </w:r>
          </w:p>
        </w:tc>
        <w:tc>
          <w:tcPr>
            <w:tcW w:w="1830" w:type="dxa"/>
          </w:tcPr>
          <w:p w14:paraId="5ED4C60D" w14:textId="3526C17E" w:rsidR="0070388B" w:rsidRPr="00384DB8" w:rsidRDefault="0070388B"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1,974,042</w:t>
            </w:r>
          </w:p>
        </w:tc>
      </w:tr>
      <w:tr w:rsidR="00492685" w:rsidRPr="00384DB8" w14:paraId="19BA7654" w14:textId="77777777" w:rsidTr="004B2FD2">
        <w:tc>
          <w:tcPr>
            <w:tcW w:w="3690" w:type="dxa"/>
          </w:tcPr>
          <w:p w14:paraId="684FA93D" w14:textId="77777777" w:rsidR="00492685" w:rsidRPr="00384DB8" w:rsidRDefault="00492685" w:rsidP="00E25154">
            <w:pPr>
              <w:spacing w:line="380" w:lineRule="exact"/>
              <w:jc w:val="both"/>
              <w:rPr>
                <w:rFonts w:ascii="Arial" w:eastAsia="Arial Unicode MS" w:hAnsi="Arial" w:cs="Arial"/>
                <w:b/>
                <w:bCs/>
                <w:sz w:val="22"/>
                <w:szCs w:val="22"/>
              </w:rPr>
            </w:pPr>
            <w:r w:rsidRPr="00384DB8">
              <w:rPr>
                <w:rFonts w:ascii="Arial" w:eastAsia="Arial Unicode MS" w:hAnsi="Arial" w:cs="Arial"/>
                <w:b/>
                <w:bCs/>
                <w:sz w:val="22"/>
                <w:szCs w:val="22"/>
              </w:rPr>
              <w:t>Accumulated amortisation</w:t>
            </w:r>
          </w:p>
        </w:tc>
        <w:tc>
          <w:tcPr>
            <w:tcW w:w="1830" w:type="dxa"/>
          </w:tcPr>
          <w:p w14:paraId="416CDDA2" w14:textId="77777777" w:rsidR="00492685" w:rsidRPr="00384DB8" w:rsidRDefault="00492685" w:rsidP="00E25154">
            <w:pPr>
              <w:tabs>
                <w:tab w:val="decimal" w:pos="1420"/>
              </w:tabs>
              <w:spacing w:line="380" w:lineRule="exact"/>
              <w:rPr>
                <w:rFonts w:ascii="Arial" w:hAnsi="Arial" w:cs="Arial"/>
                <w:sz w:val="22"/>
                <w:szCs w:val="22"/>
              </w:rPr>
            </w:pPr>
          </w:p>
        </w:tc>
        <w:tc>
          <w:tcPr>
            <w:tcW w:w="1830" w:type="dxa"/>
            <w:gridSpan w:val="2"/>
          </w:tcPr>
          <w:p w14:paraId="531C7F79" w14:textId="300EC373" w:rsidR="00492685" w:rsidRPr="00384DB8" w:rsidRDefault="00492685" w:rsidP="00E25154">
            <w:pPr>
              <w:tabs>
                <w:tab w:val="decimal" w:pos="1420"/>
              </w:tabs>
              <w:spacing w:line="380" w:lineRule="exact"/>
              <w:rPr>
                <w:rFonts w:ascii="Arial" w:hAnsi="Arial" w:cs="Arial"/>
                <w:sz w:val="22"/>
                <w:szCs w:val="22"/>
              </w:rPr>
            </w:pPr>
          </w:p>
        </w:tc>
        <w:tc>
          <w:tcPr>
            <w:tcW w:w="1830" w:type="dxa"/>
          </w:tcPr>
          <w:p w14:paraId="07531788" w14:textId="77777777" w:rsidR="00492685" w:rsidRPr="00384DB8" w:rsidRDefault="00492685" w:rsidP="00E25154">
            <w:pPr>
              <w:tabs>
                <w:tab w:val="decimal" w:pos="1420"/>
              </w:tabs>
              <w:spacing w:line="380" w:lineRule="exact"/>
              <w:rPr>
                <w:rFonts w:ascii="Arial" w:hAnsi="Arial" w:cs="Arial"/>
                <w:sz w:val="22"/>
                <w:szCs w:val="22"/>
              </w:rPr>
            </w:pPr>
          </w:p>
        </w:tc>
      </w:tr>
      <w:tr w:rsidR="00FD2D33" w:rsidRPr="00384DB8" w14:paraId="7BD5EDF0" w14:textId="77777777" w:rsidTr="004B2FD2">
        <w:tc>
          <w:tcPr>
            <w:tcW w:w="3690" w:type="dxa"/>
          </w:tcPr>
          <w:p w14:paraId="215A37A7" w14:textId="77553404" w:rsidR="00FD2D33" w:rsidRPr="00384DB8" w:rsidRDefault="00FD2D33"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1 January</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628CCBE4" w14:textId="575DB60F"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cs/>
              </w:rPr>
              <w:t>1</w:t>
            </w:r>
            <w:r w:rsidRPr="00384DB8">
              <w:rPr>
                <w:rFonts w:ascii="Arial" w:hAnsi="Arial" w:cs="Arial"/>
                <w:sz w:val="22"/>
                <w:szCs w:val="22"/>
              </w:rPr>
              <w:t>,077,215</w:t>
            </w:r>
          </w:p>
        </w:tc>
        <w:tc>
          <w:tcPr>
            <w:tcW w:w="1830" w:type="dxa"/>
            <w:gridSpan w:val="2"/>
          </w:tcPr>
          <w:p w14:paraId="1D15D1EB" w14:textId="40051A81"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6922EC73" w14:textId="27D20E3E"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1,077,215</w:t>
            </w:r>
          </w:p>
        </w:tc>
      </w:tr>
      <w:tr w:rsidR="00FD2D33" w:rsidRPr="00384DB8" w14:paraId="5D79042B" w14:textId="77777777" w:rsidTr="004B2FD2">
        <w:tc>
          <w:tcPr>
            <w:tcW w:w="3690" w:type="dxa"/>
          </w:tcPr>
          <w:p w14:paraId="5915FB2F" w14:textId="5206A640" w:rsidR="00FD2D33" w:rsidRPr="00384DB8" w:rsidRDefault="00FD2D33" w:rsidP="00E25154">
            <w:pPr>
              <w:spacing w:line="380" w:lineRule="exact"/>
              <w:rPr>
                <w:rFonts w:ascii="Arial" w:eastAsia="Arial Unicode MS" w:hAnsi="Arial" w:cs="Arial"/>
                <w:sz w:val="22"/>
                <w:szCs w:val="22"/>
              </w:rPr>
            </w:pPr>
            <w:r w:rsidRPr="00384DB8">
              <w:rPr>
                <w:rFonts w:ascii="Arial" w:eastAsia="Arial Unicode MS" w:hAnsi="Arial" w:cs="Arial"/>
                <w:sz w:val="22"/>
                <w:szCs w:val="22"/>
              </w:rPr>
              <w:t>Amortisation during the year</w:t>
            </w:r>
          </w:p>
        </w:tc>
        <w:tc>
          <w:tcPr>
            <w:tcW w:w="1830" w:type="dxa"/>
          </w:tcPr>
          <w:p w14:paraId="578B5C3A" w14:textId="40791BF1"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151,261</w:t>
            </w:r>
          </w:p>
        </w:tc>
        <w:tc>
          <w:tcPr>
            <w:tcW w:w="1830" w:type="dxa"/>
            <w:gridSpan w:val="2"/>
          </w:tcPr>
          <w:p w14:paraId="3B52229A" w14:textId="6DD11948"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59063055" w14:textId="38D2DB5A"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151,261</w:t>
            </w:r>
          </w:p>
        </w:tc>
      </w:tr>
      <w:tr w:rsidR="00FD2D33" w:rsidRPr="00384DB8" w14:paraId="32D76C04" w14:textId="77777777" w:rsidTr="004B2FD2">
        <w:tc>
          <w:tcPr>
            <w:tcW w:w="3690" w:type="dxa"/>
          </w:tcPr>
          <w:p w14:paraId="7D6E6B6F" w14:textId="6424CF92" w:rsidR="00FD2D33" w:rsidRPr="00384DB8" w:rsidRDefault="00FD2D33" w:rsidP="00E25154">
            <w:pPr>
              <w:spacing w:line="380" w:lineRule="exact"/>
              <w:rPr>
                <w:rFonts w:ascii="Arial" w:eastAsia="Arial Unicode MS" w:hAnsi="Arial" w:cs="Arial"/>
                <w:sz w:val="22"/>
                <w:szCs w:val="22"/>
              </w:rPr>
            </w:pPr>
            <w:r w:rsidRPr="00384DB8">
              <w:rPr>
                <w:rFonts w:ascii="Arial" w:eastAsia="Arial Unicode MS" w:hAnsi="Arial" w:cs="Arial"/>
                <w:sz w:val="22"/>
                <w:szCs w:val="22"/>
              </w:rPr>
              <w:t>Amortisation on write-off</w:t>
            </w:r>
          </w:p>
        </w:tc>
        <w:tc>
          <w:tcPr>
            <w:tcW w:w="1830" w:type="dxa"/>
          </w:tcPr>
          <w:p w14:paraId="3F75F00D" w14:textId="08D93FC9"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(2,749)</w:t>
            </w:r>
          </w:p>
        </w:tc>
        <w:tc>
          <w:tcPr>
            <w:tcW w:w="1830" w:type="dxa"/>
            <w:gridSpan w:val="2"/>
          </w:tcPr>
          <w:p w14:paraId="101C8799" w14:textId="4FA402A9"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318ABF3E" w14:textId="5096D455"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(2,749)</w:t>
            </w:r>
          </w:p>
        </w:tc>
      </w:tr>
      <w:tr w:rsidR="00FD2D33" w:rsidRPr="00384DB8" w14:paraId="337A385F" w14:textId="77777777" w:rsidTr="004B2FD2">
        <w:tc>
          <w:tcPr>
            <w:tcW w:w="3690" w:type="dxa"/>
          </w:tcPr>
          <w:p w14:paraId="06A1D6EB" w14:textId="616E90E0" w:rsidR="00FD2D33" w:rsidRPr="00384DB8" w:rsidRDefault="00FD2D33"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Translation adjustment</w:t>
            </w:r>
          </w:p>
        </w:tc>
        <w:tc>
          <w:tcPr>
            <w:tcW w:w="1830" w:type="dxa"/>
          </w:tcPr>
          <w:p w14:paraId="28AAB4E7" w14:textId="455C9AF1"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(174)</w:t>
            </w:r>
          </w:p>
        </w:tc>
        <w:tc>
          <w:tcPr>
            <w:tcW w:w="1830" w:type="dxa"/>
            <w:gridSpan w:val="2"/>
          </w:tcPr>
          <w:p w14:paraId="09BE9B10" w14:textId="7BDF1D03"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704F764C" w14:textId="0A112D1A"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(174)</w:t>
            </w:r>
          </w:p>
        </w:tc>
      </w:tr>
      <w:tr w:rsidR="00FD2D33" w:rsidRPr="00384DB8" w14:paraId="39C10938" w14:textId="77777777" w:rsidTr="004B2FD2">
        <w:tc>
          <w:tcPr>
            <w:tcW w:w="3690" w:type="dxa"/>
          </w:tcPr>
          <w:p w14:paraId="72D16A9A" w14:textId="55CF0D8A" w:rsidR="00FD2D33" w:rsidRPr="00384DB8" w:rsidRDefault="00FD2D33" w:rsidP="00E25154">
            <w:pPr>
              <w:spacing w:line="380" w:lineRule="exact"/>
              <w:rPr>
                <w:rFonts w:ascii="Arial" w:eastAsia="Arial Unicode MS" w:hAnsi="Arial" w:cs="Arial"/>
                <w:sz w:val="22"/>
                <w:szCs w:val="22"/>
              </w:rPr>
            </w:pPr>
            <w:r w:rsidRPr="00384DB8">
              <w:rPr>
                <w:rFonts w:ascii="Arial" w:eastAsia="Arial Unicode MS" w:hAnsi="Arial" w:cs="Arial"/>
                <w:sz w:val="22"/>
                <w:szCs w:val="22"/>
              </w:rPr>
              <w:t>As at 31 December 2022</w:t>
            </w:r>
          </w:p>
        </w:tc>
        <w:tc>
          <w:tcPr>
            <w:tcW w:w="1830" w:type="dxa"/>
          </w:tcPr>
          <w:p w14:paraId="1BEBAEA6" w14:textId="4FFBF9F0"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1,225,553</w:t>
            </w:r>
          </w:p>
        </w:tc>
        <w:tc>
          <w:tcPr>
            <w:tcW w:w="1830" w:type="dxa"/>
            <w:gridSpan w:val="2"/>
          </w:tcPr>
          <w:p w14:paraId="66F38AD5" w14:textId="56C2FD78"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2821F502" w14:textId="6414C8DA"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1,225,553</w:t>
            </w:r>
          </w:p>
        </w:tc>
      </w:tr>
      <w:tr w:rsidR="00FD2D33" w:rsidRPr="00384DB8" w14:paraId="541C3AA2" w14:textId="77777777" w:rsidTr="004B2FD2">
        <w:tc>
          <w:tcPr>
            <w:tcW w:w="3690" w:type="dxa"/>
          </w:tcPr>
          <w:p w14:paraId="3D8B8BBA" w14:textId="77777777" w:rsidR="00FD2D33" w:rsidRPr="00384DB8" w:rsidRDefault="00FD2D33" w:rsidP="00E25154">
            <w:pPr>
              <w:spacing w:line="380" w:lineRule="exact"/>
              <w:rPr>
                <w:rFonts w:ascii="Arial" w:eastAsia="Arial Unicode MS" w:hAnsi="Arial" w:cs="Arial"/>
                <w:sz w:val="22"/>
                <w:szCs w:val="22"/>
              </w:rPr>
            </w:pPr>
            <w:r w:rsidRPr="00384DB8">
              <w:rPr>
                <w:rFonts w:ascii="Arial" w:eastAsia="Arial Unicode MS" w:hAnsi="Arial" w:cs="Arial"/>
                <w:sz w:val="22"/>
                <w:szCs w:val="22"/>
              </w:rPr>
              <w:t>Amortisation during the year</w:t>
            </w:r>
          </w:p>
        </w:tc>
        <w:tc>
          <w:tcPr>
            <w:tcW w:w="1830" w:type="dxa"/>
          </w:tcPr>
          <w:p w14:paraId="6504AD64" w14:textId="0C6A337B"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139,717</w:t>
            </w:r>
          </w:p>
        </w:tc>
        <w:tc>
          <w:tcPr>
            <w:tcW w:w="1830" w:type="dxa"/>
            <w:gridSpan w:val="2"/>
          </w:tcPr>
          <w:p w14:paraId="2D7C2501" w14:textId="6145B8D1"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0EA46751" w14:textId="4AD02089"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139,717</w:t>
            </w:r>
          </w:p>
        </w:tc>
      </w:tr>
      <w:tr w:rsidR="00FD2D33" w:rsidRPr="00384DB8" w14:paraId="7F58727E" w14:textId="77777777" w:rsidTr="004B2FD2">
        <w:tc>
          <w:tcPr>
            <w:tcW w:w="3690" w:type="dxa"/>
          </w:tcPr>
          <w:p w14:paraId="5A023922" w14:textId="77777777" w:rsidR="00FD2D33" w:rsidRPr="00384DB8" w:rsidRDefault="00FD2D33" w:rsidP="00E25154">
            <w:pPr>
              <w:spacing w:line="380" w:lineRule="exact"/>
              <w:rPr>
                <w:rFonts w:ascii="Arial" w:eastAsia="Arial Unicode MS" w:hAnsi="Arial" w:cs="Arial"/>
                <w:sz w:val="22"/>
                <w:szCs w:val="22"/>
              </w:rPr>
            </w:pPr>
            <w:r w:rsidRPr="00384DB8">
              <w:rPr>
                <w:rFonts w:ascii="Arial" w:eastAsia="Arial Unicode MS" w:hAnsi="Arial" w:cs="Arial"/>
                <w:sz w:val="22"/>
                <w:szCs w:val="22"/>
              </w:rPr>
              <w:t>Amortisation on write-off</w:t>
            </w:r>
          </w:p>
        </w:tc>
        <w:tc>
          <w:tcPr>
            <w:tcW w:w="1830" w:type="dxa"/>
          </w:tcPr>
          <w:p w14:paraId="54465A05" w14:textId="32CA0BC8"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(871)</w:t>
            </w:r>
          </w:p>
        </w:tc>
        <w:tc>
          <w:tcPr>
            <w:tcW w:w="1830" w:type="dxa"/>
            <w:gridSpan w:val="2"/>
          </w:tcPr>
          <w:p w14:paraId="2256B6DA" w14:textId="116E4B69"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73B19971" w14:textId="4126E1B3" w:rsidR="00FD2D33" w:rsidRPr="00384DB8" w:rsidRDefault="00FD2D33" w:rsidP="00E25154">
            <w:pPr>
              <w:tabs>
                <w:tab w:val="decimal" w:pos="1420"/>
              </w:tabs>
              <w:spacing w:line="380" w:lineRule="exact"/>
              <w:rPr>
                <w:rFonts w:ascii="Arial" w:hAnsi="Arial" w:cs="Arial"/>
                <w:sz w:val="22"/>
                <w:szCs w:val="22"/>
              </w:rPr>
            </w:pPr>
            <w:r w:rsidRPr="00384DB8">
              <w:rPr>
                <w:rFonts w:ascii="Arial" w:hAnsi="Arial" w:cs="Arial"/>
                <w:sz w:val="22"/>
                <w:szCs w:val="22"/>
              </w:rPr>
              <w:t>(871)</w:t>
            </w:r>
          </w:p>
        </w:tc>
      </w:tr>
      <w:tr w:rsidR="00FD2D33" w:rsidRPr="00384DB8" w14:paraId="4768F67B" w14:textId="77777777" w:rsidTr="004B2FD2">
        <w:tc>
          <w:tcPr>
            <w:tcW w:w="3690" w:type="dxa"/>
          </w:tcPr>
          <w:p w14:paraId="7F2D4215" w14:textId="77777777" w:rsidR="00FD2D33" w:rsidRPr="00384DB8" w:rsidRDefault="00FD2D33"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Translation adjustment</w:t>
            </w:r>
          </w:p>
        </w:tc>
        <w:tc>
          <w:tcPr>
            <w:tcW w:w="1830" w:type="dxa"/>
          </w:tcPr>
          <w:p w14:paraId="0D3B57F8" w14:textId="0BAD5AF6"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(834)</w:t>
            </w:r>
          </w:p>
        </w:tc>
        <w:tc>
          <w:tcPr>
            <w:tcW w:w="1830" w:type="dxa"/>
            <w:gridSpan w:val="2"/>
          </w:tcPr>
          <w:p w14:paraId="064D18A4" w14:textId="1487350F"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56B70C8A" w14:textId="220B41F0"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(834)</w:t>
            </w:r>
          </w:p>
        </w:tc>
      </w:tr>
      <w:tr w:rsidR="00FD2D33" w:rsidRPr="00384DB8" w14:paraId="597F6820" w14:textId="77777777" w:rsidTr="004B2FD2">
        <w:tc>
          <w:tcPr>
            <w:tcW w:w="3690" w:type="dxa"/>
          </w:tcPr>
          <w:p w14:paraId="20C49930" w14:textId="62AADE90" w:rsidR="00FD2D33" w:rsidRPr="00384DB8" w:rsidRDefault="00FD2D33"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 2023</w:t>
            </w:r>
          </w:p>
        </w:tc>
        <w:tc>
          <w:tcPr>
            <w:tcW w:w="1830" w:type="dxa"/>
          </w:tcPr>
          <w:p w14:paraId="12C71232" w14:textId="24ED6496"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1,363,565</w:t>
            </w:r>
          </w:p>
        </w:tc>
        <w:tc>
          <w:tcPr>
            <w:tcW w:w="1830" w:type="dxa"/>
            <w:gridSpan w:val="2"/>
          </w:tcPr>
          <w:p w14:paraId="31358B5F" w14:textId="4238A483"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6E30998B" w14:textId="120BFD26" w:rsidR="00FD2D33" w:rsidRPr="00384DB8" w:rsidRDefault="00FD2D33" w:rsidP="00E25154">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1,363,565</w:t>
            </w:r>
          </w:p>
        </w:tc>
      </w:tr>
      <w:tr w:rsidR="00FD2D33" w:rsidRPr="00384DB8" w14:paraId="48279491" w14:textId="77777777" w:rsidTr="004B2FD2">
        <w:tc>
          <w:tcPr>
            <w:tcW w:w="3690" w:type="dxa"/>
          </w:tcPr>
          <w:p w14:paraId="07CA6C92" w14:textId="77777777" w:rsidR="00FD2D33" w:rsidRPr="00384DB8" w:rsidRDefault="00FD2D33" w:rsidP="00E25154">
            <w:pPr>
              <w:spacing w:line="380" w:lineRule="exact"/>
              <w:jc w:val="both"/>
              <w:rPr>
                <w:rFonts w:ascii="Arial" w:eastAsia="Arial Unicode MS" w:hAnsi="Arial" w:cs="Arial"/>
                <w:b/>
                <w:bCs/>
                <w:sz w:val="22"/>
                <w:szCs w:val="22"/>
                <w:cs/>
              </w:rPr>
            </w:pPr>
            <w:r w:rsidRPr="00384DB8">
              <w:rPr>
                <w:rFonts w:ascii="Arial" w:eastAsia="Arial Unicode MS" w:hAnsi="Arial" w:cs="Arial"/>
                <w:b/>
                <w:bCs/>
                <w:sz w:val="22"/>
                <w:szCs w:val="22"/>
              </w:rPr>
              <w:t>Net book value</w:t>
            </w:r>
          </w:p>
        </w:tc>
        <w:tc>
          <w:tcPr>
            <w:tcW w:w="1830" w:type="dxa"/>
          </w:tcPr>
          <w:p w14:paraId="2129FFF2" w14:textId="77777777" w:rsidR="00FD2D33" w:rsidRPr="00384DB8" w:rsidRDefault="00FD2D33" w:rsidP="00E25154">
            <w:pPr>
              <w:tabs>
                <w:tab w:val="decimal" w:pos="1420"/>
              </w:tabs>
              <w:spacing w:line="380" w:lineRule="exact"/>
              <w:rPr>
                <w:rFonts w:ascii="Arial" w:hAnsi="Arial" w:cs="Arial"/>
                <w:sz w:val="22"/>
                <w:szCs w:val="22"/>
              </w:rPr>
            </w:pPr>
          </w:p>
        </w:tc>
        <w:tc>
          <w:tcPr>
            <w:tcW w:w="1830" w:type="dxa"/>
            <w:gridSpan w:val="2"/>
          </w:tcPr>
          <w:p w14:paraId="7BB3C173" w14:textId="07DC154E" w:rsidR="00FD2D33" w:rsidRPr="00384DB8" w:rsidRDefault="00FD2D33" w:rsidP="00E25154">
            <w:pPr>
              <w:tabs>
                <w:tab w:val="decimal" w:pos="1420"/>
              </w:tabs>
              <w:spacing w:line="380" w:lineRule="exact"/>
              <w:rPr>
                <w:rFonts w:ascii="Arial" w:hAnsi="Arial" w:cs="Arial"/>
                <w:sz w:val="22"/>
                <w:szCs w:val="22"/>
              </w:rPr>
            </w:pPr>
          </w:p>
        </w:tc>
        <w:tc>
          <w:tcPr>
            <w:tcW w:w="1830" w:type="dxa"/>
          </w:tcPr>
          <w:p w14:paraId="3A11639F" w14:textId="77777777" w:rsidR="00FD2D33" w:rsidRPr="00384DB8" w:rsidRDefault="00FD2D33" w:rsidP="00E25154">
            <w:pPr>
              <w:tabs>
                <w:tab w:val="decimal" w:pos="1420"/>
              </w:tabs>
              <w:spacing w:line="380" w:lineRule="exact"/>
              <w:rPr>
                <w:rFonts w:ascii="Arial" w:hAnsi="Arial" w:cs="Arial"/>
                <w:sz w:val="22"/>
                <w:szCs w:val="22"/>
              </w:rPr>
            </w:pPr>
          </w:p>
        </w:tc>
      </w:tr>
      <w:tr w:rsidR="00FD2D33" w:rsidRPr="00384DB8" w14:paraId="41B79D76" w14:textId="77777777" w:rsidTr="004B2FD2">
        <w:tc>
          <w:tcPr>
            <w:tcW w:w="3690" w:type="dxa"/>
          </w:tcPr>
          <w:p w14:paraId="317B554B" w14:textId="5589473A" w:rsidR="00FD2D33" w:rsidRPr="00384DB8" w:rsidRDefault="00FD2D33"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 2022</w:t>
            </w:r>
          </w:p>
        </w:tc>
        <w:tc>
          <w:tcPr>
            <w:tcW w:w="1830" w:type="dxa"/>
          </w:tcPr>
          <w:p w14:paraId="6EBB3D86" w14:textId="70FB6030" w:rsidR="00FD2D33" w:rsidRPr="00384DB8" w:rsidRDefault="00FD2D33"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501,360</w:t>
            </w:r>
          </w:p>
        </w:tc>
        <w:tc>
          <w:tcPr>
            <w:tcW w:w="1830" w:type="dxa"/>
            <w:gridSpan w:val="2"/>
          </w:tcPr>
          <w:p w14:paraId="6383F72F" w14:textId="57650759" w:rsidR="00FD2D33" w:rsidRPr="00384DB8" w:rsidRDefault="00FD2D33"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147,226</w:t>
            </w:r>
          </w:p>
        </w:tc>
        <w:tc>
          <w:tcPr>
            <w:tcW w:w="1830" w:type="dxa"/>
          </w:tcPr>
          <w:p w14:paraId="58AEB737" w14:textId="45708A6E" w:rsidR="00FD2D33" w:rsidRPr="00384DB8" w:rsidRDefault="00FD2D33"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648,586</w:t>
            </w:r>
          </w:p>
        </w:tc>
      </w:tr>
      <w:tr w:rsidR="008C19B2" w:rsidRPr="00384DB8" w14:paraId="43BD208A" w14:textId="77777777" w:rsidTr="004B2FD2">
        <w:tc>
          <w:tcPr>
            <w:tcW w:w="3690" w:type="dxa"/>
          </w:tcPr>
          <w:p w14:paraId="3C208199" w14:textId="2092D33B" w:rsidR="008C19B2" w:rsidRPr="00384DB8" w:rsidRDefault="008C19B2" w:rsidP="00E25154">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2023</w:t>
            </w:r>
          </w:p>
        </w:tc>
        <w:tc>
          <w:tcPr>
            <w:tcW w:w="1830" w:type="dxa"/>
          </w:tcPr>
          <w:p w14:paraId="58875C44" w14:textId="639379F6" w:rsidR="008C19B2" w:rsidRPr="00384DB8" w:rsidRDefault="008C19B2"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417,765</w:t>
            </w:r>
          </w:p>
        </w:tc>
        <w:tc>
          <w:tcPr>
            <w:tcW w:w="1830" w:type="dxa"/>
            <w:gridSpan w:val="2"/>
          </w:tcPr>
          <w:p w14:paraId="46189A3B" w14:textId="353EE9FA" w:rsidR="008C19B2" w:rsidRPr="00384DB8" w:rsidRDefault="008C19B2"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192,712</w:t>
            </w:r>
          </w:p>
        </w:tc>
        <w:tc>
          <w:tcPr>
            <w:tcW w:w="1830" w:type="dxa"/>
          </w:tcPr>
          <w:p w14:paraId="38E1A67F" w14:textId="0955C17D" w:rsidR="008C19B2" w:rsidRPr="00384DB8" w:rsidRDefault="008C19B2" w:rsidP="00E25154">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610,477</w:t>
            </w:r>
          </w:p>
        </w:tc>
      </w:tr>
    </w:tbl>
    <w:p w14:paraId="35D82F72" w14:textId="77777777" w:rsidR="00B24DFF" w:rsidRPr="00384DB8" w:rsidRDefault="00B24DFF">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tbl>
      <w:tblPr>
        <w:tblW w:w="9180" w:type="dxa"/>
        <w:tblInd w:w="450" w:type="dxa"/>
        <w:tblLayout w:type="fixed"/>
        <w:tblLook w:val="0000" w:firstRow="0" w:lastRow="0" w:firstColumn="0" w:lastColumn="0" w:noHBand="0" w:noVBand="0"/>
      </w:tblPr>
      <w:tblGrid>
        <w:gridCol w:w="3690"/>
        <w:gridCol w:w="1830"/>
        <w:gridCol w:w="915"/>
        <w:gridCol w:w="915"/>
        <w:gridCol w:w="1830"/>
      </w:tblGrid>
      <w:tr w:rsidR="00547A27" w:rsidRPr="00384DB8" w14:paraId="3A357F06" w14:textId="77777777" w:rsidTr="004B2FD2">
        <w:trPr>
          <w:tblHeader/>
        </w:trPr>
        <w:tc>
          <w:tcPr>
            <w:tcW w:w="3690" w:type="dxa"/>
          </w:tcPr>
          <w:p w14:paraId="6B2BA753" w14:textId="77777777" w:rsidR="00547A27" w:rsidRPr="00384DB8" w:rsidRDefault="00547A27" w:rsidP="00FD0E11">
            <w:pPr>
              <w:spacing w:line="380" w:lineRule="exact"/>
              <w:jc w:val="both"/>
              <w:rPr>
                <w:rFonts w:ascii="Arial" w:eastAsia="Arial Unicode MS" w:hAnsi="Arial" w:cs="Arial"/>
                <w:sz w:val="22"/>
                <w:szCs w:val="22"/>
                <w:u w:val="words"/>
              </w:rPr>
            </w:pPr>
          </w:p>
        </w:tc>
        <w:tc>
          <w:tcPr>
            <w:tcW w:w="2745" w:type="dxa"/>
            <w:gridSpan w:val="2"/>
          </w:tcPr>
          <w:p w14:paraId="04BEFCA3" w14:textId="77777777" w:rsidR="00547A27" w:rsidRPr="00384DB8" w:rsidRDefault="00547A27" w:rsidP="00FD0E11">
            <w:pPr>
              <w:spacing w:line="380" w:lineRule="exact"/>
              <w:jc w:val="right"/>
              <w:rPr>
                <w:rFonts w:ascii="Arial" w:eastAsia="Arial Unicode MS" w:hAnsi="Arial" w:cs="Arial"/>
                <w:sz w:val="22"/>
                <w:szCs w:val="22"/>
              </w:rPr>
            </w:pPr>
          </w:p>
        </w:tc>
        <w:tc>
          <w:tcPr>
            <w:tcW w:w="2745" w:type="dxa"/>
            <w:gridSpan w:val="2"/>
          </w:tcPr>
          <w:p w14:paraId="2DEEB8D5" w14:textId="77777777" w:rsidR="00547A27" w:rsidRPr="00384DB8" w:rsidRDefault="00547A27" w:rsidP="00FD0E11">
            <w:pPr>
              <w:spacing w:line="380" w:lineRule="exact"/>
              <w:jc w:val="right"/>
              <w:rPr>
                <w:rFonts w:ascii="Arial" w:eastAsia="Arial Unicode MS" w:hAnsi="Arial" w:cs="Arial"/>
                <w:sz w:val="22"/>
                <w:szCs w:val="22"/>
              </w:rPr>
            </w:pPr>
            <w:r w:rsidRPr="00384DB8">
              <w:rPr>
                <w:rFonts w:ascii="Arial" w:eastAsia="Arial Unicode MS" w:hAnsi="Arial" w:cs="Arial"/>
                <w:sz w:val="22"/>
                <w:szCs w:val="22"/>
              </w:rPr>
              <w:t>(Unit: Thousand Baht)</w:t>
            </w:r>
          </w:p>
        </w:tc>
      </w:tr>
      <w:tr w:rsidR="00547A27" w:rsidRPr="00384DB8" w14:paraId="6012CBFA" w14:textId="77777777" w:rsidTr="004B2FD2">
        <w:trPr>
          <w:tblHeader/>
        </w:trPr>
        <w:tc>
          <w:tcPr>
            <w:tcW w:w="3690" w:type="dxa"/>
          </w:tcPr>
          <w:p w14:paraId="3156D323" w14:textId="77777777" w:rsidR="00547A27" w:rsidRPr="00384DB8" w:rsidRDefault="00547A27" w:rsidP="00FD0E11">
            <w:pPr>
              <w:spacing w:line="380" w:lineRule="exact"/>
              <w:jc w:val="both"/>
              <w:rPr>
                <w:rFonts w:ascii="Arial" w:eastAsia="Arial Unicode MS" w:hAnsi="Arial" w:cs="Arial"/>
                <w:sz w:val="22"/>
                <w:szCs w:val="22"/>
                <w:u w:val="words"/>
              </w:rPr>
            </w:pPr>
          </w:p>
        </w:tc>
        <w:tc>
          <w:tcPr>
            <w:tcW w:w="5490" w:type="dxa"/>
            <w:gridSpan w:val="4"/>
          </w:tcPr>
          <w:p w14:paraId="6AEEA3E7" w14:textId="6CD20302" w:rsidR="00547A27" w:rsidRPr="00384DB8" w:rsidRDefault="00547A27" w:rsidP="00FD0E11">
            <w:pPr>
              <w:pBdr>
                <w:bottom w:val="single" w:sz="4" w:space="1" w:color="auto"/>
              </w:pBdr>
              <w:spacing w:line="380" w:lineRule="exact"/>
              <w:jc w:val="center"/>
              <w:rPr>
                <w:rFonts w:ascii="Arial" w:eastAsia="Arial Unicode MS" w:hAnsi="Arial" w:cs="Arial"/>
                <w:sz w:val="22"/>
                <w:szCs w:val="22"/>
              </w:rPr>
            </w:pPr>
            <w:r w:rsidRPr="00384DB8">
              <w:rPr>
                <w:rFonts w:ascii="Arial" w:eastAsia="Arial Unicode MS" w:hAnsi="Arial" w:cs="Arial"/>
                <w:sz w:val="22"/>
                <w:szCs w:val="22"/>
              </w:rPr>
              <w:t>Separate financial statements</w:t>
            </w:r>
          </w:p>
        </w:tc>
      </w:tr>
      <w:tr w:rsidR="00547A27" w:rsidRPr="00384DB8" w14:paraId="45461E82" w14:textId="77777777" w:rsidTr="004B2FD2">
        <w:trPr>
          <w:tblHeader/>
        </w:trPr>
        <w:tc>
          <w:tcPr>
            <w:tcW w:w="3690" w:type="dxa"/>
          </w:tcPr>
          <w:p w14:paraId="4C2827C9" w14:textId="77777777" w:rsidR="00547A27" w:rsidRPr="00384DB8" w:rsidRDefault="00547A27" w:rsidP="00FD0E11">
            <w:pPr>
              <w:spacing w:line="380" w:lineRule="exact"/>
              <w:jc w:val="both"/>
              <w:rPr>
                <w:rFonts w:ascii="Arial" w:eastAsia="Arial Unicode MS" w:hAnsi="Arial" w:cs="Arial"/>
                <w:sz w:val="22"/>
                <w:szCs w:val="22"/>
                <w:u w:val="words"/>
              </w:rPr>
            </w:pPr>
          </w:p>
        </w:tc>
        <w:tc>
          <w:tcPr>
            <w:tcW w:w="1830" w:type="dxa"/>
          </w:tcPr>
          <w:p w14:paraId="3B8B2E6D" w14:textId="77777777" w:rsidR="00547A27" w:rsidRPr="00384DB8" w:rsidRDefault="00547A27" w:rsidP="00FD0E11">
            <w:pPr>
              <w:pBdr>
                <w:bottom w:val="single" w:sz="4" w:space="1" w:color="auto"/>
              </w:pBdr>
              <w:spacing w:line="380" w:lineRule="exact"/>
              <w:jc w:val="center"/>
              <w:rPr>
                <w:rFonts w:ascii="Arial" w:eastAsia="Arial Unicode MS" w:hAnsi="Arial" w:cs="Arial"/>
                <w:sz w:val="22"/>
                <w:szCs w:val="22"/>
              </w:rPr>
            </w:pPr>
          </w:p>
          <w:p w14:paraId="6580CE5B" w14:textId="77777777" w:rsidR="00547A27" w:rsidRPr="00384DB8" w:rsidRDefault="00547A27" w:rsidP="00FD0E11">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z w:val="22"/>
                <w:szCs w:val="22"/>
              </w:rPr>
              <w:t>Computer software</w:t>
            </w:r>
          </w:p>
        </w:tc>
        <w:tc>
          <w:tcPr>
            <w:tcW w:w="1830" w:type="dxa"/>
            <w:gridSpan w:val="2"/>
          </w:tcPr>
          <w:p w14:paraId="19797332" w14:textId="77777777" w:rsidR="00547A27" w:rsidRPr="00384DB8" w:rsidRDefault="00547A27" w:rsidP="00FD0E11">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z w:val="22"/>
                <w:szCs w:val="22"/>
              </w:rPr>
              <w:t>Computer software under installation</w:t>
            </w:r>
          </w:p>
        </w:tc>
        <w:tc>
          <w:tcPr>
            <w:tcW w:w="1830" w:type="dxa"/>
          </w:tcPr>
          <w:p w14:paraId="6344FB7C" w14:textId="77777777" w:rsidR="00547A27" w:rsidRPr="00384DB8" w:rsidRDefault="00547A27" w:rsidP="00FD0E11">
            <w:pPr>
              <w:pBdr>
                <w:bottom w:val="single" w:sz="4" w:space="1" w:color="auto"/>
              </w:pBdr>
              <w:spacing w:line="380" w:lineRule="exact"/>
              <w:jc w:val="center"/>
              <w:rPr>
                <w:rFonts w:ascii="Arial" w:eastAsia="Arial Unicode MS" w:hAnsi="Arial" w:cs="Arial"/>
                <w:spacing w:val="-4"/>
                <w:sz w:val="22"/>
                <w:szCs w:val="22"/>
              </w:rPr>
            </w:pPr>
          </w:p>
          <w:p w14:paraId="6870B855" w14:textId="77777777" w:rsidR="00547A27" w:rsidRPr="00384DB8" w:rsidRDefault="00547A27" w:rsidP="00FD0E11">
            <w:pPr>
              <w:pBdr>
                <w:bottom w:val="single" w:sz="4" w:space="1" w:color="auto"/>
              </w:pBdr>
              <w:spacing w:line="380" w:lineRule="exact"/>
              <w:jc w:val="center"/>
              <w:rPr>
                <w:rFonts w:ascii="Arial" w:eastAsia="Arial Unicode MS" w:hAnsi="Arial" w:cs="Arial"/>
                <w:spacing w:val="-4"/>
                <w:sz w:val="22"/>
                <w:szCs w:val="22"/>
              </w:rPr>
            </w:pPr>
          </w:p>
          <w:p w14:paraId="475C917C" w14:textId="77777777" w:rsidR="00547A27" w:rsidRPr="00384DB8" w:rsidRDefault="00547A27" w:rsidP="00FD0E11">
            <w:pPr>
              <w:pBdr>
                <w:bottom w:val="single" w:sz="4" w:space="1" w:color="auto"/>
              </w:pBdr>
              <w:spacing w:line="380" w:lineRule="exact"/>
              <w:jc w:val="center"/>
              <w:rPr>
                <w:rFonts w:ascii="Arial" w:eastAsia="Arial Unicode MS" w:hAnsi="Arial" w:cs="Arial"/>
                <w:spacing w:val="-4"/>
                <w:sz w:val="22"/>
                <w:szCs w:val="22"/>
              </w:rPr>
            </w:pPr>
            <w:r w:rsidRPr="00384DB8">
              <w:rPr>
                <w:rFonts w:ascii="Arial" w:eastAsia="Arial Unicode MS" w:hAnsi="Arial" w:cs="Arial"/>
                <w:spacing w:val="-4"/>
                <w:sz w:val="22"/>
                <w:szCs w:val="22"/>
              </w:rPr>
              <w:t>Total</w:t>
            </w:r>
          </w:p>
        </w:tc>
      </w:tr>
      <w:tr w:rsidR="00547A27" w:rsidRPr="00384DB8" w14:paraId="79039FE1" w14:textId="77777777" w:rsidTr="004B2FD2">
        <w:tc>
          <w:tcPr>
            <w:tcW w:w="3690" w:type="dxa"/>
          </w:tcPr>
          <w:p w14:paraId="2E0D409D" w14:textId="77777777" w:rsidR="00547A27" w:rsidRPr="00384DB8" w:rsidRDefault="00547A27" w:rsidP="00FD0E11">
            <w:pPr>
              <w:spacing w:line="380" w:lineRule="exact"/>
              <w:jc w:val="both"/>
              <w:rPr>
                <w:rFonts w:ascii="Arial" w:eastAsia="Arial Unicode MS" w:hAnsi="Arial" w:cs="Arial"/>
                <w:b/>
                <w:bCs/>
                <w:sz w:val="22"/>
                <w:szCs w:val="22"/>
                <w:cs/>
              </w:rPr>
            </w:pPr>
            <w:r w:rsidRPr="00384DB8">
              <w:rPr>
                <w:rFonts w:ascii="Arial" w:eastAsia="Arial Unicode MS" w:hAnsi="Arial" w:cs="Arial"/>
                <w:b/>
                <w:bCs/>
                <w:sz w:val="22"/>
                <w:szCs w:val="22"/>
              </w:rPr>
              <w:t>Cost</w:t>
            </w:r>
          </w:p>
        </w:tc>
        <w:tc>
          <w:tcPr>
            <w:tcW w:w="1830" w:type="dxa"/>
          </w:tcPr>
          <w:p w14:paraId="4D748347" w14:textId="77777777" w:rsidR="00547A27" w:rsidRPr="00384DB8" w:rsidRDefault="00547A27" w:rsidP="00FD0E11">
            <w:pPr>
              <w:tabs>
                <w:tab w:val="decimal" w:pos="949"/>
              </w:tabs>
              <w:spacing w:line="380" w:lineRule="exact"/>
              <w:jc w:val="both"/>
              <w:rPr>
                <w:rFonts w:ascii="Arial" w:eastAsia="Arial Unicode MS" w:hAnsi="Arial" w:cs="Arial"/>
                <w:sz w:val="22"/>
                <w:szCs w:val="22"/>
              </w:rPr>
            </w:pPr>
          </w:p>
        </w:tc>
        <w:tc>
          <w:tcPr>
            <w:tcW w:w="1830" w:type="dxa"/>
            <w:gridSpan w:val="2"/>
          </w:tcPr>
          <w:p w14:paraId="09DD1622" w14:textId="77777777" w:rsidR="00547A27" w:rsidRPr="00384DB8" w:rsidRDefault="00547A27" w:rsidP="00FD0E11">
            <w:pPr>
              <w:tabs>
                <w:tab w:val="decimal" w:pos="949"/>
              </w:tabs>
              <w:spacing w:line="380" w:lineRule="exact"/>
              <w:jc w:val="both"/>
              <w:rPr>
                <w:rFonts w:ascii="Arial" w:eastAsia="Arial Unicode MS" w:hAnsi="Arial" w:cs="Arial"/>
                <w:sz w:val="22"/>
                <w:szCs w:val="22"/>
              </w:rPr>
            </w:pPr>
          </w:p>
        </w:tc>
        <w:tc>
          <w:tcPr>
            <w:tcW w:w="1830" w:type="dxa"/>
          </w:tcPr>
          <w:p w14:paraId="01A6D9F1" w14:textId="77777777" w:rsidR="00547A27" w:rsidRPr="00384DB8" w:rsidRDefault="00547A27" w:rsidP="00FD0E11">
            <w:pPr>
              <w:tabs>
                <w:tab w:val="decimal" w:pos="949"/>
              </w:tabs>
              <w:spacing w:line="380" w:lineRule="exact"/>
              <w:jc w:val="both"/>
              <w:rPr>
                <w:rFonts w:ascii="Arial" w:eastAsia="Arial Unicode MS" w:hAnsi="Arial" w:cs="Arial"/>
                <w:sz w:val="22"/>
                <w:szCs w:val="22"/>
              </w:rPr>
            </w:pPr>
          </w:p>
        </w:tc>
      </w:tr>
      <w:tr w:rsidR="00226DFE" w:rsidRPr="00384DB8" w14:paraId="7E929E61" w14:textId="77777777" w:rsidTr="004B2FD2">
        <w:tc>
          <w:tcPr>
            <w:tcW w:w="3690" w:type="dxa"/>
          </w:tcPr>
          <w:p w14:paraId="1B1976D3" w14:textId="77777777" w:rsidR="00226DFE" w:rsidRPr="00384DB8" w:rsidRDefault="00226DFE"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1 January</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3AF033E0" w14:textId="3FAD0E95"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1,657,527</w:t>
            </w:r>
          </w:p>
        </w:tc>
        <w:tc>
          <w:tcPr>
            <w:tcW w:w="1830" w:type="dxa"/>
            <w:gridSpan w:val="2"/>
          </w:tcPr>
          <w:p w14:paraId="2C02ED32" w14:textId="62F47D3D"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166,076</w:t>
            </w:r>
          </w:p>
        </w:tc>
        <w:tc>
          <w:tcPr>
            <w:tcW w:w="1830" w:type="dxa"/>
          </w:tcPr>
          <w:p w14:paraId="07526252" w14:textId="2EF6CEE4"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1,823,603</w:t>
            </w:r>
          </w:p>
        </w:tc>
      </w:tr>
      <w:tr w:rsidR="00226DFE" w:rsidRPr="00384DB8" w14:paraId="279F1359" w14:textId="77777777" w:rsidTr="004B2FD2">
        <w:tc>
          <w:tcPr>
            <w:tcW w:w="3690" w:type="dxa"/>
          </w:tcPr>
          <w:p w14:paraId="59D2F116" w14:textId="77777777" w:rsidR="00226DFE" w:rsidRPr="00384DB8" w:rsidRDefault="00226DFE" w:rsidP="00FD0E11">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Additions</w:t>
            </w:r>
          </w:p>
        </w:tc>
        <w:tc>
          <w:tcPr>
            <w:tcW w:w="1830" w:type="dxa"/>
          </w:tcPr>
          <w:p w14:paraId="0C77D0F5" w14:textId="3D772661"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2,022</w:t>
            </w:r>
          </w:p>
        </w:tc>
        <w:tc>
          <w:tcPr>
            <w:tcW w:w="1830" w:type="dxa"/>
            <w:gridSpan w:val="2"/>
          </w:tcPr>
          <w:p w14:paraId="6B97F30F" w14:textId="1918D4E3"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77,687</w:t>
            </w:r>
          </w:p>
        </w:tc>
        <w:tc>
          <w:tcPr>
            <w:tcW w:w="1830" w:type="dxa"/>
          </w:tcPr>
          <w:p w14:paraId="3F547F29" w14:textId="2207BF30"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79,709</w:t>
            </w:r>
          </w:p>
        </w:tc>
      </w:tr>
      <w:tr w:rsidR="00226DFE" w:rsidRPr="00384DB8" w14:paraId="458A1204" w14:textId="77777777" w:rsidTr="004B2FD2">
        <w:tc>
          <w:tcPr>
            <w:tcW w:w="3690" w:type="dxa"/>
          </w:tcPr>
          <w:p w14:paraId="1CB613CD" w14:textId="77777777" w:rsidR="00226DFE" w:rsidRPr="00384DB8" w:rsidRDefault="00226DFE" w:rsidP="00FD0E11">
            <w:pPr>
              <w:spacing w:line="380" w:lineRule="exact"/>
              <w:ind w:left="162" w:hanging="162"/>
              <w:rPr>
                <w:rFonts w:ascii="Arial" w:eastAsia="Arial Unicode MS" w:hAnsi="Arial" w:cs="Arial"/>
                <w:sz w:val="22"/>
                <w:szCs w:val="22"/>
              </w:rPr>
            </w:pPr>
            <w:r w:rsidRPr="00384DB8">
              <w:rPr>
                <w:rFonts w:ascii="Arial" w:eastAsia="Arial Unicode MS" w:hAnsi="Arial" w:cs="Arial"/>
                <w:sz w:val="22"/>
                <w:szCs w:val="22"/>
              </w:rPr>
              <w:t>Write-off</w:t>
            </w:r>
          </w:p>
        </w:tc>
        <w:tc>
          <w:tcPr>
            <w:tcW w:w="1830" w:type="dxa"/>
          </w:tcPr>
          <w:p w14:paraId="10226A7B" w14:textId="578A5FF8"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(2,749)</w:t>
            </w:r>
          </w:p>
        </w:tc>
        <w:tc>
          <w:tcPr>
            <w:tcW w:w="1830" w:type="dxa"/>
            <w:gridSpan w:val="2"/>
          </w:tcPr>
          <w:p w14:paraId="135B9D58" w14:textId="310AA8AA"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(2,450)</w:t>
            </w:r>
          </w:p>
        </w:tc>
        <w:tc>
          <w:tcPr>
            <w:tcW w:w="1830" w:type="dxa"/>
          </w:tcPr>
          <w:p w14:paraId="3CAFF656" w14:textId="5F3DD476"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(5,199)</w:t>
            </w:r>
          </w:p>
        </w:tc>
      </w:tr>
      <w:tr w:rsidR="00226DFE" w:rsidRPr="00384DB8" w14:paraId="0A3043B6" w14:textId="77777777" w:rsidTr="004B2FD2">
        <w:tc>
          <w:tcPr>
            <w:tcW w:w="3690" w:type="dxa"/>
          </w:tcPr>
          <w:p w14:paraId="4D6AEA9B" w14:textId="64024C06" w:rsidR="00226DFE" w:rsidRPr="00384DB8" w:rsidRDefault="00226DFE"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Transfer in (out)</w:t>
            </w:r>
          </w:p>
        </w:tc>
        <w:tc>
          <w:tcPr>
            <w:tcW w:w="1830" w:type="dxa"/>
          </w:tcPr>
          <w:p w14:paraId="19B72570" w14:textId="17538F53" w:rsidR="00226DFE" w:rsidRPr="00384DB8" w:rsidRDefault="00226DFE"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94,875</w:t>
            </w:r>
          </w:p>
        </w:tc>
        <w:tc>
          <w:tcPr>
            <w:tcW w:w="1830" w:type="dxa"/>
            <w:gridSpan w:val="2"/>
          </w:tcPr>
          <w:p w14:paraId="2223E719" w14:textId="5FACDB69" w:rsidR="00226DFE" w:rsidRPr="00384DB8" w:rsidRDefault="00226DFE"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(94,875)</w:t>
            </w:r>
          </w:p>
        </w:tc>
        <w:tc>
          <w:tcPr>
            <w:tcW w:w="1830" w:type="dxa"/>
          </w:tcPr>
          <w:p w14:paraId="56656067" w14:textId="560812F9" w:rsidR="00226DFE" w:rsidRPr="00384DB8" w:rsidRDefault="00226DFE"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r>
      <w:tr w:rsidR="00226DFE" w:rsidRPr="00384DB8" w14:paraId="28A9B4DD" w14:textId="77777777" w:rsidTr="004B2FD2">
        <w:tc>
          <w:tcPr>
            <w:tcW w:w="3690" w:type="dxa"/>
          </w:tcPr>
          <w:p w14:paraId="78A24CFE" w14:textId="77777777" w:rsidR="00226DFE" w:rsidRPr="00384DB8" w:rsidRDefault="00226DFE"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0570AF1A" w14:textId="611EB765"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1,751,675</w:t>
            </w:r>
          </w:p>
        </w:tc>
        <w:tc>
          <w:tcPr>
            <w:tcW w:w="1830" w:type="dxa"/>
            <w:gridSpan w:val="2"/>
          </w:tcPr>
          <w:p w14:paraId="4EFA319D" w14:textId="17C63636"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146,438</w:t>
            </w:r>
          </w:p>
        </w:tc>
        <w:tc>
          <w:tcPr>
            <w:tcW w:w="1830" w:type="dxa"/>
          </w:tcPr>
          <w:p w14:paraId="6F4E4493" w14:textId="559CE898"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1,898,113</w:t>
            </w:r>
          </w:p>
        </w:tc>
      </w:tr>
      <w:tr w:rsidR="00226DFE" w:rsidRPr="00384DB8" w14:paraId="00602B1B" w14:textId="77777777" w:rsidTr="004B2FD2">
        <w:tc>
          <w:tcPr>
            <w:tcW w:w="3690" w:type="dxa"/>
            <w:shd w:val="clear" w:color="auto" w:fill="auto"/>
          </w:tcPr>
          <w:p w14:paraId="691048A9" w14:textId="76036AC7" w:rsidR="00226DFE" w:rsidRPr="00384DB8" w:rsidRDefault="00226DFE"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Additions</w:t>
            </w:r>
          </w:p>
        </w:tc>
        <w:tc>
          <w:tcPr>
            <w:tcW w:w="1830" w:type="dxa"/>
          </w:tcPr>
          <w:p w14:paraId="30C068F1" w14:textId="670205E6" w:rsidR="00226DFE" w:rsidRPr="00384DB8" w:rsidRDefault="00226DFE" w:rsidP="008D26A6">
            <w:pPr>
              <w:tabs>
                <w:tab w:val="decimal" w:pos="1420"/>
              </w:tabs>
              <w:spacing w:line="380" w:lineRule="exact"/>
              <w:rPr>
                <w:rFonts w:ascii="Arial" w:hAnsi="Arial" w:cs="Arial"/>
                <w:sz w:val="22"/>
                <w:szCs w:val="22"/>
              </w:rPr>
            </w:pPr>
            <w:r w:rsidRPr="00384DB8">
              <w:rPr>
                <w:rFonts w:ascii="Arial" w:hAnsi="Arial" w:cs="Arial"/>
                <w:sz w:val="22"/>
                <w:szCs w:val="22"/>
              </w:rPr>
              <w:t>5,119</w:t>
            </w:r>
          </w:p>
        </w:tc>
        <w:tc>
          <w:tcPr>
            <w:tcW w:w="1830" w:type="dxa"/>
            <w:gridSpan w:val="2"/>
          </w:tcPr>
          <w:p w14:paraId="6086AE74" w14:textId="1B234828" w:rsidR="00226DFE" w:rsidRPr="00384DB8" w:rsidRDefault="00226DFE" w:rsidP="008D26A6">
            <w:pPr>
              <w:tabs>
                <w:tab w:val="decimal" w:pos="1420"/>
              </w:tabs>
              <w:spacing w:line="380" w:lineRule="exact"/>
              <w:rPr>
                <w:rFonts w:ascii="Arial" w:hAnsi="Arial" w:cs="Arial"/>
                <w:sz w:val="22"/>
                <w:szCs w:val="22"/>
              </w:rPr>
            </w:pPr>
            <w:r w:rsidRPr="00384DB8">
              <w:rPr>
                <w:rFonts w:ascii="Arial" w:hAnsi="Arial" w:cs="Arial"/>
                <w:sz w:val="22"/>
                <w:szCs w:val="22"/>
              </w:rPr>
              <w:t>81,580</w:t>
            </w:r>
          </w:p>
        </w:tc>
        <w:tc>
          <w:tcPr>
            <w:tcW w:w="1830" w:type="dxa"/>
          </w:tcPr>
          <w:p w14:paraId="29DF8E3B" w14:textId="4EE7D94E" w:rsidR="00226DFE" w:rsidRPr="00384DB8" w:rsidRDefault="00226DFE" w:rsidP="008D26A6">
            <w:pPr>
              <w:tabs>
                <w:tab w:val="decimal" w:pos="1420"/>
              </w:tabs>
              <w:spacing w:line="380" w:lineRule="exact"/>
              <w:rPr>
                <w:rFonts w:ascii="Arial" w:hAnsi="Arial" w:cs="Arial"/>
                <w:sz w:val="22"/>
                <w:szCs w:val="22"/>
              </w:rPr>
            </w:pPr>
            <w:r w:rsidRPr="00384DB8">
              <w:rPr>
                <w:rFonts w:ascii="Arial" w:hAnsi="Arial" w:cs="Arial"/>
                <w:sz w:val="22"/>
                <w:szCs w:val="22"/>
              </w:rPr>
              <w:t>86,699</w:t>
            </w:r>
          </w:p>
        </w:tc>
      </w:tr>
      <w:tr w:rsidR="008D26A6" w:rsidRPr="00384DB8" w14:paraId="077583F3" w14:textId="77777777" w:rsidTr="004B2FD2">
        <w:tc>
          <w:tcPr>
            <w:tcW w:w="3690" w:type="dxa"/>
            <w:shd w:val="clear" w:color="auto" w:fill="auto"/>
          </w:tcPr>
          <w:p w14:paraId="0D465A52" w14:textId="22F08344" w:rsidR="008D26A6" w:rsidRPr="00384DB8" w:rsidRDefault="008D26A6" w:rsidP="008D26A6">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Transfer in (out)</w:t>
            </w:r>
          </w:p>
        </w:tc>
        <w:tc>
          <w:tcPr>
            <w:tcW w:w="1830" w:type="dxa"/>
          </w:tcPr>
          <w:p w14:paraId="5F03C571" w14:textId="7AD3DCD2"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47,438</w:t>
            </w:r>
          </w:p>
        </w:tc>
        <w:tc>
          <w:tcPr>
            <w:tcW w:w="1830" w:type="dxa"/>
            <w:gridSpan w:val="2"/>
          </w:tcPr>
          <w:p w14:paraId="2EBA6F19" w14:textId="2CCB5D26"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(47,438)</w:t>
            </w:r>
          </w:p>
        </w:tc>
        <w:tc>
          <w:tcPr>
            <w:tcW w:w="1830" w:type="dxa"/>
          </w:tcPr>
          <w:p w14:paraId="4144CCE7" w14:textId="10C15433"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r>
      <w:tr w:rsidR="008D26A6" w:rsidRPr="00384DB8" w14:paraId="6C5A8D15" w14:textId="77777777" w:rsidTr="004B2FD2">
        <w:tc>
          <w:tcPr>
            <w:tcW w:w="3690" w:type="dxa"/>
          </w:tcPr>
          <w:p w14:paraId="04624ABB" w14:textId="77777777" w:rsidR="008D26A6" w:rsidRPr="00384DB8" w:rsidRDefault="008D26A6" w:rsidP="008D26A6">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2023</w:t>
            </w:r>
          </w:p>
        </w:tc>
        <w:tc>
          <w:tcPr>
            <w:tcW w:w="1830" w:type="dxa"/>
          </w:tcPr>
          <w:p w14:paraId="49D9A9F2" w14:textId="03925816"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1,804,232</w:t>
            </w:r>
          </w:p>
        </w:tc>
        <w:tc>
          <w:tcPr>
            <w:tcW w:w="1830" w:type="dxa"/>
            <w:gridSpan w:val="2"/>
          </w:tcPr>
          <w:p w14:paraId="3E59921A" w14:textId="4E93C031"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180,580</w:t>
            </w:r>
          </w:p>
        </w:tc>
        <w:tc>
          <w:tcPr>
            <w:tcW w:w="1830" w:type="dxa"/>
          </w:tcPr>
          <w:p w14:paraId="0D46B355" w14:textId="76B6DB6E" w:rsidR="008D26A6" w:rsidRPr="00384DB8" w:rsidRDefault="008D26A6" w:rsidP="008D26A6">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1,984,812</w:t>
            </w:r>
          </w:p>
        </w:tc>
      </w:tr>
      <w:tr w:rsidR="00226DFE" w:rsidRPr="00384DB8" w14:paraId="5B7AD2DC" w14:textId="77777777" w:rsidTr="004B2FD2">
        <w:tc>
          <w:tcPr>
            <w:tcW w:w="3690" w:type="dxa"/>
          </w:tcPr>
          <w:p w14:paraId="68E34A39" w14:textId="77777777" w:rsidR="00226DFE" w:rsidRPr="00384DB8" w:rsidRDefault="00226DFE" w:rsidP="00FD0E11">
            <w:pPr>
              <w:spacing w:line="380" w:lineRule="exact"/>
              <w:jc w:val="both"/>
              <w:rPr>
                <w:rFonts w:ascii="Arial" w:eastAsia="Arial Unicode MS" w:hAnsi="Arial" w:cs="Arial"/>
                <w:b/>
                <w:bCs/>
                <w:sz w:val="22"/>
                <w:szCs w:val="22"/>
              </w:rPr>
            </w:pPr>
            <w:r w:rsidRPr="00384DB8">
              <w:rPr>
                <w:rFonts w:ascii="Arial" w:eastAsia="Arial Unicode MS" w:hAnsi="Arial" w:cs="Arial"/>
                <w:b/>
                <w:bCs/>
                <w:sz w:val="22"/>
                <w:szCs w:val="22"/>
              </w:rPr>
              <w:t>Accumulated amortisation</w:t>
            </w:r>
          </w:p>
        </w:tc>
        <w:tc>
          <w:tcPr>
            <w:tcW w:w="1830" w:type="dxa"/>
          </w:tcPr>
          <w:p w14:paraId="72A3669D" w14:textId="77777777" w:rsidR="00226DFE" w:rsidRPr="00384DB8" w:rsidRDefault="00226DFE" w:rsidP="00FD0E11">
            <w:pPr>
              <w:tabs>
                <w:tab w:val="decimal" w:pos="1420"/>
              </w:tabs>
              <w:spacing w:line="380" w:lineRule="exact"/>
              <w:rPr>
                <w:rFonts w:ascii="Arial" w:hAnsi="Arial" w:cs="Arial"/>
                <w:sz w:val="22"/>
                <w:szCs w:val="22"/>
              </w:rPr>
            </w:pPr>
          </w:p>
        </w:tc>
        <w:tc>
          <w:tcPr>
            <w:tcW w:w="1830" w:type="dxa"/>
            <w:gridSpan w:val="2"/>
          </w:tcPr>
          <w:p w14:paraId="01A4832F" w14:textId="77777777" w:rsidR="00226DFE" w:rsidRPr="00384DB8" w:rsidRDefault="00226DFE" w:rsidP="00FD0E11">
            <w:pPr>
              <w:tabs>
                <w:tab w:val="decimal" w:pos="1420"/>
              </w:tabs>
              <w:spacing w:line="380" w:lineRule="exact"/>
              <w:rPr>
                <w:rFonts w:ascii="Arial" w:hAnsi="Arial" w:cs="Arial"/>
                <w:sz w:val="22"/>
                <w:szCs w:val="22"/>
              </w:rPr>
            </w:pPr>
          </w:p>
        </w:tc>
        <w:tc>
          <w:tcPr>
            <w:tcW w:w="1830" w:type="dxa"/>
          </w:tcPr>
          <w:p w14:paraId="1F495627" w14:textId="77777777" w:rsidR="00226DFE" w:rsidRPr="00384DB8" w:rsidRDefault="00226DFE" w:rsidP="00FD0E11">
            <w:pPr>
              <w:tabs>
                <w:tab w:val="decimal" w:pos="1420"/>
              </w:tabs>
              <w:spacing w:line="380" w:lineRule="exact"/>
              <w:rPr>
                <w:rFonts w:ascii="Arial" w:hAnsi="Arial" w:cs="Arial"/>
                <w:sz w:val="22"/>
                <w:szCs w:val="22"/>
              </w:rPr>
            </w:pPr>
          </w:p>
        </w:tc>
      </w:tr>
      <w:tr w:rsidR="00226DFE" w:rsidRPr="00384DB8" w14:paraId="31801F5D" w14:textId="77777777" w:rsidTr="004B2FD2">
        <w:tc>
          <w:tcPr>
            <w:tcW w:w="3690" w:type="dxa"/>
          </w:tcPr>
          <w:p w14:paraId="11F82C36" w14:textId="77777777" w:rsidR="00226DFE" w:rsidRPr="00384DB8" w:rsidRDefault="00226DFE"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1 January</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2022</w:t>
            </w:r>
          </w:p>
        </w:tc>
        <w:tc>
          <w:tcPr>
            <w:tcW w:w="1830" w:type="dxa"/>
          </w:tcPr>
          <w:p w14:paraId="78C4CD29" w14:textId="2419512F"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1,107,037</w:t>
            </w:r>
          </w:p>
        </w:tc>
        <w:tc>
          <w:tcPr>
            <w:tcW w:w="1830" w:type="dxa"/>
            <w:gridSpan w:val="2"/>
          </w:tcPr>
          <w:p w14:paraId="30FF8AEB" w14:textId="57F0293B"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568117EF" w14:textId="19E31AD0"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1,107,037</w:t>
            </w:r>
          </w:p>
        </w:tc>
      </w:tr>
      <w:tr w:rsidR="00226DFE" w:rsidRPr="00384DB8" w14:paraId="3999B04C" w14:textId="77777777" w:rsidTr="004B2FD2">
        <w:tc>
          <w:tcPr>
            <w:tcW w:w="3690" w:type="dxa"/>
          </w:tcPr>
          <w:p w14:paraId="1B401013" w14:textId="77777777" w:rsidR="00226DFE" w:rsidRPr="00384DB8" w:rsidRDefault="00226DFE" w:rsidP="00FD0E11">
            <w:pPr>
              <w:spacing w:line="380" w:lineRule="exact"/>
              <w:rPr>
                <w:rFonts w:ascii="Arial" w:eastAsia="Arial Unicode MS" w:hAnsi="Arial" w:cs="Arial"/>
                <w:sz w:val="22"/>
                <w:szCs w:val="22"/>
              </w:rPr>
            </w:pPr>
            <w:r w:rsidRPr="00384DB8">
              <w:rPr>
                <w:rFonts w:ascii="Arial" w:eastAsia="Arial Unicode MS" w:hAnsi="Arial" w:cs="Arial"/>
                <w:sz w:val="22"/>
                <w:szCs w:val="22"/>
              </w:rPr>
              <w:t>Amortisation during the year</w:t>
            </w:r>
          </w:p>
        </w:tc>
        <w:tc>
          <w:tcPr>
            <w:tcW w:w="1830" w:type="dxa"/>
          </w:tcPr>
          <w:p w14:paraId="03B561DA" w14:textId="62C1A579"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150,237</w:t>
            </w:r>
          </w:p>
        </w:tc>
        <w:tc>
          <w:tcPr>
            <w:tcW w:w="1830" w:type="dxa"/>
            <w:gridSpan w:val="2"/>
          </w:tcPr>
          <w:p w14:paraId="60779D78" w14:textId="2CA0C7BA"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67E0E40D" w14:textId="3A90814D" w:rsidR="00226DFE" w:rsidRPr="00384DB8" w:rsidRDefault="00226DFE" w:rsidP="00FD0E11">
            <w:pPr>
              <w:tabs>
                <w:tab w:val="decimal" w:pos="1420"/>
              </w:tabs>
              <w:spacing w:line="380" w:lineRule="exact"/>
              <w:rPr>
                <w:rFonts w:ascii="Arial" w:hAnsi="Arial" w:cs="Arial"/>
                <w:sz w:val="22"/>
                <w:szCs w:val="22"/>
              </w:rPr>
            </w:pPr>
            <w:r w:rsidRPr="00384DB8">
              <w:rPr>
                <w:rFonts w:ascii="Arial" w:hAnsi="Arial" w:cs="Arial"/>
                <w:sz w:val="22"/>
                <w:szCs w:val="22"/>
              </w:rPr>
              <w:t>150,237</w:t>
            </w:r>
          </w:p>
        </w:tc>
      </w:tr>
      <w:tr w:rsidR="00EA6E8B" w:rsidRPr="00384DB8" w14:paraId="3DADD930" w14:textId="77777777" w:rsidTr="004B2FD2">
        <w:tc>
          <w:tcPr>
            <w:tcW w:w="3690" w:type="dxa"/>
          </w:tcPr>
          <w:p w14:paraId="401E56BF" w14:textId="2D9620A3" w:rsidR="00EA6E8B" w:rsidRPr="00384DB8" w:rsidRDefault="00EA6E8B"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Amortisation on write-off</w:t>
            </w:r>
          </w:p>
        </w:tc>
        <w:tc>
          <w:tcPr>
            <w:tcW w:w="1830" w:type="dxa"/>
          </w:tcPr>
          <w:p w14:paraId="66F2A311" w14:textId="00553941"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(2,749)</w:t>
            </w:r>
          </w:p>
        </w:tc>
        <w:tc>
          <w:tcPr>
            <w:tcW w:w="1830" w:type="dxa"/>
            <w:gridSpan w:val="2"/>
          </w:tcPr>
          <w:p w14:paraId="0566C089" w14:textId="7B5B1945"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51F4F6D3" w14:textId="28E54DF1"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(2,749)</w:t>
            </w:r>
          </w:p>
        </w:tc>
      </w:tr>
      <w:tr w:rsidR="00EA6E8B" w:rsidRPr="00384DB8" w14:paraId="16D5784A" w14:textId="77777777" w:rsidTr="004B2FD2">
        <w:tc>
          <w:tcPr>
            <w:tcW w:w="3690" w:type="dxa"/>
          </w:tcPr>
          <w:p w14:paraId="5171ECCA" w14:textId="77777777" w:rsidR="00EA6E8B" w:rsidRPr="00384DB8" w:rsidRDefault="00EA6E8B" w:rsidP="00FD0E11">
            <w:pPr>
              <w:spacing w:line="380" w:lineRule="exact"/>
              <w:rPr>
                <w:rFonts w:ascii="Arial" w:eastAsia="Arial Unicode MS" w:hAnsi="Arial" w:cs="Arial"/>
                <w:sz w:val="22"/>
                <w:szCs w:val="22"/>
              </w:rPr>
            </w:pPr>
            <w:r w:rsidRPr="00384DB8">
              <w:rPr>
                <w:rFonts w:ascii="Arial" w:eastAsia="Arial Unicode MS" w:hAnsi="Arial" w:cs="Arial"/>
                <w:sz w:val="22"/>
                <w:szCs w:val="22"/>
              </w:rPr>
              <w:t>As at 31 December 2022</w:t>
            </w:r>
          </w:p>
        </w:tc>
        <w:tc>
          <w:tcPr>
            <w:tcW w:w="1830" w:type="dxa"/>
          </w:tcPr>
          <w:p w14:paraId="1A95DFDF" w14:textId="70285136" w:rsidR="00EA6E8B" w:rsidRPr="00384DB8" w:rsidRDefault="00EA6E8B" w:rsidP="00FD0E11">
            <w:pPr>
              <w:tabs>
                <w:tab w:val="decimal" w:pos="1420"/>
              </w:tabs>
              <w:spacing w:line="380" w:lineRule="exact"/>
              <w:rPr>
                <w:rFonts w:ascii="Arial" w:hAnsi="Arial" w:cs="Arial"/>
                <w:sz w:val="22"/>
                <w:szCs w:val="22"/>
              </w:rPr>
            </w:pPr>
            <w:r w:rsidRPr="00384DB8">
              <w:rPr>
                <w:rFonts w:ascii="Arial" w:hAnsi="Arial" w:cs="Arial"/>
                <w:sz w:val="22"/>
                <w:szCs w:val="22"/>
              </w:rPr>
              <w:t>1,254,525</w:t>
            </w:r>
          </w:p>
        </w:tc>
        <w:tc>
          <w:tcPr>
            <w:tcW w:w="1830" w:type="dxa"/>
            <w:gridSpan w:val="2"/>
          </w:tcPr>
          <w:p w14:paraId="02BA235D" w14:textId="529AE1BB" w:rsidR="00EA6E8B" w:rsidRPr="00384DB8" w:rsidRDefault="00EA6E8B" w:rsidP="00FD0E11">
            <w:pP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39EB66D9" w14:textId="1BC9D5A2" w:rsidR="00EA6E8B" w:rsidRPr="00384DB8" w:rsidRDefault="00EA6E8B" w:rsidP="00FD0E11">
            <w:pPr>
              <w:tabs>
                <w:tab w:val="decimal" w:pos="1420"/>
              </w:tabs>
              <w:spacing w:line="380" w:lineRule="exact"/>
              <w:rPr>
                <w:rFonts w:ascii="Arial" w:hAnsi="Arial" w:cs="Arial"/>
                <w:sz w:val="22"/>
                <w:szCs w:val="22"/>
              </w:rPr>
            </w:pPr>
            <w:r w:rsidRPr="00384DB8">
              <w:rPr>
                <w:rFonts w:ascii="Arial" w:hAnsi="Arial" w:cs="Arial"/>
                <w:sz w:val="22"/>
                <w:szCs w:val="22"/>
              </w:rPr>
              <w:t>1,254,525</w:t>
            </w:r>
          </w:p>
        </w:tc>
      </w:tr>
      <w:tr w:rsidR="00EA6E8B" w:rsidRPr="00384DB8" w14:paraId="2A49C1D9" w14:textId="77777777" w:rsidTr="004B2FD2">
        <w:tc>
          <w:tcPr>
            <w:tcW w:w="3690" w:type="dxa"/>
          </w:tcPr>
          <w:p w14:paraId="20EC4559" w14:textId="10F3E316" w:rsidR="00EA6E8B" w:rsidRPr="00384DB8" w:rsidRDefault="00EA6E8B"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Amortisation during the year</w:t>
            </w:r>
          </w:p>
        </w:tc>
        <w:tc>
          <w:tcPr>
            <w:tcW w:w="1830" w:type="dxa"/>
          </w:tcPr>
          <w:p w14:paraId="232D3B67" w14:textId="333DD89C"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138,514</w:t>
            </w:r>
          </w:p>
        </w:tc>
        <w:tc>
          <w:tcPr>
            <w:tcW w:w="1830" w:type="dxa"/>
            <w:gridSpan w:val="2"/>
          </w:tcPr>
          <w:p w14:paraId="194CB09E" w14:textId="64E63202"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2E205AD7" w14:textId="5FE651CC"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138,514</w:t>
            </w:r>
          </w:p>
        </w:tc>
      </w:tr>
      <w:tr w:rsidR="00EA6E8B" w:rsidRPr="00384DB8" w14:paraId="64D8C2A9" w14:textId="77777777" w:rsidTr="004B2FD2">
        <w:tc>
          <w:tcPr>
            <w:tcW w:w="3690" w:type="dxa"/>
          </w:tcPr>
          <w:p w14:paraId="6A9E7034" w14:textId="77777777" w:rsidR="00EA6E8B" w:rsidRPr="00384DB8" w:rsidRDefault="00EA6E8B"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 2023</w:t>
            </w:r>
          </w:p>
        </w:tc>
        <w:tc>
          <w:tcPr>
            <w:tcW w:w="1830" w:type="dxa"/>
          </w:tcPr>
          <w:p w14:paraId="5B437AF1" w14:textId="21DCF1D4"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1,393,039</w:t>
            </w:r>
          </w:p>
        </w:tc>
        <w:tc>
          <w:tcPr>
            <w:tcW w:w="1830" w:type="dxa"/>
            <w:gridSpan w:val="2"/>
          </w:tcPr>
          <w:p w14:paraId="46D059A6" w14:textId="34360904"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w:t>
            </w:r>
          </w:p>
        </w:tc>
        <w:tc>
          <w:tcPr>
            <w:tcW w:w="1830" w:type="dxa"/>
          </w:tcPr>
          <w:p w14:paraId="420C16F0" w14:textId="18049E5F" w:rsidR="00EA6E8B" w:rsidRPr="00384DB8" w:rsidRDefault="00EA6E8B" w:rsidP="00FD0E11">
            <w:pPr>
              <w:pBdr>
                <w:bottom w:val="sing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1,393,039</w:t>
            </w:r>
          </w:p>
        </w:tc>
      </w:tr>
      <w:tr w:rsidR="00226DFE" w:rsidRPr="00384DB8" w14:paraId="45F5A2EC" w14:textId="77777777" w:rsidTr="004B2FD2">
        <w:tc>
          <w:tcPr>
            <w:tcW w:w="3690" w:type="dxa"/>
          </w:tcPr>
          <w:p w14:paraId="6AB0C68D" w14:textId="77777777" w:rsidR="00226DFE" w:rsidRPr="00384DB8" w:rsidRDefault="00226DFE" w:rsidP="00FD0E11">
            <w:pPr>
              <w:spacing w:line="380" w:lineRule="exact"/>
              <w:jc w:val="both"/>
              <w:rPr>
                <w:rFonts w:ascii="Arial" w:eastAsia="Arial Unicode MS" w:hAnsi="Arial" w:cs="Arial"/>
                <w:b/>
                <w:bCs/>
                <w:sz w:val="22"/>
                <w:szCs w:val="22"/>
                <w:cs/>
              </w:rPr>
            </w:pPr>
            <w:r w:rsidRPr="00384DB8">
              <w:rPr>
                <w:rFonts w:ascii="Arial" w:eastAsia="Arial Unicode MS" w:hAnsi="Arial" w:cs="Arial"/>
                <w:b/>
                <w:bCs/>
                <w:sz w:val="22"/>
                <w:szCs w:val="22"/>
              </w:rPr>
              <w:t>Net book value</w:t>
            </w:r>
          </w:p>
        </w:tc>
        <w:tc>
          <w:tcPr>
            <w:tcW w:w="1830" w:type="dxa"/>
          </w:tcPr>
          <w:p w14:paraId="1ABE046A" w14:textId="67F55506" w:rsidR="00226DFE" w:rsidRPr="00384DB8" w:rsidRDefault="00226DFE" w:rsidP="00FD0E11">
            <w:pPr>
              <w:tabs>
                <w:tab w:val="decimal" w:pos="1420"/>
              </w:tabs>
              <w:spacing w:line="380" w:lineRule="exact"/>
              <w:rPr>
                <w:rFonts w:ascii="Arial" w:hAnsi="Arial" w:cs="Arial"/>
                <w:sz w:val="22"/>
                <w:szCs w:val="22"/>
              </w:rPr>
            </w:pPr>
          </w:p>
        </w:tc>
        <w:tc>
          <w:tcPr>
            <w:tcW w:w="1830" w:type="dxa"/>
            <w:gridSpan w:val="2"/>
          </w:tcPr>
          <w:p w14:paraId="06BC0D49" w14:textId="4D9854AD" w:rsidR="00226DFE" w:rsidRPr="00384DB8" w:rsidRDefault="00226DFE" w:rsidP="00FD0E11">
            <w:pPr>
              <w:tabs>
                <w:tab w:val="decimal" w:pos="1420"/>
              </w:tabs>
              <w:spacing w:line="380" w:lineRule="exact"/>
              <w:rPr>
                <w:rFonts w:ascii="Arial" w:hAnsi="Arial" w:cs="Arial"/>
                <w:sz w:val="22"/>
                <w:szCs w:val="22"/>
              </w:rPr>
            </w:pPr>
          </w:p>
        </w:tc>
        <w:tc>
          <w:tcPr>
            <w:tcW w:w="1830" w:type="dxa"/>
          </w:tcPr>
          <w:p w14:paraId="77565486" w14:textId="6AEAD272" w:rsidR="00226DFE" w:rsidRPr="00384DB8" w:rsidRDefault="00226DFE" w:rsidP="00FD0E11">
            <w:pPr>
              <w:tabs>
                <w:tab w:val="decimal" w:pos="1420"/>
              </w:tabs>
              <w:spacing w:line="380" w:lineRule="exact"/>
              <w:rPr>
                <w:rFonts w:ascii="Arial" w:hAnsi="Arial" w:cs="Arial"/>
                <w:sz w:val="22"/>
                <w:szCs w:val="22"/>
              </w:rPr>
            </w:pPr>
          </w:p>
        </w:tc>
      </w:tr>
      <w:tr w:rsidR="00300823" w:rsidRPr="00384DB8" w14:paraId="35C45310" w14:textId="77777777" w:rsidTr="004B2FD2">
        <w:tc>
          <w:tcPr>
            <w:tcW w:w="3690" w:type="dxa"/>
          </w:tcPr>
          <w:p w14:paraId="7B781684" w14:textId="77777777" w:rsidR="00300823" w:rsidRPr="00384DB8" w:rsidRDefault="00300823" w:rsidP="00FD0E11">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 2022</w:t>
            </w:r>
          </w:p>
        </w:tc>
        <w:tc>
          <w:tcPr>
            <w:tcW w:w="1830" w:type="dxa"/>
          </w:tcPr>
          <w:p w14:paraId="4904BD8A" w14:textId="7DFC4CFF" w:rsidR="00300823" w:rsidRPr="00384DB8" w:rsidRDefault="00300823" w:rsidP="00FD0E11">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497,150</w:t>
            </w:r>
          </w:p>
        </w:tc>
        <w:tc>
          <w:tcPr>
            <w:tcW w:w="1830" w:type="dxa"/>
            <w:gridSpan w:val="2"/>
          </w:tcPr>
          <w:p w14:paraId="55E82D13" w14:textId="76E8D757" w:rsidR="00300823" w:rsidRPr="00384DB8" w:rsidRDefault="00300823" w:rsidP="00FD0E11">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146,438</w:t>
            </w:r>
          </w:p>
        </w:tc>
        <w:tc>
          <w:tcPr>
            <w:tcW w:w="1830" w:type="dxa"/>
          </w:tcPr>
          <w:p w14:paraId="471618DB" w14:textId="7ACE2A2F" w:rsidR="00300823" w:rsidRPr="00384DB8" w:rsidRDefault="00300823" w:rsidP="00FD0E11">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643,588</w:t>
            </w:r>
          </w:p>
        </w:tc>
      </w:tr>
      <w:tr w:rsidR="00FA74AF" w:rsidRPr="00384DB8" w14:paraId="2B69E8D5" w14:textId="77777777" w:rsidTr="004B2FD2">
        <w:tc>
          <w:tcPr>
            <w:tcW w:w="3690" w:type="dxa"/>
          </w:tcPr>
          <w:p w14:paraId="47B36DEB" w14:textId="77777777" w:rsidR="00FA74AF" w:rsidRPr="00384DB8" w:rsidRDefault="00FA74AF" w:rsidP="00FA74AF">
            <w:pPr>
              <w:spacing w:line="380" w:lineRule="exact"/>
              <w:jc w:val="both"/>
              <w:rPr>
                <w:rFonts w:ascii="Arial" w:eastAsia="Arial Unicode MS" w:hAnsi="Arial" w:cs="Arial"/>
                <w:sz w:val="22"/>
                <w:szCs w:val="22"/>
              </w:rPr>
            </w:pPr>
            <w:r w:rsidRPr="00384DB8">
              <w:rPr>
                <w:rFonts w:ascii="Arial" w:eastAsia="Arial Unicode MS" w:hAnsi="Arial" w:cs="Arial"/>
                <w:sz w:val="22"/>
                <w:szCs w:val="22"/>
              </w:rPr>
              <w:t>As at 31 December</w:t>
            </w:r>
            <w:r w:rsidRPr="00384DB8">
              <w:rPr>
                <w:rFonts w:ascii="Arial" w:eastAsia="Arial Unicode MS" w:hAnsi="Arial" w:cs="Arial"/>
                <w:sz w:val="22"/>
                <w:szCs w:val="22"/>
                <w:cs/>
              </w:rPr>
              <w:t xml:space="preserve"> </w:t>
            </w:r>
            <w:r w:rsidRPr="00384DB8">
              <w:rPr>
                <w:rFonts w:ascii="Arial" w:eastAsia="Arial Unicode MS" w:hAnsi="Arial" w:cs="Arial"/>
                <w:sz w:val="22"/>
                <w:szCs w:val="22"/>
              </w:rPr>
              <w:t>2023</w:t>
            </w:r>
          </w:p>
        </w:tc>
        <w:tc>
          <w:tcPr>
            <w:tcW w:w="1830" w:type="dxa"/>
          </w:tcPr>
          <w:p w14:paraId="498CB9CC" w14:textId="092F2DD3" w:rsidR="00FA74AF" w:rsidRPr="00384DB8" w:rsidRDefault="00FA74AF" w:rsidP="00FA74AF">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411,193</w:t>
            </w:r>
          </w:p>
        </w:tc>
        <w:tc>
          <w:tcPr>
            <w:tcW w:w="1830" w:type="dxa"/>
            <w:gridSpan w:val="2"/>
          </w:tcPr>
          <w:p w14:paraId="36C09064" w14:textId="2C728757" w:rsidR="00FA74AF" w:rsidRPr="00384DB8" w:rsidRDefault="00FA74AF" w:rsidP="00FA74AF">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180,580</w:t>
            </w:r>
          </w:p>
        </w:tc>
        <w:tc>
          <w:tcPr>
            <w:tcW w:w="1830" w:type="dxa"/>
          </w:tcPr>
          <w:p w14:paraId="14701888" w14:textId="746A4424" w:rsidR="00FA74AF" w:rsidRPr="00384DB8" w:rsidRDefault="00FA74AF" w:rsidP="00FA74AF">
            <w:pPr>
              <w:pBdr>
                <w:bottom w:val="double" w:sz="4" w:space="1" w:color="auto"/>
              </w:pBdr>
              <w:tabs>
                <w:tab w:val="decimal" w:pos="1420"/>
              </w:tabs>
              <w:spacing w:line="380" w:lineRule="exact"/>
              <w:rPr>
                <w:rFonts w:ascii="Arial" w:hAnsi="Arial" w:cs="Arial"/>
                <w:sz w:val="22"/>
                <w:szCs w:val="22"/>
              </w:rPr>
            </w:pPr>
            <w:r w:rsidRPr="00384DB8">
              <w:rPr>
                <w:rFonts w:ascii="Arial" w:hAnsi="Arial" w:cs="Arial"/>
                <w:sz w:val="22"/>
                <w:szCs w:val="22"/>
              </w:rPr>
              <w:t>591,773</w:t>
            </w:r>
          </w:p>
        </w:tc>
      </w:tr>
    </w:tbl>
    <w:p w14:paraId="49963622" w14:textId="4693F985" w:rsidR="00D6156C" w:rsidRPr="00384DB8" w:rsidRDefault="00D6156C" w:rsidP="00FD0E11">
      <w:pPr>
        <w:tabs>
          <w:tab w:val="left" w:pos="2160"/>
        </w:tabs>
        <w:overflowPunct/>
        <w:spacing w:before="120" w:after="120" w:line="380" w:lineRule="exact"/>
        <w:ind w:left="547" w:hanging="547"/>
        <w:textAlignment w:val="auto"/>
        <w:rPr>
          <w:rFonts w:ascii="Arial" w:hAnsi="Arial" w:cs="Arial"/>
          <w:b/>
          <w:bCs/>
          <w:sz w:val="22"/>
          <w:szCs w:val="22"/>
        </w:rPr>
      </w:pPr>
      <w:r w:rsidRPr="00384DB8">
        <w:rPr>
          <w:rFonts w:ascii="Arial" w:hAnsi="Arial" w:cs="Arial"/>
          <w:b/>
          <w:bCs/>
          <w:sz w:val="22"/>
          <w:szCs w:val="22"/>
        </w:rPr>
        <w:t>1</w:t>
      </w:r>
      <w:r w:rsidR="00644BCA" w:rsidRPr="00384DB8">
        <w:rPr>
          <w:rFonts w:ascii="Arial" w:hAnsi="Arial" w:cs="Arial"/>
          <w:b/>
          <w:bCs/>
          <w:sz w:val="22"/>
          <w:szCs w:val="22"/>
        </w:rPr>
        <w:t>7</w:t>
      </w:r>
      <w:r w:rsidRPr="00384DB8">
        <w:rPr>
          <w:rFonts w:ascii="Arial" w:hAnsi="Arial" w:cs="Arial"/>
          <w:b/>
          <w:bCs/>
          <w:sz w:val="22"/>
          <w:szCs w:val="22"/>
        </w:rPr>
        <w:t>.</w:t>
      </w:r>
      <w:r w:rsidRPr="00384DB8">
        <w:rPr>
          <w:rFonts w:ascii="Arial" w:hAnsi="Arial" w:cs="Arial"/>
          <w:b/>
          <w:bCs/>
          <w:sz w:val="22"/>
          <w:szCs w:val="22"/>
        </w:rPr>
        <w:tab/>
        <w:t>Goodwill</w:t>
      </w:r>
    </w:p>
    <w:p w14:paraId="22A794B0" w14:textId="500A71A5" w:rsidR="00D6156C" w:rsidRPr="00384DB8" w:rsidRDefault="00D6156C" w:rsidP="00FD0E11">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t xml:space="preserve">Goodwill resulted from the acquisition by Health Horizons Enterprises Pte. Ltd. ("HHE"), an overseas subsidiary that is 80% owned by the Company, of a 100% interest in the common shares of Bumrungrad Mongolia LLC ("BML") on 28 March </w:t>
      </w:r>
      <w:r w:rsidR="00D277A1" w:rsidRPr="00384DB8">
        <w:rPr>
          <w:rFonts w:ascii="Arial" w:hAnsi="Arial" w:cs="Arial"/>
          <w:sz w:val="22"/>
          <w:szCs w:val="22"/>
        </w:rPr>
        <w:t>2014</w:t>
      </w:r>
      <w:r w:rsidRPr="00384DB8">
        <w:rPr>
          <w:rFonts w:ascii="Arial" w:hAnsi="Arial" w:cs="Arial"/>
          <w:sz w:val="22"/>
          <w:szCs w:val="22"/>
        </w:rPr>
        <w:t xml:space="preserve">. BML holds 51% of the common shares of Seoul Seniors Tower LLC ("SST"), which operates </w:t>
      </w:r>
      <w:r w:rsidR="00D277A1" w:rsidRPr="00384DB8">
        <w:rPr>
          <w:rFonts w:ascii="Arial" w:hAnsi="Arial" w:cs="Arial"/>
          <w:sz w:val="22"/>
          <w:szCs w:val="22"/>
        </w:rPr>
        <w:t>Ulaanbaatar</w:t>
      </w:r>
      <w:r w:rsidRPr="00384DB8">
        <w:rPr>
          <w:rFonts w:ascii="Arial" w:hAnsi="Arial" w:cs="Arial"/>
          <w:sz w:val="22"/>
          <w:szCs w:val="22"/>
        </w:rPr>
        <w:t xml:space="preserve"> Songdo Hospital in Mongolia. The excess of the purchase price over the net value of the tangible assets acquired was allocated as goodwill.</w:t>
      </w:r>
      <w:r w:rsidR="004B2FD2" w:rsidRPr="00384DB8">
        <w:rPr>
          <w:rFonts w:ascii="Arial" w:hAnsi="Arial" w:cs="Arial"/>
          <w:sz w:val="22"/>
          <w:szCs w:val="22"/>
        </w:rPr>
        <w:t xml:space="preserve"> </w:t>
      </w:r>
      <w:r w:rsidRPr="00384DB8">
        <w:rPr>
          <w:rFonts w:ascii="Arial" w:hAnsi="Arial" w:cs="Arial"/>
          <w:sz w:val="22"/>
          <w:szCs w:val="22"/>
        </w:rPr>
        <w:t>The amount of goodwill is USD 3.4 million, which mainly comprises the value of expected synergies from customer base expansion.</w:t>
      </w:r>
    </w:p>
    <w:p w14:paraId="11FFF1B7" w14:textId="77777777" w:rsidR="00D6156C" w:rsidRPr="00384DB8" w:rsidRDefault="00D6156C" w:rsidP="00FD0E11">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t>The change in the goodwill account is due to the impact of exchange differences on translation of the foreign operation's financial statements.</w:t>
      </w:r>
    </w:p>
    <w:p w14:paraId="6A7650FA" w14:textId="77777777" w:rsidR="004B2FD2" w:rsidRPr="00384DB8" w:rsidRDefault="004B2FD2">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22E8C1CA" w14:textId="3BB6AF78" w:rsidR="00F65624" w:rsidRPr="00384DB8" w:rsidRDefault="00D26BFA" w:rsidP="00FD0E11">
      <w:pPr>
        <w:tabs>
          <w:tab w:val="left" w:pos="2160"/>
        </w:tabs>
        <w:overflowPunct/>
        <w:spacing w:before="120" w:after="120" w:line="380" w:lineRule="exact"/>
        <w:ind w:left="547" w:hanging="547"/>
        <w:textAlignment w:val="auto"/>
        <w:rPr>
          <w:rFonts w:ascii="Arial" w:hAnsi="Arial" w:cs="Arial"/>
          <w:b/>
          <w:bCs/>
          <w:sz w:val="22"/>
          <w:szCs w:val="22"/>
        </w:rPr>
      </w:pPr>
      <w:r w:rsidRPr="00384DB8">
        <w:rPr>
          <w:rFonts w:ascii="Arial" w:hAnsi="Arial" w:cs="Arial"/>
          <w:b/>
          <w:bCs/>
          <w:sz w:val="22"/>
          <w:szCs w:val="22"/>
        </w:rPr>
        <w:lastRenderedPageBreak/>
        <w:t>1</w:t>
      </w:r>
      <w:r w:rsidR="00644BCA" w:rsidRPr="00384DB8">
        <w:rPr>
          <w:rFonts w:ascii="Arial" w:hAnsi="Arial" w:cs="Arial"/>
          <w:b/>
          <w:bCs/>
          <w:sz w:val="22"/>
          <w:szCs w:val="22"/>
        </w:rPr>
        <w:t>8</w:t>
      </w:r>
      <w:r w:rsidR="00F65624" w:rsidRPr="00384DB8">
        <w:rPr>
          <w:rFonts w:ascii="Arial" w:hAnsi="Arial" w:cs="Arial"/>
          <w:b/>
          <w:bCs/>
          <w:sz w:val="22"/>
          <w:szCs w:val="22"/>
        </w:rPr>
        <w:t>.</w:t>
      </w:r>
      <w:r w:rsidR="00F65624" w:rsidRPr="00384DB8">
        <w:rPr>
          <w:rFonts w:ascii="Arial"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4050"/>
        <w:gridCol w:w="1290"/>
        <w:gridCol w:w="1260"/>
        <w:gridCol w:w="1260"/>
        <w:gridCol w:w="1260"/>
      </w:tblGrid>
      <w:tr w:rsidR="0030285C" w:rsidRPr="00384DB8" w14:paraId="01A9F64D" w14:textId="77777777" w:rsidTr="004B2FD2">
        <w:tc>
          <w:tcPr>
            <w:tcW w:w="4050" w:type="dxa"/>
          </w:tcPr>
          <w:p w14:paraId="565F20B9" w14:textId="77777777" w:rsidR="00F65624" w:rsidRPr="00384DB8" w:rsidRDefault="00F65624" w:rsidP="004B2FD2">
            <w:pPr>
              <w:spacing w:line="360" w:lineRule="exact"/>
              <w:ind w:right="-18"/>
              <w:jc w:val="thaiDistribute"/>
              <w:rPr>
                <w:rFonts w:ascii="Arial" w:hAnsi="Arial" w:cs="Arial"/>
                <w:sz w:val="20"/>
                <w:szCs w:val="20"/>
              </w:rPr>
            </w:pPr>
            <w:r w:rsidRPr="00384DB8">
              <w:rPr>
                <w:rFonts w:ascii="Arial" w:hAnsi="Arial" w:cs="Arial"/>
                <w:b/>
                <w:bCs/>
                <w:sz w:val="20"/>
                <w:szCs w:val="20"/>
                <w:cs/>
              </w:rPr>
              <w:tab/>
            </w:r>
            <w:r w:rsidRPr="00384DB8">
              <w:rPr>
                <w:rFonts w:ascii="Arial" w:hAnsi="Arial" w:cs="Arial"/>
                <w:b/>
                <w:bCs/>
                <w:sz w:val="20"/>
                <w:szCs w:val="20"/>
              </w:rPr>
              <w:tab/>
            </w:r>
            <w:r w:rsidRPr="00384DB8">
              <w:rPr>
                <w:rFonts w:ascii="Arial" w:hAnsi="Arial" w:cs="Arial"/>
                <w:sz w:val="20"/>
                <w:szCs w:val="20"/>
              </w:rPr>
              <w:tab/>
            </w:r>
          </w:p>
        </w:tc>
        <w:tc>
          <w:tcPr>
            <w:tcW w:w="2550" w:type="dxa"/>
            <w:gridSpan w:val="2"/>
          </w:tcPr>
          <w:p w14:paraId="1A7737D8" w14:textId="77777777" w:rsidR="00F65624" w:rsidRPr="00384DB8" w:rsidRDefault="00F65624" w:rsidP="004B2FD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14:paraId="6AA61CC1" w14:textId="77777777" w:rsidR="00F65624" w:rsidRPr="00384DB8" w:rsidRDefault="00F65624" w:rsidP="004B2FD2">
            <w:pPr>
              <w:tabs>
                <w:tab w:val="left" w:pos="600"/>
                <w:tab w:val="left" w:pos="900"/>
                <w:tab w:val="right" w:pos="7280"/>
                <w:tab w:val="right" w:pos="8540"/>
              </w:tabs>
              <w:spacing w:line="360" w:lineRule="exact"/>
              <w:ind w:right="-45"/>
              <w:jc w:val="right"/>
              <w:rPr>
                <w:rFonts w:ascii="Arial" w:hAnsi="Arial" w:cs="Arial"/>
                <w:sz w:val="20"/>
                <w:szCs w:val="20"/>
                <w:cs/>
              </w:rPr>
            </w:pPr>
            <w:r w:rsidRPr="00384DB8">
              <w:rPr>
                <w:rFonts w:ascii="Arial" w:hAnsi="Arial" w:cs="Arial"/>
                <w:sz w:val="20"/>
                <w:szCs w:val="20"/>
              </w:rPr>
              <w:t>(Unit: Thousand Baht)</w:t>
            </w:r>
          </w:p>
        </w:tc>
      </w:tr>
      <w:tr w:rsidR="0030285C" w:rsidRPr="00384DB8" w14:paraId="771A5A41" w14:textId="77777777" w:rsidTr="004B2FD2">
        <w:tc>
          <w:tcPr>
            <w:tcW w:w="4050" w:type="dxa"/>
          </w:tcPr>
          <w:p w14:paraId="705AA7CF" w14:textId="77777777" w:rsidR="00F65624" w:rsidRPr="00384DB8" w:rsidRDefault="00F65624" w:rsidP="004B2FD2">
            <w:pPr>
              <w:spacing w:line="360" w:lineRule="exact"/>
              <w:ind w:right="-18"/>
              <w:jc w:val="thaiDistribute"/>
              <w:rPr>
                <w:rFonts w:ascii="Arial" w:hAnsi="Arial" w:cs="Arial"/>
                <w:sz w:val="20"/>
                <w:szCs w:val="20"/>
              </w:rPr>
            </w:pPr>
          </w:p>
        </w:tc>
        <w:tc>
          <w:tcPr>
            <w:tcW w:w="2550" w:type="dxa"/>
            <w:gridSpan w:val="2"/>
            <w:vAlign w:val="bottom"/>
          </w:tcPr>
          <w:p w14:paraId="60E4A71C" w14:textId="720C1645" w:rsidR="00F65624" w:rsidRPr="00384DB8" w:rsidRDefault="00F65624"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Consolidated</w:t>
            </w:r>
            <w:r w:rsidR="00BA3025" w:rsidRPr="00384DB8">
              <w:rPr>
                <w:rFonts w:ascii="Arial" w:hAnsi="Arial" w:cs="Arial"/>
                <w:sz w:val="20"/>
                <w:szCs w:val="20"/>
              </w:rPr>
              <w:t xml:space="preserve"> </w:t>
            </w:r>
            <w:r w:rsidR="0004707A" w:rsidRPr="00384DB8">
              <w:rPr>
                <w:rFonts w:ascii="Arial" w:hAnsi="Arial" w:cs="Arial"/>
                <w:sz w:val="20"/>
                <w:szCs w:val="20"/>
              </w:rPr>
              <w:t xml:space="preserve">         </w:t>
            </w:r>
            <w:r w:rsidRPr="00384DB8">
              <w:rPr>
                <w:rFonts w:ascii="Arial" w:hAnsi="Arial" w:cs="Arial"/>
                <w:sz w:val="20"/>
                <w:szCs w:val="20"/>
              </w:rPr>
              <w:t>financial statements</w:t>
            </w:r>
          </w:p>
        </w:tc>
        <w:tc>
          <w:tcPr>
            <w:tcW w:w="2520" w:type="dxa"/>
            <w:gridSpan w:val="2"/>
            <w:vAlign w:val="bottom"/>
          </w:tcPr>
          <w:p w14:paraId="3EEBCCBE" w14:textId="7094374B" w:rsidR="00F65624" w:rsidRPr="00384DB8" w:rsidRDefault="00F65624"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Separate</w:t>
            </w:r>
            <w:r w:rsidR="00BA3025" w:rsidRPr="00384DB8">
              <w:rPr>
                <w:rFonts w:ascii="Arial" w:hAnsi="Arial" w:cs="Arial"/>
                <w:sz w:val="20"/>
                <w:szCs w:val="20"/>
              </w:rPr>
              <w:t xml:space="preserve"> </w:t>
            </w:r>
            <w:r w:rsidR="0004707A" w:rsidRPr="00384DB8">
              <w:rPr>
                <w:rFonts w:ascii="Arial" w:hAnsi="Arial" w:cs="Arial"/>
                <w:sz w:val="20"/>
                <w:szCs w:val="20"/>
              </w:rPr>
              <w:t xml:space="preserve">               </w:t>
            </w:r>
            <w:r w:rsidR="000F0090" w:rsidRPr="00384DB8">
              <w:rPr>
                <w:rFonts w:ascii="Arial" w:hAnsi="Arial" w:cs="Arial"/>
                <w:sz w:val="20"/>
                <w:szCs w:val="20"/>
              </w:rPr>
              <w:t xml:space="preserve">financial </w:t>
            </w:r>
            <w:r w:rsidRPr="00384DB8">
              <w:rPr>
                <w:rFonts w:ascii="Arial" w:hAnsi="Arial" w:cs="Arial"/>
                <w:sz w:val="20"/>
                <w:szCs w:val="20"/>
              </w:rPr>
              <w:t>statements</w:t>
            </w:r>
          </w:p>
        </w:tc>
      </w:tr>
      <w:tr w:rsidR="00955ED3" w:rsidRPr="00384DB8" w14:paraId="282FB7F8" w14:textId="77777777" w:rsidTr="004B2FD2">
        <w:tc>
          <w:tcPr>
            <w:tcW w:w="4050" w:type="dxa"/>
          </w:tcPr>
          <w:p w14:paraId="49056985" w14:textId="77777777" w:rsidR="00955ED3" w:rsidRPr="00384DB8" w:rsidRDefault="00955ED3" w:rsidP="004B2FD2">
            <w:pPr>
              <w:spacing w:line="360" w:lineRule="exact"/>
              <w:ind w:right="-18"/>
              <w:jc w:val="thaiDistribute"/>
              <w:rPr>
                <w:rFonts w:ascii="Arial" w:hAnsi="Arial" w:cs="Arial"/>
                <w:b/>
                <w:bCs/>
                <w:sz w:val="20"/>
                <w:szCs w:val="20"/>
                <w:u w:val="single"/>
              </w:rPr>
            </w:pPr>
          </w:p>
        </w:tc>
        <w:tc>
          <w:tcPr>
            <w:tcW w:w="1290" w:type="dxa"/>
          </w:tcPr>
          <w:p w14:paraId="6FAE0189" w14:textId="054AD011" w:rsidR="00955ED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2023</w:t>
            </w:r>
          </w:p>
        </w:tc>
        <w:tc>
          <w:tcPr>
            <w:tcW w:w="1260" w:type="dxa"/>
          </w:tcPr>
          <w:p w14:paraId="017DC608" w14:textId="3FEE68C0" w:rsidR="00955ED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2022</w:t>
            </w:r>
          </w:p>
        </w:tc>
        <w:tc>
          <w:tcPr>
            <w:tcW w:w="1260" w:type="dxa"/>
          </w:tcPr>
          <w:p w14:paraId="5122CBB1" w14:textId="031E380B" w:rsidR="00955ED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2023</w:t>
            </w:r>
          </w:p>
        </w:tc>
        <w:tc>
          <w:tcPr>
            <w:tcW w:w="1260" w:type="dxa"/>
          </w:tcPr>
          <w:p w14:paraId="3EED1447" w14:textId="1E343F23" w:rsidR="00955ED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2022</w:t>
            </w:r>
          </w:p>
        </w:tc>
      </w:tr>
      <w:tr w:rsidR="00EF0928" w:rsidRPr="00384DB8" w14:paraId="118B7CE3" w14:textId="77777777" w:rsidTr="004B2FD2">
        <w:tc>
          <w:tcPr>
            <w:tcW w:w="4050" w:type="dxa"/>
          </w:tcPr>
          <w:p w14:paraId="49B16635" w14:textId="77777777" w:rsidR="00EF0928" w:rsidRPr="00384DB8" w:rsidRDefault="00EF0928" w:rsidP="004B2FD2">
            <w:pPr>
              <w:spacing w:line="360" w:lineRule="exact"/>
              <w:ind w:right="-17"/>
              <w:rPr>
                <w:rFonts w:ascii="Arial" w:hAnsi="Arial" w:cs="Arial"/>
                <w:sz w:val="20"/>
                <w:szCs w:val="20"/>
                <w:cs/>
              </w:rPr>
            </w:pPr>
            <w:r w:rsidRPr="00384DB8">
              <w:rPr>
                <w:rFonts w:ascii="Arial" w:hAnsi="Arial" w:cs="Arial"/>
                <w:sz w:val="20"/>
                <w:szCs w:val="20"/>
              </w:rPr>
              <w:t>Trade payables - unrelated parties</w:t>
            </w:r>
          </w:p>
        </w:tc>
        <w:tc>
          <w:tcPr>
            <w:tcW w:w="1290" w:type="dxa"/>
            <w:vAlign w:val="bottom"/>
          </w:tcPr>
          <w:p w14:paraId="35AAD32D" w14:textId="1C61620E"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922,471</w:t>
            </w:r>
          </w:p>
        </w:tc>
        <w:tc>
          <w:tcPr>
            <w:tcW w:w="1260" w:type="dxa"/>
            <w:vAlign w:val="bottom"/>
          </w:tcPr>
          <w:p w14:paraId="7574299B" w14:textId="6FD95A1E"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870,843</w:t>
            </w:r>
          </w:p>
        </w:tc>
        <w:tc>
          <w:tcPr>
            <w:tcW w:w="1260" w:type="dxa"/>
            <w:vAlign w:val="bottom"/>
          </w:tcPr>
          <w:p w14:paraId="046D0B5C" w14:textId="00631E13"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865,507</w:t>
            </w:r>
          </w:p>
        </w:tc>
        <w:tc>
          <w:tcPr>
            <w:tcW w:w="1260" w:type="dxa"/>
            <w:vAlign w:val="bottom"/>
          </w:tcPr>
          <w:p w14:paraId="66597933" w14:textId="497D3C05"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823,469</w:t>
            </w:r>
          </w:p>
        </w:tc>
      </w:tr>
      <w:tr w:rsidR="00EF0928" w:rsidRPr="00384DB8" w14:paraId="0BCA18E2" w14:textId="77777777" w:rsidTr="004B2FD2">
        <w:tc>
          <w:tcPr>
            <w:tcW w:w="4050" w:type="dxa"/>
          </w:tcPr>
          <w:p w14:paraId="2F42BE66" w14:textId="1FD1EE1E" w:rsidR="00EF0928" w:rsidRPr="00384DB8" w:rsidRDefault="00EF0928" w:rsidP="004B2FD2">
            <w:pPr>
              <w:spacing w:line="360" w:lineRule="exact"/>
              <w:ind w:left="132" w:right="-105" w:hanging="132"/>
              <w:rPr>
                <w:rFonts w:ascii="Arial" w:hAnsi="Arial" w:cs="Arial"/>
                <w:sz w:val="20"/>
                <w:szCs w:val="20"/>
              </w:rPr>
            </w:pPr>
            <w:r w:rsidRPr="00384DB8">
              <w:rPr>
                <w:rFonts w:ascii="Arial" w:hAnsi="Arial" w:cs="Arial"/>
                <w:sz w:val="20"/>
                <w:szCs w:val="20"/>
              </w:rPr>
              <w:t xml:space="preserve">Accounts payable - </w:t>
            </w:r>
            <w:r w:rsidRPr="00384DB8">
              <w:rPr>
                <w:rFonts w:ascii="Arial" w:hAnsi="Arial" w:cs="Arial"/>
                <w:spacing w:val="-2"/>
                <w:sz w:val="20"/>
                <w:szCs w:val="20"/>
              </w:rPr>
              <w:t>purchase of equipment and computer</w:t>
            </w:r>
            <w:r w:rsidRPr="00384DB8">
              <w:rPr>
                <w:rFonts w:ascii="Arial" w:hAnsi="Arial" w:cs="Arial"/>
                <w:sz w:val="20"/>
                <w:szCs w:val="20"/>
              </w:rPr>
              <w:t xml:space="preserve"> software - unrelated parties</w:t>
            </w:r>
          </w:p>
        </w:tc>
        <w:tc>
          <w:tcPr>
            <w:tcW w:w="1290" w:type="dxa"/>
            <w:vAlign w:val="bottom"/>
          </w:tcPr>
          <w:p w14:paraId="4323284D" w14:textId="7585650A"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72,767</w:t>
            </w:r>
          </w:p>
        </w:tc>
        <w:tc>
          <w:tcPr>
            <w:tcW w:w="1260" w:type="dxa"/>
            <w:vAlign w:val="bottom"/>
          </w:tcPr>
          <w:p w14:paraId="4CC16F5A" w14:textId="2F7665E2"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101,264</w:t>
            </w:r>
          </w:p>
        </w:tc>
        <w:tc>
          <w:tcPr>
            <w:tcW w:w="1260" w:type="dxa"/>
            <w:vAlign w:val="bottom"/>
          </w:tcPr>
          <w:p w14:paraId="11A0FE2D" w14:textId="6C2F6292"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72,767</w:t>
            </w:r>
          </w:p>
        </w:tc>
        <w:tc>
          <w:tcPr>
            <w:tcW w:w="1260" w:type="dxa"/>
            <w:vAlign w:val="bottom"/>
          </w:tcPr>
          <w:p w14:paraId="0EEF422B" w14:textId="624CBA1B"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101,264</w:t>
            </w:r>
          </w:p>
        </w:tc>
      </w:tr>
      <w:tr w:rsidR="00EF0928" w:rsidRPr="00384DB8" w14:paraId="381714DE" w14:textId="77777777" w:rsidTr="004B2FD2">
        <w:tc>
          <w:tcPr>
            <w:tcW w:w="4050" w:type="dxa"/>
          </w:tcPr>
          <w:p w14:paraId="63293E7C" w14:textId="77777777" w:rsidR="00EF0928" w:rsidRPr="00384DB8" w:rsidRDefault="00EF0928" w:rsidP="004B2FD2">
            <w:pPr>
              <w:spacing w:line="360" w:lineRule="exact"/>
              <w:ind w:left="132" w:right="-17" w:hanging="132"/>
              <w:rPr>
                <w:rFonts w:ascii="Arial" w:hAnsi="Arial" w:cs="Arial"/>
                <w:sz w:val="20"/>
                <w:szCs w:val="20"/>
              </w:rPr>
            </w:pPr>
            <w:r w:rsidRPr="00384DB8">
              <w:rPr>
                <w:rFonts w:ascii="Arial" w:hAnsi="Arial" w:cs="Arial"/>
                <w:sz w:val="20"/>
                <w:szCs w:val="20"/>
              </w:rPr>
              <w:t>Other payables - related parties</w:t>
            </w:r>
          </w:p>
        </w:tc>
        <w:tc>
          <w:tcPr>
            <w:tcW w:w="1290" w:type="dxa"/>
            <w:vAlign w:val="bottom"/>
          </w:tcPr>
          <w:p w14:paraId="404F1794" w14:textId="70E56236"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w:t>
            </w:r>
          </w:p>
        </w:tc>
        <w:tc>
          <w:tcPr>
            <w:tcW w:w="1260" w:type="dxa"/>
            <w:vAlign w:val="bottom"/>
          </w:tcPr>
          <w:p w14:paraId="35485E43" w14:textId="2F65CF05"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w:t>
            </w:r>
          </w:p>
        </w:tc>
        <w:tc>
          <w:tcPr>
            <w:tcW w:w="1260" w:type="dxa"/>
            <w:vAlign w:val="bottom"/>
          </w:tcPr>
          <w:p w14:paraId="3454ED7B" w14:textId="6FC3B9D9"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76,795</w:t>
            </w:r>
          </w:p>
        </w:tc>
        <w:tc>
          <w:tcPr>
            <w:tcW w:w="1260" w:type="dxa"/>
            <w:vAlign w:val="bottom"/>
          </w:tcPr>
          <w:p w14:paraId="392769EA" w14:textId="0C1EC9BF" w:rsidR="00EF0928" w:rsidRPr="00384DB8" w:rsidRDefault="00EF0928" w:rsidP="004B2FD2">
            <w:pPr>
              <w:tabs>
                <w:tab w:val="decimal" w:pos="1002"/>
              </w:tabs>
              <w:spacing w:line="360" w:lineRule="exact"/>
              <w:ind w:right="-17"/>
              <w:rPr>
                <w:rFonts w:ascii="Arial" w:hAnsi="Arial" w:cs="Arial"/>
                <w:sz w:val="20"/>
                <w:szCs w:val="20"/>
              </w:rPr>
            </w:pPr>
            <w:r w:rsidRPr="00384DB8">
              <w:rPr>
                <w:rFonts w:ascii="Arial" w:hAnsi="Arial" w:cs="Arial"/>
                <w:sz w:val="20"/>
                <w:szCs w:val="20"/>
              </w:rPr>
              <w:t>66,303</w:t>
            </w:r>
          </w:p>
        </w:tc>
      </w:tr>
      <w:tr w:rsidR="00EF0928" w:rsidRPr="00384DB8" w14:paraId="411F2EC9" w14:textId="77777777" w:rsidTr="004B2FD2">
        <w:tc>
          <w:tcPr>
            <w:tcW w:w="4050" w:type="dxa"/>
          </w:tcPr>
          <w:p w14:paraId="688860D6" w14:textId="77777777" w:rsidR="00EF0928" w:rsidRPr="00384DB8" w:rsidRDefault="00EF0928" w:rsidP="004B2FD2">
            <w:pPr>
              <w:spacing w:line="360" w:lineRule="exact"/>
              <w:ind w:left="132" w:right="-17" w:hanging="132"/>
              <w:rPr>
                <w:rFonts w:ascii="Arial" w:hAnsi="Arial" w:cs="Arial"/>
                <w:sz w:val="20"/>
                <w:szCs w:val="20"/>
              </w:rPr>
            </w:pPr>
            <w:r w:rsidRPr="00384DB8">
              <w:rPr>
                <w:rFonts w:ascii="Arial" w:hAnsi="Arial" w:cs="Arial"/>
                <w:sz w:val="20"/>
                <w:szCs w:val="20"/>
              </w:rPr>
              <w:t>Other payables - unrelated parties</w:t>
            </w:r>
          </w:p>
        </w:tc>
        <w:tc>
          <w:tcPr>
            <w:tcW w:w="1290" w:type="dxa"/>
            <w:vAlign w:val="bottom"/>
          </w:tcPr>
          <w:p w14:paraId="52F7E9ED" w14:textId="42BD9B2A" w:rsidR="00EF0928" w:rsidRPr="00384DB8" w:rsidRDefault="00EF0928" w:rsidP="004B2FD2">
            <w:pPr>
              <w:pBdr>
                <w:bottom w:val="sing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83,255</w:t>
            </w:r>
          </w:p>
        </w:tc>
        <w:tc>
          <w:tcPr>
            <w:tcW w:w="1260" w:type="dxa"/>
            <w:vAlign w:val="bottom"/>
          </w:tcPr>
          <w:p w14:paraId="0BD6106D" w14:textId="4F8BB7DB" w:rsidR="00EF0928" w:rsidRPr="00384DB8" w:rsidRDefault="00EF0928" w:rsidP="004B2FD2">
            <w:pPr>
              <w:pBdr>
                <w:bottom w:val="sing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113,023</w:t>
            </w:r>
          </w:p>
        </w:tc>
        <w:tc>
          <w:tcPr>
            <w:tcW w:w="1260" w:type="dxa"/>
            <w:vAlign w:val="bottom"/>
          </w:tcPr>
          <w:p w14:paraId="2E40EB95" w14:textId="3E193C47" w:rsidR="00EF0928" w:rsidRPr="00384DB8" w:rsidRDefault="00EF0928" w:rsidP="004B2FD2">
            <w:pPr>
              <w:pBdr>
                <w:bottom w:val="sing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80,770</w:t>
            </w:r>
          </w:p>
        </w:tc>
        <w:tc>
          <w:tcPr>
            <w:tcW w:w="1260" w:type="dxa"/>
            <w:vAlign w:val="bottom"/>
          </w:tcPr>
          <w:p w14:paraId="0B9A7FA2" w14:textId="52AB16E9" w:rsidR="00EF0928" w:rsidRPr="00384DB8" w:rsidRDefault="00EF0928" w:rsidP="004B2FD2">
            <w:pPr>
              <w:pBdr>
                <w:bottom w:val="sing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102,112</w:t>
            </w:r>
          </w:p>
        </w:tc>
      </w:tr>
      <w:tr w:rsidR="00EF0928" w:rsidRPr="00384DB8" w14:paraId="02380971" w14:textId="77777777" w:rsidTr="004B2FD2">
        <w:tc>
          <w:tcPr>
            <w:tcW w:w="4050" w:type="dxa"/>
          </w:tcPr>
          <w:p w14:paraId="6452B30D" w14:textId="77777777" w:rsidR="00EF0928" w:rsidRPr="00384DB8" w:rsidRDefault="00EF0928" w:rsidP="004B2FD2">
            <w:pPr>
              <w:spacing w:line="360" w:lineRule="exact"/>
              <w:ind w:left="132" w:right="-17" w:hanging="132"/>
              <w:rPr>
                <w:rFonts w:ascii="Arial" w:hAnsi="Arial" w:cs="Arial"/>
                <w:sz w:val="20"/>
                <w:szCs w:val="20"/>
                <w:cs/>
              </w:rPr>
            </w:pPr>
            <w:r w:rsidRPr="00384DB8">
              <w:rPr>
                <w:rFonts w:ascii="Arial" w:hAnsi="Arial" w:cs="Arial"/>
                <w:sz w:val="20"/>
                <w:szCs w:val="20"/>
              </w:rPr>
              <w:t>Total trade and other payables</w:t>
            </w:r>
          </w:p>
        </w:tc>
        <w:tc>
          <w:tcPr>
            <w:tcW w:w="1290" w:type="dxa"/>
            <w:vAlign w:val="bottom"/>
          </w:tcPr>
          <w:p w14:paraId="53ABF85A" w14:textId="692A42F6" w:rsidR="00EF0928" w:rsidRPr="00384DB8" w:rsidRDefault="00EF0928" w:rsidP="004B2FD2">
            <w:pPr>
              <w:pBdr>
                <w:bottom w:val="double" w:sz="4" w:space="1" w:color="auto"/>
              </w:pBdr>
              <w:tabs>
                <w:tab w:val="decimal" w:pos="1002"/>
              </w:tabs>
              <w:spacing w:line="360" w:lineRule="exact"/>
              <w:ind w:right="-17"/>
              <w:rPr>
                <w:rFonts w:ascii="Arial" w:hAnsi="Arial" w:cs="Arial"/>
                <w:sz w:val="20"/>
                <w:szCs w:val="20"/>
                <w:cs/>
              </w:rPr>
            </w:pPr>
            <w:r w:rsidRPr="00384DB8">
              <w:rPr>
                <w:rFonts w:ascii="Arial" w:hAnsi="Arial" w:cs="Arial"/>
                <w:sz w:val="20"/>
                <w:szCs w:val="20"/>
              </w:rPr>
              <w:t>1,078,493</w:t>
            </w:r>
          </w:p>
        </w:tc>
        <w:tc>
          <w:tcPr>
            <w:tcW w:w="1260" w:type="dxa"/>
            <w:vAlign w:val="bottom"/>
          </w:tcPr>
          <w:p w14:paraId="07636D7D" w14:textId="63C826CC" w:rsidR="00EF0928" w:rsidRPr="00384DB8" w:rsidRDefault="00EF0928" w:rsidP="004B2FD2">
            <w:pPr>
              <w:pBdr>
                <w:bottom w:val="double" w:sz="4" w:space="1" w:color="auto"/>
              </w:pBdr>
              <w:tabs>
                <w:tab w:val="decimal" w:pos="1002"/>
              </w:tabs>
              <w:spacing w:line="360" w:lineRule="exact"/>
              <w:ind w:right="-17"/>
              <w:rPr>
                <w:rFonts w:ascii="Arial" w:hAnsi="Arial" w:cs="Arial"/>
                <w:sz w:val="20"/>
                <w:szCs w:val="20"/>
                <w:cs/>
              </w:rPr>
            </w:pPr>
            <w:r w:rsidRPr="00384DB8">
              <w:rPr>
                <w:rFonts w:ascii="Arial" w:hAnsi="Arial" w:cs="Arial"/>
                <w:sz w:val="20"/>
                <w:szCs w:val="20"/>
              </w:rPr>
              <w:t>1,085,130</w:t>
            </w:r>
          </w:p>
        </w:tc>
        <w:tc>
          <w:tcPr>
            <w:tcW w:w="1260" w:type="dxa"/>
            <w:vAlign w:val="bottom"/>
          </w:tcPr>
          <w:p w14:paraId="0C6C1141" w14:textId="108559B9" w:rsidR="00EF0928" w:rsidRPr="00384DB8" w:rsidRDefault="00EF0928" w:rsidP="004B2FD2">
            <w:pPr>
              <w:pBdr>
                <w:bottom w:val="doub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1,095,839</w:t>
            </w:r>
          </w:p>
        </w:tc>
        <w:tc>
          <w:tcPr>
            <w:tcW w:w="1260" w:type="dxa"/>
            <w:vAlign w:val="bottom"/>
          </w:tcPr>
          <w:p w14:paraId="28DEB0F9" w14:textId="36152A59" w:rsidR="00EF0928" w:rsidRPr="00384DB8" w:rsidRDefault="00EF0928" w:rsidP="004B2FD2">
            <w:pPr>
              <w:pBdr>
                <w:bottom w:val="double" w:sz="4" w:space="1" w:color="auto"/>
              </w:pBdr>
              <w:tabs>
                <w:tab w:val="decimal" w:pos="1002"/>
              </w:tabs>
              <w:spacing w:line="360" w:lineRule="exact"/>
              <w:ind w:right="-17"/>
              <w:rPr>
                <w:rFonts w:ascii="Arial" w:hAnsi="Arial" w:cs="Arial"/>
                <w:sz w:val="20"/>
                <w:szCs w:val="20"/>
              </w:rPr>
            </w:pPr>
            <w:r w:rsidRPr="00384DB8">
              <w:rPr>
                <w:rFonts w:ascii="Arial" w:hAnsi="Arial" w:cs="Arial"/>
                <w:sz w:val="20"/>
                <w:szCs w:val="20"/>
              </w:rPr>
              <w:t>1,093,148</w:t>
            </w:r>
          </w:p>
        </w:tc>
      </w:tr>
    </w:tbl>
    <w:p w14:paraId="3ACEE461" w14:textId="45959CD6" w:rsidR="00B758B1" w:rsidRPr="00384DB8" w:rsidRDefault="00D26BFA" w:rsidP="00FD0E11">
      <w:pPr>
        <w:spacing w:before="120" w:after="120" w:line="380" w:lineRule="exact"/>
        <w:ind w:left="547" w:hanging="547"/>
        <w:rPr>
          <w:rFonts w:ascii="Arial" w:hAnsi="Arial" w:cs="Arial"/>
          <w:b/>
          <w:bCs/>
          <w:sz w:val="22"/>
        </w:rPr>
      </w:pPr>
      <w:r w:rsidRPr="00384DB8">
        <w:rPr>
          <w:rFonts w:ascii="Arial" w:hAnsi="Arial" w:cs="Arial"/>
          <w:b/>
          <w:bCs/>
          <w:sz w:val="22"/>
        </w:rPr>
        <w:t>1</w:t>
      </w:r>
      <w:r w:rsidR="00644BCA" w:rsidRPr="00384DB8">
        <w:rPr>
          <w:rFonts w:ascii="Arial" w:hAnsi="Arial" w:cs="Arial"/>
          <w:b/>
          <w:bCs/>
          <w:sz w:val="22"/>
        </w:rPr>
        <w:t>9</w:t>
      </w:r>
      <w:r w:rsidR="00B758B1" w:rsidRPr="00384DB8">
        <w:rPr>
          <w:rFonts w:ascii="Arial" w:hAnsi="Arial" w:cs="Arial"/>
          <w:b/>
          <w:bCs/>
          <w:sz w:val="22"/>
        </w:rPr>
        <w:t>.</w:t>
      </w:r>
      <w:r w:rsidR="00B758B1" w:rsidRPr="00384DB8">
        <w:rPr>
          <w:rFonts w:ascii="Arial" w:hAnsi="Arial" w:cs="Arial"/>
          <w:b/>
          <w:bCs/>
          <w:sz w:val="22"/>
        </w:rPr>
        <w:tab/>
        <w:t>Leases</w:t>
      </w:r>
    </w:p>
    <w:p w14:paraId="2E1C3D26" w14:textId="77777777" w:rsidR="00B758B1" w:rsidRPr="00384DB8" w:rsidRDefault="00AC1B08" w:rsidP="00FD0E11">
      <w:pPr>
        <w:spacing w:before="120" w:after="120" w:line="380" w:lineRule="exact"/>
        <w:ind w:left="547" w:hanging="547"/>
        <w:rPr>
          <w:rFonts w:ascii="Arial" w:hAnsi="Arial" w:cs="Arial"/>
          <w:b/>
          <w:bCs/>
          <w:sz w:val="22"/>
        </w:rPr>
      </w:pPr>
      <w:r w:rsidRPr="00384DB8">
        <w:rPr>
          <w:rFonts w:ascii="Arial" w:hAnsi="Arial" w:cs="Arial"/>
          <w:b/>
          <w:bCs/>
          <w:sz w:val="22"/>
        </w:rPr>
        <w:tab/>
      </w:r>
      <w:r w:rsidR="00B758B1" w:rsidRPr="00384DB8">
        <w:rPr>
          <w:rFonts w:ascii="Arial" w:hAnsi="Arial" w:cs="Arial"/>
          <w:b/>
          <w:bCs/>
          <w:sz w:val="22"/>
        </w:rPr>
        <w:t>The Group as a lessee</w:t>
      </w:r>
    </w:p>
    <w:p w14:paraId="0C62B878" w14:textId="336AE099" w:rsidR="00B758B1" w:rsidRPr="00384DB8" w:rsidRDefault="00B758B1" w:rsidP="00FD0E11">
      <w:pPr>
        <w:spacing w:before="120" w:after="120" w:line="380" w:lineRule="exact"/>
        <w:ind w:left="547"/>
        <w:jc w:val="thaiDistribute"/>
        <w:rPr>
          <w:rFonts w:ascii="Arial" w:hAnsi="Arial" w:cs="Arial"/>
          <w:sz w:val="22"/>
          <w:szCs w:val="22"/>
        </w:rPr>
      </w:pPr>
      <w:r w:rsidRPr="00384DB8">
        <w:rPr>
          <w:rFonts w:ascii="Arial" w:hAnsi="Arial" w:cs="Arial"/>
          <w:sz w:val="22"/>
          <w:szCs w:val="22"/>
        </w:rPr>
        <w:t xml:space="preserve">The Group has lease contracts </w:t>
      </w:r>
      <w:r w:rsidR="006878FF" w:rsidRPr="00384DB8">
        <w:rPr>
          <w:rFonts w:ascii="Arial" w:hAnsi="Arial" w:cs="Arial"/>
          <w:sz w:val="22"/>
          <w:szCs w:val="22"/>
        </w:rPr>
        <w:t xml:space="preserve">for </w:t>
      </w:r>
      <w:r w:rsidRPr="00384DB8">
        <w:rPr>
          <w:rFonts w:ascii="Arial" w:hAnsi="Arial" w:cs="Arial"/>
          <w:sz w:val="22"/>
          <w:szCs w:val="22"/>
        </w:rPr>
        <w:t xml:space="preserve">used in its operations. Leases generally have lease terms between </w:t>
      </w:r>
      <w:r w:rsidR="00E365C5" w:rsidRPr="00384DB8">
        <w:rPr>
          <w:rFonts w:ascii="Arial" w:hAnsi="Arial" w:cs="Arial"/>
          <w:sz w:val="22"/>
          <w:szCs w:val="22"/>
        </w:rPr>
        <w:t>3</w:t>
      </w:r>
      <w:r w:rsidRPr="00384DB8">
        <w:rPr>
          <w:rFonts w:ascii="Arial" w:hAnsi="Arial" w:cs="Arial"/>
          <w:sz w:val="22"/>
          <w:szCs w:val="22"/>
        </w:rPr>
        <w:t xml:space="preserve"> - </w:t>
      </w:r>
      <w:r w:rsidR="00EF0928" w:rsidRPr="00384DB8">
        <w:rPr>
          <w:rFonts w:ascii="Arial" w:hAnsi="Arial" w:cs="Arial"/>
          <w:sz w:val="22"/>
          <w:szCs w:val="22"/>
        </w:rPr>
        <w:t>6</w:t>
      </w:r>
      <w:r w:rsidRPr="00384DB8">
        <w:rPr>
          <w:rFonts w:ascii="Arial" w:hAnsi="Arial" w:cs="Arial"/>
          <w:sz w:val="22"/>
          <w:szCs w:val="22"/>
        </w:rPr>
        <w:t xml:space="preserve"> years.</w:t>
      </w:r>
    </w:p>
    <w:p w14:paraId="424B8905" w14:textId="36F9A7AB" w:rsidR="006878FF" w:rsidRPr="00384DB8" w:rsidRDefault="006878FF" w:rsidP="00FD0E11">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384DB8">
        <w:rPr>
          <w:rFonts w:ascii="Arial" w:hAnsi="Arial" w:cs="Arial"/>
          <w:b/>
          <w:bCs/>
          <w:sz w:val="22"/>
          <w:szCs w:val="28"/>
        </w:rPr>
        <w:t>Right-of-use assets</w:t>
      </w:r>
    </w:p>
    <w:p w14:paraId="66D44BD9" w14:textId="41BFEF13" w:rsidR="006878FF" w:rsidRPr="00384DB8" w:rsidRDefault="006878FF" w:rsidP="00FD0E11">
      <w:pPr>
        <w:spacing w:before="120" w:after="120" w:line="380" w:lineRule="exact"/>
        <w:ind w:left="907"/>
        <w:jc w:val="thaiDistribute"/>
        <w:rPr>
          <w:rFonts w:ascii="Arial" w:hAnsi="Arial" w:cs="Arial"/>
          <w:spacing w:val="-2"/>
          <w:sz w:val="32"/>
          <w:szCs w:val="32"/>
        </w:rPr>
      </w:pPr>
      <w:r w:rsidRPr="00384DB8">
        <w:rPr>
          <w:rFonts w:ascii="Arial" w:hAnsi="Arial" w:cs="Arial"/>
          <w:spacing w:val="-2"/>
          <w:sz w:val="22"/>
          <w:szCs w:val="22"/>
        </w:rPr>
        <w:t>Movement of right-of-use assets for the year</w:t>
      </w:r>
      <w:r w:rsidR="00B625E5" w:rsidRPr="00384DB8">
        <w:rPr>
          <w:rFonts w:ascii="Arial" w:hAnsi="Arial" w:cs="Arial"/>
          <w:spacing w:val="-2"/>
          <w:sz w:val="22"/>
          <w:szCs w:val="22"/>
        </w:rPr>
        <w:t>s</w:t>
      </w:r>
      <w:r w:rsidRPr="00384DB8">
        <w:rPr>
          <w:rFonts w:ascii="Arial" w:hAnsi="Arial" w:cs="Arial"/>
          <w:spacing w:val="-2"/>
          <w:sz w:val="22"/>
          <w:szCs w:val="22"/>
        </w:rPr>
        <w:t xml:space="preserve"> ended 31 December </w:t>
      </w:r>
      <w:r w:rsidR="00E66C83" w:rsidRPr="00384DB8">
        <w:rPr>
          <w:rFonts w:ascii="Arial" w:hAnsi="Arial" w:cs="Arial"/>
          <w:spacing w:val="-2"/>
          <w:sz w:val="22"/>
          <w:szCs w:val="22"/>
        </w:rPr>
        <w:t>2023</w:t>
      </w:r>
      <w:r w:rsidRPr="00384DB8">
        <w:rPr>
          <w:rFonts w:ascii="Arial" w:hAnsi="Arial" w:cs="Arial"/>
          <w:spacing w:val="-2"/>
          <w:sz w:val="22"/>
          <w:szCs w:val="22"/>
        </w:rPr>
        <w:t xml:space="preserve"> </w:t>
      </w:r>
      <w:r w:rsidR="00EB0BC1" w:rsidRPr="00384DB8">
        <w:rPr>
          <w:rFonts w:ascii="Arial" w:hAnsi="Arial" w:cs="Arial"/>
          <w:spacing w:val="-2"/>
          <w:sz w:val="22"/>
          <w:szCs w:val="22"/>
        </w:rPr>
        <w:t xml:space="preserve">and </w:t>
      </w:r>
      <w:r w:rsidR="00E66C83" w:rsidRPr="00384DB8">
        <w:rPr>
          <w:rFonts w:ascii="Arial" w:hAnsi="Arial" w:cs="Arial"/>
          <w:spacing w:val="-2"/>
          <w:sz w:val="22"/>
          <w:szCs w:val="22"/>
        </w:rPr>
        <w:t xml:space="preserve">2022 </w:t>
      </w:r>
      <w:r w:rsidRPr="00384DB8">
        <w:rPr>
          <w:rFonts w:ascii="Arial" w:hAnsi="Arial" w:cs="Arial"/>
          <w:spacing w:val="-2"/>
          <w:sz w:val="22"/>
          <w:szCs w:val="22"/>
        </w:rPr>
        <w:t>are summarised below:</w:t>
      </w:r>
    </w:p>
    <w:tbl>
      <w:tblPr>
        <w:tblW w:w="9090" w:type="dxa"/>
        <w:tblInd w:w="450" w:type="dxa"/>
        <w:tblLayout w:type="fixed"/>
        <w:tblLook w:val="04A0" w:firstRow="1" w:lastRow="0" w:firstColumn="1" w:lastColumn="0" w:noHBand="0" w:noVBand="1"/>
      </w:tblPr>
      <w:tblGrid>
        <w:gridCol w:w="2340"/>
        <w:gridCol w:w="1350"/>
        <w:gridCol w:w="1350"/>
        <w:gridCol w:w="1350"/>
        <w:gridCol w:w="1350"/>
        <w:gridCol w:w="1350"/>
      </w:tblGrid>
      <w:tr w:rsidR="006878FF" w:rsidRPr="00384DB8" w14:paraId="6AEBB222" w14:textId="77777777" w:rsidTr="004B2FD2">
        <w:tc>
          <w:tcPr>
            <w:tcW w:w="2340" w:type="dxa"/>
            <w:shd w:val="clear" w:color="auto" w:fill="auto"/>
          </w:tcPr>
          <w:p w14:paraId="796EA529" w14:textId="77777777" w:rsidR="006878FF" w:rsidRPr="00384DB8" w:rsidRDefault="006878FF"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hideMark/>
          </w:tcPr>
          <w:p w14:paraId="24C3143A" w14:textId="77777777" w:rsidR="006878FF" w:rsidRPr="00384DB8" w:rsidRDefault="006878FF" w:rsidP="00FD0E11">
            <w:pPr>
              <w:tabs>
                <w:tab w:val="right" w:pos="1033"/>
              </w:tabs>
              <w:spacing w:line="340" w:lineRule="exact"/>
              <w:ind w:left="-29" w:right="-29"/>
              <w:jc w:val="right"/>
              <w:rPr>
                <w:rFonts w:ascii="Arial" w:hAnsi="Arial" w:cs="Arial"/>
                <w:sz w:val="18"/>
                <w:szCs w:val="18"/>
              </w:rPr>
            </w:pPr>
            <w:r w:rsidRPr="00384DB8">
              <w:rPr>
                <w:rFonts w:ascii="Arial" w:hAnsi="Arial" w:cs="Arial"/>
                <w:sz w:val="18"/>
                <w:szCs w:val="18"/>
              </w:rPr>
              <w:t>(Unit: Thousand Baht)</w:t>
            </w:r>
          </w:p>
        </w:tc>
      </w:tr>
      <w:tr w:rsidR="006878FF" w:rsidRPr="00384DB8" w14:paraId="2A06C01B" w14:textId="77777777" w:rsidTr="004B2FD2">
        <w:tc>
          <w:tcPr>
            <w:tcW w:w="2340" w:type="dxa"/>
            <w:shd w:val="clear" w:color="auto" w:fill="auto"/>
          </w:tcPr>
          <w:p w14:paraId="6F1DC3FA" w14:textId="77777777" w:rsidR="006878FF" w:rsidRPr="00384DB8" w:rsidRDefault="006878FF" w:rsidP="00FD0E11">
            <w:pPr>
              <w:spacing w:line="340" w:lineRule="exact"/>
              <w:ind w:left="151" w:hanging="151"/>
              <w:jc w:val="thaiDistribute"/>
              <w:outlineLvl w:val="0"/>
              <w:rPr>
                <w:rFonts w:ascii="Arial" w:hAnsi="Arial" w:cs="Arial"/>
                <w:sz w:val="18"/>
                <w:szCs w:val="18"/>
                <w:lang w:val="en-GB"/>
              </w:rPr>
            </w:pPr>
          </w:p>
        </w:tc>
        <w:tc>
          <w:tcPr>
            <w:tcW w:w="6750" w:type="dxa"/>
            <w:gridSpan w:val="5"/>
            <w:shd w:val="clear" w:color="auto" w:fill="auto"/>
            <w:hideMark/>
          </w:tcPr>
          <w:p w14:paraId="63F430F3" w14:textId="77777777" w:rsidR="006878FF" w:rsidRPr="00384DB8" w:rsidRDefault="006878FF" w:rsidP="00FD0E11">
            <w:pPr>
              <w:pBdr>
                <w:bottom w:val="single" w:sz="4" w:space="1" w:color="auto"/>
              </w:pBdr>
              <w:tabs>
                <w:tab w:val="right" w:pos="1033"/>
              </w:tabs>
              <w:spacing w:line="340" w:lineRule="exact"/>
              <w:ind w:left="-29" w:right="-29"/>
              <w:jc w:val="center"/>
              <w:rPr>
                <w:rFonts w:ascii="Arial" w:hAnsi="Arial" w:cs="Arial"/>
                <w:sz w:val="18"/>
                <w:szCs w:val="18"/>
                <w:cs/>
              </w:rPr>
            </w:pPr>
            <w:r w:rsidRPr="00384DB8">
              <w:rPr>
                <w:rFonts w:ascii="Arial" w:hAnsi="Arial" w:cs="Arial"/>
                <w:sz w:val="18"/>
                <w:szCs w:val="18"/>
              </w:rPr>
              <w:t>Consolidated financial statements</w:t>
            </w:r>
          </w:p>
        </w:tc>
      </w:tr>
      <w:tr w:rsidR="00080E74" w:rsidRPr="00384DB8" w14:paraId="7EBBDAD0" w14:textId="77777777" w:rsidTr="004B2FD2">
        <w:tc>
          <w:tcPr>
            <w:tcW w:w="2340" w:type="dxa"/>
            <w:shd w:val="clear" w:color="auto" w:fill="auto"/>
          </w:tcPr>
          <w:p w14:paraId="60049FE0" w14:textId="77777777" w:rsidR="00080E74" w:rsidRPr="00384DB8" w:rsidRDefault="00080E74" w:rsidP="00FD0E11">
            <w:pPr>
              <w:spacing w:line="340" w:lineRule="exact"/>
              <w:ind w:left="151" w:hanging="151"/>
              <w:jc w:val="center"/>
              <w:outlineLvl w:val="0"/>
              <w:rPr>
                <w:rFonts w:ascii="Arial" w:hAnsi="Arial" w:cs="Arial"/>
                <w:sz w:val="18"/>
                <w:szCs w:val="18"/>
              </w:rPr>
            </w:pPr>
          </w:p>
        </w:tc>
        <w:tc>
          <w:tcPr>
            <w:tcW w:w="1350" w:type="dxa"/>
            <w:shd w:val="clear" w:color="auto" w:fill="auto"/>
          </w:tcPr>
          <w:p w14:paraId="2C764CF0" w14:textId="77777777"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Land and            land improvement</w:t>
            </w:r>
          </w:p>
        </w:tc>
        <w:tc>
          <w:tcPr>
            <w:tcW w:w="1350" w:type="dxa"/>
            <w:shd w:val="clear" w:color="auto" w:fill="auto"/>
          </w:tcPr>
          <w:p w14:paraId="517250A1" w14:textId="77777777"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Buildings and building improvement</w:t>
            </w:r>
          </w:p>
        </w:tc>
        <w:tc>
          <w:tcPr>
            <w:tcW w:w="1350" w:type="dxa"/>
            <w:shd w:val="clear" w:color="auto" w:fill="auto"/>
          </w:tcPr>
          <w:p w14:paraId="298C083B" w14:textId="5BDE4741"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 xml:space="preserve">                             Office equipment</w:t>
            </w:r>
          </w:p>
        </w:tc>
        <w:tc>
          <w:tcPr>
            <w:tcW w:w="1350" w:type="dxa"/>
            <w:shd w:val="clear" w:color="auto" w:fill="auto"/>
            <w:vAlign w:val="bottom"/>
          </w:tcPr>
          <w:p w14:paraId="7C248DCE" w14:textId="77777777"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p>
          <w:p w14:paraId="216117E4" w14:textId="77777777"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Motor vehicles</w:t>
            </w:r>
          </w:p>
        </w:tc>
        <w:tc>
          <w:tcPr>
            <w:tcW w:w="1350" w:type="dxa"/>
            <w:shd w:val="clear" w:color="auto" w:fill="auto"/>
            <w:vAlign w:val="bottom"/>
            <w:hideMark/>
          </w:tcPr>
          <w:p w14:paraId="24DE49A4" w14:textId="77777777" w:rsidR="00080E74" w:rsidRPr="00384DB8" w:rsidRDefault="00080E74"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Total</w:t>
            </w:r>
          </w:p>
        </w:tc>
      </w:tr>
      <w:tr w:rsidR="00E66C83" w:rsidRPr="00384DB8" w14:paraId="03C69151" w14:textId="77777777" w:rsidTr="004B2FD2">
        <w:tc>
          <w:tcPr>
            <w:tcW w:w="2340" w:type="dxa"/>
            <w:shd w:val="clear" w:color="auto" w:fill="auto"/>
            <w:hideMark/>
          </w:tcPr>
          <w:p w14:paraId="07C64D49" w14:textId="68E19685"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As at 1 January 2022</w:t>
            </w:r>
          </w:p>
        </w:tc>
        <w:tc>
          <w:tcPr>
            <w:tcW w:w="1350" w:type="dxa"/>
            <w:shd w:val="clear" w:color="auto" w:fill="auto"/>
            <w:vAlign w:val="bottom"/>
          </w:tcPr>
          <w:p w14:paraId="5D8F9666" w14:textId="427C148E"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327</w:t>
            </w:r>
          </w:p>
        </w:tc>
        <w:tc>
          <w:tcPr>
            <w:tcW w:w="1350" w:type="dxa"/>
            <w:shd w:val="clear" w:color="auto" w:fill="auto"/>
            <w:vAlign w:val="bottom"/>
          </w:tcPr>
          <w:p w14:paraId="6889BFB0" w14:textId="427ECDEC"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12,638</w:t>
            </w:r>
          </w:p>
        </w:tc>
        <w:tc>
          <w:tcPr>
            <w:tcW w:w="1350" w:type="dxa"/>
            <w:shd w:val="clear" w:color="auto" w:fill="auto"/>
            <w:vAlign w:val="bottom"/>
          </w:tcPr>
          <w:p w14:paraId="078BADB7" w14:textId="6BFD6EF3"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17,686</w:t>
            </w:r>
          </w:p>
        </w:tc>
        <w:tc>
          <w:tcPr>
            <w:tcW w:w="1350" w:type="dxa"/>
            <w:shd w:val="clear" w:color="auto" w:fill="auto"/>
            <w:vAlign w:val="bottom"/>
          </w:tcPr>
          <w:p w14:paraId="1493F2BD" w14:textId="43E9CF81"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35,670</w:t>
            </w:r>
          </w:p>
        </w:tc>
        <w:tc>
          <w:tcPr>
            <w:tcW w:w="1350" w:type="dxa"/>
            <w:shd w:val="clear" w:color="auto" w:fill="auto"/>
            <w:vAlign w:val="bottom"/>
          </w:tcPr>
          <w:p w14:paraId="0AD40B6A" w14:textId="1FA575F6"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66,321</w:t>
            </w:r>
          </w:p>
        </w:tc>
      </w:tr>
      <w:tr w:rsidR="00E66C83" w:rsidRPr="00384DB8" w14:paraId="6D3410D8" w14:textId="77777777" w:rsidTr="004B2FD2">
        <w:tc>
          <w:tcPr>
            <w:tcW w:w="2340" w:type="dxa"/>
            <w:shd w:val="clear" w:color="auto" w:fill="auto"/>
            <w:hideMark/>
          </w:tcPr>
          <w:p w14:paraId="73C17F8E" w14:textId="063796FF"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Additions</w:t>
            </w:r>
          </w:p>
        </w:tc>
        <w:tc>
          <w:tcPr>
            <w:tcW w:w="1350" w:type="dxa"/>
            <w:shd w:val="clear" w:color="auto" w:fill="auto"/>
            <w:vAlign w:val="bottom"/>
          </w:tcPr>
          <w:p w14:paraId="61474E17" w14:textId="2293603F"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078BAA97" w14:textId="5255CFF4"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141C1B5B" w14:textId="410FD438"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833</w:t>
            </w:r>
          </w:p>
        </w:tc>
        <w:tc>
          <w:tcPr>
            <w:tcW w:w="1350" w:type="dxa"/>
            <w:shd w:val="clear" w:color="auto" w:fill="auto"/>
            <w:vAlign w:val="bottom"/>
          </w:tcPr>
          <w:p w14:paraId="155223E4" w14:textId="0A0215F9"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7,008</w:t>
            </w:r>
          </w:p>
        </w:tc>
        <w:tc>
          <w:tcPr>
            <w:tcW w:w="1350" w:type="dxa"/>
            <w:shd w:val="clear" w:color="auto" w:fill="auto"/>
            <w:vAlign w:val="bottom"/>
          </w:tcPr>
          <w:p w14:paraId="0B378D4A" w14:textId="7AEB1FBB"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7,841</w:t>
            </w:r>
          </w:p>
        </w:tc>
      </w:tr>
      <w:tr w:rsidR="00E66C83" w:rsidRPr="00384DB8" w14:paraId="47C4D7DA" w14:textId="77777777" w:rsidTr="004B2FD2">
        <w:tc>
          <w:tcPr>
            <w:tcW w:w="2340" w:type="dxa"/>
            <w:shd w:val="clear" w:color="auto" w:fill="auto"/>
            <w:hideMark/>
          </w:tcPr>
          <w:p w14:paraId="1FD069B7" w14:textId="5E2B0F2D"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Depreciation for the year</w:t>
            </w:r>
          </w:p>
        </w:tc>
        <w:tc>
          <w:tcPr>
            <w:tcW w:w="1350" w:type="dxa"/>
            <w:shd w:val="clear" w:color="auto" w:fill="auto"/>
            <w:vAlign w:val="bottom"/>
          </w:tcPr>
          <w:p w14:paraId="19744422" w14:textId="49D45008"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(327)</w:t>
            </w:r>
          </w:p>
        </w:tc>
        <w:tc>
          <w:tcPr>
            <w:tcW w:w="1350" w:type="dxa"/>
            <w:shd w:val="clear" w:color="auto" w:fill="auto"/>
            <w:vAlign w:val="bottom"/>
          </w:tcPr>
          <w:p w14:paraId="1C669E1A" w14:textId="69D793B0"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(6,905)</w:t>
            </w:r>
          </w:p>
        </w:tc>
        <w:tc>
          <w:tcPr>
            <w:tcW w:w="1350" w:type="dxa"/>
            <w:shd w:val="clear" w:color="auto" w:fill="auto"/>
            <w:vAlign w:val="bottom"/>
          </w:tcPr>
          <w:p w14:paraId="27CC0571" w14:textId="3E330FB8"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(15,799)</w:t>
            </w:r>
          </w:p>
        </w:tc>
        <w:tc>
          <w:tcPr>
            <w:tcW w:w="1350" w:type="dxa"/>
            <w:shd w:val="clear" w:color="auto" w:fill="auto"/>
            <w:vAlign w:val="bottom"/>
          </w:tcPr>
          <w:p w14:paraId="58F98A27" w14:textId="2FAC6968"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(15,093)</w:t>
            </w:r>
          </w:p>
        </w:tc>
        <w:tc>
          <w:tcPr>
            <w:tcW w:w="1350" w:type="dxa"/>
            <w:shd w:val="clear" w:color="auto" w:fill="auto"/>
            <w:vAlign w:val="bottom"/>
          </w:tcPr>
          <w:p w14:paraId="7835ECA8" w14:textId="393B8770"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(38,124)</w:t>
            </w:r>
          </w:p>
        </w:tc>
      </w:tr>
      <w:tr w:rsidR="00E66C83" w:rsidRPr="00384DB8" w14:paraId="2FF0DD53" w14:textId="77777777" w:rsidTr="004B2FD2">
        <w:tc>
          <w:tcPr>
            <w:tcW w:w="2340" w:type="dxa"/>
            <w:shd w:val="clear" w:color="auto" w:fill="auto"/>
            <w:hideMark/>
          </w:tcPr>
          <w:p w14:paraId="6599928C" w14:textId="2687902A"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As at 31 December 2022</w:t>
            </w:r>
          </w:p>
        </w:tc>
        <w:tc>
          <w:tcPr>
            <w:tcW w:w="1350" w:type="dxa"/>
            <w:shd w:val="clear" w:color="auto" w:fill="auto"/>
            <w:vAlign w:val="bottom"/>
          </w:tcPr>
          <w:p w14:paraId="4F97E238" w14:textId="3BC7AA15"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10CE64A0" w14:textId="75D4ABA9"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5,733</w:t>
            </w:r>
          </w:p>
        </w:tc>
        <w:tc>
          <w:tcPr>
            <w:tcW w:w="1350" w:type="dxa"/>
            <w:shd w:val="clear" w:color="auto" w:fill="auto"/>
            <w:vAlign w:val="bottom"/>
          </w:tcPr>
          <w:p w14:paraId="58F6FF47" w14:textId="7ACA6FE5"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2,720</w:t>
            </w:r>
          </w:p>
        </w:tc>
        <w:tc>
          <w:tcPr>
            <w:tcW w:w="1350" w:type="dxa"/>
            <w:shd w:val="clear" w:color="auto" w:fill="auto"/>
            <w:vAlign w:val="bottom"/>
          </w:tcPr>
          <w:p w14:paraId="16AC26A1" w14:textId="4333ADFC"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27,585</w:t>
            </w:r>
          </w:p>
        </w:tc>
        <w:tc>
          <w:tcPr>
            <w:tcW w:w="1350" w:type="dxa"/>
            <w:shd w:val="clear" w:color="auto" w:fill="auto"/>
            <w:vAlign w:val="bottom"/>
          </w:tcPr>
          <w:p w14:paraId="6552AE2D" w14:textId="30A677E3"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36,038</w:t>
            </w:r>
          </w:p>
        </w:tc>
      </w:tr>
      <w:tr w:rsidR="00CF20D4" w:rsidRPr="00384DB8" w14:paraId="1AB059D0" w14:textId="77777777" w:rsidTr="004B2FD2">
        <w:tc>
          <w:tcPr>
            <w:tcW w:w="2340" w:type="dxa"/>
            <w:shd w:val="clear" w:color="auto" w:fill="auto"/>
          </w:tcPr>
          <w:p w14:paraId="46677EFC" w14:textId="77777777" w:rsidR="00CF20D4" w:rsidRPr="00384DB8" w:rsidRDefault="00CF20D4" w:rsidP="00FD0E11">
            <w:pPr>
              <w:spacing w:line="340" w:lineRule="exact"/>
              <w:ind w:right="-50"/>
              <w:rPr>
                <w:rFonts w:ascii="Arial" w:hAnsi="Arial" w:cs="Arial"/>
                <w:sz w:val="18"/>
                <w:szCs w:val="18"/>
              </w:rPr>
            </w:pPr>
            <w:r w:rsidRPr="00384DB8">
              <w:rPr>
                <w:rFonts w:ascii="Arial" w:hAnsi="Arial" w:cs="Arial"/>
                <w:sz w:val="18"/>
                <w:szCs w:val="18"/>
              </w:rPr>
              <w:t>Additions</w:t>
            </w:r>
          </w:p>
        </w:tc>
        <w:tc>
          <w:tcPr>
            <w:tcW w:w="1350" w:type="dxa"/>
            <w:shd w:val="clear" w:color="auto" w:fill="auto"/>
            <w:vAlign w:val="bottom"/>
          </w:tcPr>
          <w:p w14:paraId="0B7F6E7B" w14:textId="75387116" w:rsidR="00CF20D4" w:rsidRPr="00384DB8" w:rsidRDefault="00CF20D4"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32BE0B7F" w14:textId="11574CFC" w:rsidR="00CF20D4" w:rsidRPr="00384DB8" w:rsidRDefault="00CF20D4"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40,761</w:t>
            </w:r>
          </w:p>
        </w:tc>
        <w:tc>
          <w:tcPr>
            <w:tcW w:w="1350" w:type="dxa"/>
            <w:shd w:val="clear" w:color="auto" w:fill="auto"/>
            <w:vAlign w:val="bottom"/>
          </w:tcPr>
          <w:p w14:paraId="3FCBE46C" w14:textId="5D3119EA" w:rsidR="00CF20D4" w:rsidRPr="00384DB8" w:rsidRDefault="00CF20D4"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12</w:t>
            </w:r>
          </w:p>
        </w:tc>
        <w:tc>
          <w:tcPr>
            <w:tcW w:w="1350" w:type="dxa"/>
            <w:shd w:val="clear" w:color="auto" w:fill="auto"/>
            <w:vAlign w:val="bottom"/>
          </w:tcPr>
          <w:p w14:paraId="0C06E28C" w14:textId="3FBC12F4" w:rsidR="00CF20D4" w:rsidRPr="00384DB8" w:rsidRDefault="00CF20D4"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12,629</w:t>
            </w:r>
          </w:p>
        </w:tc>
        <w:tc>
          <w:tcPr>
            <w:tcW w:w="1350" w:type="dxa"/>
            <w:shd w:val="clear" w:color="auto" w:fill="auto"/>
            <w:vAlign w:val="bottom"/>
          </w:tcPr>
          <w:p w14:paraId="7F2DCA21" w14:textId="2D2FF887" w:rsidR="00CF20D4" w:rsidRPr="00384DB8" w:rsidRDefault="00CF20D4"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53,402</w:t>
            </w:r>
          </w:p>
        </w:tc>
      </w:tr>
      <w:tr w:rsidR="00CF20D4" w:rsidRPr="00384DB8" w14:paraId="67A8BEE0" w14:textId="77777777" w:rsidTr="004B2FD2">
        <w:tc>
          <w:tcPr>
            <w:tcW w:w="2340" w:type="dxa"/>
            <w:shd w:val="clear" w:color="auto" w:fill="auto"/>
          </w:tcPr>
          <w:p w14:paraId="35643DD5" w14:textId="77777777" w:rsidR="00CF20D4" w:rsidRPr="00384DB8" w:rsidRDefault="00CF20D4" w:rsidP="00FD0E11">
            <w:pPr>
              <w:spacing w:line="340" w:lineRule="exact"/>
              <w:ind w:right="-50"/>
              <w:rPr>
                <w:rFonts w:ascii="Arial" w:hAnsi="Arial" w:cs="Arial"/>
                <w:sz w:val="18"/>
                <w:szCs w:val="18"/>
              </w:rPr>
            </w:pPr>
            <w:r w:rsidRPr="00384DB8">
              <w:rPr>
                <w:rFonts w:ascii="Arial" w:hAnsi="Arial" w:cs="Arial"/>
                <w:sz w:val="18"/>
                <w:szCs w:val="18"/>
              </w:rPr>
              <w:t>Depreciation for the year</w:t>
            </w:r>
          </w:p>
        </w:tc>
        <w:tc>
          <w:tcPr>
            <w:tcW w:w="1350" w:type="dxa"/>
            <w:shd w:val="clear" w:color="auto" w:fill="auto"/>
            <w:vAlign w:val="bottom"/>
          </w:tcPr>
          <w:p w14:paraId="61A4ED64" w14:textId="245E1D60" w:rsidR="00CF20D4" w:rsidRPr="00384DB8" w:rsidRDefault="00CF20D4"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0F340D71" w14:textId="4999A68B" w:rsidR="00CF20D4" w:rsidRPr="00384DB8" w:rsidRDefault="00CF20D4"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(6,850)</w:t>
            </w:r>
          </w:p>
        </w:tc>
        <w:tc>
          <w:tcPr>
            <w:tcW w:w="1350" w:type="dxa"/>
            <w:shd w:val="clear" w:color="auto" w:fill="auto"/>
            <w:vAlign w:val="bottom"/>
          </w:tcPr>
          <w:p w14:paraId="5AF4620B" w14:textId="269704F4" w:rsidR="00CF20D4" w:rsidRPr="00384DB8" w:rsidRDefault="00CF20D4"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(1,805)</w:t>
            </w:r>
          </w:p>
        </w:tc>
        <w:tc>
          <w:tcPr>
            <w:tcW w:w="1350" w:type="dxa"/>
            <w:shd w:val="clear" w:color="auto" w:fill="auto"/>
            <w:vAlign w:val="bottom"/>
          </w:tcPr>
          <w:p w14:paraId="6C623076" w14:textId="0AA5D20C" w:rsidR="00CF20D4" w:rsidRPr="00384DB8" w:rsidRDefault="00CF20D4"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(15,317)</w:t>
            </w:r>
          </w:p>
        </w:tc>
        <w:tc>
          <w:tcPr>
            <w:tcW w:w="1350" w:type="dxa"/>
            <w:shd w:val="clear" w:color="auto" w:fill="auto"/>
            <w:vAlign w:val="bottom"/>
          </w:tcPr>
          <w:p w14:paraId="0DEA115C" w14:textId="1677BBD4" w:rsidR="00CF20D4" w:rsidRPr="00384DB8" w:rsidRDefault="00CF20D4"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(23,972)</w:t>
            </w:r>
          </w:p>
        </w:tc>
      </w:tr>
      <w:tr w:rsidR="00CF20D4" w:rsidRPr="00384DB8" w14:paraId="495939BE" w14:textId="77777777" w:rsidTr="004B2FD2">
        <w:tc>
          <w:tcPr>
            <w:tcW w:w="2340" w:type="dxa"/>
            <w:shd w:val="clear" w:color="auto" w:fill="auto"/>
          </w:tcPr>
          <w:p w14:paraId="4FAF8A04" w14:textId="0CCD6292" w:rsidR="00CF20D4" w:rsidRPr="00384DB8" w:rsidRDefault="00CF20D4" w:rsidP="00FD0E11">
            <w:pPr>
              <w:spacing w:line="340" w:lineRule="exact"/>
              <w:ind w:right="-50"/>
              <w:rPr>
                <w:rFonts w:ascii="Arial" w:hAnsi="Arial" w:cs="Arial"/>
                <w:sz w:val="18"/>
                <w:szCs w:val="18"/>
              </w:rPr>
            </w:pPr>
            <w:r w:rsidRPr="00384DB8">
              <w:rPr>
                <w:rFonts w:ascii="Arial" w:hAnsi="Arial" w:cs="Arial"/>
                <w:sz w:val="18"/>
                <w:szCs w:val="18"/>
              </w:rPr>
              <w:t>As at 31 December 2023</w:t>
            </w:r>
          </w:p>
        </w:tc>
        <w:tc>
          <w:tcPr>
            <w:tcW w:w="1350" w:type="dxa"/>
            <w:shd w:val="clear" w:color="auto" w:fill="auto"/>
            <w:vAlign w:val="bottom"/>
          </w:tcPr>
          <w:p w14:paraId="1C4E91D9" w14:textId="0A6D609A" w:rsidR="00CF20D4" w:rsidRPr="00384DB8" w:rsidRDefault="00CF20D4"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0D3DF5DF" w14:textId="211FAA58" w:rsidR="00CF20D4" w:rsidRPr="00384DB8" w:rsidRDefault="00CF20D4"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39,644</w:t>
            </w:r>
          </w:p>
        </w:tc>
        <w:tc>
          <w:tcPr>
            <w:tcW w:w="1350" w:type="dxa"/>
            <w:shd w:val="clear" w:color="auto" w:fill="auto"/>
            <w:vAlign w:val="bottom"/>
          </w:tcPr>
          <w:p w14:paraId="1D0E1CCB" w14:textId="56D6C6DD" w:rsidR="00CF20D4" w:rsidRPr="00384DB8" w:rsidRDefault="00CF20D4"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927</w:t>
            </w:r>
          </w:p>
        </w:tc>
        <w:tc>
          <w:tcPr>
            <w:tcW w:w="1350" w:type="dxa"/>
            <w:shd w:val="clear" w:color="auto" w:fill="auto"/>
            <w:vAlign w:val="bottom"/>
          </w:tcPr>
          <w:p w14:paraId="417354BD" w14:textId="0897DE69" w:rsidR="00CF20D4" w:rsidRPr="00384DB8" w:rsidRDefault="00CF20D4"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24,897</w:t>
            </w:r>
          </w:p>
        </w:tc>
        <w:tc>
          <w:tcPr>
            <w:tcW w:w="1350" w:type="dxa"/>
            <w:shd w:val="clear" w:color="auto" w:fill="auto"/>
            <w:vAlign w:val="bottom"/>
          </w:tcPr>
          <w:p w14:paraId="0086AAF5" w14:textId="453C189E" w:rsidR="00CF20D4" w:rsidRPr="00384DB8" w:rsidRDefault="00CF20D4"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65,468</w:t>
            </w:r>
          </w:p>
        </w:tc>
      </w:tr>
      <w:tr w:rsidR="00FD0E11" w:rsidRPr="00384DB8" w14:paraId="58E59B24" w14:textId="77777777" w:rsidTr="004B2FD2">
        <w:tc>
          <w:tcPr>
            <w:tcW w:w="2340" w:type="dxa"/>
            <w:shd w:val="clear" w:color="auto" w:fill="auto"/>
          </w:tcPr>
          <w:p w14:paraId="6739318D" w14:textId="77777777" w:rsidR="00FD0E11" w:rsidRPr="00384DB8" w:rsidRDefault="00FD0E11"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82EDD1F" w14:textId="77777777" w:rsidR="00FD0E11" w:rsidRPr="00384DB8" w:rsidRDefault="00FD0E11" w:rsidP="00FD0E11">
            <w:pPr>
              <w:tabs>
                <w:tab w:val="right" w:pos="1033"/>
              </w:tabs>
              <w:spacing w:line="340" w:lineRule="exact"/>
              <w:ind w:left="-29" w:right="-29"/>
              <w:jc w:val="right"/>
              <w:rPr>
                <w:rFonts w:ascii="Arial" w:hAnsi="Arial" w:cs="Arial"/>
                <w:sz w:val="18"/>
                <w:szCs w:val="18"/>
              </w:rPr>
            </w:pPr>
          </w:p>
        </w:tc>
      </w:tr>
      <w:tr w:rsidR="00FD0E11" w:rsidRPr="00384DB8" w14:paraId="01907A87" w14:textId="77777777" w:rsidTr="004B2FD2">
        <w:tc>
          <w:tcPr>
            <w:tcW w:w="2340" w:type="dxa"/>
            <w:shd w:val="clear" w:color="auto" w:fill="auto"/>
          </w:tcPr>
          <w:p w14:paraId="7B7DACB6" w14:textId="77777777" w:rsidR="00FD0E11" w:rsidRPr="00384DB8" w:rsidRDefault="00FD0E11"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F57ACE4" w14:textId="77777777" w:rsidR="00FD0E11" w:rsidRPr="00384DB8" w:rsidRDefault="00FD0E11" w:rsidP="00FD0E11">
            <w:pPr>
              <w:tabs>
                <w:tab w:val="right" w:pos="1033"/>
              </w:tabs>
              <w:spacing w:line="340" w:lineRule="exact"/>
              <w:ind w:left="-29" w:right="-29"/>
              <w:jc w:val="right"/>
              <w:rPr>
                <w:rFonts w:ascii="Arial" w:hAnsi="Arial" w:cs="Arial"/>
                <w:sz w:val="18"/>
                <w:szCs w:val="18"/>
              </w:rPr>
            </w:pPr>
          </w:p>
        </w:tc>
      </w:tr>
      <w:tr w:rsidR="00FD0E11" w:rsidRPr="00384DB8" w14:paraId="3A7264A2" w14:textId="77777777" w:rsidTr="004B2FD2">
        <w:tc>
          <w:tcPr>
            <w:tcW w:w="2340" w:type="dxa"/>
            <w:shd w:val="clear" w:color="auto" w:fill="auto"/>
          </w:tcPr>
          <w:p w14:paraId="61996028" w14:textId="77777777" w:rsidR="00FD0E11" w:rsidRPr="00384DB8" w:rsidRDefault="00FD0E11"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540AB945" w14:textId="77777777" w:rsidR="00FD0E11" w:rsidRPr="00384DB8" w:rsidRDefault="00FD0E11" w:rsidP="00FD0E11">
            <w:pPr>
              <w:tabs>
                <w:tab w:val="right" w:pos="1033"/>
              </w:tabs>
              <w:spacing w:line="340" w:lineRule="exact"/>
              <w:ind w:left="-29" w:right="-29"/>
              <w:jc w:val="right"/>
              <w:rPr>
                <w:rFonts w:ascii="Arial" w:hAnsi="Arial" w:cs="Arial"/>
                <w:sz w:val="18"/>
                <w:szCs w:val="18"/>
              </w:rPr>
            </w:pPr>
          </w:p>
        </w:tc>
      </w:tr>
      <w:tr w:rsidR="004B2FD2" w:rsidRPr="00384DB8" w14:paraId="562FD993" w14:textId="77777777" w:rsidTr="004B2FD2">
        <w:tc>
          <w:tcPr>
            <w:tcW w:w="2340" w:type="dxa"/>
            <w:shd w:val="clear" w:color="auto" w:fill="auto"/>
          </w:tcPr>
          <w:p w14:paraId="59DEA5DC" w14:textId="77777777" w:rsidR="004B2FD2" w:rsidRPr="00384DB8" w:rsidRDefault="004B2FD2"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4D8DDBA3" w14:textId="77777777" w:rsidR="004B2FD2" w:rsidRPr="00384DB8" w:rsidRDefault="004B2FD2" w:rsidP="00FD0E11">
            <w:pPr>
              <w:tabs>
                <w:tab w:val="right" w:pos="1033"/>
              </w:tabs>
              <w:spacing w:line="340" w:lineRule="exact"/>
              <w:ind w:left="-29" w:right="-29"/>
              <w:jc w:val="right"/>
              <w:rPr>
                <w:rFonts w:ascii="Arial" w:hAnsi="Arial" w:cs="Arial"/>
                <w:sz w:val="18"/>
                <w:szCs w:val="18"/>
              </w:rPr>
            </w:pPr>
          </w:p>
        </w:tc>
      </w:tr>
      <w:tr w:rsidR="004B2FD2" w:rsidRPr="00384DB8" w14:paraId="48E16ABA" w14:textId="77777777" w:rsidTr="004B2FD2">
        <w:tc>
          <w:tcPr>
            <w:tcW w:w="2340" w:type="dxa"/>
            <w:shd w:val="clear" w:color="auto" w:fill="auto"/>
          </w:tcPr>
          <w:p w14:paraId="0612B752" w14:textId="77777777" w:rsidR="004B2FD2" w:rsidRPr="00384DB8" w:rsidRDefault="004B2FD2"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70F8155" w14:textId="77777777" w:rsidR="004B2FD2" w:rsidRPr="00384DB8" w:rsidRDefault="004B2FD2" w:rsidP="00FD0E11">
            <w:pPr>
              <w:tabs>
                <w:tab w:val="right" w:pos="1033"/>
              </w:tabs>
              <w:spacing w:line="340" w:lineRule="exact"/>
              <w:ind w:left="-29" w:right="-29"/>
              <w:jc w:val="right"/>
              <w:rPr>
                <w:rFonts w:ascii="Arial" w:hAnsi="Arial" w:cs="Arial"/>
                <w:sz w:val="18"/>
                <w:szCs w:val="18"/>
              </w:rPr>
            </w:pPr>
          </w:p>
        </w:tc>
      </w:tr>
      <w:tr w:rsidR="00FD0E11" w:rsidRPr="00384DB8" w14:paraId="002D25B0" w14:textId="77777777" w:rsidTr="004B2FD2">
        <w:tc>
          <w:tcPr>
            <w:tcW w:w="2340" w:type="dxa"/>
            <w:shd w:val="clear" w:color="auto" w:fill="auto"/>
          </w:tcPr>
          <w:p w14:paraId="518B6927" w14:textId="77777777" w:rsidR="00FD0E11" w:rsidRPr="00384DB8" w:rsidRDefault="00FD0E11"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6C4DCFE3" w14:textId="77777777" w:rsidR="00FD0E11" w:rsidRPr="00384DB8" w:rsidRDefault="00FD0E11" w:rsidP="00FD0E11">
            <w:pPr>
              <w:tabs>
                <w:tab w:val="right" w:pos="1033"/>
              </w:tabs>
              <w:spacing w:line="340" w:lineRule="exact"/>
              <w:ind w:left="-29" w:right="-29"/>
              <w:jc w:val="right"/>
              <w:rPr>
                <w:rFonts w:ascii="Arial" w:hAnsi="Arial" w:cs="Arial"/>
                <w:sz w:val="18"/>
                <w:szCs w:val="18"/>
              </w:rPr>
            </w:pPr>
          </w:p>
        </w:tc>
      </w:tr>
      <w:tr w:rsidR="00E66C83" w:rsidRPr="00384DB8" w14:paraId="2687722F" w14:textId="77777777" w:rsidTr="004B2FD2">
        <w:tc>
          <w:tcPr>
            <w:tcW w:w="2340" w:type="dxa"/>
            <w:shd w:val="clear" w:color="auto" w:fill="auto"/>
          </w:tcPr>
          <w:p w14:paraId="7F090576" w14:textId="77777777" w:rsidR="00E66C83" w:rsidRPr="00384DB8" w:rsidRDefault="00E66C83"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8238A90" w14:textId="77777777" w:rsidR="00E66C83" w:rsidRPr="00384DB8" w:rsidRDefault="00E66C83" w:rsidP="00FD0E11">
            <w:pPr>
              <w:tabs>
                <w:tab w:val="right" w:pos="1033"/>
              </w:tabs>
              <w:spacing w:line="340" w:lineRule="exact"/>
              <w:ind w:left="-29" w:right="-29"/>
              <w:jc w:val="right"/>
              <w:rPr>
                <w:rFonts w:ascii="Arial" w:hAnsi="Arial" w:cs="Arial"/>
                <w:sz w:val="18"/>
                <w:szCs w:val="18"/>
              </w:rPr>
            </w:pPr>
          </w:p>
        </w:tc>
      </w:tr>
      <w:tr w:rsidR="00E66C83" w:rsidRPr="00384DB8" w14:paraId="7C593340" w14:textId="77777777" w:rsidTr="004B2FD2">
        <w:tc>
          <w:tcPr>
            <w:tcW w:w="2340" w:type="dxa"/>
            <w:shd w:val="clear" w:color="auto" w:fill="auto"/>
          </w:tcPr>
          <w:p w14:paraId="35342D92" w14:textId="77777777" w:rsidR="00E66C83" w:rsidRPr="00384DB8" w:rsidRDefault="00E66C83" w:rsidP="00FD0E11">
            <w:pPr>
              <w:tabs>
                <w:tab w:val="right" w:pos="1033"/>
              </w:tabs>
              <w:spacing w:line="340" w:lineRule="exact"/>
              <w:ind w:right="-72"/>
              <w:jc w:val="right"/>
              <w:rPr>
                <w:rFonts w:ascii="Arial" w:hAnsi="Arial" w:cs="Arial"/>
                <w:sz w:val="18"/>
                <w:szCs w:val="18"/>
              </w:rPr>
            </w:pPr>
          </w:p>
        </w:tc>
        <w:tc>
          <w:tcPr>
            <w:tcW w:w="6750" w:type="dxa"/>
            <w:gridSpan w:val="5"/>
            <w:shd w:val="clear" w:color="auto" w:fill="auto"/>
            <w:hideMark/>
          </w:tcPr>
          <w:p w14:paraId="2DC5123B" w14:textId="77777777" w:rsidR="00E66C83" w:rsidRPr="00384DB8" w:rsidRDefault="00E66C83" w:rsidP="00FD0E11">
            <w:pPr>
              <w:tabs>
                <w:tab w:val="right" w:pos="1033"/>
              </w:tabs>
              <w:spacing w:line="340" w:lineRule="exact"/>
              <w:ind w:left="-29" w:right="-29"/>
              <w:jc w:val="right"/>
              <w:rPr>
                <w:rFonts w:ascii="Arial" w:hAnsi="Arial" w:cs="Arial"/>
                <w:sz w:val="18"/>
                <w:szCs w:val="18"/>
              </w:rPr>
            </w:pPr>
            <w:r w:rsidRPr="00384DB8">
              <w:rPr>
                <w:rFonts w:ascii="Arial" w:hAnsi="Arial" w:cs="Arial"/>
                <w:sz w:val="18"/>
                <w:szCs w:val="18"/>
              </w:rPr>
              <w:t>(Unit: Thousand Baht)</w:t>
            </w:r>
          </w:p>
        </w:tc>
      </w:tr>
      <w:tr w:rsidR="00E66C83" w:rsidRPr="00384DB8" w14:paraId="3C096E24" w14:textId="77777777" w:rsidTr="004B2FD2">
        <w:tc>
          <w:tcPr>
            <w:tcW w:w="2340" w:type="dxa"/>
            <w:shd w:val="clear" w:color="auto" w:fill="auto"/>
          </w:tcPr>
          <w:p w14:paraId="05102BF1" w14:textId="77777777" w:rsidR="00E66C83" w:rsidRPr="00384DB8" w:rsidRDefault="00E66C83" w:rsidP="00FD0E11">
            <w:pPr>
              <w:spacing w:line="340" w:lineRule="exact"/>
              <w:ind w:left="151" w:hanging="151"/>
              <w:jc w:val="thaiDistribute"/>
              <w:outlineLvl w:val="0"/>
              <w:rPr>
                <w:rFonts w:ascii="Arial" w:hAnsi="Arial" w:cs="Arial"/>
                <w:sz w:val="18"/>
                <w:szCs w:val="18"/>
                <w:lang w:val="en-GB"/>
              </w:rPr>
            </w:pPr>
          </w:p>
        </w:tc>
        <w:tc>
          <w:tcPr>
            <w:tcW w:w="6750" w:type="dxa"/>
            <w:gridSpan w:val="5"/>
            <w:shd w:val="clear" w:color="auto" w:fill="auto"/>
            <w:hideMark/>
          </w:tcPr>
          <w:p w14:paraId="5872829C" w14:textId="77777777"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cs/>
              </w:rPr>
            </w:pPr>
            <w:r w:rsidRPr="00384DB8">
              <w:rPr>
                <w:rFonts w:ascii="Arial" w:hAnsi="Arial" w:cs="Arial"/>
                <w:sz w:val="18"/>
                <w:szCs w:val="18"/>
              </w:rPr>
              <w:t>Separate financial statements</w:t>
            </w:r>
          </w:p>
        </w:tc>
      </w:tr>
      <w:tr w:rsidR="00E66C83" w:rsidRPr="00384DB8" w14:paraId="7896E666" w14:textId="77777777" w:rsidTr="004B2FD2">
        <w:tc>
          <w:tcPr>
            <w:tcW w:w="2340" w:type="dxa"/>
            <w:shd w:val="clear" w:color="auto" w:fill="auto"/>
          </w:tcPr>
          <w:p w14:paraId="50D34241" w14:textId="77777777" w:rsidR="00E66C83" w:rsidRPr="00384DB8" w:rsidRDefault="00E66C83" w:rsidP="00FD0E11">
            <w:pPr>
              <w:spacing w:line="340" w:lineRule="exact"/>
              <w:ind w:left="151" w:hanging="151"/>
              <w:jc w:val="center"/>
              <w:outlineLvl w:val="0"/>
              <w:rPr>
                <w:rFonts w:ascii="Arial" w:hAnsi="Arial" w:cs="Arial"/>
                <w:sz w:val="18"/>
                <w:szCs w:val="18"/>
              </w:rPr>
            </w:pPr>
          </w:p>
        </w:tc>
        <w:tc>
          <w:tcPr>
            <w:tcW w:w="1350" w:type="dxa"/>
            <w:shd w:val="clear" w:color="auto" w:fill="auto"/>
            <w:hideMark/>
          </w:tcPr>
          <w:p w14:paraId="53A19606" w14:textId="0419DBB9"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Land and            land improvement</w:t>
            </w:r>
          </w:p>
        </w:tc>
        <w:tc>
          <w:tcPr>
            <w:tcW w:w="1350" w:type="dxa"/>
            <w:shd w:val="clear" w:color="auto" w:fill="auto"/>
            <w:hideMark/>
          </w:tcPr>
          <w:p w14:paraId="790538EC" w14:textId="2F1EE020"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Buildings and building improvement</w:t>
            </w:r>
          </w:p>
        </w:tc>
        <w:tc>
          <w:tcPr>
            <w:tcW w:w="1350" w:type="dxa"/>
            <w:shd w:val="clear" w:color="auto" w:fill="auto"/>
            <w:hideMark/>
          </w:tcPr>
          <w:p w14:paraId="5865A048" w14:textId="758D26F9"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 xml:space="preserve">                             Office equipment</w:t>
            </w:r>
          </w:p>
        </w:tc>
        <w:tc>
          <w:tcPr>
            <w:tcW w:w="1350" w:type="dxa"/>
            <w:shd w:val="clear" w:color="auto" w:fill="auto"/>
            <w:vAlign w:val="bottom"/>
          </w:tcPr>
          <w:p w14:paraId="4FB24531" w14:textId="77777777"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p>
          <w:p w14:paraId="459ACBA7" w14:textId="05154B69"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Motor vehicles</w:t>
            </w:r>
          </w:p>
        </w:tc>
        <w:tc>
          <w:tcPr>
            <w:tcW w:w="1350" w:type="dxa"/>
            <w:shd w:val="clear" w:color="auto" w:fill="auto"/>
            <w:vAlign w:val="bottom"/>
            <w:hideMark/>
          </w:tcPr>
          <w:p w14:paraId="5E839278" w14:textId="77777777" w:rsidR="00E66C83" w:rsidRPr="00384DB8" w:rsidRDefault="00E66C83" w:rsidP="00FD0E11">
            <w:pPr>
              <w:pBdr>
                <w:bottom w:val="single" w:sz="4" w:space="1" w:color="auto"/>
              </w:pBdr>
              <w:tabs>
                <w:tab w:val="right" w:pos="1033"/>
              </w:tabs>
              <w:spacing w:line="340" w:lineRule="exact"/>
              <w:ind w:left="-29" w:right="-29"/>
              <w:jc w:val="center"/>
              <w:rPr>
                <w:rFonts w:ascii="Arial" w:hAnsi="Arial" w:cs="Arial"/>
                <w:sz w:val="18"/>
                <w:szCs w:val="18"/>
              </w:rPr>
            </w:pPr>
            <w:r w:rsidRPr="00384DB8">
              <w:rPr>
                <w:rFonts w:ascii="Arial" w:hAnsi="Arial" w:cs="Arial"/>
                <w:sz w:val="18"/>
                <w:szCs w:val="18"/>
              </w:rPr>
              <w:t>Total</w:t>
            </w:r>
          </w:p>
        </w:tc>
      </w:tr>
      <w:tr w:rsidR="00E66C83" w:rsidRPr="00384DB8" w14:paraId="58DBD744" w14:textId="77777777" w:rsidTr="004B2FD2">
        <w:tc>
          <w:tcPr>
            <w:tcW w:w="2340" w:type="dxa"/>
            <w:shd w:val="clear" w:color="auto" w:fill="auto"/>
            <w:hideMark/>
          </w:tcPr>
          <w:p w14:paraId="5011CAF8" w14:textId="4E4BDD6B"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As at 1 January 2022</w:t>
            </w:r>
          </w:p>
        </w:tc>
        <w:tc>
          <w:tcPr>
            <w:tcW w:w="1350" w:type="dxa"/>
            <w:shd w:val="clear" w:color="auto" w:fill="auto"/>
            <w:vAlign w:val="bottom"/>
          </w:tcPr>
          <w:p w14:paraId="55A465EF" w14:textId="191075AC"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1,942</w:t>
            </w:r>
          </w:p>
        </w:tc>
        <w:tc>
          <w:tcPr>
            <w:tcW w:w="1350" w:type="dxa"/>
            <w:shd w:val="clear" w:color="auto" w:fill="auto"/>
            <w:vAlign w:val="bottom"/>
          </w:tcPr>
          <w:p w14:paraId="1EE75380" w14:textId="4DB65DCE"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12,638</w:t>
            </w:r>
          </w:p>
        </w:tc>
        <w:tc>
          <w:tcPr>
            <w:tcW w:w="1350" w:type="dxa"/>
            <w:shd w:val="clear" w:color="auto" w:fill="auto"/>
            <w:vAlign w:val="bottom"/>
          </w:tcPr>
          <w:p w14:paraId="2B7B0887" w14:textId="02EE277A"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17,686</w:t>
            </w:r>
          </w:p>
        </w:tc>
        <w:tc>
          <w:tcPr>
            <w:tcW w:w="1350" w:type="dxa"/>
            <w:shd w:val="clear" w:color="auto" w:fill="auto"/>
            <w:vAlign w:val="bottom"/>
          </w:tcPr>
          <w:p w14:paraId="2A02F145" w14:textId="49677B69"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35,670</w:t>
            </w:r>
          </w:p>
        </w:tc>
        <w:tc>
          <w:tcPr>
            <w:tcW w:w="1350" w:type="dxa"/>
            <w:shd w:val="clear" w:color="auto" w:fill="auto"/>
            <w:vAlign w:val="bottom"/>
          </w:tcPr>
          <w:p w14:paraId="4DEEAFD2" w14:textId="7FC6ACF2"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67,936</w:t>
            </w:r>
          </w:p>
        </w:tc>
      </w:tr>
      <w:tr w:rsidR="00E66C83" w:rsidRPr="00384DB8" w14:paraId="1ADB3157" w14:textId="77777777" w:rsidTr="004B2FD2">
        <w:tc>
          <w:tcPr>
            <w:tcW w:w="2340" w:type="dxa"/>
            <w:shd w:val="clear" w:color="auto" w:fill="auto"/>
            <w:hideMark/>
          </w:tcPr>
          <w:p w14:paraId="04DE2C97" w14:textId="580BC8DD"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Additions</w:t>
            </w:r>
          </w:p>
        </w:tc>
        <w:tc>
          <w:tcPr>
            <w:tcW w:w="1350" w:type="dxa"/>
            <w:shd w:val="clear" w:color="auto" w:fill="auto"/>
            <w:vAlign w:val="bottom"/>
          </w:tcPr>
          <w:p w14:paraId="5A614B03" w14:textId="1E6A2345"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618787BB" w14:textId="3BD4B8E1"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276F0260" w14:textId="31A40D9F"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833</w:t>
            </w:r>
          </w:p>
        </w:tc>
        <w:tc>
          <w:tcPr>
            <w:tcW w:w="1350" w:type="dxa"/>
            <w:shd w:val="clear" w:color="auto" w:fill="auto"/>
            <w:vAlign w:val="bottom"/>
          </w:tcPr>
          <w:p w14:paraId="68BAF6DD" w14:textId="31588CF7"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5,769</w:t>
            </w:r>
          </w:p>
        </w:tc>
        <w:tc>
          <w:tcPr>
            <w:tcW w:w="1350" w:type="dxa"/>
            <w:shd w:val="clear" w:color="auto" w:fill="auto"/>
            <w:vAlign w:val="bottom"/>
          </w:tcPr>
          <w:p w14:paraId="679D5BE4" w14:textId="7534E49B"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6,602</w:t>
            </w:r>
          </w:p>
        </w:tc>
      </w:tr>
      <w:tr w:rsidR="00E66C83" w:rsidRPr="00384DB8" w14:paraId="2090E3EB" w14:textId="77777777" w:rsidTr="004B2FD2">
        <w:tc>
          <w:tcPr>
            <w:tcW w:w="2340" w:type="dxa"/>
            <w:shd w:val="clear" w:color="auto" w:fill="auto"/>
            <w:hideMark/>
          </w:tcPr>
          <w:p w14:paraId="6590E2E8" w14:textId="577922BB"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Depreciation for the year</w:t>
            </w:r>
          </w:p>
        </w:tc>
        <w:tc>
          <w:tcPr>
            <w:tcW w:w="1350" w:type="dxa"/>
            <w:shd w:val="clear" w:color="auto" w:fill="auto"/>
            <w:vAlign w:val="bottom"/>
          </w:tcPr>
          <w:p w14:paraId="025DC383" w14:textId="035C7066"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(1,942)</w:t>
            </w:r>
          </w:p>
        </w:tc>
        <w:tc>
          <w:tcPr>
            <w:tcW w:w="1350" w:type="dxa"/>
            <w:shd w:val="clear" w:color="auto" w:fill="auto"/>
            <w:vAlign w:val="bottom"/>
          </w:tcPr>
          <w:p w14:paraId="62223B46" w14:textId="0BBBA8D1"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(6,905)</w:t>
            </w:r>
          </w:p>
        </w:tc>
        <w:tc>
          <w:tcPr>
            <w:tcW w:w="1350" w:type="dxa"/>
            <w:shd w:val="clear" w:color="auto" w:fill="auto"/>
            <w:vAlign w:val="bottom"/>
          </w:tcPr>
          <w:p w14:paraId="5648DF99" w14:textId="1E5081E9"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(15,799)</w:t>
            </w:r>
          </w:p>
        </w:tc>
        <w:tc>
          <w:tcPr>
            <w:tcW w:w="1350" w:type="dxa"/>
            <w:shd w:val="clear" w:color="auto" w:fill="auto"/>
            <w:vAlign w:val="bottom"/>
          </w:tcPr>
          <w:p w14:paraId="44B6C207" w14:textId="07B18C88"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(14,886)</w:t>
            </w:r>
          </w:p>
        </w:tc>
        <w:tc>
          <w:tcPr>
            <w:tcW w:w="1350" w:type="dxa"/>
            <w:shd w:val="clear" w:color="auto" w:fill="auto"/>
            <w:vAlign w:val="bottom"/>
          </w:tcPr>
          <w:p w14:paraId="323E7164" w14:textId="749CE0DD" w:rsidR="00E66C83" w:rsidRPr="00384DB8" w:rsidRDefault="00E66C83"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(39,532)</w:t>
            </w:r>
          </w:p>
        </w:tc>
      </w:tr>
      <w:tr w:rsidR="00E66C83" w:rsidRPr="00384DB8" w14:paraId="5A51C8DA" w14:textId="77777777" w:rsidTr="004B2FD2">
        <w:tc>
          <w:tcPr>
            <w:tcW w:w="2340" w:type="dxa"/>
            <w:shd w:val="clear" w:color="auto" w:fill="auto"/>
            <w:hideMark/>
          </w:tcPr>
          <w:p w14:paraId="718478FF" w14:textId="1C507DC6" w:rsidR="00E66C83" w:rsidRPr="00384DB8" w:rsidRDefault="00E66C83" w:rsidP="00FD0E11">
            <w:pPr>
              <w:spacing w:line="340" w:lineRule="exact"/>
              <w:ind w:right="-50"/>
              <w:rPr>
                <w:rFonts w:ascii="Arial" w:hAnsi="Arial" w:cs="Arial"/>
                <w:sz w:val="18"/>
                <w:szCs w:val="18"/>
              </w:rPr>
            </w:pPr>
            <w:r w:rsidRPr="00384DB8">
              <w:rPr>
                <w:rFonts w:ascii="Arial" w:hAnsi="Arial" w:cs="Arial"/>
                <w:sz w:val="18"/>
                <w:szCs w:val="18"/>
              </w:rPr>
              <w:t>As at 31 December 2022</w:t>
            </w:r>
          </w:p>
        </w:tc>
        <w:tc>
          <w:tcPr>
            <w:tcW w:w="1350" w:type="dxa"/>
            <w:shd w:val="clear" w:color="auto" w:fill="auto"/>
            <w:vAlign w:val="bottom"/>
          </w:tcPr>
          <w:p w14:paraId="0222CB8C" w14:textId="416B6430"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350" w:type="dxa"/>
            <w:shd w:val="clear" w:color="auto" w:fill="auto"/>
            <w:vAlign w:val="bottom"/>
          </w:tcPr>
          <w:p w14:paraId="0BE7658C" w14:textId="4FEF607A"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5,733</w:t>
            </w:r>
          </w:p>
        </w:tc>
        <w:tc>
          <w:tcPr>
            <w:tcW w:w="1350" w:type="dxa"/>
            <w:shd w:val="clear" w:color="auto" w:fill="auto"/>
            <w:vAlign w:val="bottom"/>
          </w:tcPr>
          <w:p w14:paraId="472F5B5E" w14:textId="2D54F666"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2,720</w:t>
            </w:r>
          </w:p>
        </w:tc>
        <w:tc>
          <w:tcPr>
            <w:tcW w:w="1350" w:type="dxa"/>
            <w:shd w:val="clear" w:color="auto" w:fill="auto"/>
            <w:vAlign w:val="bottom"/>
          </w:tcPr>
          <w:p w14:paraId="7ED0F5C2" w14:textId="2F7D64DF" w:rsidR="00E66C83" w:rsidRPr="00384DB8" w:rsidRDefault="00E66C83"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26,553</w:t>
            </w:r>
          </w:p>
        </w:tc>
        <w:tc>
          <w:tcPr>
            <w:tcW w:w="1350" w:type="dxa"/>
            <w:shd w:val="clear" w:color="auto" w:fill="auto"/>
            <w:vAlign w:val="bottom"/>
          </w:tcPr>
          <w:p w14:paraId="3171157A" w14:textId="7893933A" w:rsidR="00E66C83" w:rsidRPr="00384DB8" w:rsidRDefault="00E66C83"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35,006</w:t>
            </w:r>
          </w:p>
        </w:tc>
      </w:tr>
      <w:tr w:rsidR="00A772AF" w:rsidRPr="00384DB8" w14:paraId="6C062CEC" w14:textId="77777777" w:rsidTr="004B2FD2">
        <w:tc>
          <w:tcPr>
            <w:tcW w:w="2340" w:type="dxa"/>
            <w:shd w:val="clear" w:color="auto" w:fill="auto"/>
          </w:tcPr>
          <w:p w14:paraId="0E9343BE" w14:textId="77777777" w:rsidR="00A772AF" w:rsidRPr="00384DB8" w:rsidRDefault="00A772AF" w:rsidP="00FD0E11">
            <w:pPr>
              <w:spacing w:line="340" w:lineRule="exact"/>
              <w:ind w:right="-50"/>
              <w:rPr>
                <w:rFonts w:ascii="Arial" w:hAnsi="Arial" w:cs="Arial"/>
                <w:sz w:val="18"/>
                <w:szCs w:val="18"/>
              </w:rPr>
            </w:pPr>
            <w:r w:rsidRPr="00384DB8">
              <w:rPr>
                <w:rFonts w:ascii="Arial" w:hAnsi="Arial" w:cs="Arial"/>
                <w:sz w:val="18"/>
                <w:szCs w:val="18"/>
              </w:rPr>
              <w:t>Additions</w:t>
            </w:r>
          </w:p>
        </w:tc>
        <w:tc>
          <w:tcPr>
            <w:tcW w:w="1350" w:type="dxa"/>
            <w:shd w:val="clear" w:color="auto" w:fill="auto"/>
            <w:vAlign w:val="bottom"/>
          </w:tcPr>
          <w:p w14:paraId="429A7CC1" w14:textId="7630FFED" w:rsidR="00A772AF" w:rsidRPr="00384DB8" w:rsidRDefault="00A772AF"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17,166</w:t>
            </w:r>
          </w:p>
        </w:tc>
        <w:tc>
          <w:tcPr>
            <w:tcW w:w="1350" w:type="dxa"/>
            <w:shd w:val="clear" w:color="auto" w:fill="auto"/>
            <w:vAlign w:val="bottom"/>
          </w:tcPr>
          <w:p w14:paraId="3BB0E2D0" w14:textId="50D712C5" w:rsidR="00A772AF" w:rsidRPr="00384DB8" w:rsidRDefault="00A772AF"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40,761</w:t>
            </w:r>
          </w:p>
        </w:tc>
        <w:tc>
          <w:tcPr>
            <w:tcW w:w="1350" w:type="dxa"/>
            <w:shd w:val="clear" w:color="auto" w:fill="auto"/>
            <w:vAlign w:val="bottom"/>
          </w:tcPr>
          <w:p w14:paraId="0BFA1238" w14:textId="65F7EA27" w:rsidR="00A772AF" w:rsidRPr="00384DB8" w:rsidRDefault="00A772AF"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12</w:t>
            </w:r>
          </w:p>
        </w:tc>
        <w:tc>
          <w:tcPr>
            <w:tcW w:w="1350" w:type="dxa"/>
            <w:shd w:val="clear" w:color="auto" w:fill="auto"/>
            <w:vAlign w:val="bottom"/>
          </w:tcPr>
          <w:p w14:paraId="13999ADB" w14:textId="72DECB28" w:rsidR="00A772AF" w:rsidRPr="00384DB8" w:rsidRDefault="00A772AF" w:rsidP="00FD0E11">
            <w:pPr>
              <w:tabs>
                <w:tab w:val="decimal" w:pos="1002"/>
              </w:tabs>
              <w:spacing w:line="340" w:lineRule="exact"/>
              <w:ind w:right="-17"/>
              <w:rPr>
                <w:rFonts w:ascii="Arial" w:hAnsi="Arial" w:cs="Arial"/>
                <w:sz w:val="18"/>
                <w:szCs w:val="18"/>
                <w:cs/>
              </w:rPr>
            </w:pPr>
            <w:r w:rsidRPr="00384DB8">
              <w:rPr>
                <w:rFonts w:ascii="Arial" w:hAnsi="Arial" w:cs="Arial"/>
                <w:sz w:val="18"/>
                <w:szCs w:val="18"/>
              </w:rPr>
              <w:t>12,629</w:t>
            </w:r>
          </w:p>
        </w:tc>
        <w:tc>
          <w:tcPr>
            <w:tcW w:w="1350" w:type="dxa"/>
            <w:shd w:val="clear" w:color="auto" w:fill="auto"/>
            <w:vAlign w:val="bottom"/>
          </w:tcPr>
          <w:p w14:paraId="06D672FE" w14:textId="6824BA6F" w:rsidR="00A772AF" w:rsidRPr="00384DB8" w:rsidRDefault="00A772AF" w:rsidP="00FD0E11">
            <w:pPr>
              <w:tabs>
                <w:tab w:val="decimal" w:pos="1002"/>
              </w:tabs>
              <w:spacing w:line="340" w:lineRule="exact"/>
              <w:ind w:right="-17"/>
              <w:rPr>
                <w:rFonts w:ascii="Arial" w:hAnsi="Arial" w:cs="Arial"/>
                <w:sz w:val="18"/>
                <w:szCs w:val="18"/>
              </w:rPr>
            </w:pPr>
            <w:r w:rsidRPr="00384DB8">
              <w:rPr>
                <w:rFonts w:ascii="Arial" w:hAnsi="Arial" w:cs="Arial"/>
                <w:sz w:val="18"/>
                <w:szCs w:val="18"/>
              </w:rPr>
              <w:t>70,568</w:t>
            </w:r>
          </w:p>
        </w:tc>
      </w:tr>
      <w:tr w:rsidR="00A772AF" w:rsidRPr="00384DB8" w14:paraId="26CBE420" w14:textId="77777777" w:rsidTr="004B2FD2">
        <w:tc>
          <w:tcPr>
            <w:tcW w:w="2340" w:type="dxa"/>
            <w:shd w:val="clear" w:color="auto" w:fill="auto"/>
          </w:tcPr>
          <w:p w14:paraId="51AE7945" w14:textId="77777777" w:rsidR="00A772AF" w:rsidRPr="00384DB8" w:rsidRDefault="00A772AF" w:rsidP="00FD0E11">
            <w:pPr>
              <w:spacing w:line="340" w:lineRule="exact"/>
              <w:ind w:right="-50"/>
              <w:rPr>
                <w:rFonts w:ascii="Arial" w:hAnsi="Arial" w:cs="Arial"/>
                <w:sz w:val="18"/>
                <w:szCs w:val="18"/>
              </w:rPr>
            </w:pPr>
            <w:r w:rsidRPr="00384DB8">
              <w:rPr>
                <w:rFonts w:ascii="Arial" w:hAnsi="Arial" w:cs="Arial"/>
                <w:sz w:val="18"/>
                <w:szCs w:val="18"/>
              </w:rPr>
              <w:t>Depreciation for the year</w:t>
            </w:r>
          </w:p>
        </w:tc>
        <w:tc>
          <w:tcPr>
            <w:tcW w:w="1350" w:type="dxa"/>
            <w:shd w:val="clear" w:color="auto" w:fill="auto"/>
            <w:vAlign w:val="bottom"/>
          </w:tcPr>
          <w:p w14:paraId="2D6F2409" w14:textId="64112CBB" w:rsidR="00A772AF" w:rsidRPr="00384DB8" w:rsidRDefault="00A772AF"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(8,559)</w:t>
            </w:r>
          </w:p>
        </w:tc>
        <w:tc>
          <w:tcPr>
            <w:tcW w:w="1350" w:type="dxa"/>
            <w:shd w:val="clear" w:color="auto" w:fill="auto"/>
            <w:vAlign w:val="bottom"/>
          </w:tcPr>
          <w:p w14:paraId="1BC62A30" w14:textId="01EDFE2B" w:rsidR="00A772AF" w:rsidRPr="00384DB8" w:rsidRDefault="00A772AF"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(6,850)</w:t>
            </w:r>
          </w:p>
        </w:tc>
        <w:tc>
          <w:tcPr>
            <w:tcW w:w="1350" w:type="dxa"/>
            <w:shd w:val="clear" w:color="auto" w:fill="auto"/>
            <w:vAlign w:val="bottom"/>
          </w:tcPr>
          <w:p w14:paraId="1C4D40C4" w14:textId="223C713E" w:rsidR="00A772AF" w:rsidRPr="00384DB8" w:rsidRDefault="00A772AF"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(1,805)</w:t>
            </w:r>
          </w:p>
        </w:tc>
        <w:tc>
          <w:tcPr>
            <w:tcW w:w="1350" w:type="dxa"/>
            <w:shd w:val="clear" w:color="auto" w:fill="auto"/>
            <w:vAlign w:val="bottom"/>
          </w:tcPr>
          <w:p w14:paraId="5ABA6410" w14:textId="03D12528" w:rsidR="00A772AF" w:rsidRPr="00384DB8" w:rsidRDefault="00A772AF" w:rsidP="00FD0E11">
            <w:pPr>
              <w:pBdr>
                <w:bottom w:val="single" w:sz="4" w:space="1" w:color="auto"/>
              </w:pBdr>
              <w:tabs>
                <w:tab w:val="decimal" w:pos="1002"/>
              </w:tabs>
              <w:spacing w:line="340" w:lineRule="exact"/>
              <w:ind w:right="-17"/>
              <w:rPr>
                <w:rFonts w:ascii="Arial" w:hAnsi="Arial" w:cs="Arial"/>
                <w:sz w:val="18"/>
                <w:szCs w:val="18"/>
                <w:cs/>
              </w:rPr>
            </w:pPr>
            <w:r w:rsidRPr="00384DB8">
              <w:rPr>
                <w:rFonts w:ascii="Arial" w:hAnsi="Arial" w:cs="Arial"/>
                <w:sz w:val="18"/>
                <w:szCs w:val="18"/>
              </w:rPr>
              <w:t>(15,069)</w:t>
            </w:r>
          </w:p>
        </w:tc>
        <w:tc>
          <w:tcPr>
            <w:tcW w:w="1350" w:type="dxa"/>
            <w:shd w:val="clear" w:color="auto" w:fill="auto"/>
            <w:vAlign w:val="bottom"/>
          </w:tcPr>
          <w:p w14:paraId="3B9D90E1" w14:textId="098B1A8B" w:rsidR="00A772AF" w:rsidRPr="00384DB8" w:rsidRDefault="00A772AF" w:rsidP="00FD0E11">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(32,283)</w:t>
            </w:r>
          </w:p>
        </w:tc>
      </w:tr>
      <w:tr w:rsidR="00A772AF" w:rsidRPr="00384DB8" w14:paraId="6FFC294C" w14:textId="77777777" w:rsidTr="004B2FD2">
        <w:tc>
          <w:tcPr>
            <w:tcW w:w="2340" w:type="dxa"/>
            <w:shd w:val="clear" w:color="auto" w:fill="auto"/>
          </w:tcPr>
          <w:p w14:paraId="76FB780A" w14:textId="329F5B35" w:rsidR="00A772AF" w:rsidRPr="00384DB8" w:rsidRDefault="00A772AF" w:rsidP="00FD0E11">
            <w:pPr>
              <w:spacing w:line="340" w:lineRule="exact"/>
              <w:ind w:right="-50"/>
              <w:rPr>
                <w:rFonts w:ascii="Arial" w:hAnsi="Arial" w:cs="Arial"/>
                <w:sz w:val="18"/>
                <w:szCs w:val="18"/>
              </w:rPr>
            </w:pPr>
            <w:r w:rsidRPr="00384DB8">
              <w:rPr>
                <w:rFonts w:ascii="Arial" w:hAnsi="Arial" w:cs="Arial"/>
                <w:sz w:val="18"/>
                <w:szCs w:val="18"/>
              </w:rPr>
              <w:t>As at 31 December 2023</w:t>
            </w:r>
          </w:p>
        </w:tc>
        <w:tc>
          <w:tcPr>
            <w:tcW w:w="1350" w:type="dxa"/>
            <w:shd w:val="clear" w:color="auto" w:fill="auto"/>
            <w:vAlign w:val="bottom"/>
          </w:tcPr>
          <w:p w14:paraId="2838FE5C" w14:textId="38860403" w:rsidR="00A772AF" w:rsidRPr="00384DB8" w:rsidRDefault="00A772AF"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8,607</w:t>
            </w:r>
          </w:p>
        </w:tc>
        <w:tc>
          <w:tcPr>
            <w:tcW w:w="1350" w:type="dxa"/>
            <w:shd w:val="clear" w:color="auto" w:fill="auto"/>
            <w:vAlign w:val="bottom"/>
          </w:tcPr>
          <w:p w14:paraId="2D82EA76" w14:textId="0854C5CE" w:rsidR="00A772AF" w:rsidRPr="00384DB8" w:rsidRDefault="00A772AF"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39,644</w:t>
            </w:r>
          </w:p>
        </w:tc>
        <w:tc>
          <w:tcPr>
            <w:tcW w:w="1350" w:type="dxa"/>
            <w:shd w:val="clear" w:color="auto" w:fill="auto"/>
            <w:vAlign w:val="bottom"/>
          </w:tcPr>
          <w:p w14:paraId="12697EF2" w14:textId="373513BA" w:rsidR="00A772AF" w:rsidRPr="00384DB8" w:rsidRDefault="00A772AF"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927</w:t>
            </w:r>
          </w:p>
        </w:tc>
        <w:tc>
          <w:tcPr>
            <w:tcW w:w="1350" w:type="dxa"/>
            <w:shd w:val="clear" w:color="auto" w:fill="auto"/>
            <w:vAlign w:val="bottom"/>
          </w:tcPr>
          <w:p w14:paraId="7437C7BA" w14:textId="0A42A0A3" w:rsidR="00A772AF" w:rsidRPr="00384DB8" w:rsidRDefault="00A772AF" w:rsidP="00FD0E11">
            <w:pPr>
              <w:pBdr>
                <w:bottom w:val="double" w:sz="4" w:space="1" w:color="auto"/>
              </w:pBdr>
              <w:tabs>
                <w:tab w:val="decimal" w:pos="1002"/>
              </w:tabs>
              <w:spacing w:line="340" w:lineRule="exact"/>
              <w:ind w:right="-17"/>
              <w:rPr>
                <w:rFonts w:ascii="Arial" w:hAnsi="Arial" w:cs="Arial"/>
                <w:sz w:val="18"/>
                <w:szCs w:val="18"/>
                <w:cs/>
              </w:rPr>
            </w:pPr>
            <w:r w:rsidRPr="00384DB8">
              <w:rPr>
                <w:rFonts w:ascii="Arial" w:hAnsi="Arial" w:cs="Arial"/>
                <w:sz w:val="18"/>
                <w:szCs w:val="18"/>
              </w:rPr>
              <w:t>24,113</w:t>
            </w:r>
          </w:p>
        </w:tc>
        <w:tc>
          <w:tcPr>
            <w:tcW w:w="1350" w:type="dxa"/>
            <w:shd w:val="clear" w:color="auto" w:fill="auto"/>
            <w:vAlign w:val="bottom"/>
          </w:tcPr>
          <w:p w14:paraId="1AF62528" w14:textId="39194D6E" w:rsidR="00A772AF" w:rsidRPr="00384DB8" w:rsidRDefault="00A772AF" w:rsidP="00FD0E11">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73,291</w:t>
            </w:r>
          </w:p>
        </w:tc>
      </w:tr>
    </w:tbl>
    <w:p w14:paraId="37C94A89" w14:textId="3D6DED19" w:rsidR="006878FF" w:rsidRPr="00384DB8" w:rsidRDefault="006878FF" w:rsidP="00F766CC">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384DB8">
        <w:rPr>
          <w:rFonts w:ascii="Arial" w:hAnsi="Arial" w:cs="Arial"/>
          <w:b/>
          <w:bCs/>
          <w:sz w:val="22"/>
          <w:szCs w:val="28"/>
        </w:rPr>
        <w:t>Lease liabilities</w:t>
      </w:r>
    </w:p>
    <w:tbl>
      <w:tblPr>
        <w:tblW w:w="8640" w:type="dxa"/>
        <w:tblInd w:w="810" w:type="dxa"/>
        <w:tblLayout w:type="fixed"/>
        <w:tblLook w:val="0000" w:firstRow="0" w:lastRow="0" w:firstColumn="0" w:lastColumn="0" w:noHBand="0" w:noVBand="0"/>
      </w:tblPr>
      <w:tblGrid>
        <w:gridCol w:w="3600"/>
        <w:gridCol w:w="1260"/>
        <w:gridCol w:w="1260"/>
        <w:gridCol w:w="1260"/>
        <w:gridCol w:w="1260"/>
      </w:tblGrid>
      <w:tr w:rsidR="00125A08" w:rsidRPr="00384DB8" w14:paraId="49006A67" w14:textId="77777777" w:rsidTr="004E5D80">
        <w:tc>
          <w:tcPr>
            <w:tcW w:w="3600" w:type="dxa"/>
          </w:tcPr>
          <w:p w14:paraId="403D4269" w14:textId="77777777" w:rsidR="00125A08" w:rsidRPr="00384DB8" w:rsidRDefault="00125A08" w:rsidP="00E41608">
            <w:pPr>
              <w:spacing w:line="340" w:lineRule="exact"/>
              <w:ind w:right="-18"/>
              <w:jc w:val="thaiDistribute"/>
              <w:rPr>
                <w:rFonts w:ascii="Arial" w:hAnsi="Arial" w:cs="Arial"/>
                <w:sz w:val="18"/>
                <w:szCs w:val="18"/>
              </w:rPr>
            </w:pPr>
            <w:r w:rsidRPr="00384DB8">
              <w:rPr>
                <w:rFonts w:ascii="Arial" w:hAnsi="Arial" w:cs="Arial"/>
                <w:b/>
                <w:bCs/>
                <w:sz w:val="18"/>
                <w:szCs w:val="18"/>
                <w:cs/>
              </w:rPr>
              <w:tab/>
            </w:r>
            <w:r w:rsidRPr="00384DB8">
              <w:rPr>
                <w:rFonts w:ascii="Arial" w:hAnsi="Arial" w:cs="Arial"/>
                <w:b/>
                <w:bCs/>
                <w:sz w:val="18"/>
                <w:szCs w:val="18"/>
              </w:rPr>
              <w:tab/>
            </w:r>
            <w:r w:rsidRPr="00384DB8">
              <w:rPr>
                <w:rFonts w:ascii="Arial" w:hAnsi="Arial" w:cs="Arial"/>
                <w:sz w:val="18"/>
                <w:szCs w:val="18"/>
              </w:rPr>
              <w:tab/>
            </w:r>
          </w:p>
        </w:tc>
        <w:tc>
          <w:tcPr>
            <w:tcW w:w="2520" w:type="dxa"/>
            <w:gridSpan w:val="2"/>
          </w:tcPr>
          <w:p w14:paraId="09298B6B" w14:textId="77777777" w:rsidR="00125A08" w:rsidRPr="00384DB8"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19D6301C" w14:textId="77777777" w:rsidR="00125A08" w:rsidRPr="00384DB8"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r w:rsidRPr="00384DB8">
              <w:rPr>
                <w:rFonts w:ascii="Arial" w:hAnsi="Arial" w:cs="Arial"/>
                <w:sz w:val="18"/>
                <w:szCs w:val="18"/>
              </w:rPr>
              <w:t>(Unit: Thousand Baht)</w:t>
            </w:r>
          </w:p>
        </w:tc>
      </w:tr>
      <w:tr w:rsidR="00125A08" w:rsidRPr="00384DB8" w14:paraId="0724303F" w14:textId="77777777" w:rsidTr="004E5D80">
        <w:tc>
          <w:tcPr>
            <w:tcW w:w="3600" w:type="dxa"/>
          </w:tcPr>
          <w:p w14:paraId="2FFECF28" w14:textId="77777777" w:rsidR="00125A08" w:rsidRPr="00384DB8" w:rsidRDefault="00125A08" w:rsidP="00E41608">
            <w:pPr>
              <w:spacing w:line="340" w:lineRule="exact"/>
              <w:ind w:right="-18"/>
              <w:jc w:val="thaiDistribute"/>
              <w:rPr>
                <w:rFonts w:ascii="Arial" w:hAnsi="Arial" w:cs="Arial"/>
                <w:sz w:val="18"/>
                <w:szCs w:val="18"/>
              </w:rPr>
            </w:pPr>
          </w:p>
        </w:tc>
        <w:tc>
          <w:tcPr>
            <w:tcW w:w="2520" w:type="dxa"/>
            <w:gridSpan w:val="2"/>
            <w:vAlign w:val="bottom"/>
          </w:tcPr>
          <w:p w14:paraId="5D5DEDEC"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 xml:space="preserve">Consolidated </w:t>
            </w:r>
          </w:p>
          <w:p w14:paraId="777D6001"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financial statements</w:t>
            </w:r>
          </w:p>
        </w:tc>
        <w:tc>
          <w:tcPr>
            <w:tcW w:w="2520" w:type="dxa"/>
            <w:gridSpan w:val="2"/>
            <w:vAlign w:val="bottom"/>
          </w:tcPr>
          <w:p w14:paraId="1FD90E6F"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Separate</w:t>
            </w:r>
          </w:p>
          <w:p w14:paraId="650B8CC4"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 xml:space="preserve"> financial statements</w:t>
            </w:r>
          </w:p>
        </w:tc>
      </w:tr>
      <w:tr w:rsidR="00125A08" w:rsidRPr="00384DB8" w14:paraId="68957E63" w14:textId="77777777" w:rsidTr="004E5D80">
        <w:tc>
          <w:tcPr>
            <w:tcW w:w="3600" w:type="dxa"/>
          </w:tcPr>
          <w:p w14:paraId="125B89BA" w14:textId="77777777" w:rsidR="00125A08" w:rsidRPr="00384DB8" w:rsidRDefault="00125A08" w:rsidP="00E41608">
            <w:pPr>
              <w:spacing w:line="340" w:lineRule="exact"/>
              <w:ind w:right="-18"/>
              <w:jc w:val="thaiDistribute"/>
              <w:rPr>
                <w:rFonts w:ascii="Arial" w:hAnsi="Arial" w:cs="Arial"/>
                <w:b/>
                <w:bCs/>
                <w:sz w:val="18"/>
                <w:szCs w:val="18"/>
                <w:u w:val="single"/>
              </w:rPr>
            </w:pPr>
          </w:p>
        </w:tc>
        <w:tc>
          <w:tcPr>
            <w:tcW w:w="1260" w:type="dxa"/>
          </w:tcPr>
          <w:p w14:paraId="5CBF57D2" w14:textId="6DC904C9"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2023</w:t>
            </w:r>
          </w:p>
        </w:tc>
        <w:tc>
          <w:tcPr>
            <w:tcW w:w="1260" w:type="dxa"/>
          </w:tcPr>
          <w:p w14:paraId="3398F66C" w14:textId="187B8D1A"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2022</w:t>
            </w:r>
          </w:p>
        </w:tc>
        <w:tc>
          <w:tcPr>
            <w:tcW w:w="1260" w:type="dxa"/>
          </w:tcPr>
          <w:p w14:paraId="0E324CA1" w14:textId="7F5DDE30"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2023</w:t>
            </w:r>
          </w:p>
        </w:tc>
        <w:tc>
          <w:tcPr>
            <w:tcW w:w="1260" w:type="dxa"/>
          </w:tcPr>
          <w:p w14:paraId="3AB2633A" w14:textId="6F050E0E"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2022</w:t>
            </w:r>
          </w:p>
        </w:tc>
      </w:tr>
      <w:tr w:rsidR="00F80458" w:rsidRPr="00384DB8" w14:paraId="6D37C0D0" w14:textId="77777777" w:rsidTr="00EF3A14">
        <w:tc>
          <w:tcPr>
            <w:tcW w:w="3600" w:type="dxa"/>
          </w:tcPr>
          <w:p w14:paraId="4A1E7F65" w14:textId="77777777" w:rsidR="00F80458" w:rsidRPr="00384DB8" w:rsidRDefault="00F80458" w:rsidP="00F80458">
            <w:pPr>
              <w:spacing w:line="340" w:lineRule="exact"/>
              <w:ind w:right="-17"/>
              <w:rPr>
                <w:rFonts w:ascii="Arial" w:hAnsi="Arial" w:cs="Arial"/>
                <w:sz w:val="18"/>
                <w:szCs w:val="18"/>
                <w:cs/>
              </w:rPr>
            </w:pPr>
            <w:r w:rsidRPr="00384DB8">
              <w:rPr>
                <w:rFonts w:ascii="Arial" w:eastAsia="Calibri" w:hAnsi="Arial" w:cs="Arial"/>
                <w:color w:val="000000"/>
                <w:sz w:val="18"/>
                <w:szCs w:val="18"/>
              </w:rPr>
              <w:t>Lease payments</w:t>
            </w:r>
          </w:p>
        </w:tc>
        <w:tc>
          <w:tcPr>
            <w:tcW w:w="1260" w:type="dxa"/>
          </w:tcPr>
          <w:p w14:paraId="0F0A20F5" w14:textId="5151E8BA"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78,349</w:t>
            </w:r>
          </w:p>
        </w:tc>
        <w:tc>
          <w:tcPr>
            <w:tcW w:w="1260" w:type="dxa"/>
          </w:tcPr>
          <w:p w14:paraId="129F13A0" w14:textId="6E84A459"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41,282</w:t>
            </w:r>
          </w:p>
        </w:tc>
        <w:tc>
          <w:tcPr>
            <w:tcW w:w="1260" w:type="dxa"/>
          </w:tcPr>
          <w:p w14:paraId="7BC09293" w14:textId="71A1DBD8"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86,654</w:t>
            </w:r>
          </w:p>
        </w:tc>
        <w:tc>
          <w:tcPr>
            <w:tcW w:w="1260" w:type="dxa"/>
          </w:tcPr>
          <w:p w14:paraId="25C40D1C" w14:textId="2D28B1A8"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40,148</w:t>
            </w:r>
          </w:p>
        </w:tc>
      </w:tr>
      <w:tr w:rsidR="00F80458" w:rsidRPr="00384DB8" w14:paraId="059E5BA1" w14:textId="77777777" w:rsidTr="00EF3A14">
        <w:tc>
          <w:tcPr>
            <w:tcW w:w="3600" w:type="dxa"/>
          </w:tcPr>
          <w:p w14:paraId="0EECDD02" w14:textId="77777777" w:rsidR="00F80458" w:rsidRPr="00384DB8" w:rsidRDefault="00F80458" w:rsidP="00F80458">
            <w:pPr>
              <w:spacing w:line="340" w:lineRule="exact"/>
              <w:ind w:left="132" w:right="-105" w:hanging="132"/>
              <w:rPr>
                <w:rFonts w:ascii="Arial" w:hAnsi="Arial" w:cs="Arial"/>
                <w:sz w:val="18"/>
                <w:szCs w:val="18"/>
              </w:rPr>
            </w:pPr>
            <w:r w:rsidRPr="00384DB8">
              <w:rPr>
                <w:rFonts w:ascii="Arial" w:eastAsia="Calibri" w:hAnsi="Arial" w:cs="Arial"/>
                <w:color w:val="000000"/>
                <w:sz w:val="18"/>
                <w:szCs w:val="18"/>
              </w:rPr>
              <w:t>Less: Deferred interest expenses</w:t>
            </w:r>
          </w:p>
        </w:tc>
        <w:tc>
          <w:tcPr>
            <w:tcW w:w="1260" w:type="dxa"/>
          </w:tcPr>
          <w:p w14:paraId="2FE74981" w14:textId="697BF4DD"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(11,426)</w:t>
            </w:r>
          </w:p>
        </w:tc>
        <w:tc>
          <w:tcPr>
            <w:tcW w:w="1260" w:type="dxa"/>
          </w:tcPr>
          <w:p w14:paraId="56FBA10B" w14:textId="3058BA4C"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(2,147)</w:t>
            </w:r>
          </w:p>
        </w:tc>
        <w:tc>
          <w:tcPr>
            <w:tcW w:w="1260" w:type="dxa"/>
          </w:tcPr>
          <w:p w14:paraId="0E5E1245" w14:textId="56EFBD51"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(11,688)</w:t>
            </w:r>
          </w:p>
        </w:tc>
        <w:tc>
          <w:tcPr>
            <w:tcW w:w="1260" w:type="dxa"/>
          </w:tcPr>
          <w:p w14:paraId="49EF8A6D" w14:textId="2B93A2E9"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(2,062)</w:t>
            </w:r>
          </w:p>
        </w:tc>
      </w:tr>
      <w:tr w:rsidR="00F80458" w:rsidRPr="00384DB8" w14:paraId="4CAA1130" w14:textId="77777777" w:rsidTr="00EF3A14">
        <w:tc>
          <w:tcPr>
            <w:tcW w:w="3600" w:type="dxa"/>
          </w:tcPr>
          <w:p w14:paraId="272DF5C6" w14:textId="77777777" w:rsidR="00F80458" w:rsidRPr="00384DB8" w:rsidRDefault="00F80458" w:rsidP="00F80458">
            <w:pPr>
              <w:spacing w:line="340" w:lineRule="exact"/>
              <w:ind w:left="132" w:right="-17" w:hanging="132"/>
              <w:rPr>
                <w:rFonts w:ascii="Arial" w:hAnsi="Arial" w:cs="Arial"/>
                <w:sz w:val="18"/>
                <w:szCs w:val="18"/>
              </w:rPr>
            </w:pPr>
            <w:r w:rsidRPr="00384DB8">
              <w:rPr>
                <w:rFonts w:ascii="Arial" w:eastAsia="Calibri" w:hAnsi="Arial" w:cs="Arial"/>
                <w:color w:val="000000"/>
                <w:sz w:val="18"/>
                <w:szCs w:val="18"/>
              </w:rPr>
              <w:t>Total</w:t>
            </w:r>
          </w:p>
        </w:tc>
        <w:tc>
          <w:tcPr>
            <w:tcW w:w="1260" w:type="dxa"/>
          </w:tcPr>
          <w:p w14:paraId="293A6EF1" w14:textId="463E9FBF"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66,923</w:t>
            </w:r>
          </w:p>
        </w:tc>
        <w:tc>
          <w:tcPr>
            <w:tcW w:w="1260" w:type="dxa"/>
          </w:tcPr>
          <w:p w14:paraId="41BEEE5D" w14:textId="24934FC7"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39,135</w:t>
            </w:r>
          </w:p>
        </w:tc>
        <w:tc>
          <w:tcPr>
            <w:tcW w:w="1260" w:type="dxa"/>
          </w:tcPr>
          <w:p w14:paraId="54CB4551" w14:textId="42685970"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74,966</w:t>
            </w:r>
          </w:p>
        </w:tc>
        <w:tc>
          <w:tcPr>
            <w:tcW w:w="1260" w:type="dxa"/>
          </w:tcPr>
          <w:p w14:paraId="152F24F9" w14:textId="224FF82D" w:rsidR="00F80458" w:rsidRPr="00384DB8" w:rsidRDefault="00F80458" w:rsidP="00F80458">
            <w:pPr>
              <w:tabs>
                <w:tab w:val="decimal" w:pos="1002"/>
              </w:tabs>
              <w:spacing w:line="340" w:lineRule="exact"/>
              <w:ind w:right="-17"/>
              <w:rPr>
                <w:rFonts w:ascii="Arial" w:hAnsi="Arial" w:cs="Arial"/>
                <w:sz w:val="18"/>
                <w:szCs w:val="18"/>
              </w:rPr>
            </w:pPr>
            <w:r w:rsidRPr="00384DB8">
              <w:rPr>
                <w:rFonts w:ascii="Arial" w:hAnsi="Arial" w:cs="Arial"/>
                <w:sz w:val="18"/>
                <w:szCs w:val="18"/>
              </w:rPr>
              <w:t>38,086</w:t>
            </w:r>
          </w:p>
        </w:tc>
      </w:tr>
      <w:tr w:rsidR="00F80458" w:rsidRPr="00384DB8" w14:paraId="79C3E08D" w14:textId="77777777" w:rsidTr="00EF3A14">
        <w:tc>
          <w:tcPr>
            <w:tcW w:w="3600" w:type="dxa"/>
          </w:tcPr>
          <w:p w14:paraId="33624923" w14:textId="77777777" w:rsidR="00F80458" w:rsidRPr="00384DB8" w:rsidRDefault="00F80458" w:rsidP="00F80458">
            <w:pPr>
              <w:spacing w:line="340" w:lineRule="exact"/>
              <w:ind w:left="132" w:right="-17" w:hanging="132"/>
              <w:rPr>
                <w:rFonts w:ascii="Arial" w:hAnsi="Arial" w:cs="Arial"/>
                <w:sz w:val="18"/>
                <w:szCs w:val="18"/>
              </w:rPr>
            </w:pPr>
            <w:r w:rsidRPr="00384DB8">
              <w:rPr>
                <w:rFonts w:ascii="Arial" w:eastAsia="Calibri" w:hAnsi="Arial" w:cs="Arial"/>
                <w:color w:val="000000"/>
                <w:sz w:val="18"/>
                <w:szCs w:val="18"/>
              </w:rPr>
              <w:t>Less: Portion due within one year</w:t>
            </w:r>
          </w:p>
        </w:tc>
        <w:tc>
          <w:tcPr>
            <w:tcW w:w="1260" w:type="dxa"/>
          </w:tcPr>
          <w:p w14:paraId="5C9C905D" w14:textId="383BF6DA"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(16,960)</w:t>
            </w:r>
          </w:p>
        </w:tc>
        <w:tc>
          <w:tcPr>
            <w:tcW w:w="1260" w:type="dxa"/>
          </w:tcPr>
          <w:p w14:paraId="7D5B3904" w14:textId="32E7D7DB"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(23,579)</w:t>
            </w:r>
          </w:p>
        </w:tc>
        <w:tc>
          <w:tcPr>
            <w:tcW w:w="1260" w:type="dxa"/>
          </w:tcPr>
          <w:p w14:paraId="2FA74A9C" w14:textId="0350B76A"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(25,569)</w:t>
            </w:r>
          </w:p>
        </w:tc>
        <w:tc>
          <w:tcPr>
            <w:tcW w:w="1260" w:type="dxa"/>
          </w:tcPr>
          <w:p w14:paraId="3FE61BC3" w14:textId="575CEFE4" w:rsidR="00F80458" w:rsidRPr="00384DB8" w:rsidRDefault="00F80458" w:rsidP="00F80458">
            <w:pPr>
              <w:pBdr>
                <w:bottom w:val="sing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(23,342)</w:t>
            </w:r>
          </w:p>
        </w:tc>
      </w:tr>
      <w:tr w:rsidR="00F80458" w:rsidRPr="00384DB8" w14:paraId="6F21074A" w14:textId="77777777" w:rsidTr="006E3063">
        <w:tc>
          <w:tcPr>
            <w:tcW w:w="3600" w:type="dxa"/>
          </w:tcPr>
          <w:p w14:paraId="6A8A83D2" w14:textId="77777777" w:rsidR="00F80458" w:rsidRPr="00384DB8" w:rsidRDefault="00F80458" w:rsidP="00F80458">
            <w:pPr>
              <w:spacing w:line="340" w:lineRule="exact"/>
              <w:ind w:left="132" w:right="-17" w:hanging="132"/>
              <w:rPr>
                <w:rFonts w:ascii="Arial" w:hAnsi="Arial" w:cs="Arial"/>
                <w:sz w:val="18"/>
                <w:szCs w:val="18"/>
                <w:cs/>
              </w:rPr>
            </w:pPr>
            <w:r w:rsidRPr="00384DB8">
              <w:rPr>
                <w:rFonts w:ascii="Arial" w:eastAsia="Calibri" w:hAnsi="Arial" w:cs="Arial"/>
                <w:color w:val="000000"/>
                <w:sz w:val="18"/>
                <w:szCs w:val="18"/>
              </w:rPr>
              <w:t>Lease liabilities - net of current portion</w:t>
            </w:r>
          </w:p>
        </w:tc>
        <w:tc>
          <w:tcPr>
            <w:tcW w:w="1260" w:type="dxa"/>
            <w:vAlign w:val="bottom"/>
          </w:tcPr>
          <w:p w14:paraId="5EF00034" w14:textId="4A992297" w:rsidR="00F80458" w:rsidRPr="00384DB8" w:rsidRDefault="00F80458" w:rsidP="00F80458">
            <w:pPr>
              <w:pBdr>
                <w:bottom w:val="double" w:sz="4" w:space="1" w:color="auto"/>
              </w:pBdr>
              <w:tabs>
                <w:tab w:val="decimal" w:pos="1002"/>
              </w:tabs>
              <w:spacing w:line="340" w:lineRule="exact"/>
              <w:ind w:right="-17"/>
              <w:rPr>
                <w:rFonts w:ascii="Arial" w:hAnsi="Arial" w:cs="Arial"/>
                <w:sz w:val="18"/>
                <w:szCs w:val="18"/>
                <w:cs/>
              </w:rPr>
            </w:pPr>
            <w:r w:rsidRPr="00384DB8">
              <w:rPr>
                <w:rFonts w:ascii="Arial" w:hAnsi="Arial" w:cs="Arial"/>
                <w:sz w:val="18"/>
                <w:szCs w:val="18"/>
              </w:rPr>
              <w:t>49,963</w:t>
            </w:r>
          </w:p>
        </w:tc>
        <w:tc>
          <w:tcPr>
            <w:tcW w:w="1260" w:type="dxa"/>
            <w:vAlign w:val="bottom"/>
          </w:tcPr>
          <w:p w14:paraId="3844C0D4" w14:textId="3C343A0B" w:rsidR="00F80458" w:rsidRPr="00384DB8" w:rsidRDefault="00F80458" w:rsidP="00F80458">
            <w:pPr>
              <w:pBdr>
                <w:bottom w:val="double" w:sz="4" w:space="1" w:color="auto"/>
              </w:pBdr>
              <w:tabs>
                <w:tab w:val="decimal" w:pos="1002"/>
              </w:tabs>
              <w:spacing w:line="340" w:lineRule="exact"/>
              <w:ind w:right="-17"/>
              <w:rPr>
                <w:rFonts w:ascii="Arial" w:hAnsi="Arial" w:cs="Arial"/>
                <w:sz w:val="18"/>
                <w:szCs w:val="18"/>
                <w:cs/>
              </w:rPr>
            </w:pPr>
            <w:r w:rsidRPr="00384DB8">
              <w:rPr>
                <w:rFonts w:ascii="Arial" w:hAnsi="Arial" w:cs="Arial"/>
                <w:sz w:val="18"/>
                <w:szCs w:val="18"/>
              </w:rPr>
              <w:t>15,556</w:t>
            </w:r>
          </w:p>
        </w:tc>
        <w:tc>
          <w:tcPr>
            <w:tcW w:w="1260" w:type="dxa"/>
            <w:vAlign w:val="bottom"/>
          </w:tcPr>
          <w:p w14:paraId="40A65B1C" w14:textId="3AA3888B" w:rsidR="00F80458" w:rsidRPr="00384DB8" w:rsidRDefault="00F80458" w:rsidP="00F80458">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49,397</w:t>
            </w:r>
          </w:p>
        </w:tc>
        <w:tc>
          <w:tcPr>
            <w:tcW w:w="1260" w:type="dxa"/>
            <w:vAlign w:val="bottom"/>
          </w:tcPr>
          <w:p w14:paraId="49020FB2" w14:textId="7DFAED3C" w:rsidR="00F80458" w:rsidRPr="00384DB8" w:rsidRDefault="00F80458" w:rsidP="00F80458">
            <w:pPr>
              <w:pBdr>
                <w:bottom w:val="double" w:sz="4" w:space="1" w:color="auto"/>
              </w:pBdr>
              <w:tabs>
                <w:tab w:val="decimal" w:pos="1002"/>
              </w:tabs>
              <w:spacing w:line="340" w:lineRule="exact"/>
              <w:ind w:right="-17"/>
              <w:rPr>
                <w:rFonts w:ascii="Arial" w:hAnsi="Arial" w:cs="Arial"/>
                <w:sz w:val="18"/>
                <w:szCs w:val="18"/>
              </w:rPr>
            </w:pPr>
            <w:r w:rsidRPr="00384DB8">
              <w:rPr>
                <w:rFonts w:ascii="Arial" w:hAnsi="Arial" w:cs="Arial"/>
                <w:sz w:val="18"/>
                <w:szCs w:val="18"/>
              </w:rPr>
              <w:t>14,744</w:t>
            </w:r>
          </w:p>
        </w:tc>
      </w:tr>
    </w:tbl>
    <w:p w14:paraId="612183BD" w14:textId="77777777" w:rsidR="006878FF" w:rsidRPr="00384DB8" w:rsidRDefault="006878FF" w:rsidP="00F766CC">
      <w:pPr>
        <w:pStyle w:val="ListParagraph"/>
        <w:numPr>
          <w:ilvl w:val="0"/>
          <w:numId w:val="20"/>
        </w:numPr>
        <w:spacing w:before="120" w:after="120" w:line="380" w:lineRule="exact"/>
        <w:ind w:left="907" w:hanging="367"/>
        <w:contextualSpacing w:val="0"/>
        <w:jc w:val="thaiDistribute"/>
        <w:textAlignment w:val="auto"/>
        <w:rPr>
          <w:rFonts w:ascii="Arial" w:hAnsi="Arial" w:cs="Arial"/>
          <w:b/>
          <w:bCs/>
          <w:sz w:val="22"/>
          <w:szCs w:val="28"/>
        </w:rPr>
      </w:pPr>
      <w:r w:rsidRPr="00384DB8">
        <w:rPr>
          <w:rFonts w:ascii="Arial" w:hAnsi="Arial" w:cs="Arial"/>
          <w:b/>
          <w:bCs/>
          <w:sz w:val="22"/>
          <w:szCs w:val="28"/>
        </w:rPr>
        <w:t xml:space="preserve">Expenses relating to leases that are recognised in </w:t>
      </w:r>
      <w:r w:rsidR="009D02C0" w:rsidRPr="00384DB8">
        <w:rPr>
          <w:rFonts w:ascii="Arial" w:hAnsi="Arial" w:cs="Arial"/>
          <w:b/>
          <w:bCs/>
          <w:sz w:val="22"/>
          <w:szCs w:val="28"/>
        </w:rPr>
        <w:t>income statement</w:t>
      </w:r>
      <w:r w:rsidR="00E759BF" w:rsidRPr="00384DB8">
        <w:rPr>
          <w:rFonts w:ascii="Arial" w:hAnsi="Arial" w:cs="Arial"/>
          <w:b/>
          <w:bCs/>
          <w:sz w:val="22"/>
          <w:szCs w:val="28"/>
        </w:rPr>
        <w:t>s</w:t>
      </w:r>
    </w:p>
    <w:tbl>
      <w:tblPr>
        <w:tblW w:w="8640" w:type="dxa"/>
        <w:tblInd w:w="810" w:type="dxa"/>
        <w:tblLayout w:type="fixed"/>
        <w:tblLook w:val="0000" w:firstRow="0" w:lastRow="0" w:firstColumn="0" w:lastColumn="0" w:noHBand="0" w:noVBand="0"/>
      </w:tblPr>
      <w:tblGrid>
        <w:gridCol w:w="3600"/>
        <w:gridCol w:w="1260"/>
        <w:gridCol w:w="1260"/>
        <w:gridCol w:w="1260"/>
        <w:gridCol w:w="1260"/>
      </w:tblGrid>
      <w:tr w:rsidR="00125A08" w:rsidRPr="00384DB8" w14:paraId="40F50100" w14:textId="77777777" w:rsidTr="004E5D80">
        <w:tc>
          <w:tcPr>
            <w:tcW w:w="3600" w:type="dxa"/>
          </w:tcPr>
          <w:p w14:paraId="54F1482B" w14:textId="77777777" w:rsidR="00125A08" w:rsidRPr="00384DB8" w:rsidRDefault="00125A08" w:rsidP="00E41608">
            <w:pPr>
              <w:spacing w:line="340" w:lineRule="exact"/>
              <w:ind w:right="-18"/>
              <w:jc w:val="thaiDistribute"/>
              <w:rPr>
                <w:rFonts w:ascii="Arial" w:hAnsi="Arial" w:cs="Arial"/>
                <w:sz w:val="18"/>
                <w:szCs w:val="18"/>
              </w:rPr>
            </w:pPr>
            <w:r w:rsidRPr="00384DB8">
              <w:rPr>
                <w:rFonts w:ascii="Arial" w:hAnsi="Arial" w:cs="Arial"/>
                <w:b/>
                <w:bCs/>
                <w:sz w:val="18"/>
                <w:szCs w:val="18"/>
                <w:cs/>
              </w:rPr>
              <w:tab/>
            </w:r>
            <w:r w:rsidRPr="00384DB8">
              <w:rPr>
                <w:rFonts w:ascii="Arial" w:hAnsi="Arial" w:cs="Arial"/>
                <w:b/>
                <w:bCs/>
                <w:sz w:val="18"/>
                <w:szCs w:val="18"/>
              </w:rPr>
              <w:tab/>
            </w:r>
            <w:r w:rsidRPr="00384DB8">
              <w:rPr>
                <w:rFonts w:ascii="Arial" w:hAnsi="Arial" w:cs="Arial"/>
                <w:sz w:val="18"/>
                <w:szCs w:val="18"/>
              </w:rPr>
              <w:tab/>
            </w:r>
          </w:p>
        </w:tc>
        <w:tc>
          <w:tcPr>
            <w:tcW w:w="2520" w:type="dxa"/>
            <w:gridSpan w:val="2"/>
          </w:tcPr>
          <w:p w14:paraId="476A87B1" w14:textId="77777777" w:rsidR="00125A08" w:rsidRPr="00384DB8"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5CE4649F" w14:textId="77777777" w:rsidR="00125A08" w:rsidRPr="00384DB8" w:rsidRDefault="00125A08" w:rsidP="00E41608">
            <w:pPr>
              <w:tabs>
                <w:tab w:val="left" w:pos="600"/>
                <w:tab w:val="left" w:pos="900"/>
                <w:tab w:val="right" w:pos="7280"/>
                <w:tab w:val="right" w:pos="8540"/>
              </w:tabs>
              <w:spacing w:line="340" w:lineRule="exact"/>
              <w:ind w:right="-45"/>
              <w:jc w:val="right"/>
              <w:rPr>
                <w:rFonts w:ascii="Arial" w:hAnsi="Arial" w:cs="Arial"/>
                <w:sz w:val="18"/>
                <w:szCs w:val="18"/>
                <w:cs/>
              </w:rPr>
            </w:pPr>
            <w:r w:rsidRPr="00384DB8">
              <w:rPr>
                <w:rFonts w:ascii="Arial" w:hAnsi="Arial" w:cs="Arial"/>
                <w:sz w:val="18"/>
                <w:szCs w:val="18"/>
              </w:rPr>
              <w:t>(Unit: Thousand Baht)</w:t>
            </w:r>
          </w:p>
        </w:tc>
      </w:tr>
      <w:tr w:rsidR="00125A08" w:rsidRPr="00384DB8" w14:paraId="496C2EFF" w14:textId="77777777" w:rsidTr="004E5D80">
        <w:tc>
          <w:tcPr>
            <w:tcW w:w="3600" w:type="dxa"/>
          </w:tcPr>
          <w:p w14:paraId="123443A8" w14:textId="77777777" w:rsidR="00125A08" w:rsidRPr="00384DB8" w:rsidRDefault="00125A08" w:rsidP="00E41608">
            <w:pPr>
              <w:spacing w:line="340" w:lineRule="exact"/>
              <w:ind w:right="-18"/>
              <w:jc w:val="thaiDistribute"/>
              <w:rPr>
                <w:rFonts w:ascii="Arial" w:hAnsi="Arial" w:cs="Arial"/>
                <w:sz w:val="18"/>
                <w:szCs w:val="18"/>
              </w:rPr>
            </w:pPr>
          </w:p>
        </w:tc>
        <w:tc>
          <w:tcPr>
            <w:tcW w:w="2520" w:type="dxa"/>
            <w:gridSpan w:val="2"/>
            <w:vAlign w:val="bottom"/>
          </w:tcPr>
          <w:p w14:paraId="7A1431A9"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 xml:space="preserve">Consolidated </w:t>
            </w:r>
          </w:p>
          <w:p w14:paraId="73C211FC"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financial statements</w:t>
            </w:r>
          </w:p>
        </w:tc>
        <w:tc>
          <w:tcPr>
            <w:tcW w:w="2520" w:type="dxa"/>
            <w:gridSpan w:val="2"/>
            <w:vAlign w:val="bottom"/>
          </w:tcPr>
          <w:p w14:paraId="7738D878"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Separate</w:t>
            </w:r>
          </w:p>
          <w:p w14:paraId="5AD57166" w14:textId="77777777" w:rsidR="00125A08" w:rsidRPr="00384DB8" w:rsidRDefault="00125A08"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 xml:space="preserve"> financial statements</w:t>
            </w:r>
          </w:p>
        </w:tc>
      </w:tr>
      <w:tr w:rsidR="00125A08" w:rsidRPr="00384DB8" w14:paraId="574DC3C1" w14:textId="77777777" w:rsidTr="004E5D80">
        <w:tc>
          <w:tcPr>
            <w:tcW w:w="3600" w:type="dxa"/>
          </w:tcPr>
          <w:p w14:paraId="5653B76A" w14:textId="77777777" w:rsidR="00125A08" w:rsidRPr="00384DB8" w:rsidRDefault="00125A08" w:rsidP="00E41608">
            <w:pPr>
              <w:spacing w:line="340" w:lineRule="exact"/>
              <w:ind w:right="-18"/>
              <w:jc w:val="thaiDistribute"/>
              <w:rPr>
                <w:rFonts w:ascii="Arial" w:hAnsi="Arial" w:cs="Arial"/>
                <w:b/>
                <w:bCs/>
                <w:sz w:val="18"/>
                <w:szCs w:val="18"/>
                <w:u w:val="single"/>
              </w:rPr>
            </w:pPr>
          </w:p>
        </w:tc>
        <w:tc>
          <w:tcPr>
            <w:tcW w:w="1260" w:type="dxa"/>
          </w:tcPr>
          <w:p w14:paraId="64B041FC" w14:textId="63807DD5"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2023</w:t>
            </w:r>
          </w:p>
        </w:tc>
        <w:tc>
          <w:tcPr>
            <w:tcW w:w="1260" w:type="dxa"/>
          </w:tcPr>
          <w:p w14:paraId="58E050A3" w14:textId="14096748"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2022</w:t>
            </w:r>
          </w:p>
        </w:tc>
        <w:tc>
          <w:tcPr>
            <w:tcW w:w="1260" w:type="dxa"/>
          </w:tcPr>
          <w:p w14:paraId="3082733A" w14:textId="2193CAFA"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2023</w:t>
            </w:r>
          </w:p>
        </w:tc>
        <w:tc>
          <w:tcPr>
            <w:tcW w:w="1260" w:type="dxa"/>
          </w:tcPr>
          <w:p w14:paraId="178B5522" w14:textId="6CE8183B" w:rsidR="00125A08" w:rsidRPr="00384DB8" w:rsidRDefault="00E66C83" w:rsidP="00E4160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2022</w:t>
            </w:r>
          </w:p>
        </w:tc>
      </w:tr>
      <w:tr w:rsidR="00F8016F" w:rsidRPr="00384DB8" w14:paraId="27C6D837" w14:textId="77777777" w:rsidTr="006E3063">
        <w:tc>
          <w:tcPr>
            <w:tcW w:w="3600" w:type="dxa"/>
          </w:tcPr>
          <w:p w14:paraId="5D5BAB1D" w14:textId="77777777" w:rsidR="00F8016F" w:rsidRPr="00384DB8" w:rsidRDefault="00F8016F" w:rsidP="00F8016F">
            <w:pPr>
              <w:spacing w:line="340" w:lineRule="exact"/>
              <w:ind w:right="-17"/>
              <w:rPr>
                <w:rFonts w:ascii="Arial" w:eastAsia="Calibri" w:hAnsi="Arial" w:cs="Arial"/>
                <w:color w:val="000000"/>
                <w:spacing w:val="-5"/>
                <w:sz w:val="18"/>
                <w:szCs w:val="18"/>
                <w:cs/>
              </w:rPr>
            </w:pPr>
            <w:r w:rsidRPr="00384DB8">
              <w:rPr>
                <w:rFonts w:ascii="Arial" w:eastAsia="Calibri" w:hAnsi="Arial" w:cs="Arial"/>
                <w:color w:val="000000"/>
                <w:spacing w:val="-5"/>
                <w:sz w:val="18"/>
                <w:szCs w:val="18"/>
              </w:rPr>
              <w:t>Depreciation expense of right-of-use assets</w:t>
            </w:r>
          </w:p>
        </w:tc>
        <w:tc>
          <w:tcPr>
            <w:tcW w:w="1260" w:type="dxa"/>
          </w:tcPr>
          <w:p w14:paraId="20C055DF" w14:textId="61778AF1"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23,972</w:t>
            </w:r>
          </w:p>
        </w:tc>
        <w:tc>
          <w:tcPr>
            <w:tcW w:w="1260" w:type="dxa"/>
          </w:tcPr>
          <w:p w14:paraId="0DAB19CA" w14:textId="0226D6A5"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38,124</w:t>
            </w:r>
          </w:p>
        </w:tc>
        <w:tc>
          <w:tcPr>
            <w:tcW w:w="1260" w:type="dxa"/>
          </w:tcPr>
          <w:p w14:paraId="780922AF" w14:textId="270530E4"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32,283</w:t>
            </w:r>
          </w:p>
        </w:tc>
        <w:tc>
          <w:tcPr>
            <w:tcW w:w="1260" w:type="dxa"/>
          </w:tcPr>
          <w:p w14:paraId="11849EA5" w14:textId="2CE85F60"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39,532</w:t>
            </w:r>
          </w:p>
        </w:tc>
      </w:tr>
      <w:tr w:rsidR="00F8016F" w:rsidRPr="00384DB8" w14:paraId="79CBA7BA" w14:textId="77777777" w:rsidTr="006E3063">
        <w:tc>
          <w:tcPr>
            <w:tcW w:w="3600" w:type="dxa"/>
          </w:tcPr>
          <w:p w14:paraId="12617945" w14:textId="77777777" w:rsidR="00F8016F" w:rsidRPr="00384DB8" w:rsidRDefault="00F8016F" w:rsidP="00F8016F">
            <w:pPr>
              <w:spacing w:line="340" w:lineRule="exact"/>
              <w:ind w:right="-17"/>
              <w:rPr>
                <w:rFonts w:ascii="Arial" w:eastAsia="Calibri" w:hAnsi="Arial" w:cs="Arial"/>
                <w:color w:val="000000"/>
                <w:spacing w:val="-5"/>
                <w:sz w:val="18"/>
                <w:szCs w:val="18"/>
              </w:rPr>
            </w:pPr>
            <w:r w:rsidRPr="00384DB8">
              <w:rPr>
                <w:rFonts w:ascii="Arial" w:eastAsia="Calibri" w:hAnsi="Arial" w:cs="Arial"/>
                <w:color w:val="000000"/>
                <w:spacing w:val="-5"/>
                <w:sz w:val="18"/>
                <w:szCs w:val="18"/>
              </w:rPr>
              <w:t>Interest expense on lease liabilities</w:t>
            </w:r>
          </w:p>
        </w:tc>
        <w:tc>
          <w:tcPr>
            <w:tcW w:w="1260" w:type="dxa"/>
          </w:tcPr>
          <w:p w14:paraId="407603E3" w14:textId="0D31501C"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2,171</w:t>
            </w:r>
          </w:p>
        </w:tc>
        <w:tc>
          <w:tcPr>
            <w:tcW w:w="1260" w:type="dxa"/>
          </w:tcPr>
          <w:p w14:paraId="0A8001AC" w14:textId="649903C9"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2,742</w:t>
            </w:r>
          </w:p>
        </w:tc>
        <w:tc>
          <w:tcPr>
            <w:tcW w:w="1260" w:type="dxa"/>
          </w:tcPr>
          <w:p w14:paraId="6BCCCDAB" w14:textId="5D33346C"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2,995</w:t>
            </w:r>
          </w:p>
        </w:tc>
        <w:tc>
          <w:tcPr>
            <w:tcW w:w="1260" w:type="dxa"/>
          </w:tcPr>
          <w:p w14:paraId="2AFAFD14" w14:textId="2BF0162D"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2,752</w:t>
            </w:r>
          </w:p>
        </w:tc>
      </w:tr>
      <w:tr w:rsidR="00F8016F" w:rsidRPr="00384DB8" w14:paraId="4B2F6540" w14:textId="77777777" w:rsidTr="006E3063">
        <w:tc>
          <w:tcPr>
            <w:tcW w:w="3600" w:type="dxa"/>
          </w:tcPr>
          <w:p w14:paraId="14EE8502" w14:textId="77777777" w:rsidR="00F8016F" w:rsidRPr="00384DB8" w:rsidRDefault="00F8016F" w:rsidP="00F8016F">
            <w:pPr>
              <w:spacing w:line="340" w:lineRule="exact"/>
              <w:ind w:left="132" w:right="-105" w:hanging="132"/>
              <w:rPr>
                <w:rFonts w:ascii="Arial" w:hAnsi="Arial" w:cs="Arial"/>
                <w:spacing w:val="-5"/>
                <w:sz w:val="18"/>
                <w:szCs w:val="18"/>
              </w:rPr>
            </w:pPr>
            <w:r w:rsidRPr="00384DB8">
              <w:rPr>
                <w:rFonts w:ascii="Arial" w:hAnsi="Arial" w:cs="Arial"/>
                <w:color w:val="000000"/>
                <w:spacing w:val="-5"/>
                <w:sz w:val="18"/>
                <w:szCs w:val="18"/>
              </w:rPr>
              <w:t>Expense relating to short-term leases</w:t>
            </w:r>
          </w:p>
        </w:tc>
        <w:tc>
          <w:tcPr>
            <w:tcW w:w="1260" w:type="dxa"/>
          </w:tcPr>
          <w:p w14:paraId="1D7149B6" w14:textId="106EFD7C"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6,094</w:t>
            </w:r>
          </w:p>
        </w:tc>
        <w:tc>
          <w:tcPr>
            <w:tcW w:w="1260" w:type="dxa"/>
          </w:tcPr>
          <w:p w14:paraId="1E25967F" w14:textId="385D4DD9"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4,229</w:t>
            </w:r>
          </w:p>
        </w:tc>
        <w:tc>
          <w:tcPr>
            <w:tcW w:w="1260" w:type="dxa"/>
          </w:tcPr>
          <w:p w14:paraId="230B55A3" w14:textId="6E805160"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c>
          <w:tcPr>
            <w:tcW w:w="1260" w:type="dxa"/>
          </w:tcPr>
          <w:p w14:paraId="04E11D58" w14:textId="03AF7F0B"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w:t>
            </w:r>
          </w:p>
        </w:tc>
      </w:tr>
      <w:tr w:rsidR="00F8016F" w:rsidRPr="00384DB8" w14:paraId="164F80C2" w14:textId="77777777" w:rsidTr="00B625E5">
        <w:tc>
          <w:tcPr>
            <w:tcW w:w="3600" w:type="dxa"/>
          </w:tcPr>
          <w:p w14:paraId="744C2F80" w14:textId="77777777" w:rsidR="00F8016F" w:rsidRPr="00384DB8" w:rsidRDefault="00F8016F" w:rsidP="00F8016F">
            <w:pPr>
              <w:spacing w:line="340" w:lineRule="exact"/>
              <w:ind w:left="132" w:right="-105" w:hanging="132"/>
              <w:rPr>
                <w:rFonts w:ascii="Arial" w:hAnsi="Arial" w:cs="Arial"/>
                <w:color w:val="000000"/>
                <w:spacing w:val="-5"/>
                <w:sz w:val="18"/>
                <w:szCs w:val="18"/>
              </w:rPr>
            </w:pPr>
            <w:r w:rsidRPr="00384DB8">
              <w:rPr>
                <w:rFonts w:ascii="Arial" w:hAnsi="Arial" w:cs="Arial"/>
                <w:color w:val="000000"/>
                <w:spacing w:val="-5"/>
                <w:sz w:val="18"/>
                <w:szCs w:val="18"/>
              </w:rPr>
              <w:t>Expense relating to leases of low-value assets</w:t>
            </w:r>
          </w:p>
        </w:tc>
        <w:tc>
          <w:tcPr>
            <w:tcW w:w="1260" w:type="dxa"/>
            <w:vAlign w:val="bottom"/>
          </w:tcPr>
          <w:p w14:paraId="29C726E1" w14:textId="4BBEBE05"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7,362</w:t>
            </w:r>
          </w:p>
        </w:tc>
        <w:tc>
          <w:tcPr>
            <w:tcW w:w="1260" w:type="dxa"/>
            <w:vAlign w:val="bottom"/>
          </w:tcPr>
          <w:p w14:paraId="582B566F" w14:textId="00ECC0AC"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2,695</w:t>
            </w:r>
          </w:p>
        </w:tc>
        <w:tc>
          <w:tcPr>
            <w:tcW w:w="1260" w:type="dxa"/>
            <w:vAlign w:val="bottom"/>
          </w:tcPr>
          <w:p w14:paraId="119FD238" w14:textId="15A83F0F"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6,883</w:t>
            </w:r>
          </w:p>
        </w:tc>
        <w:tc>
          <w:tcPr>
            <w:tcW w:w="1260" w:type="dxa"/>
            <w:vAlign w:val="bottom"/>
          </w:tcPr>
          <w:p w14:paraId="3B50656B" w14:textId="48A5ADC8"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2,371</w:t>
            </w:r>
          </w:p>
        </w:tc>
      </w:tr>
      <w:tr w:rsidR="00F8016F" w:rsidRPr="00384DB8" w14:paraId="621C4A3E" w14:textId="77777777" w:rsidTr="00B625E5">
        <w:tc>
          <w:tcPr>
            <w:tcW w:w="3600" w:type="dxa"/>
          </w:tcPr>
          <w:p w14:paraId="030B3F83" w14:textId="78F498D7" w:rsidR="00F8016F" w:rsidRPr="00384DB8" w:rsidRDefault="00F8016F" w:rsidP="00F8016F">
            <w:pPr>
              <w:spacing w:line="340" w:lineRule="exact"/>
              <w:ind w:left="132" w:right="-17" w:hanging="132"/>
              <w:rPr>
                <w:rFonts w:ascii="Arial" w:hAnsi="Arial" w:cs="Arial"/>
                <w:spacing w:val="-5"/>
                <w:sz w:val="18"/>
                <w:szCs w:val="18"/>
              </w:rPr>
            </w:pPr>
            <w:r w:rsidRPr="00384DB8">
              <w:rPr>
                <w:rFonts w:ascii="Arial" w:hAnsi="Arial" w:cs="Arial"/>
                <w:color w:val="000000"/>
                <w:spacing w:val="-5"/>
                <w:sz w:val="18"/>
                <w:szCs w:val="18"/>
              </w:rPr>
              <w:t>Expense relating to variable lease payments that do not depend on an index or a rate</w:t>
            </w:r>
          </w:p>
        </w:tc>
        <w:tc>
          <w:tcPr>
            <w:tcW w:w="1260" w:type="dxa"/>
            <w:vAlign w:val="bottom"/>
          </w:tcPr>
          <w:p w14:paraId="61903E6F" w14:textId="7287DB3E"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57,575</w:t>
            </w:r>
          </w:p>
        </w:tc>
        <w:tc>
          <w:tcPr>
            <w:tcW w:w="1260" w:type="dxa"/>
            <w:vAlign w:val="bottom"/>
          </w:tcPr>
          <w:p w14:paraId="75B80ADB" w14:textId="5F7F1774"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39,188</w:t>
            </w:r>
          </w:p>
        </w:tc>
        <w:tc>
          <w:tcPr>
            <w:tcW w:w="1260" w:type="dxa"/>
            <w:vAlign w:val="bottom"/>
          </w:tcPr>
          <w:p w14:paraId="30855EEF" w14:textId="29B39DA6"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56,925</w:t>
            </w:r>
          </w:p>
        </w:tc>
        <w:tc>
          <w:tcPr>
            <w:tcW w:w="1260" w:type="dxa"/>
            <w:vAlign w:val="bottom"/>
          </w:tcPr>
          <w:p w14:paraId="0797B58B" w14:textId="43996DF2" w:rsidR="00F8016F" w:rsidRPr="00384DB8" w:rsidRDefault="00F8016F" w:rsidP="00F8016F">
            <w:pPr>
              <w:tabs>
                <w:tab w:val="decimal" w:pos="1002"/>
              </w:tabs>
              <w:spacing w:line="340" w:lineRule="exact"/>
              <w:ind w:right="-17"/>
              <w:rPr>
                <w:rFonts w:ascii="Arial" w:hAnsi="Arial" w:cs="Arial"/>
                <w:sz w:val="18"/>
                <w:szCs w:val="18"/>
              </w:rPr>
            </w:pPr>
            <w:r w:rsidRPr="00384DB8">
              <w:rPr>
                <w:rFonts w:ascii="Arial" w:hAnsi="Arial" w:cs="Arial"/>
                <w:sz w:val="18"/>
                <w:szCs w:val="18"/>
              </w:rPr>
              <w:t>37,338</w:t>
            </w:r>
          </w:p>
        </w:tc>
      </w:tr>
    </w:tbl>
    <w:p w14:paraId="07960B36" w14:textId="51BF4B36" w:rsidR="00AC1B08" w:rsidRPr="00384DB8" w:rsidRDefault="00AC1B08" w:rsidP="00F766CC">
      <w:pPr>
        <w:pStyle w:val="BodyTextIndent3"/>
        <w:tabs>
          <w:tab w:val="clear" w:pos="360"/>
        </w:tabs>
        <w:ind w:left="907" w:firstLine="0"/>
        <w:jc w:val="thaiDistribute"/>
        <w:rPr>
          <w:rFonts w:ascii="Arial" w:eastAsia="Arial Unicode MS" w:hAnsi="Arial" w:cs="Arial"/>
          <w:sz w:val="22"/>
          <w:szCs w:val="22"/>
        </w:rPr>
      </w:pPr>
      <w:r w:rsidRPr="00384DB8">
        <w:rPr>
          <w:rFonts w:ascii="Arial" w:eastAsia="Arial Unicode MS" w:hAnsi="Arial" w:cs="Arial"/>
          <w:sz w:val="22"/>
          <w:szCs w:val="22"/>
        </w:rPr>
        <w:t>The Company has lease commitment for building space with a company for a period of</w:t>
      </w:r>
      <w:r w:rsidR="006C653B"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 </w:t>
      </w:r>
      <w:r w:rsidR="00915E3E" w:rsidRPr="00384DB8">
        <w:rPr>
          <w:rFonts w:ascii="Arial" w:eastAsia="Arial Unicode MS" w:hAnsi="Arial" w:cs="Arial"/>
          <w:sz w:val="22"/>
          <w:szCs w:val="22"/>
        </w:rPr>
        <w:t>6</w:t>
      </w:r>
      <w:r w:rsidRPr="00384DB8">
        <w:rPr>
          <w:rFonts w:ascii="Arial" w:eastAsia="Arial Unicode MS" w:hAnsi="Arial" w:cs="Arial"/>
          <w:sz w:val="22"/>
          <w:szCs w:val="22"/>
        </w:rPr>
        <w:t xml:space="preserve"> years. Under the terms of the agreement, the Company agrees to pay a rental fee at a rate based on the revenues and other information.</w:t>
      </w:r>
    </w:p>
    <w:p w14:paraId="6A47A9E0" w14:textId="77777777" w:rsidR="004B2FD2" w:rsidRPr="00384DB8" w:rsidRDefault="004B2FD2">
      <w:pPr>
        <w:overflowPunct/>
        <w:autoSpaceDE/>
        <w:autoSpaceDN/>
        <w:adjustRightInd/>
        <w:textAlignment w:val="auto"/>
        <w:rPr>
          <w:rFonts w:ascii="Arial" w:eastAsia="Arial Unicode MS" w:hAnsi="Arial" w:cs="Arial"/>
          <w:sz w:val="22"/>
          <w:szCs w:val="22"/>
        </w:rPr>
      </w:pPr>
      <w:r w:rsidRPr="00384DB8">
        <w:rPr>
          <w:rFonts w:ascii="Arial" w:eastAsia="Arial Unicode MS" w:hAnsi="Arial" w:cs="Arial"/>
          <w:sz w:val="22"/>
          <w:szCs w:val="22"/>
        </w:rPr>
        <w:br w:type="page"/>
      </w:r>
    </w:p>
    <w:p w14:paraId="2238D329" w14:textId="06E7161A" w:rsidR="006878FF" w:rsidRPr="00384DB8" w:rsidRDefault="006878FF" w:rsidP="00F766CC">
      <w:pPr>
        <w:pStyle w:val="ListParagraph"/>
        <w:numPr>
          <w:ilvl w:val="0"/>
          <w:numId w:val="20"/>
        </w:numPr>
        <w:spacing w:before="120" w:after="120" w:line="380" w:lineRule="exact"/>
        <w:ind w:left="907"/>
        <w:contextualSpacing w:val="0"/>
        <w:jc w:val="thaiDistribute"/>
        <w:textAlignment w:val="auto"/>
        <w:rPr>
          <w:rFonts w:ascii="Arial" w:hAnsi="Arial" w:cs="Arial"/>
          <w:b/>
          <w:bCs/>
          <w:sz w:val="22"/>
          <w:szCs w:val="28"/>
        </w:rPr>
      </w:pPr>
      <w:r w:rsidRPr="00384DB8">
        <w:rPr>
          <w:rFonts w:ascii="Arial" w:hAnsi="Arial" w:cs="Arial"/>
          <w:b/>
          <w:bCs/>
          <w:sz w:val="22"/>
          <w:szCs w:val="28"/>
        </w:rPr>
        <w:lastRenderedPageBreak/>
        <w:t>Others</w:t>
      </w:r>
    </w:p>
    <w:p w14:paraId="79099CBD" w14:textId="75C46D53" w:rsidR="00BB1F1F" w:rsidRPr="00384DB8" w:rsidRDefault="006878FF" w:rsidP="00F766CC">
      <w:pPr>
        <w:pStyle w:val="ListParagraph"/>
        <w:tabs>
          <w:tab w:val="left" w:pos="1440"/>
        </w:tabs>
        <w:spacing w:before="120" w:after="120" w:line="380" w:lineRule="exact"/>
        <w:ind w:left="900"/>
        <w:contextualSpacing w:val="0"/>
        <w:jc w:val="thaiDistribute"/>
        <w:rPr>
          <w:rFonts w:ascii="Arial" w:eastAsia="Calibri" w:hAnsi="Arial" w:cs="Arial"/>
          <w:sz w:val="22"/>
          <w:szCs w:val="22"/>
        </w:rPr>
      </w:pPr>
      <w:r w:rsidRPr="00384DB8">
        <w:rPr>
          <w:rFonts w:ascii="Arial" w:hAnsi="Arial" w:cs="Arial"/>
          <w:sz w:val="22"/>
          <w:szCs w:val="22"/>
        </w:rPr>
        <w:t xml:space="preserve">The Group had total cash outflows for leases for the year ended 31 December </w:t>
      </w:r>
      <w:r w:rsidR="00E66C83" w:rsidRPr="00384DB8">
        <w:rPr>
          <w:rFonts w:ascii="Arial" w:hAnsi="Arial" w:cs="Arial"/>
          <w:sz w:val="22"/>
          <w:szCs w:val="22"/>
        </w:rPr>
        <w:t>2023</w:t>
      </w:r>
      <w:r w:rsidRPr="00384DB8">
        <w:rPr>
          <w:rFonts w:ascii="Arial" w:hAnsi="Arial" w:cs="Arial"/>
          <w:sz w:val="22"/>
          <w:szCs w:val="22"/>
        </w:rPr>
        <w:t xml:space="preserve"> of Baht </w:t>
      </w:r>
      <w:r w:rsidR="005003BF" w:rsidRPr="00384DB8">
        <w:rPr>
          <w:rFonts w:ascii="Arial" w:hAnsi="Arial" w:cs="Arial"/>
          <w:sz w:val="22"/>
          <w:szCs w:val="22"/>
        </w:rPr>
        <w:t>99</w:t>
      </w:r>
      <w:r w:rsidR="00E66C83" w:rsidRPr="00384DB8">
        <w:rPr>
          <w:rFonts w:ascii="Arial" w:hAnsi="Arial" w:cs="Arial"/>
          <w:sz w:val="22"/>
          <w:szCs w:val="22"/>
        </w:rPr>
        <w:t xml:space="preserve"> </w:t>
      </w:r>
      <w:r w:rsidRPr="00384DB8">
        <w:rPr>
          <w:rFonts w:ascii="Arial" w:hAnsi="Arial" w:cs="Arial"/>
          <w:sz w:val="22"/>
          <w:szCs w:val="22"/>
        </w:rPr>
        <w:t>million</w:t>
      </w:r>
      <w:r w:rsidR="009D02C0" w:rsidRPr="00384DB8">
        <w:rPr>
          <w:rFonts w:ascii="Arial" w:hAnsi="Arial" w:cs="Arial"/>
          <w:sz w:val="22"/>
          <w:szCs w:val="22"/>
        </w:rPr>
        <w:t xml:space="preserve"> </w:t>
      </w:r>
      <w:r w:rsidR="00125A08" w:rsidRPr="00384DB8">
        <w:rPr>
          <w:rFonts w:ascii="Arial" w:hAnsi="Arial" w:cs="Arial"/>
          <w:sz w:val="22"/>
          <w:szCs w:val="22"/>
        </w:rPr>
        <w:t>(</w:t>
      </w:r>
      <w:r w:rsidR="00E66C83" w:rsidRPr="00384DB8">
        <w:rPr>
          <w:rFonts w:ascii="Arial" w:hAnsi="Arial" w:cs="Arial"/>
          <w:sz w:val="22"/>
          <w:szCs w:val="22"/>
        </w:rPr>
        <w:t>2022</w:t>
      </w:r>
      <w:r w:rsidR="00125A08" w:rsidRPr="00384DB8">
        <w:rPr>
          <w:rFonts w:ascii="Arial" w:hAnsi="Arial" w:cs="Arial"/>
          <w:sz w:val="22"/>
          <w:szCs w:val="22"/>
        </w:rPr>
        <w:t xml:space="preserve">: Baht </w:t>
      </w:r>
      <w:r w:rsidR="00E66C83" w:rsidRPr="00384DB8">
        <w:rPr>
          <w:rFonts w:ascii="Arial" w:hAnsi="Arial" w:cs="Arial"/>
          <w:sz w:val="22"/>
          <w:szCs w:val="22"/>
        </w:rPr>
        <w:t xml:space="preserve">89 </w:t>
      </w:r>
      <w:r w:rsidR="00125A08" w:rsidRPr="00384DB8">
        <w:rPr>
          <w:rFonts w:ascii="Arial" w:hAnsi="Arial" w:cs="Arial"/>
          <w:sz w:val="22"/>
          <w:szCs w:val="22"/>
        </w:rPr>
        <w:t xml:space="preserve">million) </w:t>
      </w:r>
      <w:r w:rsidR="009D02C0" w:rsidRPr="00384DB8">
        <w:rPr>
          <w:rFonts w:ascii="Arial" w:hAnsi="Arial" w:cs="Arial"/>
          <w:sz w:val="22"/>
          <w:szCs w:val="22"/>
        </w:rPr>
        <w:t>(</w:t>
      </w:r>
      <w:r w:rsidR="00B625E5" w:rsidRPr="00384DB8">
        <w:rPr>
          <w:rFonts w:ascii="Arial" w:hAnsi="Arial" w:cs="Arial"/>
          <w:sz w:val="22"/>
          <w:szCs w:val="22"/>
        </w:rPr>
        <w:t>the Company only</w:t>
      </w:r>
      <w:r w:rsidR="009D02C0" w:rsidRPr="00384DB8">
        <w:rPr>
          <w:rFonts w:ascii="Arial" w:hAnsi="Arial" w:cs="Arial"/>
          <w:sz w:val="22"/>
          <w:szCs w:val="22"/>
        </w:rPr>
        <w:t>:</w:t>
      </w:r>
      <w:r w:rsidR="00B625E5" w:rsidRPr="00384DB8">
        <w:rPr>
          <w:rFonts w:ascii="Arial" w:hAnsi="Arial" w:cs="Arial"/>
          <w:sz w:val="22"/>
          <w:szCs w:val="22"/>
        </w:rPr>
        <w:t xml:space="preserve"> </w:t>
      </w:r>
      <w:r w:rsidR="009D02C0" w:rsidRPr="00384DB8">
        <w:rPr>
          <w:rFonts w:ascii="Arial" w:hAnsi="Arial" w:cs="Arial"/>
          <w:sz w:val="22"/>
          <w:szCs w:val="22"/>
        </w:rPr>
        <w:t xml:space="preserve">Baht </w:t>
      </w:r>
      <w:r w:rsidR="003B1993" w:rsidRPr="00384DB8">
        <w:rPr>
          <w:rFonts w:ascii="Arial" w:hAnsi="Arial" w:cs="Arial"/>
          <w:sz w:val="22"/>
          <w:szCs w:val="22"/>
        </w:rPr>
        <w:t>100</w:t>
      </w:r>
      <w:r w:rsidR="00E66C83" w:rsidRPr="00384DB8">
        <w:rPr>
          <w:rFonts w:ascii="Arial" w:hAnsi="Arial" w:cs="Arial"/>
          <w:sz w:val="22"/>
          <w:szCs w:val="22"/>
        </w:rPr>
        <w:t xml:space="preserve"> </w:t>
      </w:r>
      <w:r w:rsidR="009D02C0" w:rsidRPr="00384DB8">
        <w:rPr>
          <w:rFonts w:ascii="Arial" w:hAnsi="Arial" w:cs="Arial"/>
          <w:sz w:val="22"/>
          <w:szCs w:val="22"/>
        </w:rPr>
        <w:t>million</w:t>
      </w:r>
      <w:r w:rsidR="00B625E5" w:rsidRPr="00384DB8">
        <w:rPr>
          <w:rFonts w:ascii="Arial" w:hAnsi="Arial" w:cs="Arial"/>
          <w:sz w:val="22"/>
          <w:szCs w:val="22"/>
        </w:rPr>
        <w:t>,</w:t>
      </w:r>
      <w:r w:rsidR="00125A08" w:rsidRPr="00384DB8">
        <w:rPr>
          <w:rFonts w:ascii="Arial" w:hAnsi="Arial" w:cs="Arial"/>
          <w:sz w:val="22"/>
          <w:szCs w:val="22"/>
        </w:rPr>
        <w:t xml:space="preserve"> </w:t>
      </w:r>
      <w:r w:rsidR="00E66C83" w:rsidRPr="00384DB8">
        <w:rPr>
          <w:rFonts w:ascii="Arial" w:hAnsi="Arial" w:cs="Arial"/>
          <w:sz w:val="22"/>
          <w:szCs w:val="22"/>
        </w:rPr>
        <w:t>2022</w:t>
      </w:r>
      <w:r w:rsidR="00125A08" w:rsidRPr="00384DB8">
        <w:rPr>
          <w:rFonts w:ascii="Arial" w:hAnsi="Arial" w:cs="Arial"/>
          <w:sz w:val="22"/>
          <w:szCs w:val="22"/>
        </w:rPr>
        <w:t xml:space="preserve">: Baht </w:t>
      </w:r>
      <w:r w:rsidR="00E66C83" w:rsidRPr="00384DB8">
        <w:rPr>
          <w:rFonts w:ascii="Arial" w:hAnsi="Arial" w:cs="Arial"/>
          <w:sz w:val="22"/>
          <w:szCs w:val="22"/>
        </w:rPr>
        <w:t xml:space="preserve">84 </w:t>
      </w:r>
      <w:r w:rsidR="00125A08" w:rsidRPr="00384DB8">
        <w:rPr>
          <w:rFonts w:ascii="Arial" w:hAnsi="Arial" w:cs="Arial"/>
          <w:sz w:val="22"/>
          <w:szCs w:val="22"/>
        </w:rPr>
        <w:t>million</w:t>
      </w:r>
      <w:r w:rsidR="009D02C0" w:rsidRPr="00384DB8">
        <w:rPr>
          <w:rFonts w:ascii="Arial" w:hAnsi="Arial" w:cs="Arial"/>
          <w:sz w:val="22"/>
          <w:szCs w:val="22"/>
        </w:rPr>
        <w:t>)</w:t>
      </w:r>
      <w:r w:rsidRPr="00384DB8">
        <w:rPr>
          <w:rFonts w:ascii="Arial" w:hAnsi="Arial" w:cs="Arial"/>
          <w:sz w:val="22"/>
          <w:szCs w:val="22"/>
        </w:rPr>
        <w:t xml:space="preserve">, including the cash outflow related to short-term lease, leases of low-value assets and variable lease payments </w:t>
      </w:r>
      <w:r w:rsidRPr="00384DB8">
        <w:rPr>
          <w:rFonts w:ascii="Arial" w:hAnsi="Arial" w:cs="Arial"/>
          <w:spacing w:val="-4"/>
          <w:sz w:val="22"/>
          <w:szCs w:val="22"/>
        </w:rPr>
        <w:t>that do not depend on an index or a rate</w:t>
      </w:r>
      <w:r w:rsidRPr="00384DB8">
        <w:rPr>
          <w:rFonts w:ascii="Arial" w:hAnsi="Arial" w:cs="Arial"/>
          <w:sz w:val="22"/>
          <w:szCs w:val="22"/>
        </w:rPr>
        <w:t xml:space="preserve">. </w:t>
      </w:r>
    </w:p>
    <w:p w14:paraId="00CEFE7E" w14:textId="3D31F83E" w:rsidR="00C2182B" w:rsidRPr="00384DB8" w:rsidRDefault="00644BCA" w:rsidP="00F766CC">
      <w:pPr>
        <w:tabs>
          <w:tab w:val="left" w:pos="1080"/>
          <w:tab w:val="left" w:pos="2880"/>
        </w:tabs>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t>20</w:t>
      </w:r>
      <w:r w:rsidR="00C2182B" w:rsidRPr="00384DB8">
        <w:rPr>
          <w:rFonts w:ascii="Arial" w:hAnsi="Arial" w:cs="Arial"/>
          <w:b/>
          <w:bCs/>
          <w:sz w:val="22"/>
          <w:szCs w:val="22"/>
        </w:rPr>
        <w:t>.</w:t>
      </w:r>
      <w:r w:rsidR="00C2182B" w:rsidRPr="00384DB8">
        <w:rPr>
          <w:rFonts w:ascii="Arial" w:hAnsi="Arial" w:cs="Arial"/>
          <w:b/>
          <w:bCs/>
          <w:sz w:val="22"/>
          <w:szCs w:val="22"/>
        </w:rPr>
        <w:tab/>
        <w:t>Long-term loan and interest payable to an unrelated party</w:t>
      </w:r>
    </w:p>
    <w:p w14:paraId="2005D6C1" w14:textId="77777777" w:rsidR="00C2182B" w:rsidRPr="00384DB8" w:rsidRDefault="00C2182B" w:rsidP="00F766CC">
      <w:pPr>
        <w:tabs>
          <w:tab w:val="left" w:pos="2160"/>
          <w:tab w:val="right" w:pos="7560"/>
          <w:tab w:val="right" w:pos="854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014334" w:rsidRPr="00384DB8">
        <w:rPr>
          <w:rFonts w:ascii="Arial" w:hAnsi="Arial" w:cs="Arial"/>
          <w:sz w:val="22"/>
          <w:szCs w:val="22"/>
        </w:rPr>
        <w:t>L</w:t>
      </w:r>
      <w:r w:rsidRPr="00384DB8">
        <w:rPr>
          <w:rFonts w:ascii="Arial" w:hAnsi="Arial" w:cs="Arial"/>
          <w:spacing w:val="-8"/>
          <w:sz w:val="22"/>
          <w:szCs w:val="22"/>
        </w:rPr>
        <w:t>ong-term loan was a loan which Bumrungrad Myanmar Co., Ltd.,</w:t>
      </w:r>
      <w:r w:rsidRPr="00384DB8">
        <w:rPr>
          <w:rFonts w:ascii="Arial" w:hAnsi="Arial" w:cs="Arial"/>
          <w:sz w:val="22"/>
          <w:szCs w:val="22"/>
        </w:rPr>
        <w:t xml:space="preserve"> a subsidiary, entered into a loan agreement with other shareholde</w:t>
      </w:r>
      <w:r w:rsidR="00536654" w:rsidRPr="00384DB8">
        <w:rPr>
          <w:rFonts w:ascii="Arial" w:hAnsi="Arial" w:cs="Arial"/>
          <w:sz w:val="22"/>
          <w:szCs w:val="22"/>
        </w:rPr>
        <w:t>r in USD and dued</w:t>
      </w:r>
      <w:r w:rsidRPr="00384DB8">
        <w:rPr>
          <w:rFonts w:ascii="Arial" w:hAnsi="Arial" w:cs="Arial"/>
          <w:sz w:val="22"/>
          <w:szCs w:val="22"/>
        </w:rPr>
        <w:t xml:space="preserve"> at call. The loan carries interest at the 1-year fixed deposit rate of a local commercial bank but not over 3.25</w:t>
      </w:r>
      <w:r w:rsidR="001C772D" w:rsidRPr="00384DB8">
        <w:rPr>
          <w:rFonts w:ascii="Arial" w:hAnsi="Arial" w:cs="Arial"/>
          <w:sz w:val="22"/>
          <w:szCs w:val="22"/>
        </w:rPr>
        <w:t>%</w:t>
      </w:r>
      <w:r w:rsidRPr="00384DB8">
        <w:rPr>
          <w:rFonts w:ascii="Arial" w:hAnsi="Arial" w:cs="Arial"/>
          <w:sz w:val="22"/>
          <w:szCs w:val="22"/>
        </w:rPr>
        <w:t xml:space="preserve"> per annum. Interest is due annually. The other shareholder does not plan to call the loan in the near future, it is therefore classified as a long-term loan.</w:t>
      </w:r>
    </w:p>
    <w:p w14:paraId="1B0C7FAF" w14:textId="3F0680B6" w:rsidR="00014334" w:rsidRPr="00384DB8" w:rsidRDefault="00AC1B08" w:rsidP="00F766CC">
      <w:pPr>
        <w:tabs>
          <w:tab w:val="left" w:pos="2160"/>
          <w:tab w:val="right" w:pos="7560"/>
          <w:tab w:val="right" w:pos="854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014334" w:rsidRPr="00384DB8">
        <w:rPr>
          <w:rFonts w:ascii="Arial" w:hAnsi="Arial" w:cs="Arial"/>
          <w:sz w:val="22"/>
          <w:szCs w:val="22"/>
        </w:rPr>
        <w:t>During the year</w:t>
      </w:r>
      <w:r w:rsidR="00B625E5" w:rsidRPr="00384DB8">
        <w:rPr>
          <w:rFonts w:ascii="Arial" w:hAnsi="Arial" w:cs="Arial"/>
          <w:sz w:val="22"/>
          <w:szCs w:val="22"/>
        </w:rPr>
        <w:t>s</w:t>
      </w:r>
      <w:r w:rsidR="00014334" w:rsidRPr="00384DB8">
        <w:rPr>
          <w:rFonts w:ascii="Arial" w:hAnsi="Arial" w:cs="Arial"/>
          <w:sz w:val="22"/>
          <w:szCs w:val="22"/>
        </w:rPr>
        <w:t xml:space="preserve"> ended 31 December </w:t>
      </w:r>
      <w:r w:rsidR="00E66C83" w:rsidRPr="00384DB8">
        <w:rPr>
          <w:rFonts w:ascii="Arial" w:hAnsi="Arial" w:cs="Arial"/>
          <w:sz w:val="22"/>
          <w:szCs w:val="22"/>
        </w:rPr>
        <w:t>2023</w:t>
      </w:r>
      <w:r w:rsidR="00B625E5" w:rsidRPr="00384DB8">
        <w:rPr>
          <w:rFonts w:ascii="Arial" w:hAnsi="Arial" w:cs="Arial"/>
          <w:sz w:val="22"/>
          <w:szCs w:val="22"/>
        </w:rPr>
        <w:t xml:space="preserve"> and </w:t>
      </w:r>
      <w:r w:rsidR="00E66C83" w:rsidRPr="00384DB8">
        <w:rPr>
          <w:rFonts w:ascii="Arial" w:hAnsi="Arial" w:cs="Arial"/>
          <w:sz w:val="22"/>
          <w:szCs w:val="22"/>
        </w:rPr>
        <w:t>2022</w:t>
      </w:r>
      <w:r w:rsidR="00014334" w:rsidRPr="00384DB8">
        <w:rPr>
          <w:rFonts w:ascii="Arial" w:hAnsi="Arial" w:cs="Arial"/>
          <w:sz w:val="22"/>
          <w:szCs w:val="22"/>
        </w:rPr>
        <w:t>, movements of long-term loan and interest payable to an unrelated party were as follows.</w:t>
      </w:r>
    </w:p>
    <w:tbl>
      <w:tblPr>
        <w:tblW w:w="9090" w:type="dxa"/>
        <w:tblInd w:w="450" w:type="dxa"/>
        <w:tblLayout w:type="fixed"/>
        <w:tblLook w:val="0000" w:firstRow="0" w:lastRow="0" w:firstColumn="0" w:lastColumn="0" w:noHBand="0" w:noVBand="0"/>
      </w:tblPr>
      <w:tblGrid>
        <w:gridCol w:w="2250"/>
        <w:gridCol w:w="1710"/>
        <w:gridCol w:w="1710"/>
        <w:gridCol w:w="1710"/>
        <w:gridCol w:w="1710"/>
      </w:tblGrid>
      <w:tr w:rsidR="00014334" w:rsidRPr="00384DB8" w14:paraId="5793E80E" w14:textId="77777777" w:rsidTr="009F066E">
        <w:tc>
          <w:tcPr>
            <w:tcW w:w="2250" w:type="dxa"/>
          </w:tcPr>
          <w:p w14:paraId="498B2C2F" w14:textId="577F082A" w:rsidR="00014334" w:rsidRPr="00384DB8" w:rsidRDefault="00014334" w:rsidP="004B2FD2">
            <w:pPr>
              <w:spacing w:line="360" w:lineRule="exact"/>
              <w:ind w:right="-18"/>
              <w:jc w:val="thaiDistribute"/>
              <w:rPr>
                <w:rFonts w:ascii="Arial" w:hAnsi="Arial" w:cs="Arial"/>
                <w:sz w:val="20"/>
                <w:szCs w:val="20"/>
              </w:rPr>
            </w:pPr>
          </w:p>
        </w:tc>
        <w:tc>
          <w:tcPr>
            <w:tcW w:w="3420" w:type="dxa"/>
            <w:gridSpan w:val="2"/>
          </w:tcPr>
          <w:p w14:paraId="7B2AF3D4" w14:textId="77777777" w:rsidR="00014334" w:rsidRPr="00384DB8" w:rsidRDefault="00014334" w:rsidP="004B2FD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3420" w:type="dxa"/>
            <w:gridSpan w:val="2"/>
          </w:tcPr>
          <w:p w14:paraId="39D911FD" w14:textId="77777777" w:rsidR="00014334" w:rsidRPr="00384DB8" w:rsidRDefault="00014334" w:rsidP="004B2FD2">
            <w:pPr>
              <w:tabs>
                <w:tab w:val="left" w:pos="600"/>
                <w:tab w:val="left" w:pos="900"/>
                <w:tab w:val="right" w:pos="7280"/>
                <w:tab w:val="right" w:pos="8540"/>
              </w:tabs>
              <w:spacing w:line="360" w:lineRule="exact"/>
              <w:ind w:right="-45"/>
              <w:jc w:val="right"/>
              <w:rPr>
                <w:rFonts w:ascii="Arial" w:hAnsi="Arial" w:cs="Arial"/>
                <w:sz w:val="20"/>
                <w:szCs w:val="20"/>
                <w:cs/>
              </w:rPr>
            </w:pPr>
            <w:r w:rsidRPr="00384DB8">
              <w:rPr>
                <w:rFonts w:ascii="Arial" w:hAnsi="Arial" w:cs="Arial"/>
                <w:sz w:val="20"/>
                <w:szCs w:val="20"/>
              </w:rPr>
              <w:t>(Unit: Thousand Baht)</w:t>
            </w:r>
          </w:p>
        </w:tc>
      </w:tr>
      <w:tr w:rsidR="00014334" w:rsidRPr="00384DB8" w14:paraId="0FD297D5" w14:textId="77777777" w:rsidTr="009F066E">
        <w:tc>
          <w:tcPr>
            <w:tcW w:w="2250" w:type="dxa"/>
          </w:tcPr>
          <w:p w14:paraId="603A566C" w14:textId="77777777" w:rsidR="00014334" w:rsidRPr="00384DB8" w:rsidRDefault="00014334" w:rsidP="004B2FD2">
            <w:pPr>
              <w:spacing w:line="360" w:lineRule="exact"/>
              <w:ind w:right="-18"/>
              <w:jc w:val="thaiDistribute"/>
              <w:rPr>
                <w:rFonts w:ascii="Arial" w:hAnsi="Arial" w:cs="Arial"/>
                <w:sz w:val="20"/>
                <w:szCs w:val="20"/>
              </w:rPr>
            </w:pPr>
          </w:p>
        </w:tc>
        <w:tc>
          <w:tcPr>
            <w:tcW w:w="6840" w:type="dxa"/>
            <w:gridSpan w:val="4"/>
            <w:vAlign w:val="bottom"/>
          </w:tcPr>
          <w:p w14:paraId="3912584F" w14:textId="77777777" w:rsidR="00014334" w:rsidRPr="00384DB8" w:rsidRDefault="00014334" w:rsidP="004B2FD2">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384DB8">
              <w:rPr>
                <w:rFonts w:ascii="Arial" w:hAnsi="Arial" w:cs="Arial"/>
                <w:sz w:val="20"/>
                <w:szCs w:val="20"/>
              </w:rPr>
              <w:t>Consolidated financial statements</w:t>
            </w:r>
          </w:p>
        </w:tc>
      </w:tr>
      <w:tr w:rsidR="00014334" w:rsidRPr="00384DB8" w14:paraId="3DDF0CA0" w14:textId="77777777" w:rsidTr="009F066E">
        <w:tc>
          <w:tcPr>
            <w:tcW w:w="2250" w:type="dxa"/>
          </w:tcPr>
          <w:p w14:paraId="1D1784A6" w14:textId="77777777" w:rsidR="00014334" w:rsidRPr="00384DB8" w:rsidRDefault="00014334" w:rsidP="004B2FD2">
            <w:pPr>
              <w:spacing w:line="360" w:lineRule="exact"/>
              <w:ind w:right="-18"/>
              <w:jc w:val="thaiDistribute"/>
              <w:rPr>
                <w:rFonts w:ascii="Arial" w:hAnsi="Arial" w:cs="Arial"/>
                <w:b/>
                <w:bCs/>
                <w:sz w:val="20"/>
                <w:szCs w:val="20"/>
                <w:u w:val="single"/>
              </w:rPr>
            </w:pPr>
          </w:p>
        </w:tc>
        <w:tc>
          <w:tcPr>
            <w:tcW w:w="1710" w:type="dxa"/>
          </w:tcPr>
          <w:p w14:paraId="2A48859C" w14:textId="77777777" w:rsidR="00014334" w:rsidRPr="00384DB8" w:rsidRDefault="00014334" w:rsidP="004B2FD2">
            <w:pPr>
              <w:tabs>
                <w:tab w:val="right" w:pos="7280"/>
                <w:tab w:val="right" w:pos="8540"/>
              </w:tabs>
              <w:spacing w:line="360" w:lineRule="exact"/>
              <w:ind w:left="-15" w:right="-45"/>
              <w:jc w:val="center"/>
              <w:rPr>
                <w:rFonts w:ascii="Arial" w:hAnsi="Arial" w:cs="Arial"/>
                <w:sz w:val="20"/>
                <w:szCs w:val="20"/>
              </w:rPr>
            </w:pPr>
            <w:r w:rsidRPr="00384DB8">
              <w:rPr>
                <w:rFonts w:ascii="Arial" w:hAnsi="Arial" w:cs="Arial"/>
                <w:sz w:val="20"/>
                <w:szCs w:val="20"/>
              </w:rPr>
              <w:t>Balance as at</w:t>
            </w:r>
          </w:p>
        </w:tc>
        <w:tc>
          <w:tcPr>
            <w:tcW w:w="3420" w:type="dxa"/>
            <w:gridSpan w:val="2"/>
          </w:tcPr>
          <w:p w14:paraId="3B3A7914" w14:textId="77777777" w:rsidR="00014334" w:rsidRPr="00384DB8" w:rsidRDefault="00014334"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During the year</w:t>
            </w:r>
          </w:p>
        </w:tc>
        <w:tc>
          <w:tcPr>
            <w:tcW w:w="1710" w:type="dxa"/>
          </w:tcPr>
          <w:p w14:paraId="4D43D213" w14:textId="77777777" w:rsidR="00014334" w:rsidRPr="00384DB8" w:rsidRDefault="00014334" w:rsidP="004B2FD2">
            <w:pP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Balance as at</w:t>
            </w:r>
          </w:p>
        </w:tc>
      </w:tr>
      <w:tr w:rsidR="00014334" w:rsidRPr="00384DB8" w14:paraId="07D9378D" w14:textId="77777777" w:rsidTr="009F066E">
        <w:tc>
          <w:tcPr>
            <w:tcW w:w="2250" w:type="dxa"/>
          </w:tcPr>
          <w:p w14:paraId="30F43B48" w14:textId="77777777" w:rsidR="00014334" w:rsidRPr="00384DB8" w:rsidRDefault="00014334" w:rsidP="004B2FD2">
            <w:pPr>
              <w:spacing w:line="360" w:lineRule="exact"/>
              <w:ind w:right="-18"/>
              <w:jc w:val="thaiDistribute"/>
              <w:rPr>
                <w:rFonts w:ascii="Arial" w:hAnsi="Arial" w:cs="Arial"/>
                <w:b/>
                <w:bCs/>
                <w:sz w:val="20"/>
                <w:szCs w:val="20"/>
                <w:u w:val="single"/>
              </w:rPr>
            </w:pPr>
          </w:p>
        </w:tc>
        <w:tc>
          <w:tcPr>
            <w:tcW w:w="1710" w:type="dxa"/>
          </w:tcPr>
          <w:p w14:paraId="2492F4E0" w14:textId="383B1AA8" w:rsidR="00014334" w:rsidRPr="00384DB8" w:rsidRDefault="00014334" w:rsidP="004B2FD2">
            <w:pPr>
              <w:pBdr>
                <w:bottom w:val="single" w:sz="4" w:space="1" w:color="auto"/>
              </w:pBdr>
              <w:tabs>
                <w:tab w:val="left" w:pos="600"/>
                <w:tab w:val="left" w:pos="900"/>
                <w:tab w:val="right" w:pos="7280"/>
                <w:tab w:val="right" w:pos="8540"/>
              </w:tabs>
              <w:spacing w:line="360" w:lineRule="exact"/>
              <w:ind w:left="-15" w:right="-18"/>
              <w:jc w:val="center"/>
              <w:rPr>
                <w:rFonts w:ascii="Arial" w:hAnsi="Arial" w:cs="Arial"/>
                <w:sz w:val="20"/>
                <w:szCs w:val="20"/>
              </w:rPr>
            </w:pPr>
            <w:r w:rsidRPr="00384DB8">
              <w:rPr>
                <w:rFonts w:ascii="Arial" w:hAnsi="Arial" w:cs="Arial"/>
                <w:sz w:val="20"/>
                <w:szCs w:val="20"/>
              </w:rPr>
              <w:t xml:space="preserve">1 January </w:t>
            </w:r>
            <w:r w:rsidR="00E66C83" w:rsidRPr="00384DB8">
              <w:rPr>
                <w:rFonts w:ascii="Arial" w:hAnsi="Arial" w:cs="Arial"/>
                <w:sz w:val="20"/>
                <w:szCs w:val="20"/>
              </w:rPr>
              <w:t>2023</w:t>
            </w:r>
          </w:p>
        </w:tc>
        <w:tc>
          <w:tcPr>
            <w:tcW w:w="1710" w:type="dxa"/>
          </w:tcPr>
          <w:p w14:paraId="34C9064C" w14:textId="77777777" w:rsidR="00014334" w:rsidRPr="00384DB8" w:rsidRDefault="00014334"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Increase</w:t>
            </w:r>
          </w:p>
        </w:tc>
        <w:tc>
          <w:tcPr>
            <w:tcW w:w="1710" w:type="dxa"/>
          </w:tcPr>
          <w:p w14:paraId="1F03720B" w14:textId="77777777" w:rsidR="00014334" w:rsidRPr="00384DB8" w:rsidRDefault="00014334"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Decrease</w:t>
            </w:r>
          </w:p>
        </w:tc>
        <w:tc>
          <w:tcPr>
            <w:tcW w:w="1710" w:type="dxa"/>
          </w:tcPr>
          <w:p w14:paraId="623AE111" w14:textId="4AE93B47" w:rsidR="00014334" w:rsidRPr="00384DB8" w:rsidRDefault="00014334" w:rsidP="004B2FD2">
            <w:pPr>
              <w:pBdr>
                <w:bottom w:val="single" w:sz="4" w:space="1" w:color="auto"/>
              </w:pBdr>
              <w:tabs>
                <w:tab w:val="left" w:pos="600"/>
                <w:tab w:val="left" w:pos="900"/>
                <w:tab w:val="right" w:pos="7280"/>
                <w:tab w:val="right" w:pos="8540"/>
              </w:tabs>
              <w:spacing w:line="360" w:lineRule="exact"/>
              <w:ind w:right="-18"/>
              <w:jc w:val="center"/>
              <w:rPr>
                <w:rFonts w:ascii="Arial" w:hAnsi="Arial" w:cs="Arial"/>
                <w:spacing w:val="-14"/>
                <w:sz w:val="20"/>
                <w:szCs w:val="20"/>
              </w:rPr>
            </w:pPr>
            <w:r w:rsidRPr="00384DB8">
              <w:rPr>
                <w:rFonts w:ascii="Arial" w:hAnsi="Arial" w:cs="Arial"/>
                <w:spacing w:val="-14"/>
                <w:sz w:val="20"/>
                <w:szCs w:val="20"/>
              </w:rPr>
              <w:t>31 December 20</w:t>
            </w:r>
            <w:r w:rsidR="00C000D8" w:rsidRPr="00384DB8">
              <w:rPr>
                <w:rFonts w:ascii="Arial" w:hAnsi="Arial" w:cs="Arial"/>
                <w:spacing w:val="-14"/>
                <w:sz w:val="20"/>
                <w:szCs w:val="20"/>
              </w:rPr>
              <w:t>2</w:t>
            </w:r>
            <w:r w:rsidR="00E66C83" w:rsidRPr="00384DB8">
              <w:rPr>
                <w:rFonts w:ascii="Arial" w:hAnsi="Arial" w:cs="Arial"/>
                <w:spacing w:val="-14"/>
                <w:sz w:val="20"/>
                <w:szCs w:val="20"/>
              </w:rPr>
              <w:t>3</w:t>
            </w:r>
          </w:p>
        </w:tc>
      </w:tr>
      <w:tr w:rsidR="00F714DD" w:rsidRPr="00384DB8" w14:paraId="79C45DF4" w14:textId="77777777" w:rsidTr="009F066E">
        <w:tc>
          <w:tcPr>
            <w:tcW w:w="2250" w:type="dxa"/>
          </w:tcPr>
          <w:p w14:paraId="3334BEB1" w14:textId="77777777" w:rsidR="00F714DD" w:rsidRPr="00384DB8" w:rsidRDefault="00F714DD" w:rsidP="004B2FD2">
            <w:pPr>
              <w:spacing w:line="360" w:lineRule="exact"/>
              <w:ind w:right="-17"/>
              <w:rPr>
                <w:rFonts w:ascii="Arial" w:hAnsi="Arial" w:cs="Arial"/>
                <w:sz w:val="20"/>
                <w:szCs w:val="20"/>
                <w:cs/>
              </w:rPr>
            </w:pPr>
            <w:r w:rsidRPr="00384DB8">
              <w:rPr>
                <w:rFonts w:ascii="Arial" w:hAnsi="Arial" w:cs="Arial"/>
                <w:sz w:val="20"/>
                <w:szCs w:val="20"/>
              </w:rPr>
              <w:t>Principal</w:t>
            </w:r>
          </w:p>
        </w:tc>
        <w:tc>
          <w:tcPr>
            <w:tcW w:w="1710" w:type="dxa"/>
          </w:tcPr>
          <w:p w14:paraId="0984550F" w14:textId="43A106FF"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23,099</w:t>
            </w:r>
          </w:p>
        </w:tc>
        <w:tc>
          <w:tcPr>
            <w:tcW w:w="1710" w:type="dxa"/>
          </w:tcPr>
          <w:p w14:paraId="34BFE23D" w14:textId="159C47B1"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40570412" w14:textId="2777199C"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6543EC12" w14:textId="1F1E3404"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23,099</w:t>
            </w:r>
          </w:p>
        </w:tc>
      </w:tr>
      <w:tr w:rsidR="00F714DD" w:rsidRPr="00384DB8" w14:paraId="791DD4E1" w14:textId="77777777" w:rsidTr="009F066E">
        <w:tc>
          <w:tcPr>
            <w:tcW w:w="2250" w:type="dxa"/>
          </w:tcPr>
          <w:p w14:paraId="7D555DA9" w14:textId="77777777" w:rsidR="00F714DD" w:rsidRPr="00384DB8" w:rsidRDefault="00F714DD" w:rsidP="004B2FD2">
            <w:pPr>
              <w:spacing w:line="360" w:lineRule="exact"/>
              <w:ind w:right="-17"/>
              <w:rPr>
                <w:rFonts w:ascii="Arial" w:hAnsi="Arial" w:cs="Arial"/>
                <w:sz w:val="20"/>
                <w:szCs w:val="20"/>
              </w:rPr>
            </w:pPr>
            <w:r w:rsidRPr="00384DB8">
              <w:rPr>
                <w:rFonts w:ascii="Arial" w:hAnsi="Arial" w:cs="Arial"/>
                <w:sz w:val="20"/>
                <w:szCs w:val="20"/>
              </w:rPr>
              <w:t>Interest payable</w:t>
            </w:r>
          </w:p>
        </w:tc>
        <w:tc>
          <w:tcPr>
            <w:tcW w:w="1710" w:type="dxa"/>
          </w:tcPr>
          <w:p w14:paraId="4EF71EB2" w14:textId="031060B7"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1,153</w:t>
            </w:r>
          </w:p>
        </w:tc>
        <w:tc>
          <w:tcPr>
            <w:tcW w:w="1710" w:type="dxa"/>
          </w:tcPr>
          <w:p w14:paraId="796167B4" w14:textId="64BE35B9" w:rsidR="00F714DD" w:rsidRPr="00384DB8" w:rsidRDefault="00F714DD" w:rsidP="004B2FD2">
            <w:pPr>
              <w:tabs>
                <w:tab w:val="decimal" w:pos="1266"/>
              </w:tabs>
              <w:spacing w:line="360" w:lineRule="exact"/>
              <w:ind w:right="-17"/>
              <w:rPr>
                <w:rFonts w:ascii="Arial" w:hAnsi="Arial" w:cs="Arial"/>
                <w:sz w:val="20"/>
                <w:szCs w:val="20"/>
                <w:cs/>
              </w:rPr>
            </w:pPr>
            <w:r w:rsidRPr="00384DB8">
              <w:rPr>
                <w:rFonts w:ascii="Arial" w:hAnsi="Arial" w:cs="Arial"/>
                <w:sz w:val="20"/>
                <w:szCs w:val="20"/>
              </w:rPr>
              <w:t>226</w:t>
            </w:r>
          </w:p>
        </w:tc>
        <w:tc>
          <w:tcPr>
            <w:tcW w:w="1710" w:type="dxa"/>
          </w:tcPr>
          <w:p w14:paraId="28D46AD0" w14:textId="701FE3DA"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7812824E" w14:textId="127526BF" w:rsidR="00F714DD" w:rsidRPr="00384DB8" w:rsidRDefault="00F714DD"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1,379</w:t>
            </w:r>
          </w:p>
        </w:tc>
      </w:tr>
      <w:tr w:rsidR="00F714DD" w:rsidRPr="00384DB8" w14:paraId="45046023" w14:textId="77777777" w:rsidTr="009F066E">
        <w:tc>
          <w:tcPr>
            <w:tcW w:w="2250" w:type="dxa"/>
          </w:tcPr>
          <w:p w14:paraId="087CC755" w14:textId="77777777" w:rsidR="00F714DD" w:rsidRPr="00384DB8" w:rsidRDefault="00F714DD" w:rsidP="004B2FD2">
            <w:pPr>
              <w:spacing w:line="360" w:lineRule="exact"/>
              <w:ind w:right="-17"/>
              <w:rPr>
                <w:rFonts w:ascii="Arial" w:hAnsi="Arial" w:cs="Arial"/>
                <w:sz w:val="20"/>
                <w:szCs w:val="20"/>
              </w:rPr>
            </w:pPr>
            <w:r w:rsidRPr="00384DB8">
              <w:rPr>
                <w:rFonts w:ascii="Arial" w:hAnsi="Arial" w:cs="Arial"/>
                <w:sz w:val="20"/>
                <w:szCs w:val="20"/>
              </w:rPr>
              <w:t>Translation adjustment</w:t>
            </w:r>
          </w:p>
        </w:tc>
        <w:tc>
          <w:tcPr>
            <w:tcW w:w="1710" w:type="dxa"/>
          </w:tcPr>
          <w:p w14:paraId="35F7CAA4" w14:textId="0D0E80B0" w:rsidR="00F714DD" w:rsidRPr="00384DB8" w:rsidRDefault="00F714DD"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(106)</w:t>
            </w:r>
          </w:p>
        </w:tc>
        <w:tc>
          <w:tcPr>
            <w:tcW w:w="1710" w:type="dxa"/>
          </w:tcPr>
          <w:p w14:paraId="7E25C958" w14:textId="335C2D4D" w:rsidR="00F714DD" w:rsidRPr="00384DB8" w:rsidRDefault="00F714DD"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0AAA3806" w14:textId="7242BA7C" w:rsidR="00F714DD" w:rsidRPr="00384DB8" w:rsidRDefault="00F714DD"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(151)</w:t>
            </w:r>
          </w:p>
        </w:tc>
        <w:tc>
          <w:tcPr>
            <w:tcW w:w="1710" w:type="dxa"/>
          </w:tcPr>
          <w:p w14:paraId="3F33E5D1" w14:textId="04F92D3F" w:rsidR="00F714DD" w:rsidRPr="00384DB8" w:rsidRDefault="00F714DD"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(257)</w:t>
            </w:r>
          </w:p>
        </w:tc>
      </w:tr>
      <w:tr w:rsidR="00F714DD" w:rsidRPr="00384DB8" w14:paraId="79191E55" w14:textId="77777777" w:rsidTr="009F066E">
        <w:tc>
          <w:tcPr>
            <w:tcW w:w="2250" w:type="dxa"/>
          </w:tcPr>
          <w:p w14:paraId="53E8F70E" w14:textId="77777777" w:rsidR="00F714DD" w:rsidRPr="00384DB8" w:rsidRDefault="00F714DD" w:rsidP="004B2FD2">
            <w:pPr>
              <w:spacing w:line="360" w:lineRule="exact"/>
              <w:ind w:right="-17"/>
              <w:rPr>
                <w:rFonts w:ascii="Arial" w:hAnsi="Arial" w:cs="Arial"/>
                <w:sz w:val="20"/>
                <w:szCs w:val="20"/>
              </w:rPr>
            </w:pPr>
            <w:r w:rsidRPr="00384DB8">
              <w:rPr>
                <w:rFonts w:ascii="Arial" w:hAnsi="Arial" w:cs="Arial"/>
                <w:sz w:val="20"/>
                <w:szCs w:val="20"/>
              </w:rPr>
              <w:t>Total</w:t>
            </w:r>
          </w:p>
        </w:tc>
        <w:tc>
          <w:tcPr>
            <w:tcW w:w="1710" w:type="dxa"/>
          </w:tcPr>
          <w:p w14:paraId="2B5AB3D9" w14:textId="3CA3BCEB" w:rsidR="00F714DD" w:rsidRPr="00384DB8" w:rsidRDefault="00F714DD"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24,146</w:t>
            </w:r>
          </w:p>
        </w:tc>
        <w:tc>
          <w:tcPr>
            <w:tcW w:w="1710" w:type="dxa"/>
          </w:tcPr>
          <w:p w14:paraId="51B2448D" w14:textId="664989A6" w:rsidR="00F714DD" w:rsidRPr="00384DB8" w:rsidRDefault="00F714DD" w:rsidP="004B2FD2">
            <w:pPr>
              <w:pBdr>
                <w:bottom w:val="double" w:sz="4" w:space="1" w:color="auto"/>
              </w:pBdr>
              <w:tabs>
                <w:tab w:val="decimal" w:pos="1266"/>
              </w:tabs>
              <w:spacing w:line="360" w:lineRule="exact"/>
              <w:ind w:right="-17"/>
              <w:rPr>
                <w:rFonts w:ascii="Arial" w:hAnsi="Arial" w:cs="Arial"/>
                <w:sz w:val="20"/>
                <w:szCs w:val="20"/>
                <w:cs/>
              </w:rPr>
            </w:pPr>
            <w:r w:rsidRPr="00384DB8">
              <w:rPr>
                <w:rFonts w:ascii="Arial" w:hAnsi="Arial" w:cs="Arial"/>
                <w:sz w:val="20"/>
                <w:szCs w:val="20"/>
              </w:rPr>
              <w:t>226</w:t>
            </w:r>
          </w:p>
        </w:tc>
        <w:tc>
          <w:tcPr>
            <w:tcW w:w="1710" w:type="dxa"/>
          </w:tcPr>
          <w:p w14:paraId="3EFCC252" w14:textId="2E329540" w:rsidR="00F714DD" w:rsidRPr="00384DB8" w:rsidRDefault="00F714DD"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(151)</w:t>
            </w:r>
          </w:p>
        </w:tc>
        <w:tc>
          <w:tcPr>
            <w:tcW w:w="1710" w:type="dxa"/>
          </w:tcPr>
          <w:p w14:paraId="01B78940" w14:textId="659479F6" w:rsidR="00F714DD" w:rsidRPr="00384DB8" w:rsidRDefault="00F714DD"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24,221</w:t>
            </w:r>
          </w:p>
        </w:tc>
      </w:tr>
      <w:tr w:rsidR="00E66C83" w:rsidRPr="00384DB8" w14:paraId="0806CC4A" w14:textId="77777777" w:rsidTr="009F066E">
        <w:tc>
          <w:tcPr>
            <w:tcW w:w="2250" w:type="dxa"/>
          </w:tcPr>
          <w:p w14:paraId="75D0044B" w14:textId="015F6114" w:rsidR="00E66C83" w:rsidRPr="00384DB8" w:rsidRDefault="00E66C83" w:rsidP="004B2FD2">
            <w:pPr>
              <w:spacing w:line="360" w:lineRule="exact"/>
              <w:ind w:right="-18"/>
              <w:jc w:val="thaiDistribute"/>
              <w:rPr>
                <w:rFonts w:ascii="Arial" w:hAnsi="Arial" w:cs="Arial"/>
                <w:sz w:val="20"/>
                <w:szCs w:val="20"/>
              </w:rPr>
            </w:pPr>
          </w:p>
        </w:tc>
        <w:tc>
          <w:tcPr>
            <w:tcW w:w="3420" w:type="dxa"/>
            <w:gridSpan w:val="2"/>
          </w:tcPr>
          <w:p w14:paraId="4841ADDA" w14:textId="77777777" w:rsidR="00E66C83" w:rsidRPr="00384DB8" w:rsidRDefault="00E66C83" w:rsidP="004B2FD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3420" w:type="dxa"/>
            <w:gridSpan w:val="2"/>
          </w:tcPr>
          <w:p w14:paraId="1AB760BC" w14:textId="07D7EB02" w:rsidR="00E66C83" w:rsidRPr="00384DB8" w:rsidRDefault="00E66C83" w:rsidP="004B2FD2">
            <w:pPr>
              <w:tabs>
                <w:tab w:val="left" w:pos="600"/>
                <w:tab w:val="left" w:pos="900"/>
                <w:tab w:val="right" w:pos="7280"/>
                <w:tab w:val="right" w:pos="8540"/>
              </w:tabs>
              <w:spacing w:line="360" w:lineRule="exact"/>
              <w:ind w:right="-45"/>
              <w:jc w:val="right"/>
              <w:rPr>
                <w:rFonts w:ascii="Arial" w:hAnsi="Arial" w:cs="Arial"/>
                <w:sz w:val="20"/>
                <w:szCs w:val="20"/>
                <w:cs/>
              </w:rPr>
            </w:pPr>
          </w:p>
        </w:tc>
      </w:tr>
      <w:tr w:rsidR="00E66C83" w:rsidRPr="00384DB8" w14:paraId="30D86124" w14:textId="77777777" w:rsidTr="009F066E">
        <w:tc>
          <w:tcPr>
            <w:tcW w:w="2250" w:type="dxa"/>
          </w:tcPr>
          <w:p w14:paraId="4CC4464E" w14:textId="3F691CC2" w:rsidR="00E66C83" w:rsidRPr="00384DB8" w:rsidRDefault="00E66C83" w:rsidP="004B2FD2">
            <w:pPr>
              <w:spacing w:line="360" w:lineRule="exact"/>
              <w:ind w:right="-18"/>
              <w:jc w:val="thaiDistribute"/>
              <w:rPr>
                <w:rFonts w:ascii="Arial" w:hAnsi="Arial" w:cs="Arial"/>
                <w:sz w:val="20"/>
                <w:szCs w:val="20"/>
              </w:rPr>
            </w:pPr>
          </w:p>
        </w:tc>
        <w:tc>
          <w:tcPr>
            <w:tcW w:w="3420" w:type="dxa"/>
            <w:gridSpan w:val="2"/>
          </w:tcPr>
          <w:p w14:paraId="20CA0CC8" w14:textId="77777777" w:rsidR="00E66C83" w:rsidRPr="00384DB8" w:rsidRDefault="00E66C83" w:rsidP="004B2FD2">
            <w:pPr>
              <w:tabs>
                <w:tab w:val="left" w:pos="600"/>
                <w:tab w:val="left" w:pos="900"/>
                <w:tab w:val="right" w:pos="7280"/>
                <w:tab w:val="right" w:pos="8540"/>
              </w:tabs>
              <w:spacing w:line="360" w:lineRule="exact"/>
              <w:ind w:right="-45"/>
              <w:jc w:val="right"/>
              <w:rPr>
                <w:rFonts w:ascii="Arial" w:hAnsi="Arial" w:cs="Arial"/>
                <w:sz w:val="20"/>
                <w:szCs w:val="20"/>
                <w:cs/>
              </w:rPr>
            </w:pPr>
          </w:p>
        </w:tc>
        <w:tc>
          <w:tcPr>
            <w:tcW w:w="3420" w:type="dxa"/>
            <w:gridSpan w:val="2"/>
          </w:tcPr>
          <w:p w14:paraId="02592475" w14:textId="77777777" w:rsidR="00E66C83" w:rsidRPr="00384DB8" w:rsidRDefault="00E66C83" w:rsidP="004B2FD2">
            <w:pPr>
              <w:tabs>
                <w:tab w:val="left" w:pos="600"/>
                <w:tab w:val="left" w:pos="900"/>
                <w:tab w:val="right" w:pos="7280"/>
                <w:tab w:val="right" w:pos="8540"/>
              </w:tabs>
              <w:spacing w:line="360" w:lineRule="exact"/>
              <w:ind w:right="-45"/>
              <w:jc w:val="right"/>
              <w:rPr>
                <w:rFonts w:ascii="Arial" w:hAnsi="Arial" w:cs="Arial"/>
                <w:sz w:val="20"/>
                <w:szCs w:val="20"/>
                <w:cs/>
              </w:rPr>
            </w:pPr>
            <w:r w:rsidRPr="00384DB8">
              <w:rPr>
                <w:rFonts w:ascii="Arial" w:hAnsi="Arial" w:cs="Arial"/>
                <w:sz w:val="20"/>
                <w:szCs w:val="20"/>
              </w:rPr>
              <w:t>(Unit: Thousand Baht)</w:t>
            </w:r>
          </w:p>
        </w:tc>
      </w:tr>
      <w:tr w:rsidR="00E66C83" w:rsidRPr="00384DB8" w14:paraId="6F7A1A4E" w14:textId="77777777" w:rsidTr="009F066E">
        <w:tc>
          <w:tcPr>
            <w:tcW w:w="2250" w:type="dxa"/>
          </w:tcPr>
          <w:p w14:paraId="7813643D" w14:textId="77777777" w:rsidR="00E66C83" w:rsidRPr="00384DB8" w:rsidRDefault="00E66C83" w:rsidP="004B2FD2">
            <w:pPr>
              <w:spacing w:line="360" w:lineRule="exact"/>
              <w:ind w:right="-18"/>
              <w:jc w:val="thaiDistribute"/>
              <w:rPr>
                <w:rFonts w:ascii="Arial" w:hAnsi="Arial" w:cs="Arial"/>
                <w:sz w:val="20"/>
                <w:szCs w:val="20"/>
              </w:rPr>
            </w:pPr>
          </w:p>
        </w:tc>
        <w:tc>
          <w:tcPr>
            <w:tcW w:w="6840" w:type="dxa"/>
            <w:gridSpan w:val="4"/>
            <w:vAlign w:val="bottom"/>
          </w:tcPr>
          <w:p w14:paraId="1AF977EA" w14:textId="77777777" w:rsidR="00E66C83" w:rsidRPr="00384DB8" w:rsidRDefault="00E66C83" w:rsidP="004B2FD2">
            <w:pPr>
              <w:pBdr>
                <w:bottom w:val="single" w:sz="4" w:space="1" w:color="auto"/>
              </w:pBdr>
              <w:tabs>
                <w:tab w:val="left" w:pos="600"/>
                <w:tab w:val="left" w:pos="900"/>
                <w:tab w:val="right" w:pos="7280"/>
                <w:tab w:val="right" w:pos="8540"/>
              </w:tabs>
              <w:spacing w:line="360" w:lineRule="exact"/>
              <w:ind w:left="-15" w:right="-45"/>
              <w:jc w:val="center"/>
              <w:rPr>
                <w:rFonts w:ascii="Arial" w:hAnsi="Arial" w:cs="Arial"/>
                <w:sz w:val="20"/>
                <w:szCs w:val="20"/>
              </w:rPr>
            </w:pPr>
            <w:r w:rsidRPr="00384DB8">
              <w:rPr>
                <w:rFonts w:ascii="Arial" w:hAnsi="Arial" w:cs="Arial"/>
                <w:sz w:val="20"/>
                <w:szCs w:val="20"/>
              </w:rPr>
              <w:t>Consolidated financial statements</w:t>
            </w:r>
          </w:p>
        </w:tc>
      </w:tr>
      <w:tr w:rsidR="00E66C83" w:rsidRPr="00384DB8" w14:paraId="0A361B50" w14:textId="77777777" w:rsidTr="009F066E">
        <w:tc>
          <w:tcPr>
            <w:tcW w:w="2250" w:type="dxa"/>
          </w:tcPr>
          <w:p w14:paraId="3A501B6C" w14:textId="77777777" w:rsidR="00E66C83" w:rsidRPr="00384DB8" w:rsidRDefault="00E66C83" w:rsidP="004B2FD2">
            <w:pPr>
              <w:spacing w:line="360" w:lineRule="exact"/>
              <w:ind w:right="-18"/>
              <w:jc w:val="thaiDistribute"/>
              <w:rPr>
                <w:rFonts w:ascii="Arial" w:hAnsi="Arial" w:cs="Arial"/>
                <w:b/>
                <w:bCs/>
                <w:sz w:val="20"/>
                <w:szCs w:val="20"/>
                <w:u w:val="single"/>
              </w:rPr>
            </w:pPr>
          </w:p>
        </w:tc>
        <w:tc>
          <w:tcPr>
            <w:tcW w:w="1710" w:type="dxa"/>
          </w:tcPr>
          <w:p w14:paraId="2E38C618" w14:textId="77777777" w:rsidR="00E66C83" w:rsidRPr="00384DB8" w:rsidRDefault="00E66C83" w:rsidP="004B2FD2">
            <w:pPr>
              <w:tabs>
                <w:tab w:val="right" w:pos="7280"/>
                <w:tab w:val="right" w:pos="8540"/>
              </w:tabs>
              <w:spacing w:line="360" w:lineRule="exact"/>
              <w:ind w:left="-15" w:right="-45"/>
              <w:jc w:val="center"/>
              <w:rPr>
                <w:rFonts w:ascii="Arial" w:hAnsi="Arial" w:cs="Arial"/>
                <w:sz w:val="20"/>
                <w:szCs w:val="20"/>
              </w:rPr>
            </w:pPr>
            <w:r w:rsidRPr="00384DB8">
              <w:rPr>
                <w:rFonts w:ascii="Arial" w:hAnsi="Arial" w:cs="Arial"/>
                <w:sz w:val="20"/>
                <w:szCs w:val="20"/>
              </w:rPr>
              <w:t>Balance as at</w:t>
            </w:r>
          </w:p>
        </w:tc>
        <w:tc>
          <w:tcPr>
            <w:tcW w:w="3420" w:type="dxa"/>
            <w:gridSpan w:val="2"/>
          </w:tcPr>
          <w:p w14:paraId="5314419D" w14:textId="77777777" w:rsidR="00E66C8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During the year</w:t>
            </w:r>
          </w:p>
        </w:tc>
        <w:tc>
          <w:tcPr>
            <w:tcW w:w="1710" w:type="dxa"/>
          </w:tcPr>
          <w:p w14:paraId="4B25F508" w14:textId="77777777" w:rsidR="00E66C83" w:rsidRPr="00384DB8" w:rsidRDefault="00E66C83" w:rsidP="004B2FD2">
            <w:pP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Balance as at</w:t>
            </w:r>
          </w:p>
        </w:tc>
      </w:tr>
      <w:tr w:rsidR="00E66C83" w:rsidRPr="00384DB8" w14:paraId="742C6BDA" w14:textId="77777777" w:rsidTr="009F066E">
        <w:tc>
          <w:tcPr>
            <w:tcW w:w="2250" w:type="dxa"/>
          </w:tcPr>
          <w:p w14:paraId="58C272A6" w14:textId="77777777" w:rsidR="00E66C83" w:rsidRPr="00384DB8" w:rsidRDefault="00E66C83" w:rsidP="004B2FD2">
            <w:pPr>
              <w:spacing w:line="360" w:lineRule="exact"/>
              <w:ind w:right="-18"/>
              <w:jc w:val="thaiDistribute"/>
              <w:rPr>
                <w:rFonts w:ascii="Arial" w:hAnsi="Arial" w:cs="Arial"/>
                <w:b/>
                <w:bCs/>
                <w:sz w:val="20"/>
                <w:szCs w:val="20"/>
                <w:u w:val="single"/>
              </w:rPr>
            </w:pPr>
          </w:p>
        </w:tc>
        <w:tc>
          <w:tcPr>
            <w:tcW w:w="1710" w:type="dxa"/>
          </w:tcPr>
          <w:p w14:paraId="36B5390D" w14:textId="3226F3CE" w:rsidR="00E66C83" w:rsidRPr="00384DB8" w:rsidRDefault="00E66C83" w:rsidP="004B2FD2">
            <w:pPr>
              <w:pBdr>
                <w:bottom w:val="single" w:sz="4" w:space="1" w:color="auto"/>
              </w:pBdr>
              <w:tabs>
                <w:tab w:val="left" w:pos="600"/>
                <w:tab w:val="left" w:pos="900"/>
                <w:tab w:val="right" w:pos="7280"/>
                <w:tab w:val="right" w:pos="8540"/>
              </w:tabs>
              <w:spacing w:line="360" w:lineRule="exact"/>
              <w:ind w:left="-15" w:right="-18"/>
              <w:jc w:val="center"/>
              <w:rPr>
                <w:rFonts w:ascii="Arial" w:hAnsi="Arial" w:cs="Arial"/>
                <w:sz w:val="20"/>
                <w:szCs w:val="20"/>
              </w:rPr>
            </w:pPr>
            <w:r w:rsidRPr="00384DB8">
              <w:rPr>
                <w:rFonts w:ascii="Arial" w:hAnsi="Arial" w:cs="Arial"/>
                <w:sz w:val="20"/>
                <w:szCs w:val="20"/>
              </w:rPr>
              <w:t>1 January 2022</w:t>
            </w:r>
          </w:p>
        </w:tc>
        <w:tc>
          <w:tcPr>
            <w:tcW w:w="1710" w:type="dxa"/>
          </w:tcPr>
          <w:p w14:paraId="615A6D08" w14:textId="77777777" w:rsidR="00E66C8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Increase</w:t>
            </w:r>
          </w:p>
        </w:tc>
        <w:tc>
          <w:tcPr>
            <w:tcW w:w="1710" w:type="dxa"/>
          </w:tcPr>
          <w:p w14:paraId="6515A66B" w14:textId="77777777" w:rsidR="00E66C83" w:rsidRPr="00384DB8" w:rsidRDefault="00E66C83" w:rsidP="004B2FD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384DB8">
              <w:rPr>
                <w:rFonts w:ascii="Arial" w:hAnsi="Arial" w:cs="Arial"/>
                <w:sz w:val="20"/>
                <w:szCs w:val="20"/>
              </w:rPr>
              <w:t>Decrease</w:t>
            </w:r>
          </w:p>
        </w:tc>
        <w:tc>
          <w:tcPr>
            <w:tcW w:w="1710" w:type="dxa"/>
          </w:tcPr>
          <w:p w14:paraId="0A9E40E6" w14:textId="630FE727" w:rsidR="00E66C83" w:rsidRPr="00384DB8" w:rsidRDefault="00E66C83" w:rsidP="004B2FD2">
            <w:pPr>
              <w:pBdr>
                <w:bottom w:val="single" w:sz="4" w:space="1" w:color="auto"/>
              </w:pBdr>
              <w:tabs>
                <w:tab w:val="left" w:pos="600"/>
                <w:tab w:val="left" w:pos="900"/>
                <w:tab w:val="right" w:pos="7280"/>
                <w:tab w:val="right" w:pos="8540"/>
              </w:tabs>
              <w:spacing w:line="360" w:lineRule="exact"/>
              <w:ind w:right="-18"/>
              <w:jc w:val="center"/>
              <w:rPr>
                <w:rFonts w:ascii="Arial" w:hAnsi="Arial" w:cs="Arial"/>
                <w:spacing w:val="-14"/>
                <w:sz w:val="20"/>
                <w:szCs w:val="20"/>
              </w:rPr>
            </w:pPr>
            <w:r w:rsidRPr="00384DB8">
              <w:rPr>
                <w:rFonts w:ascii="Arial" w:hAnsi="Arial" w:cs="Arial"/>
                <w:spacing w:val="-14"/>
                <w:sz w:val="20"/>
                <w:szCs w:val="20"/>
              </w:rPr>
              <w:t>31 December 2022</w:t>
            </w:r>
          </w:p>
        </w:tc>
      </w:tr>
      <w:tr w:rsidR="00E66C83" w:rsidRPr="00384DB8" w14:paraId="66CD1518" w14:textId="77777777" w:rsidTr="009F066E">
        <w:tc>
          <w:tcPr>
            <w:tcW w:w="2250" w:type="dxa"/>
          </w:tcPr>
          <w:p w14:paraId="67328227" w14:textId="77777777" w:rsidR="00E66C83" w:rsidRPr="00384DB8" w:rsidRDefault="00E66C83" w:rsidP="004B2FD2">
            <w:pPr>
              <w:spacing w:line="360" w:lineRule="exact"/>
              <w:ind w:right="-17"/>
              <w:rPr>
                <w:rFonts w:ascii="Arial" w:hAnsi="Arial" w:cs="Arial"/>
                <w:sz w:val="20"/>
                <w:szCs w:val="20"/>
                <w:cs/>
              </w:rPr>
            </w:pPr>
            <w:r w:rsidRPr="00384DB8">
              <w:rPr>
                <w:rFonts w:ascii="Arial" w:hAnsi="Arial" w:cs="Arial"/>
                <w:sz w:val="20"/>
                <w:szCs w:val="20"/>
              </w:rPr>
              <w:t>Principal</w:t>
            </w:r>
          </w:p>
        </w:tc>
        <w:tc>
          <w:tcPr>
            <w:tcW w:w="1710" w:type="dxa"/>
          </w:tcPr>
          <w:p w14:paraId="17B80B08" w14:textId="3DDA6E32"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23,099</w:t>
            </w:r>
          </w:p>
        </w:tc>
        <w:tc>
          <w:tcPr>
            <w:tcW w:w="1710" w:type="dxa"/>
          </w:tcPr>
          <w:p w14:paraId="0A8BE4DC" w14:textId="59462FEB"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33D7932E" w14:textId="18A2747F"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70361B95" w14:textId="02922E30"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23,099</w:t>
            </w:r>
          </w:p>
        </w:tc>
      </w:tr>
      <w:tr w:rsidR="00E66C83" w:rsidRPr="00384DB8" w14:paraId="68B9311B" w14:textId="77777777" w:rsidTr="009F066E">
        <w:tc>
          <w:tcPr>
            <w:tcW w:w="2250" w:type="dxa"/>
          </w:tcPr>
          <w:p w14:paraId="64AF1E32" w14:textId="77777777" w:rsidR="00E66C83" w:rsidRPr="00384DB8" w:rsidRDefault="00E66C83" w:rsidP="004B2FD2">
            <w:pPr>
              <w:spacing w:line="360" w:lineRule="exact"/>
              <w:ind w:right="-17"/>
              <w:rPr>
                <w:rFonts w:ascii="Arial" w:hAnsi="Arial" w:cs="Arial"/>
                <w:sz w:val="20"/>
                <w:szCs w:val="20"/>
              </w:rPr>
            </w:pPr>
            <w:r w:rsidRPr="00384DB8">
              <w:rPr>
                <w:rFonts w:ascii="Arial" w:hAnsi="Arial" w:cs="Arial"/>
                <w:sz w:val="20"/>
                <w:szCs w:val="20"/>
              </w:rPr>
              <w:t>Interest payable</w:t>
            </w:r>
          </w:p>
        </w:tc>
        <w:tc>
          <w:tcPr>
            <w:tcW w:w="1710" w:type="dxa"/>
          </w:tcPr>
          <w:p w14:paraId="2D265442" w14:textId="2900890B"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1,051</w:t>
            </w:r>
          </w:p>
        </w:tc>
        <w:tc>
          <w:tcPr>
            <w:tcW w:w="1710" w:type="dxa"/>
          </w:tcPr>
          <w:p w14:paraId="327B37A0" w14:textId="6365BCB7" w:rsidR="00E66C83" w:rsidRPr="00384DB8" w:rsidRDefault="00E66C83" w:rsidP="004B2FD2">
            <w:pPr>
              <w:tabs>
                <w:tab w:val="decimal" w:pos="1266"/>
              </w:tabs>
              <w:spacing w:line="360" w:lineRule="exact"/>
              <w:ind w:right="-17"/>
              <w:rPr>
                <w:rFonts w:ascii="Arial" w:hAnsi="Arial" w:cs="Arial"/>
                <w:sz w:val="20"/>
                <w:szCs w:val="20"/>
                <w:cs/>
              </w:rPr>
            </w:pPr>
            <w:r w:rsidRPr="00384DB8">
              <w:rPr>
                <w:rFonts w:ascii="Arial" w:hAnsi="Arial" w:cs="Arial"/>
                <w:sz w:val="20"/>
                <w:szCs w:val="20"/>
              </w:rPr>
              <w:t>102</w:t>
            </w:r>
          </w:p>
        </w:tc>
        <w:tc>
          <w:tcPr>
            <w:tcW w:w="1710" w:type="dxa"/>
          </w:tcPr>
          <w:p w14:paraId="3C11D230" w14:textId="600CEB77"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12B945D8" w14:textId="4E1A1FF5" w:rsidR="00E66C83" w:rsidRPr="00384DB8" w:rsidRDefault="00E66C83" w:rsidP="004B2FD2">
            <w:pPr>
              <w:tabs>
                <w:tab w:val="decimal" w:pos="1266"/>
              </w:tabs>
              <w:spacing w:line="360" w:lineRule="exact"/>
              <w:ind w:right="-17"/>
              <w:rPr>
                <w:rFonts w:ascii="Arial" w:hAnsi="Arial" w:cs="Arial"/>
                <w:sz w:val="20"/>
                <w:szCs w:val="20"/>
              </w:rPr>
            </w:pPr>
            <w:r w:rsidRPr="00384DB8">
              <w:rPr>
                <w:rFonts w:ascii="Arial" w:hAnsi="Arial" w:cs="Arial"/>
                <w:sz w:val="20"/>
                <w:szCs w:val="20"/>
              </w:rPr>
              <w:t>1,153</w:t>
            </w:r>
          </w:p>
        </w:tc>
      </w:tr>
      <w:tr w:rsidR="00E66C83" w:rsidRPr="00384DB8" w14:paraId="1E9E58F7" w14:textId="77777777" w:rsidTr="009F066E">
        <w:tc>
          <w:tcPr>
            <w:tcW w:w="2250" w:type="dxa"/>
          </w:tcPr>
          <w:p w14:paraId="239DB725" w14:textId="77777777" w:rsidR="00E66C83" w:rsidRPr="00384DB8" w:rsidRDefault="00E66C83" w:rsidP="004B2FD2">
            <w:pPr>
              <w:spacing w:line="360" w:lineRule="exact"/>
              <w:ind w:right="-17"/>
              <w:rPr>
                <w:rFonts w:ascii="Arial" w:hAnsi="Arial" w:cs="Arial"/>
                <w:sz w:val="20"/>
                <w:szCs w:val="20"/>
              </w:rPr>
            </w:pPr>
            <w:r w:rsidRPr="00384DB8">
              <w:rPr>
                <w:rFonts w:ascii="Arial" w:hAnsi="Arial" w:cs="Arial"/>
                <w:sz w:val="20"/>
                <w:szCs w:val="20"/>
              </w:rPr>
              <w:t>Translation adjustment</w:t>
            </w:r>
          </w:p>
        </w:tc>
        <w:tc>
          <w:tcPr>
            <w:tcW w:w="1710" w:type="dxa"/>
          </w:tcPr>
          <w:p w14:paraId="7487D437" w14:textId="14FF2B1E" w:rsidR="00E66C83" w:rsidRPr="00384DB8" w:rsidRDefault="00E66C83"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(925)</w:t>
            </w:r>
          </w:p>
        </w:tc>
        <w:tc>
          <w:tcPr>
            <w:tcW w:w="1710" w:type="dxa"/>
          </w:tcPr>
          <w:p w14:paraId="19E530A7" w14:textId="71DB41AC" w:rsidR="00E66C83" w:rsidRPr="00384DB8" w:rsidRDefault="00E66C83"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819</w:t>
            </w:r>
          </w:p>
        </w:tc>
        <w:tc>
          <w:tcPr>
            <w:tcW w:w="1710" w:type="dxa"/>
          </w:tcPr>
          <w:p w14:paraId="08883516" w14:textId="7D510245" w:rsidR="00E66C83" w:rsidRPr="00384DB8" w:rsidRDefault="00E66C83"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6C694C3B" w14:textId="18FB0820" w:rsidR="00E66C83" w:rsidRPr="00384DB8" w:rsidRDefault="00E66C83" w:rsidP="004B2FD2">
            <w:pPr>
              <w:pBdr>
                <w:bottom w:val="sing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(106)</w:t>
            </w:r>
          </w:p>
        </w:tc>
      </w:tr>
      <w:tr w:rsidR="00E66C83" w:rsidRPr="00384DB8" w14:paraId="6CC138F9" w14:textId="77777777" w:rsidTr="009F066E">
        <w:tc>
          <w:tcPr>
            <w:tcW w:w="2250" w:type="dxa"/>
          </w:tcPr>
          <w:p w14:paraId="3BC7B401" w14:textId="77777777" w:rsidR="00E66C83" w:rsidRPr="00384DB8" w:rsidRDefault="00E66C83" w:rsidP="004B2FD2">
            <w:pPr>
              <w:spacing w:line="360" w:lineRule="exact"/>
              <w:ind w:right="-17"/>
              <w:rPr>
                <w:rFonts w:ascii="Arial" w:hAnsi="Arial" w:cs="Arial"/>
                <w:sz w:val="20"/>
                <w:szCs w:val="20"/>
              </w:rPr>
            </w:pPr>
            <w:r w:rsidRPr="00384DB8">
              <w:rPr>
                <w:rFonts w:ascii="Arial" w:hAnsi="Arial" w:cs="Arial"/>
                <w:sz w:val="20"/>
                <w:szCs w:val="20"/>
              </w:rPr>
              <w:t>Total</w:t>
            </w:r>
          </w:p>
        </w:tc>
        <w:tc>
          <w:tcPr>
            <w:tcW w:w="1710" w:type="dxa"/>
          </w:tcPr>
          <w:p w14:paraId="77514DA5" w14:textId="76242123" w:rsidR="00E66C83" w:rsidRPr="00384DB8" w:rsidRDefault="00E66C83"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23,225</w:t>
            </w:r>
          </w:p>
        </w:tc>
        <w:tc>
          <w:tcPr>
            <w:tcW w:w="1710" w:type="dxa"/>
          </w:tcPr>
          <w:p w14:paraId="051CB77E" w14:textId="316F52C3" w:rsidR="00E66C83" w:rsidRPr="00384DB8" w:rsidRDefault="00E66C83" w:rsidP="004B2FD2">
            <w:pPr>
              <w:pBdr>
                <w:bottom w:val="double" w:sz="4" w:space="1" w:color="auto"/>
              </w:pBdr>
              <w:tabs>
                <w:tab w:val="decimal" w:pos="1266"/>
              </w:tabs>
              <w:spacing w:line="360" w:lineRule="exact"/>
              <w:ind w:right="-17"/>
              <w:rPr>
                <w:rFonts w:ascii="Arial" w:hAnsi="Arial" w:cs="Arial"/>
                <w:sz w:val="20"/>
                <w:szCs w:val="20"/>
                <w:cs/>
              </w:rPr>
            </w:pPr>
            <w:r w:rsidRPr="00384DB8">
              <w:rPr>
                <w:rFonts w:ascii="Arial" w:hAnsi="Arial" w:cs="Arial"/>
                <w:sz w:val="20"/>
                <w:szCs w:val="20"/>
              </w:rPr>
              <w:t>921</w:t>
            </w:r>
          </w:p>
        </w:tc>
        <w:tc>
          <w:tcPr>
            <w:tcW w:w="1710" w:type="dxa"/>
          </w:tcPr>
          <w:p w14:paraId="39B81CB0" w14:textId="6204DF4F" w:rsidR="00E66C83" w:rsidRPr="00384DB8" w:rsidRDefault="00E66C83"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w:t>
            </w:r>
          </w:p>
        </w:tc>
        <w:tc>
          <w:tcPr>
            <w:tcW w:w="1710" w:type="dxa"/>
          </w:tcPr>
          <w:p w14:paraId="67316374" w14:textId="0FDD0235" w:rsidR="00E66C83" w:rsidRPr="00384DB8" w:rsidRDefault="00E66C83" w:rsidP="004B2FD2">
            <w:pPr>
              <w:pBdr>
                <w:bottom w:val="double" w:sz="4" w:space="1" w:color="auto"/>
              </w:pBdr>
              <w:tabs>
                <w:tab w:val="decimal" w:pos="1266"/>
              </w:tabs>
              <w:spacing w:line="360" w:lineRule="exact"/>
              <w:ind w:right="-17"/>
              <w:rPr>
                <w:rFonts w:ascii="Arial" w:hAnsi="Arial" w:cs="Arial"/>
                <w:sz w:val="20"/>
                <w:szCs w:val="20"/>
              </w:rPr>
            </w:pPr>
            <w:r w:rsidRPr="00384DB8">
              <w:rPr>
                <w:rFonts w:ascii="Arial" w:hAnsi="Arial" w:cs="Arial"/>
                <w:sz w:val="20"/>
                <w:szCs w:val="20"/>
              </w:rPr>
              <w:t>24,146</w:t>
            </w:r>
          </w:p>
        </w:tc>
      </w:tr>
    </w:tbl>
    <w:p w14:paraId="53ADAB06" w14:textId="31450AD1" w:rsidR="00FC3C06" w:rsidRPr="00384DB8" w:rsidRDefault="00C2182B" w:rsidP="00F766CC">
      <w:pPr>
        <w:tabs>
          <w:tab w:val="left" w:pos="1080"/>
          <w:tab w:val="left" w:pos="2880"/>
        </w:tabs>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t>2</w:t>
      </w:r>
      <w:r w:rsidR="00644BCA" w:rsidRPr="00384DB8">
        <w:rPr>
          <w:rFonts w:ascii="Arial" w:hAnsi="Arial" w:cs="Arial"/>
          <w:b/>
          <w:bCs/>
          <w:sz w:val="22"/>
          <w:szCs w:val="22"/>
        </w:rPr>
        <w:t>1</w:t>
      </w:r>
      <w:r w:rsidR="00FC3C06" w:rsidRPr="00384DB8">
        <w:rPr>
          <w:rFonts w:ascii="Arial" w:hAnsi="Arial" w:cs="Arial"/>
          <w:b/>
          <w:bCs/>
          <w:sz w:val="22"/>
          <w:szCs w:val="22"/>
        </w:rPr>
        <w:t>.</w:t>
      </w:r>
      <w:r w:rsidR="00FC3C06" w:rsidRPr="00384DB8">
        <w:rPr>
          <w:rFonts w:ascii="Arial" w:hAnsi="Arial" w:cs="Arial"/>
          <w:b/>
          <w:bCs/>
          <w:sz w:val="22"/>
          <w:szCs w:val="22"/>
        </w:rPr>
        <w:tab/>
        <w:t xml:space="preserve">Undrawn loan facilities </w:t>
      </w:r>
    </w:p>
    <w:p w14:paraId="4886F798" w14:textId="02738F42" w:rsidR="00FC3C06" w:rsidRPr="00384DB8" w:rsidRDefault="00FC3C06" w:rsidP="00F766CC">
      <w:pPr>
        <w:tabs>
          <w:tab w:val="left" w:pos="2160"/>
          <w:tab w:val="right" w:pos="7560"/>
          <w:tab w:val="right" w:pos="854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t xml:space="preserve">As at 31 December </w:t>
      </w:r>
      <w:r w:rsidR="00E66C83" w:rsidRPr="00384DB8">
        <w:rPr>
          <w:rFonts w:ascii="Arial" w:hAnsi="Arial" w:cs="Arial"/>
          <w:sz w:val="22"/>
          <w:szCs w:val="22"/>
        </w:rPr>
        <w:t>2023</w:t>
      </w:r>
      <w:r w:rsidRPr="00384DB8">
        <w:rPr>
          <w:rFonts w:ascii="Arial" w:hAnsi="Arial" w:cs="Arial"/>
          <w:sz w:val="22"/>
          <w:szCs w:val="22"/>
        </w:rPr>
        <w:t xml:space="preserve">, the </w:t>
      </w:r>
      <w:r w:rsidR="003254ED" w:rsidRPr="00384DB8">
        <w:rPr>
          <w:rFonts w:ascii="Arial" w:hAnsi="Arial" w:cs="Arial"/>
          <w:sz w:val="22"/>
          <w:szCs w:val="22"/>
        </w:rPr>
        <w:t xml:space="preserve">Group has </w:t>
      </w:r>
      <w:r w:rsidR="00005669" w:rsidRPr="00384DB8">
        <w:rPr>
          <w:rFonts w:ascii="Arial" w:hAnsi="Arial" w:cs="Arial"/>
          <w:sz w:val="22"/>
          <w:szCs w:val="22"/>
        </w:rPr>
        <w:t>short</w:t>
      </w:r>
      <w:r w:rsidRPr="00384DB8">
        <w:rPr>
          <w:rFonts w:ascii="Arial" w:hAnsi="Arial" w:cs="Arial"/>
          <w:sz w:val="22"/>
          <w:szCs w:val="22"/>
        </w:rPr>
        <w:t>-term credit facilities which have not yet been drawn down amount</w:t>
      </w:r>
      <w:r w:rsidR="00976DBE" w:rsidRPr="00384DB8">
        <w:rPr>
          <w:rFonts w:ascii="Arial" w:hAnsi="Arial" w:cs="Arial"/>
          <w:sz w:val="22"/>
          <w:szCs w:val="22"/>
        </w:rPr>
        <w:t>ing</w:t>
      </w:r>
      <w:r w:rsidRPr="00384DB8">
        <w:rPr>
          <w:rFonts w:ascii="Arial" w:hAnsi="Arial" w:cs="Arial"/>
          <w:sz w:val="22"/>
          <w:szCs w:val="22"/>
        </w:rPr>
        <w:t xml:space="preserve"> to Baht </w:t>
      </w:r>
      <w:r w:rsidR="003B7207" w:rsidRPr="00384DB8">
        <w:rPr>
          <w:rFonts w:ascii="Arial" w:hAnsi="Arial" w:cs="Arial"/>
          <w:sz w:val="22"/>
          <w:szCs w:val="22"/>
        </w:rPr>
        <w:t>3,310</w:t>
      </w:r>
      <w:r w:rsidR="00E66C83" w:rsidRPr="00384DB8">
        <w:rPr>
          <w:rFonts w:ascii="Arial" w:hAnsi="Arial" w:cs="Arial"/>
          <w:sz w:val="22"/>
          <w:szCs w:val="22"/>
        </w:rPr>
        <w:t xml:space="preserve"> </w:t>
      </w:r>
      <w:r w:rsidRPr="00384DB8">
        <w:rPr>
          <w:rFonts w:ascii="Arial" w:hAnsi="Arial" w:cs="Arial"/>
          <w:sz w:val="22"/>
          <w:szCs w:val="22"/>
        </w:rPr>
        <w:t>million (</w:t>
      </w:r>
      <w:r w:rsidR="00E66C83" w:rsidRPr="00384DB8">
        <w:rPr>
          <w:rFonts w:ascii="Arial" w:hAnsi="Arial" w:cs="Arial"/>
          <w:sz w:val="22"/>
          <w:szCs w:val="22"/>
        </w:rPr>
        <w:t>2022</w:t>
      </w:r>
      <w:r w:rsidRPr="00384DB8">
        <w:rPr>
          <w:rFonts w:ascii="Arial" w:hAnsi="Arial" w:cs="Arial"/>
          <w:sz w:val="22"/>
          <w:szCs w:val="22"/>
        </w:rPr>
        <w:t xml:space="preserve">: Baht </w:t>
      </w:r>
      <w:r w:rsidR="00E66C83" w:rsidRPr="00384DB8">
        <w:rPr>
          <w:rFonts w:ascii="Arial" w:hAnsi="Arial" w:cs="Arial"/>
          <w:sz w:val="22"/>
          <w:szCs w:val="22"/>
        </w:rPr>
        <w:t xml:space="preserve">3,310 </w:t>
      </w:r>
      <w:r w:rsidRPr="00384DB8">
        <w:rPr>
          <w:rFonts w:ascii="Arial" w:hAnsi="Arial" w:cs="Arial"/>
          <w:sz w:val="22"/>
          <w:szCs w:val="22"/>
        </w:rPr>
        <w:t>million)</w:t>
      </w:r>
      <w:r w:rsidR="009D02C0" w:rsidRPr="00384DB8">
        <w:rPr>
          <w:rFonts w:ascii="Arial" w:hAnsi="Arial" w:cs="Arial"/>
          <w:sz w:val="22"/>
          <w:szCs w:val="22"/>
        </w:rPr>
        <w:t xml:space="preserve"> (</w:t>
      </w:r>
      <w:r w:rsidR="00B625E5" w:rsidRPr="00384DB8">
        <w:rPr>
          <w:rFonts w:ascii="Arial" w:hAnsi="Arial" w:cs="Arial"/>
          <w:sz w:val="22"/>
          <w:szCs w:val="22"/>
        </w:rPr>
        <w:t>the Company only</w:t>
      </w:r>
      <w:r w:rsidR="009D02C0" w:rsidRPr="00384DB8">
        <w:rPr>
          <w:rFonts w:ascii="Arial" w:hAnsi="Arial" w:cs="Arial"/>
          <w:sz w:val="22"/>
          <w:szCs w:val="22"/>
        </w:rPr>
        <w:t xml:space="preserve">: Baht </w:t>
      </w:r>
      <w:r w:rsidR="003B7207" w:rsidRPr="00384DB8">
        <w:rPr>
          <w:rFonts w:ascii="Arial" w:hAnsi="Arial" w:cs="Arial"/>
          <w:sz w:val="22"/>
          <w:szCs w:val="22"/>
        </w:rPr>
        <w:t>3,310</w:t>
      </w:r>
      <w:r w:rsidR="00E66C83" w:rsidRPr="00384DB8">
        <w:rPr>
          <w:rFonts w:ascii="Arial" w:hAnsi="Arial" w:cs="Arial"/>
          <w:sz w:val="22"/>
          <w:szCs w:val="22"/>
        </w:rPr>
        <w:t xml:space="preserve"> </w:t>
      </w:r>
      <w:r w:rsidR="009D02C0" w:rsidRPr="00384DB8">
        <w:rPr>
          <w:rFonts w:ascii="Arial" w:hAnsi="Arial" w:cs="Arial"/>
          <w:sz w:val="22"/>
          <w:szCs w:val="22"/>
        </w:rPr>
        <w:t xml:space="preserve">million, </w:t>
      </w:r>
      <w:r w:rsidR="00E66C83" w:rsidRPr="00384DB8">
        <w:rPr>
          <w:rFonts w:ascii="Arial" w:hAnsi="Arial" w:cs="Arial"/>
          <w:sz w:val="22"/>
          <w:szCs w:val="22"/>
        </w:rPr>
        <w:t>2022</w:t>
      </w:r>
      <w:r w:rsidR="009D02C0" w:rsidRPr="00384DB8">
        <w:rPr>
          <w:rFonts w:ascii="Arial" w:hAnsi="Arial" w:cs="Arial"/>
          <w:sz w:val="22"/>
          <w:szCs w:val="22"/>
        </w:rPr>
        <w:t>: Baht 3,310 million)</w:t>
      </w:r>
      <w:r w:rsidRPr="00384DB8">
        <w:rPr>
          <w:rFonts w:ascii="Arial" w:hAnsi="Arial" w:cs="Arial"/>
          <w:sz w:val="22"/>
          <w:szCs w:val="22"/>
        </w:rPr>
        <w:t>.</w:t>
      </w:r>
    </w:p>
    <w:p w14:paraId="302A53D2" w14:textId="77777777" w:rsidR="004B2FD2" w:rsidRPr="00384DB8" w:rsidRDefault="004B2FD2">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7CD56A11" w14:textId="08834CEA" w:rsidR="00BF1A62" w:rsidRPr="00384DB8" w:rsidRDefault="00C2182B" w:rsidP="00F766CC">
      <w:pPr>
        <w:tabs>
          <w:tab w:val="left" w:pos="1080"/>
          <w:tab w:val="left" w:pos="2880"/>
        </w:tabs>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lastRenderedPageBreak/>
        <w:t>2</w:t>
      </w:r>
      <w:r w:rsidR="00644BCA" w:rsidRPr="00384DB8">
        <w:rPr>
          <w:rFonts w:ascii="Arial" w:hAnsi="Arial" w:cs="Arial"/>
          <w:b/>
          <w:bCs/>
          <w:sz w:val="22"/>
          <w:szCs w:val="22"/>
        </w:rPr>
        <w:t>2</w:t>
      </w:r>
      <w:r w:rsidR="00BF1A62" w:rsidRPr="00384DB8">
        <w:rPr>
          <w:rFonts w:ascii="Arial" w:hAnsi="Arial" w:cs="Arial"/>
          <w:b/>
          <w:bCs/>
          <w:sz w:val="22"/>
          <w:szCs w:val="22"/>
        </w:rPr>
        <w:t>.</w:t>
      </w:r>
      <w:r w:rsidR="00BF1A62" w:rsidRPr="00384DB8">
        <w:rPr>
          <w:rFonts w:ascii="Arial" w:hAnsi="Arial" w:cs="Arial"/>
          <w:b/>
          <w:bCs/>
          <w:sz w:val="22"/>
          <w:szCs w:val="22"/>
        </w:rPr>
        <w:tab/>
        <w:t xml:space="preserve">Provision for long-term employee benefits </w:t>
      </w:r>
    </w:p>
    <w:p w14:paraId="225304F0" w14:textId="77777777" w:rsidR="00BF1A62" w:rsidRPr="00384DB8" w:rsidRDefault="00C76951" w:rsidP="00F766CC">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BF1A62" w:rsidRPr="00384DB8">
        <w:rPr>
          <w:rFonts w:ascii="Arial" w:hAnsi="Arial" w:cs="Arial"/>
          <w:sz w:val="22"/>
          <w:szCs w:val="22"/>
        </w:rPr>
        <w:t>Provision for long-term employee b</w:t>
      </w:r>
      <w:r w:rsidR="00294B9B" w:rsidRPr="00384DB8">
        <w:rPr>
          <w:rFonts w:ascii="Arial" w:hAnsi="Arial" w:cs="Arial"/>
          <w:sz w:val="22"/>
          <w:szCs w:val="22"/>
        </w:rPr>
        <w:t>enefits</w:t>
      </w:r>
      <w:r w:rsidR="00A90C23" w:rsidRPr="00384DB8">
        <w:rPr>
          <w:rFonts w:ascii="Arial" w:hAnsi="Arial" w:cs="Arial"/>
          <w:sz w:val="22"/>
          <w:szCs w:val="22"/>
        </w:rPr>
        <w:t xml:space="preserve"> </w:t>
      </w:r>
      <w:r w:rsidR="002B0A8F" w:rsidRPr="00384DB8">
        <w:rPr>
          <w:rFonts w:ascii="Arial" w:hAnsi="Arial" w:cs="Arial"/>
          <w:sz w:val="22"/>
          <w:szCs w:val="22"/>
        </w:rPr>
        <w:t>was as follows.</w:t>
      </w:r>
    </w:p>
    <w:tbl>
      <w:tblPr>
        <w:tblW w:w="9810" w:type="dxa"/>
        <w:tblInd w:w="-90" w:type="dxa"/>
        <w:tblLayout w:type="fixed"/>
        <w:tblLook w:val="01E0" w:firstRow="1" w:lastRow="1" w:firstColumn="1" w:lastColumn="1" w:noHBand="0" w:noVBand="0"/>
      </w:tblPr>
      <w:tblGrid>
        <w:gridCol w:w="3330"/>
        <w:gridCol w:w="180"/>
        <w:gridCol w:w="900"/>
        <w:gridCol w:w="1080"/>
        <w:gridCol w:w="1080"/>
        <w:gridCol w:w="1080"/>
        <w:gridCol w:w="1080"/>
        <w:gridCol w:w="1080"/>
      </w:tblGrid>
      <w:tr w:rsidR="00561604" w:rsidRPr="00384DB8" w14:paraId="736235AE" w14:textId="77777777" w:rsidTr="008A56E0">
        <w:trPr>
          <w:tblHeader/>
        </w:trPr>
        <w:tc>
          <w:tcPr>
            <w:tcW w:w="9810" w:type="dxa"/>
            <w:gridSpan w:val="8"/>
          </w:tcPr>
          <w:p w14:paraId="65F14147" w14:textId="77777777" w:rsidR="00561604" w:rsidRPr="00384DB8" w:rsidRDefault="00561604" w:rsidP="00DB241E">
            <w:pPr>
              <w:tabs>
                <w:tab w:val="left" w:pos="1440"/>
              </w:tabs>
              <w:spacing w:line="340" w:lineRule="exact"/>
              <w:jc w:val="right"/>
              <w:rPr>
                <w:rFonts w:ascii="Arial" w:hAnsi="Arial" w:cs="Arial"/>
                <w:spacing w:val="-4"/>
                <w:sz w:val="18"/>
                <w:szCs w:val="18"/>
                <w:cs/>
              </w:rPr>
            </w:pPr>
            <w:r w:rsidRPr="00384DB8">
              <w:rPr>
                <w:rFonts w:ascii="Arial" w:hAnsi="Arial" w:cs="Arial"/>
                <w:sz w:val="18"/>
                <w:szCs w:val="18"/>
              </w:rPr>
              <w:t>(Unit: Thousand Baht)</w:t>
            </w:r>
          </w:p>
        </w:tc>
      </w:tr>
      <w:tr w:rsidR="0030285C" w:rsidRPr="00384DB8" w14:paraId="6E0C49D5" w14:textId="77777777" w:rsidTr="008A56E0">
        <w:trPr>
          <w:tblHeader/>
        </w:trPr>
        <w:tc>
          <w:tcPr>
            <w:tcW w:w="3330" w:type="dxa"/>
          </w:tcPr>
          <w:p w14:paraId="19B23BD7" w14:textId="77777777" w:rsidR="00253513" w:rsidRPr="00384DB8" w:rsidRDefault="00253513" w:rsidP="00DB241E">
            <w:pPr>
              <w:spacing w:line="340" w:lineRule="exact"/>
              <w:rPr>
                <w:rFonts w:ascii="Arial" w:hAnsi="Arial" w:cs="Arial"/>
                <w:sz w:val="18"/>
                <w:szCs w:val="18"/>
              </w:rPr>
            </w:pPr>
          </w:p>
        </w:tc>
        <w:tc>
          <w:tcPr>
            <w:tcW w:w="6480" w:type="dxa"/>
            <w:gridSpan w:val="7"/>
          </w:tcPr>
          <w:p w14:paraId="65AE62AC" w14:textId="77777777" w:rsidR="00253513" w:rsidRPr="00384DB8" w:rsidRDefault="00253513" w:rsidP="00DB241E">
            <w:pPr>
              <w:pBdr>
                <w:bottom w:val="single" w:sz="4" w:space="1" w:color="auto"/>
              </w:pBdr>
              <w:tabs>
                <w:tab w:val="left" w:pos="1440"/>
              </w:tabs>
              <w:spacing w:line="340" w:lineRule="exact"/>
              <w:jc w:val="center"/>
              <w:rPr>
                <w:rFonts w:ascii="Arial" w:hAnsi="Arial" w:cs="Arial"/>
                <w:spacing w:val="-4"/>
                <w:sz w:val="18"/>
                <w:szCs w:val="18"/>
                <w:cs/>
              </w:rPr>
            </w:pPr>
            <w:r w:rsidRPr="00384DB8">
              <w:rPr>
                <w:rFonts w:ascii="Arial" w:hAnsi="Arial" w:cs="Arial"/>
                <w:sz w:val="18"/>
                <w:szCs w:val="18"/>
              </w:rPr>
              <w:t>Consolidated financial statements</w:t>
            </w:r>
          </w:p>
        </w:tc>
      </w:tr>
      <w:tr w:rsidR="00561604" w:rsidRPr="00384DB8" w14:paraId="57EF61B1" w14:textId="77777777" w:rsidTr="008A56E0">
        <w:trPr>
          <w:tblHeader/>
        </w:trPr>
        <w:tc>
          <w:tcPr>
            <w:tcW w:w="3330" w:type="dxa"/>
          </w:tcPr>
          <w:p w14:paraId="6879590D" w14:textId="77777777" w:rsidR="00561604" w:rsidRPr="00384DB8" w:rsidRDefault="00561604" w:rsidP="00DB241E">
            <w:pPr>
              <w:spacing w:line="340" w:lineRule="exact"/>
              <w:rPr>
                <w:rFonts w:ascii="Arial" w:hAnsi="Arial" w:cs="Arial"/>
                <w:sz w:val="18"/>
                <w:szCs w:val="18"/>
              </w:rPr>
            </w:pPr>
          </w:p>
        </w:tc>
        <w:tc>
          <w:tcPr>
            <w:tcW w:w="2160" w:type="dxa"/>
            <w:gridSpan w:val="3"/>
            <w:vAlign w:val="bottom"/>
          </w:tcPr>
          <w:p w14:paraId="125A3E7D" w14:textId="77777777" w:rsidR="00561604" w:rsidRPr="00384DB8" w:rsidRDefault="00561604" w:rsidP="00DB241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Compensations</w:t>
            </w:r>
            <w:r w:rsidR="00496EB4" w:rsidRPr="00384DB8">
              <w:rPr>
                <w:rFonts w:ascii="Arial" w:hAnsi="Arial" w:cs="Arial"/>
                <w:sz w:val="18"/>
                <w:szCs w:val="18"/>
              </w:rPr>
              <w:t xml:space="preserve"> </w:t>
            </w:r>
            <w:r w:rsidRPr="00384DB8">
              <w:rPr>
                <w:rFonts w:ascii="Arial" w:hAnsi="Arial" w:cs="Arial"/>
                <w:sz w:val="18"/>
                <w:szCs w:val="18"/>
              </w:rPr>
              <w:t xml:space="preserve">on </w:t>
            </w:r>
            <w:r w:rsidR="00B87C1B" w:rsidRPr="00384DB8">
              <w:rPr>
                <w:rFonts w:ascii="Arial" w:hAnsi="Arial" w:cs="Arial"/>
                <w:sz w:val="18"/>
                <w:szCs w:val="18"/>
              </w:rPr>
              <w:t xml:space="preserve">                             </w:t>
            </w:r>
            <w:r w:rsidRPr="00384DB8">
              <w:rPr>
                <w:rFonts w:ascii="Arial" w:hAnsi="Arial" w:cs="Arial"/>
                <w:sz w:val="18"/>
                <w:szCs w:val="18"/>
              </w:rPr>
              <w:t>employees’ retirement</w:t>
            </w:r>
          </w:p>
        </w:tc>
        <w:tc>
          <w:tcPr>
            <w:tcW w:w="2160" w:type="dxa"/>
            <w:gridSpan w:val="2"/>
            <w:vAlign w:val="bottom"/>
          </w:tcPr>
          <w:p w14:paraId="2B1BF111" w14:textId="77777777" w:rsidR="00561604" w:rsidRPr="00384DB8" w:rsidRDefault="00561604" w:rsidP="00DB241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Other long-term</w:t>
            </w:r>
          </w:p>
          <w:p w14:paraId="69FBE0BB" w14:textId="77777777" w:rsidR="00561604" w:rsidRPr="00384DB8" w:rsidRDefault="00561604" w:rsidP="00DB241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employee benefits</w:t>
            </w:r>
          </w:p>
        </w:tc>
        <w:tc>
          <w:tcPr>
            <w:tcW w:w="2160" w:type="dxa"/>
            <w:gridSpan w:val="2"/>
            <w:vAlign w:val="bottom"/>
          </w:tcPr>
          <w:p w14:paraId="7EE951AD" w14:textId="77777777" w:rsidR="00561604" w:rsidRPr="00384DB8" w:rsidRDefault="00561604" w:rsidP="00DB241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Total</w:t>
            </w:r>
          </w:p>
        </w:tc>
      </w:tr>
      <w:tr w:rsidR="005852D7" w:rsidRPr="00384DB8" w14:paraId="17C95225" w14:textId="77777777" w:rsidTr="008A56E0">
        <w:trPr>
          <w:tblHeader/>
        </w:trPr>
        <w:tc>
          <w:tcPr>
            <w:tcW w:w="3330" w:type="dxa"/>
          </w:tcPr>
          <w:p w14:paraId="1583A948" w14:textId="77777777" w:rsidR="005852D7" w:rsidRPr="00384DB8" w:rsidRDefault="005852D7" w:rsidP="00DB241E">
            <w:pPr>
              <w:spacing w:line="340" w:lineRule="exact"/>
              <w:rPr>
                <w:rFonts w:ascii="Arial" w:hAnsi="Arial" w:cs="Arial"/>
                <w:b/>
                <w:bCs/>
                <w:sz w:val="18"/>
                <w:szCs w:val="18"/>
                <w:cs/>
              </w:rPr>
            </w:pPr>
          </w:p>
        </w:tc>
        <w:tc>
          <w:tcPr>
            <w:tcW w:w="1080" w:type="dxa"/>
            <w:gridSpan w:val="2"/>
          </w:tcPr>
          <w:p w14:paraId="7701EACC" w14:textId="451CD90A"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1F99846E" w14:textId="2ED1FDF2"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c>
          <w:tcPr>
            <w:tcW w:w="1080" w:type="dxa"/>
          </w:tcPr>
          <w:p w14:paraId="5F7A2E3A" w14:textId="149385BA"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6D4C3EBC" w14:textId="75E2297F"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c>
          <w:tcPr>
            <w:tcW w:w="1080" w:type="dxa"/>
          </w:tcPr>
          <w:p w14:paraId="210FA012" w14:textId="56DAA3EB"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6F7C8A0F" w14:textId="42CE66F8" w:rsidR="005852D7" w:rsidRPr="00384DB8" w:rsidRDefault="00E66C83" w:rsidP="00DB241E">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r>
      <w:tr w:rsidR="00D5050E" w:rsidRPr="00384DB8" w14:paraId="47075D4E" w14:textId="77777777" w:rsidTr="004E5D80">
        <w:tc>
          <w:tcPr>
            <w:tcW w:w="3330" w:type="dxa"/>
          </w:tcPr>
          <w:p w14:paraId="2161101D" w14:textId="77777777" w:rsidR="00D5050E" w:rsidRPr="00384DB8" w:rsidRDefault="00D5050E" w:rsidP="00DB241E">
            <w:pPr>
              <w:spacing w:line="340" w:lineRule="exact"/>
              <w:ind w:left="186" w:right="-18" w:hanging="201"/>
              <w:rPr>
                <w:rFonts w:ascii="Arial" w:hAnsi="Arial" w:cs="Arial"/>
                <w:sz w:val="18"/>
                <w:szCs w:val="18"/>
              </w:rPr>
            </w:pPr>
            <w:r w:rsidRPr="00384DB8">
              <w:rPr>
                <w:rFonts w:ascii="Arial" w:hAnsi="Arial" w:cs="Arial"/>
                <w:b/>
                <w:bCs/>
                <w:spacing w:val="-4"/>
                <w:sz w:val="18"/>
                <w:szCs w:val="18"/>
              </w:rPr>
              <w:t>Provision for long-term employee benefits at beginning of year</w:t>
            </w:r>
          </w:p>
        </w:tc>
        <w:tc>
          <w:tcPr>
            <w:tcW w:w="1080" w:type="dxa"/>
            <w:gridSpan w:val="2"/>
            <w:vAlign w:val="bottom"/>
          </w:tcPr>
          <w:p w14:paraId="23B3E4A1" w14:textId="0219483D"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762,474</w:t>
            </w:r>
          </w:p>
        </w:tc>
        <w:tc>
          <w:tcPr>
            <w:tcW w:w="1080" w:type="dxa"/>
            <w:vAlign w:val="bottom"/>
          </w:tcPr>
          <w:p w14:paraId="4756C1E4" w14:textId="386A3D1B"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853,897</w:t>
            </w:r>
          </w:p>
        </w:tc>
        <w:tc>
          <w:tcPr>
            <w:tcW w:w="1080" w:type="dxa"/>
            <w:vAlign w:val="bottom"/>
          </w:tcPr>
          <w:p w14:paraId="665913A7" w14:textId="5EB6FFC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34,724</w:t>
            </w:r>
          </w:p>
        </w:tc>
        <w:tc>
          <w:tcPr>
            <w:tcW w:w="1080" w:type="dxa"/>
            <w:vAlign w:val="bottom"/>
          </w:tcPr>
          <w:p w14:paraId="0253E6FB" w14:textId="3AC3B4DC"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42,102</w:t>
            </w:r>
          </w:p>
        </w:tc>
        <w:tc>
          <w:tcPr>
            <w:tcW w:w="1080" w:type="dxa"/>
            <w:vAlign w:val="bottom"/>
          </w:tcPr>
          <w:p w14:paraId="67D0E194" w14:textId="00FE2CB3"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797,198</w:t>
            </w:r>
          </w:p>
        </w:tc>
        <w:tc>
          <w:tcPr>
            <w:tcW w:w="1080" w:type="dxa"/>
            <w:vAlign w:val="bottom"/>
          </w:tcPr>
          <w:p w14:paraId="536AE606" w14:textId="2F1F517D"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895,999</w:t>
            </w:r>
          </w:p>
        </w:tc>
      </w:tr>
      <w:tr w:rsidR="00D5050E" w:rsidRPr="00384DB8" w14:paraId="61B09F45" w14:textId="77777777" w:rsidTr="004E5D80">
        <w:tc>
          <w:tcPr>
            <w:tcW w:w="3330" w:type="dxa"/>
          </w:tcPr>
          <w:p w14:paraId="00934D1C" w14:textId="77777777" w:rsidR="00D5050E" w:rsidRPr="00384DB8" w:rsidRDefault="00D5050E" w:rsidP="00DB241E">
            <w:pPr>
              <w:spacing w:line="340" w:lineRule="exact"/>
              <w:ind w:left="186" w:right="-18" w:hanging="186"/>
              <w:rPr>
                <w:rFonts w:ascii="Arial" w:hAnsi="Arial" w:cs="Arial"/>
                <w:sz w:val="18"/>
                <w:szCs w:val="18"/>
              </w:rPr>
            </w:pPr>
            <w:r w:rsidRPr="00384DB8">
              <w:rPr>
                <w:rFonts w:ascii="Arial" w:hAnsi="Arial" w:cs="Arial"/>
                <w:sz w:val="18"/>
                <w:szCs w:val="18"/>
              </w:rPr>
              <w:t>Included in the income statement:</w:t>
            </w:r>
          </w:p>
        </w:tc>
        <w:tc>
          <w:tcPr>
            <w:tcW w:w="1080" w:type="dxa"/>
            <w:gridSpan w:val="2"/>
            <w:vAlign w:val="bottom"/>
          </w:tcPr>
          <w:p w14:paraId="2E01E17F"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19349311"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10FAAE8F"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7C0768B1"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43485476"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48DD025E" w14:textId="77777777" w:rsidR="00D5050E" w:rsidRPr="00384DB8" w:rsidRDefault="00D5050E" w:rsidP="00DB241E">
            <w:pPr>
              <w:tabs>
                <w:tab w:val="decimal" w:pos="792"/>
              </w:tabs>
              <w:spacing w:line="340" w:lineRule="exact"/>
              <w:ind w:right="12"/>
              <w:rPr>
                <w:rFonts w:ascii="Arial" w:hAnsi="Arial" w:cs="Arial"/>
                <w:sz w:val="18"/>
                <w:szCs w:val="18"/>
              </w:rPr>
            </w:pPr>
          </w:p>
        </w:tc>
      </w:tr>
      <w:tr w:rsidR="00D5050E" w:rsidRPr="00384DB8" w14:paraId="0DA3C787" w14:textId="77777777" w:rsidTr="004E5D80">
        <w:tc>
          <w:tcPr>
            <w:tcW w:w="3330" w:type="dxa"/>
          </w:tcPr>
          <w:p w14:paraId="4FDB1313" w14:textId="77777777" w:rsidR="00D5050E" w:rsidRPr="00384DB8" w:rsidRDefault="00D5050E" w:rsidP="00DB241E">
            <w:pPr>
              <w:spacing w:line="340" w:lineRule="exact"/>
              <w:ind w:left="186" w:right="-18" w:hanging="186"/>
              <w:rPr>
                <w:rFonts w:ascii="Arial" w:hAnsi="Arial" w:cs="Arial"/>
                <w:sz w:val="18"/>
                <w:szCs w:val="18"/>
                <w:cs/>
              </w:rPr>
            </w:pPr>
            <w:r w:rsidRPr="00384DB8">
              <w:rPr>
                <w:rFonts w:ascii="Arial" w:hAnsi="Arial" w:cs="Arial"/>
                <w:sz w:val="18"/>
                <w:szCs w:val="18"/>
              </w:rPr>
              <w:tab/>
              <w:t xml:space="preserve">Current service cost </w:t>
            </w:r>
          </w:p>
        </w:tc>
        <w:tc>
          <w:tcPr>
            <w:tcW w:w="1080" w:type="dxa"/>
            <w:gridSpan w:val="2"/>
            <w:vAlign w:val="bottom"/>
          </w:tcPr>
          <w:p w14:paraId="2277A728" w14:textId="32057B29"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94,685</w:t>
            </w:r>
          </w:p>
        </w:tc>
        <w:tc>
          <w:tcPr>
            <w:tcW w:w="1080" w:type="dxa"/>
            <w:vAlign w:val="bottom"/>
          </w:tcPr>
          <w:p w14:paraId="6354688B" w14:textId="59CBC360"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99,883</w:t>
            </w:r>
          </w:p>
        </w:tc>
        <w:tc>
          <w:tcPr>
            <w:tcW w:w="1080" w:type="dxa"/>
            <w:vAlign w:val="bottom"/>
          </w:tcPr>
          <w:p w14:paraId="383B937C" w14:textId="79131865"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6,048</w:t>
            </w:r>
          </w:p>
        </w:tc>
        <w:tc>
          <w:tcPr>
            <w:tcW w:w="1080" w:type="dxa"/>
            <w:vAlign w:val="bottom"/>
          </w:tcPr>
          <w:p w14:paraId="6095C09B" w14:textId="30158CF1"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6,753</w:t>
            </w:r>
          </w:p>
        </w:tc>
        <w:tc>
          <w:tcPr>
            <w:tcW w:w="1080" w:type="dxa"/>
            <w:vAlign w:val="bottom"/>
          </w:tcPr>
          <w:p w14:paraId="6C0ADBDD" w14:textId="45CCB5B8"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100,733</w:t>
            </w:r>
          </w:p>
        </w:tc>
        <w:tc>
          <w:tcPr>
            <w:tcW w:w="1080" w:type="dxa"/>
            <w:vAlign w:val="bottom"/>
          </w:tcPr>
          <w:p w14:paraId="77A19A27" w14:textId="31A1337A"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106,636</w:t>
            </w:r>
          </w:p>
        </w:tc>
      </w:tr>
      <w:tr w:rsidR="00D5050E" w:rsidRPr="00384DB8" w14:paraId="44BA9A25" w14:textId="77777777" w:rsidTr="004E5D80">
        <w:tc>
          <w:tcPr>
            <w:tcW w:w="3330" w:type="dxa"/>
          </w:tcPr>
          <w:p w14:paraId="5F2A352C" w14:textId="77777777" w:rsidR="00D5050E" w:rsidRPr="00384DB8" w:rsidRDefault="00D5050E" w:rsidP="00DB241E">
            <w:pPr>
              <w:spacing w:line="340" w:lineRule="exact"/>
              <w:ind w:left="186" w:right="-18" w:hanging="186"/>
              <w:rPr>
                <w:rFonts w:ascii="Arial" w:hAnsi="Arial" w:cs="Arial"/>
                <w:sz w:val="18"/>
                <w:szCs w:val="18"/>
              </w:rPr>
            </w:pPr>
            <w:r w:rsidRPr="00384DB8">
              <w:rPr>
                <w:rFonts w:ascii="Arial" w:hAnsi="Arial" w:cs="Arial"/>
                <w:sz w:val="18"/>
                <w:szCs w:val="18"/>
              </w:rPr>
              <w:tab/>
              <w:t xml:space="preserve">Interest cost </w:t>
            </w:r>
          </w:p>
        </w:tc>
        <w:tc>
          <w:tcPr>
            <w:tcW w:w="1080" w:type="dxa"/>
            <w:gridSpan w:val="2"/>
            <w:vAlign w:val="bottom"/>
          </w:tcPr>
          <w:p w14:paraId="7146BC7D" w14:textId="59642836"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18,904</w:t>
            </w:r>
          </w:p>
        </w:tc>
        <w:tc>
          <w:tcPr>
            <w:tcW w:w="1080" w:type="dxa"/>
            <w:vAlign w:val="bottom"/>
          </w:tcPr>
          <w:p w14:paraId="41B9E9A4" w14:textId="09B36C43"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14,894</w:t>
            </w:r>
          </w:p>
        </w:tc>
        <w:tc>
          <w:tcPr>
            <w:tcW w:w="1080" w:type="dxa"/>
            <w:vAlign w:val="bottom"/>
          </w:tcPr>
          <w:p w14:paraId="14451784" w14:textId="434CF937"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915</w:t>
            </w:r>
          </w:p>
        </w:tc>
        <w:tc>
          <w:tcPr>
            <w:tcW w:w="1080" w:type="dxa"/>
            <w:vAlign w:val="bottom"/>
          </w:tcPr>
          <w:p w14:paraId="39A3DBC0" w14:textId="076FAFDA"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766</w:t>
            </w:r>
          </w:p>
        </w:tc>
        <w:tc>
          <w:tcPr>
            <w:tcW w:w="1080" w:type="dxa"/>
            <w:vAlign w:val="bottom"/>
          </w:tcPr>
          <w:p w14:paraId="5E322273" w14:textId="62B9E322"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19,819</w:t>
            </w:r>
          </w:p>
        </w:tc>
        <w:tc>
          <w:tcPr>
            <w:tcW w:w="1080" w:type="dxa"/>
            <w:vAlign w:val="bottom"/>
          </w:tcPr>
          <w:p w14:paraId="44607D7A" w14:textId="1A252CE6"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15,660</w:t>
            </w:r>
          </w:p>
        </w:tc>
      </w:tr>
      <w:tr w:rsidR="00D5050E" w:rsidRPr="00384DB8" w14:paraId="6D9B68C6" w14:textId="77777777" w:rsidTr="004E5D80">
        <w:tc>
          <w:tcPr>
            <w:tcW w:w="3330" w:type="dxa"/>
          </w:tcPr>
          <w:p w14:paraId="45B85BB4" w14:textId="77777777" w:rsidR="00D5050E" w:rsidRPr="00384DB8" w:rsidRDefault="00D5050E" w:rsidP="00DB241E">
            <w:pPr>
              <w:spacing w:line="340" w:lineRule="exact"/>
              <w:ind w:left="186" w:right="-18" w:hanging="186"/>
              <w:rPr>
                <w:rFonts w:ascii="Arial" w:hAnsi="Arial" w:cs="Arial"/>
                <w:sz w:val="18"/>
                <w:szCs w:val="18"/>
              </w:rPr>
            </w:pPr>
            <w:r w:rsidRPr="00384DB8">
              <w:rPr>
                <w:rFonts w:ascii="Arial" w:hAnsi="Arial" w:cs="Arial"/>
                <w:sz w:val="18"/>
                <w:szCs w:val="18"/>
              </w:rPr>
              <w:t xml:space="preserve">    Losses on settlement</w:t>
            </w:r>
          </w:p>
        </w:tc>
        <w:tc>
          <w:tcPr>
            <w:tcW w:w="1080" w:type="dxa"/>
            <w:gridSpan w:val="2"/>
            <w:vAlign w:val="bottom"/>
          </w:tcPr>
          <w:p w14:paraId="4CA2CF33" w14:textId="104B7E40"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CF3A3F5" w14:textId="498C8C9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13,750</w:t>
            </w:r>
          </w:p>
        </w:tc>
        <w:tc>
          <w:tcPr>
            <w:tcW w:w="1080" w:type="dxa"/>
            <w:vAlign w:val="bottom"/>
          </w:tcPr>
          <w:p w14:paraId="49E5ABF8" w14:textId="2FFB9A89"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B032B41" w14:textId="3CF9C414"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39F0E25" w14:textId="54E4096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57EE5763" w14:textId="4A71963B"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13,750</w:t>
            </w:r>
          </w:p>
        </w:tc>
      </w:tr>
      <w:tr w:rsidR="00D5050E" w:rsidRPr="00384DB8" w14:paraId="27277267" w14:textId="77777777" w:rsidTr="004E5D80">
        <w:tc>
          <w:tcPr>
            <w:tcW w:w="3330" w:type="dxa"/>
          </w:tcPr>
          <w:p w14:paraId="7E0F5EC6" w14:textId="673FC68F" w:rsidR="00D5050E" w:rsidRPr="00384DB8" w:rsidRDefault="00D5050E" w:rsidP="00DB241E">
            <w:pPr>
              <w:spacing w:line="340" w:lineRule="exact"/>
              <w:ind w:left="186" w:right="-198" w:hanging="186"/>
              <w:rPr>
                <w:rFonts w:ascii="Arial" w:hAnsi="Arial" w:cs="Arial"/>
                <w:sz w:val="18"/>
                <w:szCs w:val="18"/>
              </w:rPr>
            </w:pPr>
            <w:r w:rsidRPr="00384DB8">
              <w:rPr>
                <w:rFonts w:ascii="Arial" w:hAnsi="Arial" w:cs="Arial"/>
                <w:sz w:val="18"/>
                <w:szCs w:val="18"/>
              </w:rPr>
              <w:tab/>
              <w:t>Actuarial gain arising from</w:t>
            </w:r>
          </w:p>
        </w:tc>
        <w:tc>
          <w:tcPr>
            <w:tcW w:w="1080" w:type="dxa"/>
            <w:gridSpan w:val="2"/>
            <w:vAlign w:val="bottom"/>
          </w:tcPr>
          <w:p w14:paraId="2EB3D308"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43B3B28C"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5FD57A20"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1BBB1297"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72C4F315" w14:textId="77777777" w:rsidR="00D5050E" w:rsidRPr="00384DB8" w:rsidRDefault="00D5050E" w:rsidP="00DB241E">
            <w:pPr>
              <w:tabs>
                <w:tab w:val="decimal" w:pos="792"/>
              </w:tabs>
              <w:spacing w:line="340" w:lineRule="exact"/>
              <w:ind w:right="12"/>
              <w:rPr>
                <w:rFonts w:ascii="Arial" w:hAnsi="Arial" w:cs="Arial"/>
                <w:sz w:val="18"/>
                <w:szCs w:val="18"/>
              </w:rPr>
            </w:pPr>
          </w:p>
        </w:tc>
        <w:tc>
          <w:tcPr>
            <w:tcW w:w="1080" w:type="dxa"/>
            <w:vAlign w:val="bottom"/>
          </w:tcPr>
          <w:p w14:paraId="08AE70BB" w14:textId="77777777" w:rsidR="00D5050E" w:rsidRPr="00384DB8" w:rsidRDefault="00D5050E" w:rsidP="00DB241E">
            <w:pPr>
              <w:tabs>
                <w:tab w:val="decimal" w:pos="792"/>
              </w:tabs>
              <w:spacing w:line="340" w:lineRule="exact"/>
              <w:ind w:right="12"/>
              <w:rPr>
                <w:rFonts w:ascii="Arial" w:hAnsi="Arial" w:cs="Arial"/>
                <w:sz w:val="18"/>
                <w:szCs w:val="18"/>
              </w:rPr>
            </w:pPr>
          </w:p>
        </w:tc>
      </w:tr>
      <w:tr w:rsidR="00D5050E" w:rsidRPr="00384DB8" w14:paraId="16D15F34" w14:textId="77777777" w:rsidTr="004E5D80">
        <w:tc>
          <w:tcPr>
            <w:tcW w:w="3330" w:type="dxa"/>
          </w:tcPr>
          <w:p w14:paraId="2F5CA34C" w14:textId="77777777" w:rsidR="00D5050E" w:rsidRPr="00384DB8" w:rsidRDefault="00D5050E"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Demographic assumptions changes</w:t>
            </w:r>
          </w:p>
        </w:tc>
        <w:tc>
          <w:tcPr>
            <w:tcW w:w="1080" w:type="dxa"/>
            <w:gridSpan w:val="2"/>
            <w:vAlign w:val="bottom"/>
          </w:tcPr>
          <w:p w14:paraId="0FF17833" w14:textId="4B4ABCD1"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3D9CEAFC" w14:textId="18843B32"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47EF90B3" w14:textId="23DFA5A9"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(62)</w:t>
            </w:r>
          </w:p>
        </w:tc>
        <w:tc>
          <w:tcPr>
            <w:tcW w:w="1080" w:type="dxa"/>
            <w:vAlign w:val="bottom"/>
          </w:tcPr>
          <w:p w14:paraId="4C8F03FC" w14:textId="04CC7851"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(4,349)</w:t>
            </w:r>
          </w:p>
        </w:tc>
        <w:tc>
          <w:tcPr>
            <w:tcW w:w="1080" w:type="dxa"/>
            <w:vAlign w:val="bottom"/>
          </w:tcPr>
          <w:p w14:paraId="2598B609" w14:textId="33307C64"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(62)</w:t>
            </w:r>
          </w:p>
        </w:tc>
        <w:tc>
          <w:tcPr>
            <w:tcW w:w="1080" w:type="dxa"/>
            <w:vAlign w:val="bottom"/>
          </w:tcPr>
          <w:p w14:paraId="6E8C48CA" w14:textId="62C9A67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(4,349)</w:t>
            </w:r>
          </w:p>
        </w:tc>
      </w:tr>
      <w:tr w:rsidR="00D5050E" w:rsidRPr="00384DB8" w14:paraId="558D1950" w14:textId="77777777" w:rsidTr="004E5D80">
        <w:tc>
          <w:tcPr>
            <w:tcW w:w="3330" w:type="dxa"/>
          </w:tcPr>
          <w:p w14:paraId="793DFE11" w14:textId="77777777" w:rsidR="00D5050E" w:rsidRPr="00384DB8" w:rsidRDefault="00D5050E"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Financial assumptions changes</w:t>
            </w:r>
          </w:p>
        </w:tc>
        <w:tc>
          <w:tcPr>
            <w:tcW w:w="1080" w:type="dxa"/>
            <w:gridSpan w:val="2"/>
            <w:vAlign w:val="bottom"/>
          </w:tcPr>
          <w:p w14:paraId="5A48CA82" w14:textId="6620CE4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358DD2A4" w14:textId="3AD1429C"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CD6A942" w14:textId="08F538B6"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(579)</w:t>
            </w:r>
          </w:p>
        </w:tc>
        <w:tc>
          <w:tcPr>
            <w:tcW w:w="1080" w:type="dxa"/>
            <w:vAlign w:val="bottom"/>
          </w:tcPr>
          <w:p w14:paraId="72280DFC" w14:textId="4243A89B"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(2,268)</w:t>
            </w:r>
          </w:p>
        </w:tc>
        <w:tc>
          <w:tcPr>
            <w:tcW w:w="1080" w:type="dxa"/>
            <w:vAlign w:val="bottom"/>
          </w:tcPr>
          <w:p w14:paraId="05AD618E" w14:textId="38A82584"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(579)</w:t>
            </w:r>
          </w:p>
        </w:tc>
        <w:tc>
          <w:tcPr>
            <w:tcW w:w="1080" w:type="dxa"/>
            <w:vAlign w:val="bottom"/>
          </w:tcPr>
          <w:p w14:paraId="6784325D" w14:textId="7EBD4813"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(2,268)</w:t>
            </w:r>
          </w:p>
        </w:tc>
      </w:tr>
      <w:tr w:rsidR="00D5050E" w:rsidRPr="00384DB8" w14:paraId="08ACEA40" w14:textId="77777777" w:rsidTr="004E5D80">
        <w:tc>
          <w:tcPr>
            <w:tcW w:w="3330" w:type="dxa"/>
          </w:tcPr>
          <w:p w14:paraId="2110F1C0" w14:textId="77777777" w:rsidR="00D5050E" w:rsidRPr="00384DB8" w:rsidRDefault="00D5050E"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Experience adjustments</w:t>
            </w:r>
          </w:p>
        </w:tc>
        <w:tc>
          <w:tcPr>
            <w:tcW w:w="1080" w:type="dxa"/>
            <w:gridSpan w:val="2"/>
            <w:vAlign w:val="bottom"/>
          </w:tcPr>
          <w:p w14:paraId="22170481" w14:textId="25B3FF50"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681493B7" w14:textId="5F08A1B0"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7873BEED" w14:textId="692FBCD8"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(962)</w:t>
            </w:r>
          </w:p>
        </w:tc>
        <w:tc>
          <w:tcPr>
            <w:tcW w:w="1080" w:type="dxa"/>
            <w:vAlign w:val="bottom"/>
          </w:tcPr>
          <w:p w14:paraId="0B707613" w14:textId="4BFC7B43"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(3,321)</w:t>
            </w:r>
          </w:p>
        </w:tc>
        <w:tc>
          <w:tcPr>
            <w:tcW w:w="1080" w:type="dxa"/>
            <w:vAlign w:val="bottom"/>
          </w:tcPr>
          <w:p w14:paraId="746E60A2" w14:textId="3011A5EA"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(962)</w:t>
            </w:r>
          </w:p>
        </w:tc>
        <w:tc>
          <w:tcPr>
            <w:tcW w:w="1080" w:type="dxa"/>
            <w:vAlign w:val="bottom"/>
          </w:tcPr>
          <w:p w14:paraId="497E2DB9" w14:textId="400B1A5F" w:rsidR="00D5050E" w:rsidRPr="00384DB8" w:rsidRDefault="00D5050E"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(3,321)</w:t>
            </w:r>
          </w:p>
        </w:tc>
      </w:tr>
      <w:tr w:rsidR="00E66C83" w:rsidRPr="00384DB8" w14:paraId="5AFF0282" w14:textId="77777777" w:rsidTr="004E5D80">
        <w:tc>
          <w:tcPr>
            <w:tcW w:w="3510" w:type="dxa"/>
            <w:gridSpan w:val="2"/>
          </w:tcPr>
          <w:p w14:paraId="6A991C42" w14:textId="77777777" w:rsidR="00E66C83" w:rsidRPr="00384DB8" w:rsidRDefault="00E66C83" w:rsidP="00DB241E">
            <w:pPr>
              <w:spacing w:line="340" w:lineRule="exact"/>
              <w:ind w:left="186" w:right="-198" w:hanging="186"/>
              <w:rPr>
                <w:rFonts w:ascii="Arial" w:hAnsi="Arial" w:cs="Arial"/>
                <w:spacing w:val="-4"/>
                <w:sz w:val="18"/>
                <w:szCs w:val="18"/>
              </w:rPr>
            </w:pPr>
            <w:r w:rsidRPr="00384DB8">
              <w:rPr>
                <w:rFonts w:ascii="Arial" w:hAnsi="Arial" w:cs="Arial"/>
                <w:spacing w:val="-4"/>
                <w:sz w:val="18"/>
                <w:szCs w:val="18"/>
              </w:rPr>
              <w:t>Included in the statement of comprehensive income:</w:t>
            </w:r>
          </w:p>
        </w:tc>
        <w:tc>
          <w:tcPr>
            <w:tcW w:w="900" w:type="dxa"/>
            <w:vAlign w:val="bottom"/>
          </w:tcPr>
          <w:p w14:paraId="0EDDF3EF" w14:textId="77777777" w:rsidR="00E66C83" w:rsidRPr="00384DB8" w:rsidRDefault="00E66C83" w:rsidP="00DB241E">
            <w:pPr>
              <w:tabs>
                <w:tab w:val="decimal" w:pos="702"/>
              </w:tabs>
              <w:spacing w:line="340" w:lineRule="exact"/>
              <w:ind w:right="12"/>
              <w:rPr>
                <w:rFonts w:ascii="Arial" w:hAnsi="Arial" w:cs="Arial"/>
                <w:sz w:val="18"/>
                <w:szCs w:val="18"/>
              </w:rPr>
            </w:pPr>
          </w:p>
        </w:tc>
        <w:tc>
          <w:tcPr>
            <w:tcW w:w="1080" w:type="dxa"/>
            <w:vAlign w:val="bottom"/>
          </w:tcPr>
          <w:p w14:paraId="73E3D723"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06C14637"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3FAF600E"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4604DC24"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center"/>
          </w:tcPr>
          <w:p w14:paraId="437E2FDD" w14:textId="77777777" w:rsidR="00E66C83" w:rsidRPr="00384DB8" w:rsidRDefault="00E66C83" w:rsidP="00DB241E">
            <w:pPr>
              <w:tabs>
                <w:tab w:val="decimal" w:pos="792"/>
              </w:tabs>
              <w:spacing w:line="340" w:lineRule="exact"/>
              <w:ind w:right="12"/>
              <w:jc w:val="thaiDistribute"/>
              <w:rPr>
                <w:rFonts w:ascii="Arial" w:hAnsi="Arial" w:cs="Arial"/>
                <w:sz w:val="18"/>
                <w:szCs w:val="18"/>
              </w:rPr>
            </w:pPr>
          </w:p>
        </w:tc>
      </w:tr>
      <w:tr w:rsidR="00E66C83" w:rsidRPr="00384DB8" w14:paraId="304BD877" w14:textId="77777777" w:rsidTr="004E5D80">
        <w:tc>
          <w:tcPr>
            <w:tcW w:w="3510" w:type="dxa"/>
            <w:gridSpan w:val="2"/>
          </w:tcPr>
          <w:p w14:paraId="04100B2C" w14:textId="79C6B6EF" w:rsidR="00E66C83" w:rsidRPr="00384DB8" w:rsidRDefault="00E66C83" w:rsidP="00DB241E">
            <w:pPr>
              <w:spacing w:line="340" w:lineRule="exact"/>
              <w:ind w:left="186" w:right="-198" w:hanging="186"/>
              <w:rPr>
                <w:rFonts w:ascii="Arial" w:hAnsi="Arial" w:cs="Arial"/>
                <w:sz w:val="18"/>
                <w:szCs w:val="18"/>
              </w:rPr>
            </w:pPr>
            <w:r w:rsidRPr="00384DB8">
              <w:rPr>
                <w:rFonts w:ascii="Arial" w:hAnsi="Arial" w:cs="Arial"/>
                <w:sz w:val="18"/>
                <w:szCs w:val="18"/>
              </w:rPr>
              <w:tab/>
              <w:t xml:space="preserve">Actuarial </w:t>
            </w:r>
            <w:r w:rsidR="00A057F1" w:rsidRPr="00384DB8">
              <w:rPr>
                <w:rFonts w:ascii="Arial" w:hAnsi="Arial" w:cs="Arial"/>
                <w:sz w:val="18"/>
                <w:szCs w:val="18"/>
              </w:rPr>
              <w:t>loss (</w:t>
            </w:r>
            <w:r w:rsidRPr="00384DB8">
              <w:rPr>
                <w:rFonts w:ascii="Arial" w:hAnsi="Arial" w:cs="Arial"/>
                <w:sz w:val="18"/>
                <w:szCs w:val="18"/>
              </w:rPr>
              <w:t>gain</w:t>
            </w:r>
            <w:r w:rsidR="00A057F1" w:rsidRPr="00384DB8">
              <w:rPr>
                <w:rFonts w:ascii="Arial" w:hAnsi="Arial" w:cs="Arial"/>
                <w:sz w:val="18"/>
                <w:szCs w:val="18"/>
              </w:rPr>
              <w:t>)</w:t>
            </w:r>
            <w:r w:rsidRPr="00384DB8">
              <w:rPr>
                <w:rFonts w:ascii="Arial" w:hAnsi="Arial" w:cs="Arial"/>
                <w:sz w:val="18"/>
                <w:szCs w:val="18"/>
              </w:rPr>
              <w:t xml:space="preserve"> arising from</w:t>
            </w:r>
          </w:p>
        </w:tc>
        <w:tc>
          <w:tcPr>
            <w:tcW w:w="900" w:type="dxa"/>
            <w:vAlign w:val="bottom"/>
          </w:tcPr>
          <w:p w14:paraId="76895792" w14:textId="77777777" w:rsidR="00E66C83" w:rsidRPr="00384DB8" w:rsidRDefault="00E66C83" w:rsidP="00DB241E">
            <w:pPr>
              <w:tabs>
                <w:tab w:val="decimal" w:pos="702"/>
              </w:tabs>
              <w:spacing w:line="340" w:lineRule="exact"/>
              <w:ind w:right="12"/>
              <w:rPr>
                <w:rFonts w:ascii="Arial" w:hAnsi="Arial" w:cs="Arial"/>
                <w:sz w:val="18"/>
                <w:szCs w:val="18"/>
              </w:rPr>
            </w:pPr>
          </w:p>
        </w:tc>
        <w:tc>
          <w:tcPr>
            <w:tcW w:w="1080" w:type="dxa"/>
            <w:vAlign w:val="bottom"/>
          </w:tcPr>
          <w:p w14:paraId="0DF16BE9"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01C58478"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11779343"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bottom"/>
          </w:tcPr>
          <w:p w14:paraId="33593681" w14:textId="77777777" w:rsidR="00E66C83" w:rsidRPr="00384DB8" w:rsidRDefault="00E66C83" w:rsidP="00DB241E">
            <w:pPr>
              <w:tabs>
                <w:tab w:val="decimal" w:pos="792"/>
              </w:tabs>
              <w:spacing w:line="340" w:lineRule="exact"/>
              <w:ind w:right="12"/>
              <w:rPr>
                <w:rFonts w:ascii="Arial" w:hAnsi="Arial" w:cs="Arial"/>
                <w:sz w:val="18"/>
                <w:szCs w:val="18"/>
              </w:rPr>
            </w:pPr>
          </w:p>
        </w:tc>
        <w:tc>
          <w:tcPr>
            <w:tcW w:w="1080" w:type="dxa"/>
            <w:vAlign w:val="center"/>
          </w:tcPr>
          <w:p w14:paraId="008CB015" w14:textId="77777777" w:rsidR="00E66C83" w:rsidRPr="00384DB8" w:rsidRDefault="00E66C83" w:rsidP="00DB241E">
            <w:pPr>
              <w:tabs>
                <w:tab w:val="decimal" w:pos="792"/>
              </w:tabs>
              <w:spacing w:line="340" w:lineRule="exact"/>
              <w:ind w:right="12"/>
              <w:jc w:val="thaiDistribute"/>
              <w:rPr>
                <w:rFonts w:ascii="Arial" w:hAnsi="Arial" w:cs="Arial"/>
                <w:sz w:val="18"/>
                <w:szCs w:val="18"/>
              </w:rPr>
            </w:pPr>
          </w:p>
        </w:tc>
      </w:tr>
      <w:tr w:rsidR="00A057F1" w:rsidRPr="00384DB8" w14:paraId="19E82138" w14:textId="77777777" w:rsidTr="004E5D80">
        <w:tc>
          <w:tcPr>
            <w:tcW w:w="3330" w:type="dxa"/>
          </w:tcPr>
          <w:p w14:paraId="68BC27F8" w14:textId="77777777" w:rsidR="00A057F1" w:rsidRPr="00384DB8" w:rsidRDefault="00A057F1"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Demographic assumptions changes</w:t>
            </w:r>
          </w:p>
        </w:tc>
        <w:tc>
          <w:tcPr>
            <w:tcW w:w="1080" w:type="dxa"/>
            <w:gridSpan w:val="2"/>
            <w:vAlign w:val="bottom"/>
          </w:tcPr>
          <w:p w14:paraId="1556392A" w14:textId="153F30EC"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472</w:t>
            </w:r>
          </w:p>
        </w:tc>
        <w:tc>
          <w:tcPr>
            <w:tcW w:w="1080" w:type="dxa"/>
            <w:vAlign w:val="bottom"/>
          </w:tcPr>
          <w:p w14:paraId="27DBB6CF" w14:textId="42DE8922"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(79,045)</w:t>
            </w:r>
          </w:p>
        </w:tc>
        <w:tc>
          <w:tcPr>
            <w:tcW w:w="1080" w:type="dxa"/>
            <w:vAlign w:val="bottom"/>
          </w:tcPr>
          <w:p w14:paraId="3300DFAB" w14:textId="6E3FC4AD"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43916D00" w14:textId="1C2C03D1"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3D0F7696" w14:textId="5F9B3BCB"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cs/>
              </w:rPr>
              <w:t>472</w:t>
            </w:r>
          </w:p>
        </w:tc>
        <w:tc>
          <w:tcPr>
            <w:tcW w:w="1080" w:type="dxa"/>
            <w:vAlign w:val="bottom"/>
          </w:tcPr>
          <w:p w14:paraId="15452D50" w14:textId="552588D9"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(79,045)</w:t>
            </w:r>
          </w:p>
        </w:tc>
      </w:tr>
      <w:tr w:rsidR="00A057F1" w:rsidRPr="00384DB8" w14:paraId="69B1F69A" w14:textId="77777777" w:rsidTr="004E5D80">
        <w:tc>
          <w:tcPr>
            <w:tcW w:w="3330" w:type="dxa"/>
          </w:tcPr>
          <w:p w14:paraId="794F1BEF" w14:textId="77777777" w:rsidR="00A057F1" w:rsidRPr="00384DB8" w:rsidRDefault="00A057F1"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Financial assumptions changes</w:t>
            </w:r>
          </w:p>
        </w:tc>
        <w:tc>
          <w:tcPr>
            <w:tcW w:w="1080" w:type="dxa"/>
            <w:gridSpan w:val="2"/>
            <w:vAlign w:val="bottom"/>
          </w:tcPr>
          <w:p w14:paraId="6AEFA1AC" w14:textId="6151D6E7"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(14,907)</w:t>
            </w:r>
          </w:p>
        </w:tc>
        <w:tc>
          <w:tcPr>
            <w:tcW w:w="1080" w:type="dxa"/>
            <w:vAlign w:val="bottom"/>
          </w:tcPr>
          <w:p w14:paraId="061A3B73" w14:textId="05318693"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(56,008)</w:t>
            </w:r>
          </w:p>
        </w:tc>
        <w:tc>
          <w:tcPr>
            <w:tcW w:w="1080" w:type="dxa"/>
            <w:vAlign w:val="bottom"/>
          </w:tcPr>
          <w:p w14:paraId="376756E9" w14:textId="58046F65"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27E01F6" w14:textId="5185FF05"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71E01A1" w14:textId="1C9551A3"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(14,907)</w:t>
            </w:r>
          </w:p>
        </w:tc>
        <w:tc>
          <w:tcPr>
            <w:tcW w:w="1080" w:type="dxa"/>
            <w:vAlign w:val="bottom"/>
          </w:tcPr>
          <w:p w14:paraId="25312700" w14:textId="4055908F"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(56,008)</w:t>
            </w:r>
          </w:p>
        </w:tc>
      </w:tr>
      <w:tr w:rsidR="00A057F1" w:rsidRPr="00384DB8" w14:paraId="0647ECF6" w14:textId="77777777" w:rsidTr="004E5D80">
        <w:tc>
          <w:tcPr>
            <w:tcW w:w="3330" w:type="dxa"/>
          </w:tcPr>
          <w:p w14:paraId="6B4E5659" w14:textId="77777777" w:rsidR="00A057F1" w:rsidRPr="00384DB8" w:rsidRDefault="00A057F1" w:rsidP="00DB241E">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Experience adjustments</w:t>
            </w:r>
          </w:p>
        </w:tc>
        <w:tc>
          <w:tcPr>
            <w:tcW w:w="1080" w:type="dxa"/>
            <w:gridSpan w:val="2"/>
            <w:vAlign w:val="bottom"/>
          </w:tcPr>
          <w:p w14:paraId="37537D75" w14:textId="2769A67E"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5,473</w:t>
            </w:r>
          </w:p>
        </w:tc>
        <w:tc>
          <w:tcPr>
            <w:tcW w:w="1080" w:type="dxa"/>
            <w:vAlign w:val="bottom"/>
          </w:tcPr>
          <w:p w14:paraId="1900C55A" w14:textId="766A63A7"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(35,841)</w:t>
            </w:r>
          </w:p>
        </w:tc>
        <w:tc>
          <w:tcPr>
            <w:tcW w:w="1080" w:type="dxa"/>
            <w:vAlign w:val="bottom"/>
          </w:tcPr>
          <w:p w14:paraId="4D9FCAFC" w14:textId="6A7DFB2C"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63B15B8" w14:textId="39AB7FC5"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23BCE41A" w14:textId="03518BB3"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5,473</w:t>
            </w:r>
          </w:p>
        </w:tc>
        <w:tc>
          <w:tcPr>
            <w:tcW w:w="1080" w:type="dxa"/>
            <w:vAlign w:val="bottom"/>
          </w:tcPr>
          <w:p w14:paraId="20876C06" w14:textId="2BEECED3" w:rsidR="00A057F1" w:rsidRPr="00384DB8" w:rsidRDefault="00A057F1" w:rsidP="00DB241E">
            <w:pPr>
              <w:tabs>
                <w:tab w:val="decimal" w:pos="792"/>
              </w:tabs>
              <w:spacing w:line="340" w:lineRule="exact"/>
              <w:ind w:right="12"/>
              <w:rPr>
                <w:rFonts w:ascii="Arial" w:hAnsi="Arial" w:cs="Arial"/>
                <w:sz w:val="18"/>
                <w:szCs w:val="18"/>
              </w:rPr>
            </w:pPr>
            <w:r w:rsidRPr="00384DB8">
              <w:rPr>
                <w:rFonts w:ascii="Arial" w:hAnsi="Arial" w:cs="Arial"/>
                <w:sz w:val="18"/>
                <w:szCs w:val="18"/>
              </w:rPr>
              <w:t>(35,841)</w:t>
            </w:r>
          </w:p>
        </w:tc>
      </w:tr>
      <w:tr w:rsidR="00A057F1" w:rsidRPr="00384DB8" w14:paraId="18EEB982" w14:textId="77777777" w:rsidTr="004E5D80">
        <w:tc>
          <w:tcPr>
            <w:tcW w:w="3330" w:type="dxa"/>
          </w:tcPr>
          <w:p w14:paraId="105A577C" w14:textId="77777777" w:rsidR="00A057F1" w:rsidRPr="00384DB8" w:rsidRDefault="00A057F1" w:rsidP="00DB241E">
            <w:pPr>
              <w:spacing w:line="340" w:lineRule="exact"/>
              <w:ind w:left="186" w:right="-108" w:hanging="186"/>
              <w:rPr>
                <w:rFonts w:ascii="Arial" w:hAnsi="Arial" w:cs="Arial"/>
                <w:sz w:val="18"/>
                <w:szCs w:val="18"/>
              </w:rPr>
            </w:pPr>
            <w:r w:rsidRPr="00384DB8">
              <w:rPr>
                <w:rFonts w:ascii="Arial" w:hAnsi="Arial" w:cs="Arial"/>
                <w:sz w:val="18"/>
                <w:szCs w:val="18"/>
              </w:rPr>
              <w:t>Benefits paid during the year</w:t>
            </w:r>
          </w:p>
        </w:tc>
        <w:tc>
          <w:tcPr>
            <w:tcW w:w="1080" w:type="dxa"/>
            <w:gridSpan w:val="2"/>
            <w:vAlign w:val="bottom"/>
          </w:tcPr>
          <w:p w14:paraId="74DAF9C6" w14:textId="6A69116A"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(50,002)</w:t>
            </w:r>
          </w:p>
        </w:tc>
        <w:tc>
          <w:tcPr>
            <w:tcW w:w="1080" w:type="dxa"/>
            <w:vAlign w:val="bottom"/>
          </w:tcPr>
          <w:p w14:paraId="0FAD16F2" w14:textId="0954F7C8"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(49,056)</w:t>
            </w:r>
          </w:p>
        </w:tc>
        <w:tc>
          <w:tcPr>
            <w:tcW w:w="1080" w:type="dxa"/>
            <w:vAlign w:val="bottom"/>
          </w:tcPr>
          <w:p w14:paraId="7E55F8AF" w14:textId="1BB267A9"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(3,530)</w:t>
            </w:r>
          </w:p>
        </w:tc>
        <w:tc>
          <w:tcPr>
            <w:tcW w:w="1080" w:type="dxa"/>
            <w:vAlign w:val="bottom"/>
          </w:tcPr>
          <w:p w14:paraId="4332494F" w14:textId="6B5685CD"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(4,959)</w:t>
            </w:r>
          </w:p>
        </w:tc>
        <w:tc>
          <w:tcPr>
            <w:tcW w:w="1080" w:type="dxa"/>
            <w:vAlign w:val="bottom"/>
          </w:tcPr>
          <w:p w14:paraId="7B333FBA" w14:textId="715800AE"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(53,532)</w:t>
            </w:r>
          </w:p>
        </w:tc>
        <w:tc>
          <w:tcPr>
            <w:tcW w:w="1080" w:type="dxa"/>
            <w:vAlign w:val="bottom"/>
          </w:tcPr>
          <w:p w14:paraId="7820AF37" w14:textId="0EAAD79E" w:rsidR="00A057F1" w:rsidRPr="00384DB8" w:rsidRDefault="00A057F1" w:rsidP="00DB241E">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(54,015)</w:t>
            </w:r>
          </w:p>
        </w:tc>
      </w:tr>
      <w:tr w:rsidR="00A057F1" w:rsidRPr="00384DB8" w14:paraId="3F76FFCB" w14:textId="77777777" w:rsidTr="004E5D80">
        <w:tc>
          <w:tcPr>
            <w:tcW w:w="3330" w:type="dxa"/>
          </w:tcPr>
          <w:p w14:paraId="194F72B1" w14:textId="77777777" w:rsidR="00A057F1" w:rsidRPr="00384DB8" w:rsidRDefault="00A057F1" w:rsidP="00DB241E">
            <w:pPr>
              <w:spacing w:line="340" w:lineRule="exact"/>
              <w:ind w:left="186" w:right="-18" w:hanging="186"/>
              <w:rPr>
                <w:rFonts w:ascii="Arial" w:hAnsi="Arial" w:cs="Arial"/>
                <w:sz w:val="18"/>
                <w:szCs w:val="18"/>
              </w:rPr>
            </w:pPr>
            <w:r w:rsidRPr="00384DB8">
              <w:rPr>
                <w:rFonts w:ascii="Arial" w:hAnsi="Arial" w:cs="Arial"/>
                <w:b/>
                <w:bCs/>
                <w:sz w:val="18"/>
                <w:szCs w:val="18"/>
              </w:rPr>
              <w:t>Provision for long-term employee</w:t>
            </w:r>
          </w:p>
        </w:tc>
        <w:tc>
          <w:tcPr>
            <w:tcW w:w="1080" w:type="dxa"/>
            <w:gridSpan w:val="2"/>
            <w:vAlign w:val="bottom"/>
          </w:tcPr>
          <w:p w14:paraId="17EFA833" w14:textId="6980470B" w:rsidR="00A057F1" w:rsidRPr="00384DB8" w:rsidRDefault="00A057F1" w:rsidP="00DB241E">
            <w:pPr>
              <w:tabs>
                <w:tab w:val="decimal" w:pos="792"/>
              </w:tabs>
              <w:spacing w:line="340" w:lineRule="exact"/>
              <w:ind w:right="12"/>
              <w:rPr>
                <w:rFonts w:ascii="Arial" w:hAnsi="Arial" w:cs="Arial"/>
                <w:sz w:val="18"/>
                <w:szCs w:val="18"/>
              </w:rPr>
            </w:pPr>
          </w:p>
        </w:tc>
        <w:tc>
          <w:tcPr>
            <w:tcW w:w="1080" w:type="dxa"/>
            <w:vAlign w:val="bottom"/>
          </w:tcPr>
          <w:p w14:paraId="60147355" w14:textId="64B0B0EC" w:rsidR="00A057F1" w:rsidRPr="00384DB8" w:rsidRDefault="00A057F1" w:rsidP="00DB241E">
            <w:pPr>
              <w:tabs>
                <w:tab w:val="decimal" w:pos="792"/>
              </w:tabs>
              <w:spacing w:line="340" w:lineRule="exact"/>
              <w:ind w:right="12"/>
              <w:rPr>
                <w:rFonts w:ascii="Arial" w:hAnsi="Arial" w:cs="Arial"/>
                <w:sz w:val="18"/>
                <w:szCs w:val="18"/>
              </w:rPr>
            </w:pPr>
          </w:p>
        </w:tc>
        <w:tc>
          <w:tcPr>
            <w:tcW w:w="1080" w:type="dxa"/>
            <w:vAlign w:val="bottom"/>
          </w:tcPr>
          <w:p w14:paraId="0B9976AC" w14:textId="6C99D5EC" w:rsidR="00A057F1" w:rsidRPr="00384DB8" w:rsidRDefault="00A057F1" w:rsidP="00DB241E">
            <w:pPr>
              <w:tabs>
                <w:tab w:val="decimal" w:pos="792"/>
              </w:tabs>
              <w:spacing w:line="340" w:lineRule="exact"/>
              <w:ind w:right="12"/>
              <w:rPr>
                <w:rFonts w:ascii="Arial" w:hAnsi="Arial" w:cs="Arial"/>
                <w:sz w:val="18"/>
                <w:szCs w:val="18"/>
              </w:rPr>
            </w:pPr>
          </w:p>
        </w:tc>
        <w:tc>
          <w:tcPr>
            <w:tcW w:w="1080" w:type="dxa"/>
            <w:vAlign w:val="bottom"/>
          </w:tcPr>
          <w:p w14:paraId="196A6274" w14:textId="3C1AD63E" w:rsidR="00A057F1" w:rsidRPr="00384DB8" w:rsidRDefault="00A057F1" w:rsidP="00DB241E">
            <w:pPr>
              <w:tabs>
                <w:tab w:val="decimal" w:pos="792"/>
              </w:tabs>
              <w:spacing w:line="340" w:lineRule="exact"/>
              <w:ind w:right="12"/>
              <w:rPr>
                <w:rFonts w:ascii="Arial" w:hAnsi="Arial" w:cs="Arial"/>
                <w:sz w:val="18"/>
                <w:szCs w:val="18"/>
              </w:rPr>
            </w:pPr>
          </w:p>
        </w:tc>
        <w:tc>
          <w:tcPr>
            <w:tcW w:w="1080" w:type="dxa"/>
            <w:vAlign w:val="bottom"/>
          </w:tcPr>
          <w:p w14:paraId="214FB7F0" w14:textId="1C77D45E" w:rsidR="00A057F1" w:rsidRPr="00384DB8" w:rsidRDefault="00A057F1" w:rsidP="00DB241E">
            <w:pPr>
              <w:tabs>
                <w:tab w:val="decimal" w:pos="792"/>
              </w:tabs>
              <w:spacing w:line="340" w:lineRule="exact"/>
              <w:ind w:right="12"/>
              <w:rPr>
                <w:rFonts w:ascii="Arial" w:hAnsi="Arial" w:cs="Arial"/>
                <w:sz w:val="18"/>
                <w:szCs w:val="18"/>
              </w:rPr>
            </w:pPr>
          </w:p>
        </w:tc>
        <w:tc>
          <w:tcPr>
            <w:tcW w:w="1080" w:type="dxa"/>
            <w:vAlign w:val="bottom"/>
          </w:tcPr>
          <w:p w14:paraId="0A5023B8" w14:textId="77777777" w:rsidR="00A057F1" w:rsidRPr="00384DB8" w:rsidRDefault="00A057F1" w:rsidP="00DB241E">
            <w:pPr>
              <w:tabs>
                <w:tab w:val="decimal" w:pos="792"/>
              </w:tabs>
              <w:spacing w:line="340" w:lineRule="exact"/>
              <w:ind w:right="12"/>
              <w:rPr>
                <w:rFonts w:ascii="Arial" w:hAnsi="Arial" w:cs="Arial"/>
                <w:sz w:val="18"/>
                <w:szCs w:val="18"/>
              </w:rPr>
            </w:pPr>
          </w:p>
        </w:tc>
      </w:tr>
      <w:tr w:rsidR="00A057F1" w:rsidRPr="00384DB8" w14:paraId="6118E452" w14:textId="77777777" w:rsidTr="004E5D80">
        <w:tc>
          <w:tcPr>
            <w:tcW w:w="3330" w:type="dxa"/>
          </w:tcPr>
          <w:p w14:paraId="533FE031" w14:textId="77777777" w:rsidR="00A057F1" w:rsidRPr="00384DB8" w:rsidRDefault="00A057F1" w:rsidP="00DB241E">
            <w:pPr>
              <w:spacing w:line="340" w:lineRule="exact"/>
              <w:ind w:left="186" w:right="-18" w:hanging="186"/>
              <w:rPr>
                <w:rFonts w:ascii="Arial" w:hAnsi="Arial" w:cs="Arial"/>
                <w:b/>
                <w:bCs/>
                <w:sz w:val="18"/>
                <w:szCs w:val="18"/>
              </w:rPr>
            </w:pPr>
            <w:r w:rsidRPr="00384DB8">
              <w:rPr>
                <w:rFonts w:ascii="Arial" w:hAnsi="Arial" w:cs="Arial"/>
                <w:b/>
                <w:bCs/>
                <w:sz w:val="18"/>
                <w:szCs w:val="18"/>
              </w:rPr>
              <w:tab/>
              <w:t>benefits at end of year</w:t>
            </w:r>
          </w:p>
        </w:tc>
        <w:tc>
          <w:tcPr>
            <w:tcW w:w="1080" w:type="dxa"/>
            <w:gridSpan w:val="2"/>
            <w:vAlign w:val="bottom"/>
          </w:tcPr>
          <w:p w14:paraId="5488A2A6" w14:textId="75858E0D"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817,099</w:t>
            </w:r>
          </w:p>
        </w:tc>
        <w:tc>
          <w:tcPr>
            <w:tcW w:w="1080" w:type="dxa"/>
            <w:vAlign w:val="bottom"/>
          </w:tcPr>
          <w:p w14:paraId="18D494E5" w14:textId="78CF82C1"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762,474</w:t>
            </w:r>
          </w:p>
        </w:tc>
        <w:tc>
          <w:tcPr>
            <w:tcW w:w="1080" w:type="dxa"/>
            <w:vAlign w:val="bottom"/>
          </w:tcPr>
          <w:p w14:paraId="2E60DFD2" w14:textId="3FB5926A"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36,554</w:t>
            </w:r>
          </w:p>
        </w:tc>
        <w:tc>
          <w:tcPr>
            <w:tcW w:w="1080" w:type="dxa"/>
            <w:vAlign w:val="bottom"/>
          </w:tcPr>
          <w:p w14:paraId="557751D5" w14:textId="398CAD57"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34,724</w:t>
            </w:r>
          </w:p>
        </w:tc>
        <w:tc>
          <w:tcPr>
            <w:tcW w:w="1080" w:type="dxa"/>
            <w:vAlign w:val="bottom"/>
          </w:tcPr>
          <w:p w14:paraId="5D8B2A59" w14:textId="6830A0EC"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cs/>
              </w:rPr>
            </w:pPr>
            <w:r w:rsidRPr="00384DB8">
              <w:rPr>
                <w:rFonts w:ascii="Arial" w:hAnsi="Arial" w:cs="Arial"/>
                <w:sz w:val="18"/>
                <w:szCs w:val="18"/>
              </w:rPr>
              <w:t>853,653</w:t>
            </w:r>
          </w:p>
        </w:tc>
        <w:tc>
          <w:tcPr>
            <w:tcW w:w="1080" w:type="dxa"/>
            <w:vAlign w:val="bottom"/>
          </w:tcPr>
          <w:p w14:paraId="3EE48D98" w14:textId="6D745BAC" w:rsidR="00A057F1" w:rsidRPr="00384DB8" w:rsidRDefault="00A057F1" w:rsidP="00DB241E">
            <w:pPr>
              <w:pBdr>
                <w:bottom w:val="double" w:sz="4" w:space="1" w:color="auto"/>
              </w:pBdr>
              <w:tabs>
                <w:tab w:val="decimal" w:pos="792"/>
              </w:tabs>
              <w:spacing w:line="340" w:lineRule="exact"/>
              <w:ind w:right="12"/>
              <w:rPr>
                <w:rFonts w:ascii="Arial" w:hAnsi="Arial" w:cs="Arial"/>
                <w:sz w:val="18"/>
                <w:szCs w:val="18"/>
                <w:cs/>
              </w:rPr>
            </w:pPr>
            <w:r w:rsidRPr="00384DB8">
              <w:rPr>
                <w:rFonts w:ascii="Arial" w:hAnsi="Arial" w:cs="Arial"/>
                <w:sz w:val="18"/>
                <w:szCs w:val="18"/>
              </w:rPr>
              <w:t>797,198</w:t>
            </w:r>
          </w:p>
        </w:tc>
      </w:tr>
    </w:tbl>
    <w:p w14:paraId="12FC1168" w14:textId="776AB0C2" w:rsidR="004204F8" w:rsidRPr="00384DB8" w:rsidRDefault="004204F8" w:rsidP="004204F8">
      <w:pPr>
        <w:spacing w:line="280" w:lineRule="exact"/>
        <w:rPr>
          <w:rFonts w:ascii="Arial" w:hAnsi="Arial" w:cs="Arial"/>
        </w:rPr>
      </w:pPr>
    </w:p>
    <w:p w14:paraId="3AAAC94C" w14:textId="77777777" w:rsidR="009B1634" w:rsidRPr="00384DB8" w:rsidRDefault="009B1634">
      <w:pPr>
        <w:rPr>
          <w:rFonts w:ascii="Arial" w:hAnsi="Arial" w:cs="Arial"/>
        </w:rPr>
      </w:pPr>
      <w:r w:rsidRPr="00384DB8">
        <w:rPr>
          <w:rFonts w:ascii="Arial" w:hAnsi="Arial" w:cs="Arial"/>
        </w:rPr>
        <w:br w:type="page"/>
      </w:r>
    </w:p>
    <w:tbl>
      <w:tblPr>
        <w:tblW w:w="9810" w:type="dxa"/>
        <w:tblInd w:w="-90" w:type="dxa"/>
        <w:tblLayout w:type="fixed"/>
        <w:tblLook w:val="01E0" w:firstRow="1" w:lastRow="1" w:firstColumn="1" w:lastColumn="1" w:noHBand="0" w:noVBand="0"/>
      </w:tblPr>
      <w:tblGrid>
        <w:gridCol w:w="3330"/>
        <w:gridCol w:w="270"/>
        <w:gridCol w:w="810"/>
        <w:gridCol w:w="1080"/>
        <w:gridCol w:w="1080"/>
        <w:gridCol w:w="1080"/>
        <w:gridCol w:w="1080"/>
        <w:gridCol w:w="1080"/>
      </w:tblGrid>
      <w:tr w:rsidR="00327B29" w:rsidRPr="00384DB8" w14:paraId="583921AC" w14:textId="77777777" w:rsidTr="003878BF">
        <w:trPr>
          <w:tblHeader/>
        </w:trPr>
        <w:tc>
          <w:tcPr>
            <w:tcW w:w="9810" w:type="dxa"/>
            <w:gridSpan w:val="8"/>
          </w:tcPr>
          <w:p w14:paraId="6B3480AB" w14:textId="05A8E01F" w:rsidR="00327B29" w:rsidRPr="00384DB8" w:rsidRDefault="00327B29" w:rsidP="00D92E1C">
            <w:pPr>
              <w:tabs>
                <w:tab w:val="left" w:pos="1440"/>
              </w:tabs>
              <w:spacing w:line="340" w:lineRule="exact"/>
              <w:jc w:val="right"/>
              <w:rPr>
                <w:rFonts w:ascii="Arial" w:hAnsi="Arial" w:cs="Arial"/>
                <w:spacing w:val="-4"/>
                <w:sz w:val="18"/>
                <w:szCs w:val="18"/>
                <w:cs/>
              </w:rPr>
            </w:pPr>
            <w:r w:rsidRPr="00384DB8">
              <w:rPr>
                <w:rFonts w:ascii="Arial" w:hAnsi="Arial" w:cs="Arial"/>
                <w:sz w:val="18"/>
                <w:szCs w:val="18"/>
              </w:rPr>
              <w:lastRenderedPageBreak/>
              <w:br w:type="page"/>
              <w:t>(Unit: Thousand Baht)</w:t>
            </w:r>
          </w:p>
        </w:tc>
      </w:tr>
      <w:tr w:rsidR="00327B29" w:rsidRPr="00384DB8" w14:paraId="6298C2C3" w14:textId="77777777" w:rsidTr="003878BF">
        <w:trPr>
          <w:tblHeader/>
        </w:trPr>
        <w:tc>
          <w:tcPr>
            <w:tcW w:w="3330" w:type="dxa"/>
          </w:tcPr>
          <w:p w14:paraId="22CD9F93" w14:textId="77777777" w:rsidR="00327B29" w:rsidRPr="00384DB8" w:rsidRDefault="00327B29" w:rsidP="00D92E1C">
            <w:pPr>
              <w:spacing w:line="340" w:lineRule="exact"/>
              <w:rPr>
                <w:rFonts w:ascii="Arial" w:hAnsi="Arial" w:cs="Arial"/>
                <w:sz w:val="18"/>
                <w:szCs w:val="18"/>
              </w:rPr>
            </w:pPr>
          </w:p>
        </w:tc>
        <w:tc>
          <w:tcPr>
            <w:tcW w:w="6480" w:type="dxa"/>
            <w:gridSpan w:val="7"/>
          </w:tcPr>
          <w:p w14:paraId="456F86F2" w14:textId="77777777" w:rsidR="00327B29" w:rsidRPr="00384DB8" w:rsidRDefault="00327B29" w:rsidP="00D92E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pacing w:val="-4"/>
                <w:sz w:val="18"/>
                <w:szCs w:val="18"/>
              </w:rPr>
              <w:t>Separate</w:t>
            </w:r>
            <w:r w:rsidRPr="00384DB8">
              <w:rPr>
                <w:rFonts w:ascii="Arial" w:hAnsi="Arial" w:cs="Arial"/>
                <w:sz w:val="18"/>
                <w:szCs w:val="18"/>
              </w:rPr>
              <w:t xml:space="preserve"> financial statements</w:t>
            </w:r>
          </w:p>
        </w:tc>
      </w:tr>
      <w:tr w:rsidR="00327B29" w:rsidRPr="00384DB8" w14:paraId="67D6ABB5" w14:textId="77777777" w:rsidTr="003878BF">
        <w:trPr>
          <w:tblHeader/>
        </w:trPr>
        <w:tc>
          <w:tcPr>
            <w:tcW w:w="3330" w:type="dxa"/>
          </w:tcPr>
          <w:p w14:paraId="19748C4F" w14:textId="77777777" w:rsidR="00327B29" w:rsidRPr="00384DB8" w:rsidRDefault="00327B29" w:rsidP="00D92E1C">
            <w:pPr>
              <w:spacing w:line="340" w:lineRule="exact"/>
              <w:rPr>
                <w:rFonts w:ascii="Arial" w:hAnsi="Arial" w:cs="Arial"/>
                <w:sz w:val="18"/>
                <w:szCs w:val="18"/>
              </w:rPr>
            </w:pPr>
          </w:p>
        </w:tc>
        <w:tc>
          <w:tcPr>
            <w:tcW w:w="2160" w:type="dxa"/>
            <w:gridSpan w:val="3"/>
            <w:vAlign w:val="bottom"/>
          </w:tcPr>
          <w:p w14:paraId="27376188" w14:textId="77777777" w:rsidR="00327B29" w:rsidRPr="00384DB8" w:rsidRDefault="00327B29" w:rsidP="00D92E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Compensations on                          employees’ retirement</w:t>
            </w:r>
          </w:p>
        </w:tc>
        <w:tc>
          <w:tcPr>
            <w:tcW w:w="2160" w:type="dxa"/>
            <w:gridSpan w:val="2"/>
            <w:vAlign w:val="bottom"/>
          </w:tcPr>
          <w:p w14:paraId="12A5660A" w14:textId="77777777" w:rsidR="00327B29" w:rsidRPr="00384DB8" w:rsidRDefault="00327B29" w:rsidP="00D92E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Other long-term</w:t>
            </w:r>
          </w:p>
          <w:p w14:paraId="6E4859FB" w14:textId="77777777" w:rsidR="00327B29" w:rsidRPr="00384DB8" w:rsidRDefault="00327B29" w:rsidP="00D92E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employee benefits</w:t>
            </w:r>
          </w:p>
        </w:tc>
        <w:tc>
          <w:tcPr>
            <w:tcW w:w="2160" w:type="dxa"/>
            <w:gridSpan w:val="2"/>
            <w:vAlign w:val="bottom"/>
          </w:tcPr>
          <w:p w14:paraId="68B0F5E8" w14:textId="77777777" w:rsidR="00327B29" w:rsidRPr="00384DB8" w:rsidRDefault="00327B29" w:rsidP="00D92E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84DB8">
              <w:rPr>
                <w:rFonts w:ascii="Arial" w:hAnsi="Arial" w:cs="Arial"/>
                <w:sz w:val="18"/>
                <w:szCs w:val="18"/>
              </w:rPr>
              <w:t>Total</w:t>
            </w:r>
          </w:p>
        </w:tc>
      </w:tr>
      <w:tr w:rsidR="00327B29" w:rsidRPr="00384DB8" w14:paraId="44CF6518" w14:textId="77777777" w:rsidTr="003878BF">
        <w:trPr>
          <w:tblHeader/>
        </w:trPr>
        <w:tc>
          <w:tcPr>
            <w:tcW w:w="3330" w:type="dxa"/>
          </w:tcPr>
          <w:p w14:paraId="31862435" w14:textId="77777777" w:rsidR="00327B29" w:rsidRPr="00384DB8" w:rsidRDefault="00327B29" w:rsidP="00D92E1C">
            <w:pPr>
              <w:spacing w:line="340" w:lineRule="exact"/>
              <w:rPr>
                <w:rFonts w:ascii="Arial" w:hAnsi="Arial" w:cs="Arial"/>
                <w:b/>
                <w:bCs/>
                <w:sz w:val="18"/>
                <w:szCs w:val="18"/>
                <w:cs/>
              </w:rPr>
            </w:pPr>
          </w:p>
        </w:tc>
        <w:tc>
          <w:tcPr>
            <w:tcW w:w="1080" w:type="dxa"/>
            <w:gridSpan w:val="2"/>
          </w:tcPr>
          <w:p w14:paraId="0227DCD9" w14:textId="55775BFD"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4E503145" w14:textId="00B4DA86"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c>
          <w:tcPr>
            <w:tcW w:w="1080" w:type="dxa"/>
          </w:tcPr>
          <w:p w14:paraId="757F05FF" w14:textId="4E528846"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251607FE" w14:textId="483A8A8A"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c>
          <w:tcPr>
            <w:tcW w:w="1080" w:type="dxa"/>
          </w:tcPr>
          <w:p w14:paraId="593D5498" w14:textId="175D6A5F"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2023</w:t>
            </w:r>
          </w:p>
        </w:tc>
        <w:tc>
          <w:tcPr>
            <w:tcW w:w="1080" w:type="dxa"/>
          </w:tcPr>
          <w:p w14:paraId="20E32356" w14:textId="320076B9" w:rsidR="00327B29" w:rsidRPr="00384DB8" w:rsidRDefault="00E66C83" w:rsidP="00D92E1C">
            <w:pPr>
              <w:pBdr>
                <w:bottom w:val="single" w:sz="4" w:space="1" w:color="auto"/>
              </w:pBdr>
              <w:spacing w:line="340" w:lineRule="exact"/>
              <w:ind w:right="12"/>
              <w:jc w:val="center"/>
              <w:rPr>
                <w:rFonts w:ascii="Arial" w:hAnsi="Arial" w:cs="Arial"/>
                <w:sz w:val="18"/>
                <w:szCs w:val="18"/>
              </w:rPr>
            </w:pPr>
            <w:r w:rsidRPr="00384DB8">
              <w:rPr>
                <w:rFonts w:ascii="Arial" w:hAnsi="Arial" w:cs="Arial"/>
                <w:sz w:val="18"/>
                <w:szCs w:val="18"/>
              </w:rPr>
              <w:t>2022</w:t>
            </w:r>
          </w:p>
        </w:tc>
      </w:tr>
      <w:tr w:rsidR="00662516" w:rsidRPr="00384DB8" w14:paraId="1C2DF611" w14:textId="77777777" w:rsidTr="003E5793">
        <w:tc>
          <w:tcPr>
            <w:tcW w:w="3330" w:type="dxa"/>
          </w:tcPr>
          <w:p w14:paraId="6366352A" w14:textId="77777777" w:rsidR="00662516" w:rsidRPr="00384DB8" w:rsidRDefault="00662516" w:rsidP="00662516">
            <w:pPr>
              <w:spacing w:line="340" w:lineRule="exact"/>
              <w:ind w:left="186" w:right="-18" w:hanging="186"/>
              <w:rPr>
                <w:rFonts w:ascii="Arial" w:hAnsi="Arial" w:cs="Arial"/>
                <w:sz w:val="18"/>
                <w:szCs w:val="18"/>
              </w:rPr>
            </w:pPr>
            <w:r w:rsidRPr="00384DB8">
              <w:rPr>
                <w:rFonts w:ascii="Arial" w:hAnsi="Arial" w:cs="Arial"/>
                <w:b/>
                <w:bCs/>
                <w:spacing w:val="-4"/>
                <w:sz w:val="18"/>
                <w:szCs w:val="18"/>
              </w:rPr>
              <w:t>Provision for long-term employee benefits at beginning of year</w:t>
            </w:r>
          </w:p>
        </w:tc>
        <w:tc>
          <w:tcPr>
            <w:tcW w:w="1080" w:type="dxa"/>
            <w:gridSpan w:val="2"/>
            <w:vAlign w:val="bottom"/>
          </w:tcPr>
          <w:p w14:paraId="6312783A" w14:textId="39FEFDB7"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723,182</w:t>
            </w:r>
          </w:p>
        </w:tc>
        <w:tc>
          <w:tcPr>
            <w:tcW w:w="1080" w:type="dxa"/>
            <w:vAlign w:val="bottom"/>
          </w:tcPr>
          <w:p w14:paraId="569B3F75" w14:textId="7F9DB426"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815,659</w:t>
            </w:r>
          </w:p>
        </w:tc>
        <w:tc>
          <w:tcPr>
            <w:tcW w:w="1080" w:type="dxa"/>
            <w:vAlign w:val="bottom"/>
          </w:tcPr>
          <w:p w14:paraId="1CDE450C" w14:textId="60150B11"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36,399</w:t>
            </w:r>
          </w:p>
        </w:tc>
        <w:tc>
          <w:tcPr>
            <w:tcW w:w="1080" w:type="dxa"/>
            <w:vAlign w:val="bottom"/>
          </w:tcPr>
          <w:p w14:paraId="160B9329" w14:textId="68FACA47"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43,860</w:t>
            </w:r>
          </w:p>
        </w:tc>
        <w:tc>
          <w:tcPr>
            <w:tcW w:w="1080" w:type="dxa"/>
            <w:vAlign w:val="bottom"/>
          </w:tcPr>
          <w:p w14:paraId="55194F67" w14:textId="782EE5EC"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759,581</w:t>
            </w:r>
          </w:p>
        </w:tc>
        <w:tc>
          <w:tcPr>
            <w:tcW w:w="1080" w:type="dxa"/>
            <w:vAlign w:val="bottom"/>
          </w:tcPr>
          <w:p w14:paraId="47081582" w14:textId="5D0F6912"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859,519</w:t>
            </w:r>
          </w:p>
        </w:tc>
      </w:tr>
      <w:tr w:rsidR="00662516" w:rsidRPr="00384DB8" w14:paraId="0CEC556B" w14:textId="77777777" w:rsidTr="003E5793">
        <w:tc>
          <w:tcPr>
            <w:tcW w:w="3330" w:type="dxa"/>
          </w:tcPr>
          <w:p w14:paraId="2A45BBD9" w14:textId="77777777" w:rsidR="00662516" w:rsidRPr="00384DB8" w:rsidRDefault="00662516" w:rsidP="00662516">
            <w:pPr>
              <w:spacing w:line="340" w:lineRule="exact"/>
              <w:ind w:left="186" w:right="-18" w:hanging="186"/>
              <w:rPr>
                <w:rFonts w:ascii="Arial" w:hAnsi="Arial" w:cs="Arial"/>
                <w:sz w:val="18"/>
                <w:szCs w:val="18"/>
              </w:rPr>
            </w:pPr>
            <w:r w:rsidRPr="00384DB8">
              <w:rPr>
                <w:rFonts w:ascii="Arial" w:hAnsi="Arial" w:cs="Arial"/>
                <w:sz w:val="18"/>
                <w:szCs w:val="18"/>
              </w:rPr>
              <w:t>Included in the income statement:</w:t>
            </w:r>
          </w:p>
        </w:tc>
        <w:tc>
          <w:tcPr>
            <w:tcW w:w="1080" w:type="dxa"/>
            <w:gridSpan w:val="2"/>
            <w:vAlign w:val="bottom"/>
          </w:tcPr>
          <w:p w14:paraId="50444D39" w14:textId="77777777" w:rsidR="00662516" w:rsidRPr="00384DB8" w:rsidRDefault="00662516" w:rsidP="00662516">
            <w:pPr>
              <w:tabs>
                <w:tab w:val="decimal" w:pos="792"/>
              </w:tabs>
              <w:spacing w:line="340" w:lineRule="exact"/>
              <w:ind w:right="12"/>
              <w:rPr>
                <w:rFonts w:ascii="Arial" w:hAnsi="Arial" w:cs="Arial"/>
                <w:sz w:val="18"/>
                <w:szCs w:val="18"/>
              </w:rPr>
            </w:pPr>
          </w:p>
        </w:tc>
        <w:tc>
          <w:tcPr>
            <w:tcW w:w="1080" w:type="dxa"/>
            <w:vAlign w:val="bottom"/>
          </w:tcPr>
          <w:p w14:paraId="675351EE" w14:textId="77777777" w:rsidR="00662516" w:rsidRPr="00384DB8" w:rsidRDefault="00662516" w:rsidP="00662516">
            <w:pPr>
              <w:tabs>
                <w:tab w:val="decimal" w:pos="792"/>
              </w:tabs>
              <w:spacing w:line="340" w:lineRule="exact"/>
              <w:ind w:right="12"/>
              <w:rPr>
                <w:rFonts w:ascii="Arial" w:hAnsi="Arial" w:cs="Arial"/>
                <w:sz w:val="18"/>
                <w:szCs w:val="18"/>
              </w:rPr>
            </w:pPr>
          </w:p>
        </w:tc>
        <w:tc>
          <w:tcPr>
            <w:tcW w:w="1080" w:type="dxa"/>
            <w:vAlign w:val="bottom"/>
          </w:tcPr>
          <w:p w14:paraId="027B0995" w14:textId="77777777" w:rsidR="00662516" w:rsidRPr="00384DB8" w:rsidRDefault="00662516" w:rsidP="00662516">
            <w:pPr>
              <w:tabs>
                <w:tab w:val="decimal" w:pos="792"/>
              </w:tabs>
              <w:spacing w:line="340" w:lineRule="exact"/>
              <w:ind w:right="12"/>
              <w:rPr>
                <w:rFonts w:ascii="Arial" w:hAnsi="Arial" w:cs="Arial"/>
                <w:sz w:val="18"/>
                <w:szCs w:val="18"/>
              </w:rPr>
            </w:pPr>
          </w:p>
        </w:tc>
        <w:tc>
          <w:tcPr>
            <w:tcW w:w="1080" w:type="dxa"/>
            <w:vAlign w:val="bottom"/>
          </w:tcPr>
          <w:p w14:paraId="452B3EBE" w14:textId="77777777" w:rsidR="00662516" w:rsidRPr="00384DB8" w:rsidRDefault="00662516" w:rsidP="00662516">
            <w:pPr>
              <w:tabs>
                <w:tab w:val="decimal" w:pos="792"/>
              </w:tabs>
              <w:spacing w:line="340" w:lineRule="exact"/>
              <w:ind w:right="12"/>
              <w:rPr>
                <w:rFonts w:ascii="Arial" w:hAnsi="Arial" w:cs="Arial"/>
                <w:sz w:val="18"/>
                <w:szCs w:val="18"/>
              </w:rPr>
            </w:pPr>
          </w:p>
        </w:tc>
        <w:tc>
          <w:tcPr>
            <w:tcW w:w="1080" w:type="dxa"/>
            <w:vAlign w:val="bottom"/>
          </w:tcPr>
          <w:p w14:paraId="2712DFE9" w14:textId="77777777" w:rsidR="00662516" w:rsidRPr="00384DB8" w:rsidRDefault="00662516" w:rsidP="00662516">
            <w:pPr>
              <w:tabs>
                <w:tab w:val="decimal" w:pos="792"/>
              </w:tabs>
              <w:spacing w:line="340" w:lineRule="exact"/>
              <w:ind w:right="12"/>
              <w:rPr>
                <w:rFonts w:ascii="Arial" w:hAnsi="Arial" w:cs="Arial"/>
                <w:sz w:val="18"/>
                <w:szCs w:val="18"/>
              </w:rPr>
            </w:pPr>
          </w:p>
        </w:tc>
        <w:tc>
          <w:tcPr>
            <w:tcW w:w="1080" w:type="dxa"/>
            <w:vAlign w:val="bottom"/>
          </w:tcPr>
          <w:p w14:paraId="1A24B2CE" w14:textId="77777777" w:rsidR="00662516" w:rsidRPr="00384DB8" w:rsidRDefault="00662516" w:rsidP="00662516">
            <w:pPr>
              <w:tabs>
                <w:tab w:val="decimal" w:pos="792"/>
              </w:tabs>
              <w:spacing w:line="340" w:lineRule="exact"/>
              <w:ind w:right="12"/>
              <w:rPr>
                <w:rFonts w:ascii="Arial" w:hAnsi="Arial" w:cs="Arial"/>
                <w:sz w:val="18"/>
                <w:szCs w:val="18"/>
              </w:rPr>
            </w:pPr>
          </w:p>
        </w:tc>
      </w:tr>
      <w:tr w:rsidR="00662516" w:rsidRPr="00384DB8" w14:paraId="7179896A" w14:textId="77777777" w:rsidTr="003E5793">
        <w:tc>
          <w:tcPr>
            <w:tcW w:w="3330" w:type="dxa"/>
          </w:tcPr>
          <w:p w14:paraId="61958F69" w14:textId="77777777" w:rsidR="00662516" w:rsidRPr="00384DB8" w:rsidRDefault="00662516" w:rsidP="00662516">
            <w:pPr>
              <w:spacing w:line="340" w:lineRule="exact"/>
              <w:ind w:left="186" w:right="-18" w:hanging="186"/>
              <w:rPr>
                <w:rFonts w:ascii="Arial" w:hAnsi="Arial" w:cs="Arial"/>
                <w:sz w:val="18"/>
                <w:szCs w:val="18"/>
                <w:cs/>
              </w:rPr>
            </w:pPr>
            <w:r w:rsidRPr="00384DB8">
              <w:rPr>
                <w:rFonts w:ascii="Arial" w:hAnsi="Arial" w:cs="Arial"/>
                <w:sz w:val="18"/>
                <w:szCs w:val="18"/>
              </w:rPr>
              <w:tab/>
              <w:t xml:space="preserve">Current service cost </w:t>
            </w:r>
          </w:p>
        </w:tc>
        <w:tc>
          <w:tcPr>
            <w:tcW w:w="1080" w:type="dxa"/>
            <w:gridSpan w:val="2"/>
            <w:vAlign w:val="bottom"/>
          </w:tcPr>
          <w:p w14:paraId="41AB890F" w14:textId="3A3790A9"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90,082</w:t>
            </w:r>
          </w:p>
        </w:tc>
        <w:tc>
          <w:tcPr>
            <w:tcW w:w="1080" w:type="dxa"/>
            <w:vAlign w:val="bottom"/>
          </w:tcPr>
          <w:p w14:paraId="6CB5DD16" w14:textId="4D643A8A"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95,555</w:t>
            </w:r>
          </w:p>
        </w:tc>
        <w:tc>
          <w:tcPr>
            <w:tcW w:w="1080" w:type="dxa"/>
            <w:vAlign w:val="bottom"/>
          </w:tcPr>
          <w:p w14:paraId="17EF90A0" w14:textId="19268EBD"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5,815</w:t>
            </w:r>
          </w:p>
        </w:tc>
        <w:tc>
          <w:tcPr>
            <w:tcW w:w="1080" w:type="dxa"/>
            <w:vAlign w:val="bottom"/>
          </w:tcPr>
          <w:p w14:paraId="5C8C18E0" w14:textId="370D06FE"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6,551</w:t>
            </w:r>
          </w:p>
        </w:tc>
        <w:tc>
          <w:tcPr>
            <w:tcW w:w="1080" w:type="dxa"/>
            <w:vAlign w:val="bottom"/>
          </w:tcPr>
          <w:p w14:paraId="05A31F8C" w14:textId="09D21053"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95,897</w:t>
            </w:r>
          </w:p>
        </w:tc>
        <w:tc>
          <w:tcPr>
            <w:tcW w:w="1080" w:type="dxa"/>
            <w:vAlign w:val="bottom"/>
          </w:tcPr>
          <w:p w14:paraId="5DFDECFD" w14:textId="0B6BF6C5"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102,106</w:t>
            </w:r>
          </w:p>
        </w:tc>
      </w:tr>
      <w:tr w:rsidR="00662516" w:rsidRPr="00384DB8" w14:paraId="3E2EF874" w14:textId="77777777" w:rsidTr="003E5793">
        <w:tc>
          <w:tcPr>
            <w:tcW w:w="3330" w:type="dxa"/>
          </w:tcPr>
          <w:p w14:paraId="5E9989BD" w14:textId="77777777" w:rsidR="00662516" w:rsidRPr="00384DB8" w:rsidRDefault="00662516" w:rsidP="00662516">
            <w:pPr>
              <w:spacing w:line="340" w:lineRule="exact"/>
              <w:ind w:left="186" w:right="-18" w:hanging="186"/>
              <w:rPr>
                <w:rFonts w:ascii="Arial" w:hAnsi="Arial" w:cs="Arial"/>
                <w:sz w:val="18"/>
                <w:szCs w:val="18"/>
              </w:rPr>
            </w:pPr>
            <w:r w:rsidRPr="00384DB8">
              <w:rPr>
                <w:rFonts w:ascii="Arial" w:hAnsi="Arial" w:cs="Arial"/>
                <w:sz w:val="18"/>
                <w:szCs w:val="18"/>
              </w:rPr>
              <w:tab/>
              <w:t xml:space="preserve">Interest cost </w:t>
            </w:r>
          </w:p>
        </w:tc>
        <w:tc>
          <w:tcPr>
            <w:tcW w:w="1080" w:type="dxa"/>
            <w:gridSpan w:val="2"/>
            <w:vAlign w:val="bottom"/>
          </w:tcPr>
          <w:p w14:paraId="4345F698" w14:textId="5AC8EFA8"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18,014</w:t>
            </w:r>
          </w:p>
        </w:tc>
        <w:tc>
          <w:tcPr>
            <w:tcW w:w="1080" w:type="dxa"/>
            <w:vAlign w:val="bottom"/>
          </w:tcPr>
          <w:p w14:paraId="6E120460" w14:textId="0F04C715"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14,310</w:t>
            </w:r>
          </w:p>
        </w:tc>
        <w:tc>
          <w:tcPr>
            <w:tcW w:w="1080" w:type="dxa"/>
            <w:vAlign w:val="bottom"/>
          </w:tcPr>
          <w:p w14:paraId="443ECAF0" w14:textId="45562B00"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889</w:t>
            </w:r>
          </w:p>
        </w:tc>
        <w:tc>
          <w:tcPr>
            <w:tcW w:w="1080" w:type="dxa"/>
            <w:vAlign w:val="bottom"/>
          </w:tcPr>
          <w:p w14:paraId="37FC40F7" w14:textId="7791E303"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750</w:t>
            </w:r>
          </w:p>
        </w:tc>
        <w:tc>
          <w:tcPr>
            <w:tcW w:w="1080" w:type="dxa"/>
            <w:vAlign w:val="bottom"/>
          </w:tcPr>
          <w:p w14:paraId="63550D29" w14:textId="32BEDAC8"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18,903</w:t>
            </w:r>
          </w:p>
        </w:tc>
        <w:tc>
          <w:tcPr>
            <w:tcW w:w="1080" w:type="dxa"/>
            <w:vAlign w:val="bottom"/>
          </w:tcPr>
          <w:p w14:paraId="50E6B808" w14:textId="7534878B"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15,060</w:t>
            </w:r>
          </w:p>
        </w:tc>
      </w:tr>
      <w:tr w:rsidR="00662516" w:rsidRPr="00384DB8" w14:paraId="2C8E8887" w14:textId="77777777" w:rsidTr="003E5793">
        <w:tc>
          <w:tcPr>
            <w:tcW w:w="3330" w:type="dxa"/>
          </w:tcPr>
          <w:p w14:paraId="2AFE430C" w14:textId="77777777" w:rsidR="00662516" w:rsidRPr="00384DB8" w:rsidRDefault="00662516" w:rsidP="00662516">
            <w:pPr>
              <w:spacing w:line="340" w:lineRule="exact"/>
              <w:ind w:left="366" w:right="-18" w:hanging="186"/>
              <w:rPr>
                <w:rFonts w:ascii="Arial" w:hAnsi="Arial" w:cs="Arial"/>
                <w:sz w:val="18"/>
                <w:szCs w:val="18"/>
                <w:cs/>
              </w:rPr>
            </w:pPr>
            <w:r w:rsidRPr="00384DB8">
              <w:rPr>
                <w:rFonts w:ascii="Arial" w:hAnsi="Arial" w:cs="Arial"/>
                <w:sz w:val="18"/>
                <w:szCs w:val="18"/>
              </w:rPr>
              <w:t>Losses on settlement</w:t>
            </w:r>
          </w:p>
        </w:tc>
        <w:tc>
          <w:tcPr>
            <w:tcW w:w="1080" w:type="dxa"/>
            <w:gridSpan w:val="2"/>
            <w:vAlign w:val="bottom"/>
          </w:tcPr>
          <w:p w14:paraId="775EF314" w14:textId="5EDC0BB0"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0A050A9" w14:textId="700E8D17"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10,009</w:t>
            </w:r>
          </w:p>
        </w:tc>
        <w:tc>
          <w:tcPr>
            <w:tcW w:w="1080" w:type="dxa"/>
            <w:vAlign w:val="bottom"/>
          </w:tcPr>
          <w:p w14:paraId="714329C0" w14:textId="79479D8B" w:rsidR="00662516" w:rsidRPr="00384DB8" w:rsidRDefault="00662516" w:rsidP="00662516">
            <w:pPr>
              <w:tabs>
                <w:tab w:val="decimal" w:pos="792"/>
              </w:tabs>
              <w:spacing w:line="340" w:lineRule="exact"/>
              <w:ind w:right="12"/>
              <w:rPr>
                <w:rFonts w:ascii="Arial" w:hAnsi="Arial" w:cs="Arial"/>
                <w:sz w:val="18"/>
                <w:szCs w:val="18"/>
                <w:cs/>
              </w:rPr>
            </w:pPr>
            <w:r w:rsidRPr="00384DB8">
              <w:rPr>
                <w:rFonts w:ascii="Arial" w:hAnsi="Arial" w:cs="Arial"/>
                <w:sz w:val="18"/>
                <w:szCs w:val="18"/>
              </w:rPr>
              <w:t>-</w:t>
            </w:r>
          </w:p>
        </w:tc>
        <w:tc>
          <w:tcPr>
            <w:tcW w:w="1080" w:type="dxa"/>
            <w:vAlign w:val="bottom"/>
          </w:tcPr>
          <w:p w14:paraId="38A59A18" w14:textId="360479AC"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44156190" w14:textId="64BC9758" w:rsidR="00662516" w:rsidRPr="00384DB8" w:rsidRDefault="00662516" w:rsidP="00662516">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34C98CC" w14:textId="0162B855" w:rsidR="00662516" w:rsidRPr="00384DB8" w:rsidRDefault="00662516" w:rsidP="00662516">
            <w:pPr>
              <w:tabs>
                <w:tab w:val="decimal" w:pos="792"/>
              </w:tabs>
              <w:spacing w:line="340" w:lineRule="exact"/>
              <w:ind w:right="12"/>
              <w:rPr>
                <w:rFonts w:ascii="Arial" w:hAnsi="Arial" w:cs="Arial"/>
                <w:sz w:val="18"/>
                <w:szCs w:val="18"/>
                <w:cs/>
              </w:rPr>
            </w:pPr>
            <w:r w:rsidRPr="00384DB8">
              <w:rPr>
                <w:rFonts w:ascii="Arial" w:hAnsi="Arial" w:cs="Arial"/>
                <w:sz w:val="18"/>
                <w:szCs w:val="18"/>
              </w:rPr>
              <w:t>10,009</w:t>
            </w:r>
          </w:p>
        </w:tc>
      </w:tr>
      <w:tr w:rsidR="00E66C83" w:rsidRPr="00384DB8" w14:paraId="1706F3E2" w14:textId="77777777" w:rsidTr="00EF3A14">
        <w:tc>
          <w:tcPr>
            <w:tcW w:w="3330" w:type="dxa"/>
          </w:tcPr>
          <w:p w14:paraId="73186248" w14:textId="61822C57" w:rsidR="00E66C83" w:rsidRPr="00384DB8" w:rsidRDefault="00E66C83" w:rsidP="00D92E1C">
            <w:pPr>
              <w:spacing w:line="340" w:lineRule="exact"/>
              <w:ind w:left="186" w:right="-198" w:hanging="186"/>
              <w:rPr>
                <w:rFonts w:ascii="Arial" w:hAnsi="Arial" w:cs="Arial"/>
                <w:sz w:val="18"/>
                <w:szCs w:val="18"/>
              </w:rPr>
            </w:pPr>
            <w:r w:rsidRPr="00384DB8">
              <w:rPr>
                <w:rFonts w:ascii="Arial" w:hAnsi="Arial" w:cs="Arial"/>
                <w:sz w:val="18"/>
                <w:szCs w:val="18"/>
              </w:rPr>
              <w:tab/>
              <w:t>Actuarial gain arising from</w:t>
            </w:r>
          </w:p>
        </w:tc>
        <w:tc>
          <w:tcPr>
            <w:tcW w:w="1080" w:type="dxa"/>
            <w:gridSpan w:val="2"/>
            <w:vAlign w:val="bottom"/>
          </w:tcPr>
          <w:p w14:paraId="097F60B1" w14:textId="77777777" w:rsidR="00E66C83" w:rsidRPr="00384DB8" w:rsidRDefault="00E66C83" w:rsidP="00D92E1C">
            <w:pPr>
              <w:tabs>
                <w:tab w:val="decimal" w:pos="792"/>
              </w:tabs>
              <w:spacing w:line="340" w:lineRule="exact"/>
              <w:ind w:right="12"/>
              <w:rPr>
                <w:rFonts w:ascii="Arial" w:hAnsi="Arial" w:cs="Arial"/>
                <w:sz w:val="18"/>
                <w:szCs w:val="18"/>
              </w:rPr>
            </w:pPr>
          </w:p>
        </w:tc>
        <w:tc>
          <w:tcPr>
            <w:tcW w:w="1080" w:type="dxa"/>
            <w:vAlign w:val="bottom"/>
          </w:tcPr>
          <w:p w14:paraId="76AD1594" w14:textId="77777777" w:rsidR="00E66C83" w:rsidRPr="00384DB8" w:rsidRDefault="00E66C83" w:rsidP="00D92E1C">
            <w:pPr>
              <w:tabs>
                <w:tab w:val="decimal" w:pos="792"/>
              </w:tabs>
              <w:spacing w:line="340" w:lineRule="exact"/>
              <w:ind w:right="12"/>
              <w:rPr>
                <w:rFonts w:ascii="Arial" w:hAnsi="Arial" w:cs="Arial"/>
                <w:sz w:val="18"/>
                <w:szCs w:val="18"/>
              </w:rPr>
            </w:pPr>
          </w:p>
        </w:tc>
        <w:tc>
          <w:tcPr>
            <w:tcW w:w="1080" w:type="dxa"/>
            <w:vAlign w:val="bottom"/>
          </w:tcPr>
          <w:p w14:paraId="6921C034" w14:textId="77777777" w:rsidR="00E66C83" w:rsidRPr="00384DB8" w:rsidRDefault="00E66C83" w:rsidP="00D92E1C">
            <w:pPr>
              <w:tabs>
                <w:tab w:val="decimal" w:pos="792"/>
              </w:tabs>
              <w:spacing w:line="340" w:lineRule="exact"/>
              <w:ind w:right="12"/>
              <w:rPr>
                <w:rFonts w:ascii="Arial" w:hAnsi="Arial" w:cs="Arial"/>
                <w:sz w:val="18"/>
                <w:szCs w:val="18"/>
              </w:rPr>
            </w:pPr>
          </w:p>
        </w:tc>
        <w:tc>
          <w:tcPr>
            <w:tcW w:w="1080" w:type="dxa"/>
            <w:vAlign w:val="bottom"/>
          </w:tcPr>
          <w:p w14:paraId="4ED78B64" w14:textId="77777777" w:rsidR="00E66C83" w:rsidRPr="00384DB8" w:rsidRDefault="00E66C83" w:rsidP="00D92E1C">
            <w:pPr>
              <w:tabs>
                <w:tab w:val="decimal" w:pos="792"/>
              </w:tabs>
              <w:spacing w:line="340" w:lineRule="exact"/>
              <w:ind w:right="12"/>
              <w:rPr>
                <w:rFonts w:ascii="Arial" w:hAnsi="Arial" w:cs="Arial"/>
                <w:sz w:val="18"/>
                <w:szCs w:val="18"/>
              </w:rPr>
            </w:pPr>
          </w:p>
        </w:tc>
        <w:tc>
          <w:tcPr>
            <w:tcW w:w="1080" w:type="dxa"/>
            <w:vAlign w:val="bottom"/>
          </w:tcPr>
          <w:p w14:paraId="3E0B68E0" w14:textId="77777777" w:rsidR="00E66C83" w:rsidRPr="00384DB8" w:rsidRDefault="00E66C83" w:rsidP="00D92E1C">
            <w:pPr>
              <w:tabs>
                <w:tab w:val="decimal" w:pos="792"/>
              </w:tabs>
              <w:spacing w:line="340" w:lineRule="exact"/>
              <w:ind w:right="12"/>
              <w:rPr>
                <w:rFonts w:ascii="Arial" w:hAnsi="Arial" w:cs="Arial"/>
                <w:sz w:val="18"/>
                <w:szCs w:val="18"/>
              </w:rPr>
            </w:pPr>
          </w:p>
        </w:tc>
        <w:tc>
          <w:tcPr>
            <w:tcW w:w="1080" w:type="dxa"/>
            <w:vAlign w:val="bottom"/>
          </w:tcPr>
          <w:p w14:paraId="56C32247" w14:textId="77777777" w:rsidR="00E66C83" w:rsidRPr="00384DB8" w:rsidRDefault="00E66C83" w:rsidP="00D92E1C">
            <w:pPr>
              <w:tabs>
                <w:tab w:val="decimal" w:pos="792"/>
              </w:tabs>
              <w:spacing w:line="340" w:lineRule="exact"/>
              <w:ind w:right="12"/>
              <w:rPr>
                <w:rFonts w:ascii="Arial" w:hAnsi="Arial" w:cs="Arial"/>
                <w:sz w:val="18"/>
                <w:szCs w:val="18"/>
              </w:rPr>
            </w:pPr>
          </w:p>
        </w:tc>
      </w:tr>
      <w:tr w:rsidR="004D5B45" w:rsidRPr="00384DB8" w14:paraId="1B8A328C" w14:textId="77777777" w:rsidTr="003E5793">
        <w:tc>
          <w:tcPr>
            <w:tcW w:w="3330" w:type="dxa"/>
          </w:tcPr>
          <w:p w14:paraId="00C6E2C6" w14:textId="77777777" w:rsidR="004D5B45" w:rsidRPr="00384DB8" w:rsidRDefault="004D5B45" w:rsidP="004D5B45">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Demographic assumptions changes</w:t>
            </w:r>
          </w:p>
        </w:tc>
        <w:tc>
          <w:tcPr>
            <w:tcW w:w="1080" w:type="dxa"/>
            <w:gridSpan w:val="2"/>
            <w:vAlign w:val="bottom"/>
          </w:tcPr>
          <w:p w14:paraId="68F665D9" w14:textId="74C1D3EE"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4FAE1E35" w14:textId="666A7F7C"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65C9BD87" w14:textId="1EA9B721"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(141)</w:t>
            </w:r>
          </w:p>
        </w:tc>
        <w:tc>
          <w:tcPr>
            <w:tcW w:w="1080" w:type="dxa"/>
            <w:vAlign w:val="bottom"/>
          </w:tcPr>
          <w:p w14:paraId="0778E1ED" w14:textId="77BD42C3"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(4,476)</w:t>
            </w:r>
          </w:p>
        </w:tc>
        <w:tc>
          <w:tcPr>
            <w:tcW w:w="1080" w:type="dxa"/>
            <w:vAlign w:val="bottom"/>
          </w:tcPr>
          <w:p w14:paraId="437FFA91" w14:textId="32B721F6"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(141)</w:t>
            </w:r>
          </w:p>
        </w:tc>
        <w:tc>
          <w:tcPr>
            <w:tcW w:w="1080" w:type="dxa"/>
            <w:vAlign w:val="bottom"/>
          </w:tcPr>
          <w:p w14:paraId="1FBC72BB" w14:textId="79DFA1E7"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(4,476)</w:t>
            </w:r>
          </w:p>
        </w:tc>
      </w:tr>
      <w:tr w:rsidR="004D5B45" w:rsidRPr="00384DB8" w14:paraId="02F0ECA2" w14:textId="77777777" w:rsidTr="003E5793">
        <w:tc>
          <w:tcPr>
            <w:tcW w:w="3330" w:type="dxa"/>
          </w:tcPr>
          <w:p w14:paraId="1FC1EAB2" w14:textId="77777777" w:rsidR="004D5B45" w:rsidRPr="00384DB8" w:rsidRDefault="004D5B45" w:rsidP="004D5B45">
            <w:pPr>
              <w:tabs>
                <w:tab w:val="left" w:pos="252"/>
              </w:tabs>
              <w:spacing w:line="340" w:lineRule="exact"/>
              <w:ind w:left="342" w:right="-198" w:hanging="16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Financial assumptions changes</w:t>
            </w:r>
          </w:p>
        </w:tc>
        <w:tc>
          <w:tcPr>
            <w:tcW w:w="1080" w:type="dxa"/>
            <w:gridSpan w:val="2"/>
            <w:vAlign w:val="bottom"/>
          </w:tcPr>
          <w:p w14:paraId="6D556D3A" w14:textId="369E9C3B"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14C3D9D" w14:textId="0801CE7B"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64E4671B" w14:textId="485AE7D3"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(558)</w:t>
            </w:r>
          </w:p>
        </w:tc>
        <w:tc>
          <w:tcPr>
            <w:tcW w:w="1080" w:type="dxa"/>
            <w:vAlign w:val="bottom"/>
          </w:tcPr>
          <w:p w14:paraId="2954640F" w14:textId="5A187DE6"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(2,203)</w:t>
            </w:r>
          </w:p>
        </w:tc>
        <w:tc>
          <w:tcPr>
            <w:tcW w:w="1080" w:type="dxa"/>
            <w:vAlign w:val="bottom"/>
          </w:tcPr>
          <w:p w14:paraId="258F4BF2" w14:textId="78A2D032"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(558)</w:t>
            </w:r>
          </w:p>
        </w:tc>
        <w:tc>
          <w:tcPr>
            <w:tcW w:w="1080" w:type="dxa"/>
            <w:vAlign w:val="bottom"/>
          </w:tcPr>
          <w:p w14:paraId="05615B1C" w14:textId="73E001A1"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(2,203)</w:t>
            </w:r>
          </w:p>
        </w:tc>
      </w:tr>
      <w:tr w:rsidR="004D5B45" w:rsidRPr="00384DB8" w14:paraId="29EB23A4" w14:textId="77777777" w:rsidTr="003E5793">
        <w:tc>
          <w:tcPr>
            <w:tcW w:w="3330" w:type="dxa"/>
          </w:tcPr>
          <w:p w14:paraId="6FB2C3D0" w14:textId="77777777" w:rsidR="004D5B45" w:rsidRPr="00384DB8" w:rsidRDefault="004D5B45" w:rsidP="00DB241E">
            <w:pPr>
              <w:tabs>
                <w:tab w:val="left" w:pos="252"/>
              </w:tabs>
              <w:spacing w:line="340" w:lineRule="exact"/>
              <w:ind w:left="345" w:right="-202" w:hanging="158"/>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r>
            <w:r w:rsidRPr="00384DB8">
              <w:rPr>
                <w:rFonts w:ascii="Arial" w:hAnsi="Arial" w:cs="Arial"/>
                <w:sz w:val="18"/>
                <w:szCs w:val="18"/>
              </w:rPr>
              <w:tab/>
              <w:t>Experience adjustments</w:t>
            </w:r>
          </w:p>
        </w:tc>
        <w:tc>
          <w:tcPr>
            <w:tcW w:w="1080" w:type="dxa"/>
            <w:gridSpan w:val="2"/>
            <w:vAlign w:val="bottom"/>
          </w:tcPr>
          <w:p w14:paraId="380EEEE9" w14:textId="191A00BB"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2FF0443A" w14:textId="6FFAD272"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2F7627E8" w14:textId="0468586D"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(956)</w:t>
            </w:r>
          </w:p>
        </w:tc>
        <w:tc>
          <w:tcPr>
            <w:tcW w:w="1080" w:type="dxa"/>
            <w:vAlign w:val="bottom"/>
          </w:tcPr>
          <w:p w14:paraId="62E5CA05" w14:textId="6CDC704B"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(3,124)</w:t>
            </w:r>
          </w:p>
        </w:tc>
        <w:tc>
          <w:tcPr>
            <w:tcW w:w="1080" w:type="dxa"/>
            <w:vAlign w:val="bottom"/>
          </w:tcPr>
          <w:p w14:paraId="2483FA62" w14:textId="5FCCE01C"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(956)</w:t>
            </w:r>
          </w:p>
        </w:tc>
        <w:tc>
          <w:tcPr>
            <w:tcW w:w="1080" w:type="dxa"/>
            <w:vAlign w:val="bottom"/>
          </w:tcPr>
          <w:p w14:paraId="76294FE6" w14:textId="109813F3" w:rsidR="004D5B45" w:rsidRPr="00384DB8" w:rsidRDefault="004D5B45" w:rsidP="004D5B45">
            <w:pPr>
              <w:tabs>
                <w:tab w:val="decimal" w:pos="792"/>
              </w:tabs>
              <w:spacing w:line="340" w:lineRule="exact"/>
              <w:ind w:right="12"/>
              <w:rPr>
                <w:rFonts w:ascii="Arial" w:hAnsi="Arial" w:cs="Arial"/>
                <w:sz w:val="18"/>
                <w:szCs w:val="18"/>
              </w:rPr>
            </w:pPr>
            <w:r w:rsidRPr="00384DB8">
              <w:rPr>
                <w:rFonts w:ascii="Arial" w:hAnsi="Arial" w:cs="Arial"/>
                <w:sz w:val="18"/>
                <w:szCs w:val="18"/>
              </w:rPr>
              <w:t>(3,124)</w:t>
            </w:r>
          </w:p>
        </w:tc>
      </w:tr>
      <w:tr w:rsidR="00E66C83" w:rsidRPr="00384DB8" w14:paraId="76437BAD" w14:textId="77777777" w:rsidTr="003E5793">
        <w:tc>
          <w:tcPr>
            <w:tcW w:w="3600" w:type="dxa"/>
            <w:gridSpan w:val="2"/>
          </w:tcPr>
          <w:p w14:paraId="3CC3126F" w14:textId="77777777" w:rsidR="00E66C83" w:rsidRPr="00384DB8" w:rsidRDefault="00E66C83" w:rsidP="00D92E1C">
            <w:pPr>
              <w:spacing w:line="340" w:lineRule="exact"/>
              <w:ind w:left="186" w:right="-108" w:hanging="186"/>
              <w:rPr>
                <w:rFonts w:ascii="Arial" w:hAnsi="Arial" w:cs="Arial"/>
                <w:spacing w:val="-4"/>
                <w:sz w:val="18"/>
                <w:szCs w:val="18"/>
              </w:rPr>
            </w:pPr>
            <w:r w:rsidRPr="00384DB8">
              <w:rPr>
                <w:rFonts w:ascii="Arial" w:hAnsi="Arial" w:cs="Arial"/>
                <w:spacing w:val="-4"/>
                <w:sz w:val="18"/>
                <w:szCs w:val="18"/>
              </w:rPr>
              <w:t>Included in the statement of comprehensive income:</w:t>
            </w:r>
          </w:p>
        </w:tc>
        <w:tc>
          <w:tcPr>
            <w:tcW w:w="810" w:type="dxa"/>
            <w:vAlign w:val="bottom"/>
          </w:tcPr>
          <w:p w14:paraId="22A70D95"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7DC0DE1F"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6B165906"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53622E7E"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789E8697"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749E417E" w14:textId="77777777" w:rsidR="00E66C83" w:rsidRPr="00384DB8" w:rsidRDefault="00E66C83" w:rsidP="00D92E1C">
            <w:pPr>
              <w:tabs>
                <w:tab w:val="decimal" w:pos="792"/>
              </w:tabs>
              <w:spacing w:line="340" w:lineRule="exact"/>
              <w:ind w:right="-45"/>
              <w:rPr>
                <w:rFonts w:ascii="Arial" w:hAnsi="Arial" w:cs="Arial"/>
                <w:sz w:val="18"/>
                <w:szCs w:val="18"/>
              </w:rPr>
            </w:pPr>
          </w:p>
        </w:tc>
      </w:tr>
      <w:tr w:rsidR="00E66C83" w:rsidRPr="00384DB8" w14:paraId="42B77DA0" w14:textId="77777777" w:rsidTr="003E5793">
        <w:tc>
          <w:tcPr>
            <w:tcW w:w="3330" w:type="dxa"/>
          </w:tcPr>
          <w:p w14:paraId="15EC9443" w14:textId="57329808" w:rsidR="00E66C83" w:rsidRPr="00384DB8" w:rsidRDefault="00E66C83" w:rsidP="00D92E1C">
            <w:pPr>
              <w:spacing w:line="340" w:lineRule="exact"/>
              <w:ind w:left="186" w:right="-18" w:hanging="186"/>
              <w:rPr>
                <w:rFonts w:ascii="Arial" w:hAnsi="Arial" w:cs="Arial"/>
                <w:sz w:val="18"/>
                <w:szCs w:val="18"/>
              </w:rPr>
            </w:pPr>
            <w:r w:rsidRPr="00384DB8">
              <w:rPr>
                <w:rFonts w:ascii="Arial" w:hAnsi="Arial" w:cs="Arial"/>
                <w:sz w:val="18"/>
                <w:szCs w:val="18"/>
              </w:rPr>
              <w:tab/>
              <w:t>Actuarial gain arising from</w:t>
            </w:r>
          </w:p>
        </w:tc>
        <w:tc>
          <w:tcPr>
            <w:tcW w:w="1080" w:type="dxa"/>
            <w:gridSpan w:val="2"/>
            <w:vAlign w:val="bottom"/>
          </w:tcPr>
          <w:p w14:paraId="30007DEC"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1DEB8753"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6FB344A8"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4B5DC223"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66EDA223" w14:textId="77777777" w:rsidR="00E66C83" w:rsidRPr="00384DB8" w:rsidRDefault="00E66C83" w:rsidP="00D92E1C">
            <w:pPr>
              <w:tabs>
                <w:tab w:val="decimal" w:pos="702"/>
              </w:tabs>
              <w:spacing w:line="340" w:lineRule="exact"/>
              <w:ind w:right="12"/>
              <w:rPr>
                <w:rFonts w:ascii="Arial" w:hAnsi="Arial" w:cs="Arial"/>
                <w:sz w:val="18"/>
                <w:szCs w:val="18"/>
              </w:rPr>
            </w:pPr>
          </w:p>
        </w:tc>
        <w:tc>
          <w:tcPr>
            <w:tcW w:w="1080" w:type="dxa"/>
            <w:vAlign w:val="bottom"/>
          </w:tcPr>
          <w:p w14:paraId="4572085C" w14:textId="77777777" w:rsidR="00E66C83" w:rsidRPr="00384DB8" w:rsidRDefault="00E66C83" w:rsidP="00D92E1C">
            <w:pPr>
              <w:tabs>
                <w:tab w:val="decimal" w:pos="792"/>
              </w:tabs>
              <w:spacing w:line="340" w:lineRule="exact"/>
              <w:ind w:right="-45"/>
              <w:rPr>
                <w:rFonts w:ascii="Arial" w:hAnsi="Arial" w:cs="Arial"/>
                <w:sz w:val="18"/>
                <w:szCs w:val="18"/>
              </w:rPr>
            </w:pPr>
          </w:p>
        </w:tc>
      </w:tr>
      <w:tr w:rsidR="00AC043D" w:rsidRPr="00384DB8" w14:paraId="7639825A" w14:textId="77777777" w:rsidTr="003E5793">
        <w:tc>
          <w:tcPr>
            <w:tcW w:w="3330" w:type="dxa"/>
          </w:tcPr>
          <w:p w14:paraId="145B328D" w14:textId="77777777" w:rsidR="00AC043D" w:rsidRPr="00384DB8" w:rsidRDefault="00AC043D" w:rsidP="00AC043D">
            <w:pPr>
              <w:tabs>
                <w:tab w:val="left" w:pos="342"/>
              </w:tabs>
              <w:spacing w:line="340" w:lineRule="exact"/>
              <w:ind w:left="432" w:right="-198" w:hanging="25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t>Demographic assumptions changes</w:t>
            </w:r>
          </w:p>
        </w:tc>
        <w:tc>
          <w:tcPr>
            <w:tcW w:w="1080" w:type="dxa"/>
            <w:gridSpan w:val="2"/>
            <w:vAlign w:val="bottom"/>
          </w:tcPr>
          <w:p w14:paraId="09AF1362" w14:textId="7F3D66E3"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(528)</w:t>
            </w:r>
          </w:p>
        </w:tc>
        <w:tc>
          <w:tcPr>
            <w:tcW w:w="1080" w:type="dxa"/>
            <w:vAlign w:val="bottom"/>
          </w:tcPr>
          <w:p w14:paraId="1C874702" w14:textId="4D66E412"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(79,266)</w:t>
            </w:r>
          </w:p>
        </w:tc>
        <w:tc>
          <w:tcPr>
            <w:tcW w:w="1080" w:type="dxa"/>
            <w:vAlign w:val="bottom"/>
          </w:tcPr>
          <w:p w14:paraId="0CBBD83E" w14:textId="7F486FF6"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D638510" w14:textId="1B64DF72"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DF475AE" w14:textId="07DCCF6A"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(528)</w:t>
            </w:r>
          </w:p>
        </w:tc>
        <w:tc>
          <w:tcPr>
            <w:tcW w:w="1080" w:type="dxa"/>
            <w:vAlign w:val="bottom"/>
          </w:tcPr>
          <w:p w14:paraId="765356E5" w14:textId="7F6EA440"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(79,266)</w:t>
            </w:r>
          </w:p>
        </w:tc>
      </w:tr>
      <w:tr w:rsidR="00AC043D" w:rsidRPr="00384DB8" w14:paraId="25586733" w14:textId="77777777" w:rsidTr="003E5793">
        <w:tc>
          <w:tcPr>
            <w:tcW w:w="3330" w:type="dxa"/>
          </w:tcPr>
          <w:p w14:paraId="174ABDF2" w14:textId="77777777" w:rsidR="00AC043D" w:rsidRPr="00384DB8" w:rsidRDefault="00AC043D" w:rsidP="00AC043D">
            <w:pPr>
              <w:tabs>
                <w:tab w:val="left" w:pos="342"/>
              </w:tabs>
              <w:spacing w:line="340" w:lineRule="exact"/>
              <w:ind w:left="432" w:right="-198" w:hanging="25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t>Financial assumptions changes</w:t>
            </w:r>
          </w:p>
        </w:tc>
        <w:tc>
          <w:tcPr>
            <w:tcW w:w="1080" w:type="dxa"/>
            <w:gridSpan w:val="2"/>
            <w:vAlign w:val="bottom"/>
          </w:tcPr>
          <w:p w14:paraId="29659B26" w14:textId="3D0DD56C"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(14,144)</w:t>
            </w:r>
          </w:p>
        </w:tc>
        <w:tc>
          <w:tcPr>
            <w:tcW w:w="1080" w:type="dxa"/>
            <w:vAlign w:val="bottom"/>
          </w:tcPr>
          <w:p w14:paraId="39FDB70E" w14:textId="54B61095"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(53,734)</w:t>
            </w:r>
          </w:p>
        </w:tc>
        <w:tc>
          <w:tcPr>
            <w:tcW w:w="1080" w:type="dxa"/>
            <w:vAlign w:val="bottom"/>
          </w:tcPr>
          <w:p w14:paraId="55645B0B" w14:textId="67A70A2E"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6058F5D" w14:textId="0C4F78C6"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1E599883" w14:textId="5FD9027E"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(14,144)</w:t>
            </w:r>
          </w:p>
        </w:tc>
        <w:tc>
          <w:tcPr>
            <w:tcW w:w="1080" w:type="dxa"/>
            <w:vAlign w:val="bottom"/>
          </w:tcPr>
          <w:p w14:paraId="6E3C9621" w14:textId="66734A17"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(53,734)</w:t>
            </w:r>
          </w:p>
        </w:tc>
      </w:tr>
      <w:tr w:rsidR="00AC043D" w:rsidRPr="00384DB8" w14:paraId="5F8077CB" w14:textId="77777777" w:rsidTr="003E5793">
        <w:tc>
          <w:tcPr>
            <w:tcW w:w="3330" w:type="dxa"/>
          </w:tcPr>
          <w:p w14:paraId="4B7BE911" w14:textId="77777777" w:rsidR="00AC043D" w:rsidRPr="00384DB8" w:rsidRDefault="00AC043D" w:rsidP="00AC043D">
            <w:pPr>
              <w:tabs>
                <w:tab w:val="left" w:pos="342"/>
              </w:tabs>
              <w:spacing w:line="340" w:lineRule="exact"/>
              <w:ind w:left="432" w:right="-198" w:hanging="252"/>
              <w:rPr>
                <w:rFonts w:ascii="Arial" w:hAnsi="Arial" w:cs="Arial"/>
                <w:sz w:val="18"/>
                <w:szCs w:val="18"/>
              </w:rPr>
            </w:pPr>
            <w:r w:rsidRPr="00384DB8">
              <w:rPr>
                <w:rFonts w:ascii="Arial" w:hAnsi="Arial" w:cs="Arial"/>
                <w:sz w:val="18"/>
                <w:szCs w:val="18"/>
              </w:rPr>
              <w:t>-</w:t>
            </w:r>
            <w:r w:rsidRPr="00384DB8">
              <w:rPr>
                <w:rFonts w:ascii="Arial" w:hAnsi="Arial" w:cs="Arial"/>
                <w:sz w:val="18"/>
                <w:szCs w:val="18"/>
              </w:rPr>
              <w:tab/>
              <w:t>Experience adjustments</w:t>
            </w:r>
          </w:p>
        </w:tc>
        <w:tc>
          <w:tcPr>
            <w:tcW w:w="1080" w:type="dxa"/>
            <w:gridSpan w:val="2"/>
            <w:vAlign w:val="bottom"/>
          </w:tcPr>
          <w:p w14:paraId="6BA90D56" w14:textId="23418F51"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(1,204)</w:t>
            </w:r>
          </w:p>
        </w:tc>
        <w:tc>
          <w:tcPr>
            <w:tcW w:w="1080" w:type="dxa"/>
            <w:vAlign w:val="bottom"/>
          </w:tcPr>
          <w:p w14:paraId="4F71861E" w14:textId="6989AEA3"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(34,756)</w:t>
            </w:r>
          </w:p>
        </w:tc>
        <w:tc>
          <w:tcPr>
            <w:tcW w:w="1080" w:type="dxa"/>
            <w:vAlign w:val="bottom"/>
          </w:tcPr>
          <w:p w14:paraId="5132F9B3" w14:textId="61FDA537"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2BA228D6" w14:textId="620EC842"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w:t>
            </w:r>
          </w:p>
        </w:tc>
        <w:tc>
          <w:tcPr>
            <w:tcW w:w="1080" w:type="dxa"/>
            <w:vAlign w:val="bottom"/>
          </w:tcPr>
          <w:p w14:paraId="0705674C" w14:textId="6C25898E"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(1,204)</w:t>
            </w:r>
          </w:p>
        </w:tc>
        <w:tc>
          <w:tcPr>
            <w:tcW w:w="1080" w:type="dxa"/>
            <w:vAlign w:val="bottom"/>
          </w:tcPr>
          <w:p w14:paraId="75588202" w14:textId="24686C8C" w:rsidR="00AC043D" w:rsidRPr="00384DB8" w:rsidRDefault="00AC043D" w:rsidP="00AC043D">
            <w:pPr>
              <w:tabs>
                <w:tab w:val="decimal" w:pos="792"/>
              </w:tabs>
              <w:spacing w:line="340" w:lineRule="exact"/>
              <w:ind w:right="12"/>
              <w:rPr>
                <w:rFonts w:ascii="Arial" w:hAnsi="Arial" w:cs="Arial"/>
                <w:sz w:val="18"/>
                <w:szCs w:val="18"/>
              </w:rPr>
            </w:pPr>
            <w:r w:rsidRPr="00384DB8">
              <w:rPr>
                <w:rFonts w:ascii="Arial" w:hAnsi="Arial" w:cs="Arial"/>
                <w:sz w:val="18"/>
                <w:szCs w:val="18"/>
              </w:rPr>
              <w:t>(34,756)</w:t>
            </w:r>
          </w:p>
        </w:tc>
      </w:tr>
      <w:tr w:rsidR="00AC043D" w:rsidRPr="00384DB8" w14:paraId="3C38C9DE" w14:textId="77777777" w:rsidTr="003E5793">
        <w:tc>
          <w:tcPr>
            <w:tcW w:w="3330" w:type="dxa"/>
          </w:tcPr>
          <w:p w14:paraId="5E808454" w14:textId="77777777" w:rsidR="00AC043D" w:rsidRPr="00384DB8" w:rsidRDefault="00AC043D" w:rsidP="00AC043D">
            <w:pPr>
              <w:spacing w:line="340" w:lineRule="exact"/>
              <w:ind w:left="186" w:right="-108" w:hanging="186"/>
              <w:rPr>
                <w:rFonts w:ascii="Arial" w:hAnsi="Arial" w:cs="Arial"/>
                <w:sz w:val="18"/>
                <w:szCs w:val="18"/>
              </w:rPr>
            </w:pPr>
            <w:r w:rsidRPr="00384DB8">
              <w:rPr>
                <w:rFonts w:ascii="Arial" w:hAnsi="Arial" w:cs="Arial"/>
                <w:sz w:val="18"/>
                <w:szCs w:val="18"/>
              </w:rPr>
              <w:t>Benefits paid during the year</w:t>
            </w:r>
          </w:p>
        </w:tc>
        <w:tc>
          <w:tcPr>
            <w:tcW w:w="1080" w:type="dxa"/>
            <w:gridSpan w:val="2"/>
            <w:vAlign w:val="bottom"/>
          </w:tcPr>
          <w:p w14:paraId="036185B4" w14:textId="771AF6E8"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(45,459)</w:t>
            </w:r>
          </w:p>
        </w:tc>
        <w:tc>
          <w:tcPr>
            <w:tcW w:w="1080" w:type="dxa"/>
            <w:vAlign w:val="bottom"/>
          </w:tcPr>
          <w:p w14:paraId="4F52EF2E" w14:textId="06EAD15A"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(44,595)</w:t>
            </w:r>
          </w:p>
        </w:tc>
        <w:tc>
          <w:tcPr>
            <w:tcW w:w="1080" w:type="dxa"/>
            <w:vAlign w:val="bottom"/>
          </w:tcPr>
          <w:p w14:paraId="3BAE98AB" w14:textId="796E1A19"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(3,437)</w:t>
            </w:r>
          </w:p>
        </w:tc>
        <w:tc>
          <w:tcPr>
            <w:tcW w:w="1080" w:type="dxa"/>
            <w:vAlign w:val="bottom"/>
          </w:tcPr>
          <w:p w14:paraId="3423B39C" w14:textId="6F5FFAFA"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(4,959)</w:t>
            </w:r>
          </w:p>
        </w:tc>
        <w:tc>
          <w:tcPr>
            <w:tcW w:w="1080" w:type="dxa"/>
            <w:vAlign w:val="bottom"/>
          </w:tcPr>
          <w:p w14:paraId="58AE3931" w14:textId="502C3504"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(48,896)</w:t>
            </w:r>
          </w:p>
        </w:tc>
        <w:tc>
          <w:tcPr>
            <w:tcW w:w="1080" w:type="dxa"/>
            <w:vAlign w:val="bottom"/>
          </w:tcPr>
          <w:p w14:paraId="2ED4FE9E" w14:textId="3A32DC46" w:rsidR="00AC043D" w:rsidRPr="00384DB8" w:rsidRDefault="00AC043D" w:rsidP="00AC043D">
            <w:pPr>
              <w:pBdr>
                <w:bottom w:val="sing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(49,554)</w:t>
            </w:r>
          </w:p>
        </w:tc>
      </w:tr>
      <w:tr w:rsidR="00AC043D" w:rsidRPr="00384DB8" w14:paraId="12FD960A" w14:textId="77777777" w:rsidTr="003E5793">
        <w:tc>
          <w:tcPr>
            <w:tcW w:w="3330" w:type="dxa"/>
          </w:tcPr>
          <w:p w14:paraId="69A514A6" w14:textId="77777777" w:rsidR="00AC043D" w:rsidRPr="00384DB8" w:rsidRDefault="00AC043D" w:rsidP="00AC043D">
            <w:pPr>
              <w:spacing w:line="340" w:lineRule="exact"/>
              <w:ind w:left="186" w:right="-18" w:hanging="186"/>
              <w:rPr>
                <w:rFonts w:ascii="Arial" w:hAnsi="Arial" w:cs="Arial"/>
                <w:sz w:val="18"/>
                <w:szCs w:val="18"/>
              </w:rPr>
            </w:pPr>
            <w:r w:rsidRPr="00384DB8">
              <w:rPr>
                <w:rFonts w:ascii="Arial" w:hAnsi="Arial" w:cs="Arial"/>
                <w:b/>
                <w:bCs/>
                <w:sz w:val="18"/>
                <w:szCs w:val="18"/>
              </w:rPr>
              <w:t>Provision for long-term employee</w:t>
            </w:r>
          </w:p>
        </w:tc>
        <w:tc>
          <w:tcPr>
            <w:tcW w:w="1080" w:type="dxa"/>
            <w:gridSpan w:val="2"/>
            <w:vAlign w:val="bottom"/>
          </w:tcPr>
          <w:p w14:paraId="7D161DAF" w14:textId="2DD9C774" w:rsidR="00AC043D" w:rsidRPr="00384DB8" w:rsidRDefault="00AC043D" w:rsidP="00AC043D">
            <w:pPr>
              <w:tabs>
                <w:tab w:val="decimal" w:pos="792"/>
              </w:tabs>
              <w:spacing w:line="340" w:lineRule="exact"/>
              <w:ind w:right="12"/>
              <w:rPr>
                <w:rFonts w:ascii="Arial" w:hAnsi="Arial" w:cs="Arial"/>
                <w:sz w:val="18"/>
                <w:szCs w:val="18"/>
              </w:rPr>
            </w:pPr>
          </w:p>
        </w:tc>
        <w:tc>
          <w:tcPr>
            <w:tcW w:w="1080" w:type="dxa"/>
            <w:vAlign w:val="bottom"/>
          </w:tcPr>
          <w:p w14:paraId="547DCCAB" w14:textId="4044E389" w:rsidR="00AC043D" w:rsidRPr="00384DB8" w:rsidRDefault="00AC043D" w:rsidP="00AC043D">
            <w:pPr>
              <w:tabs>
                <w:tab w:val="decimal" w:pos="792"/>
              </w:tabs>
              <w:spacing w:line="340" w:lineRule="exact"/>
              <w:ind w:right="12"/>
              <w:rPr>
                <w:rFonts w:ascii="Arial" w:hAnsi="Arial" w:cs="Arial"/>
                <w:sz w:val="18"/>
                <w:szCs w:val="18"/>
              </w:rPr>
            </w:pPr>
          </w:p>
        </w:tc>
        <w:tc>
          <w:tcPr>
            <w:tcW w:w="1080" w:type="dxa"/>
            <w:vAlign w:val="bottom"/>
          </w:tcPr>
          <w:p w14:paraId="79218CF7" w14:textId="3EC90155" w:rsidR="00AC043D" w:rsidRPr="00384DB8" w:rsidRDefault="00AC043D" w:rsidP="00AC043D">
            <w:pPr>
              <w:tabs>
                <w:tab w:val="decimal" w:pos="792"/>
              </w:tabs>
              <w:spacing w:line="340" w:lineRule="exact"/>
              <w:ind w:right="12"/>
              <w:rPr>
                <w:rFonts w:ascii="Arial" w:hAnsi="Arial" w:cs="Arial"/>
                <w:sz w:val="18"/>
                <w:szCs w:val="18"/>
              </w:rPr>
            </w:pPr>
          </w:p>
        </w:tc>
        <w:tc>
          <w:tcPr>
            <w:tcW w:w="1080" w:type="dxa"/>
            <w:vAlign w:val="bottom"/>
          </w:tcPr>
          <w:p w14:paraId="1729DF90" w14:textId="6CCAE53B" w:rsidR="00AC043D" w:rsidRPr="00384DB8" w:rsidRDefault="00AC043D" w:rsidP="00AC043D">
            <w:pPr>
              <w:tabs>
                <w:tab w:val="decimal" w:pos="792"/>
              </w:tabs>
              <w:spacing w:line="340" w:lineRule="exact"/>
              <w:ind w:right="12"/>
              <w:rPr>
                <w:rFonts w:ascii="Arial" w:hAnsi="Arial" w:cs="Arial"/>
                <w:sz w:val="18"/>
                <w:szCs w:val="18"/>
              </w:rPr>
            </w:pPr>
          </w:p>
        </w:tc>
        <w:tc>
          <w:tcPr>
            <w:tcW w:w="1080" w:type="dxa"/>
            <w:vAlign w:val="bottom"/>
          </w:tcPr>
          <w:p w14:paraId="3C72464B" w14:textId="21DE6B66" w:rsidR="00AC043D" w:rsidRPr="00384DB8" w:rsidRDefault="00AC043D" w:rsidP="00AC043D">
            <w:pPr>
              <w:tabs>
                <w:tab w:val="decimal" w:pos="792"/>
              </w:tabs>
              <w:spacing w:line="340" w:lineRule="exact"/>
              <w:ind w:right="12"/>
              <w:rPr>
                <w:rFonts w:ascii="Arial" w:hAnsi="Arial" w:cs="Arial"/>
                <w:sz w:val="18"/>
                <w:szCs w:val="18"/>
              </w:rPr>
            </w:pPr>
          </w:p>
        </w:tc>
        <w:tc>
          <w:tcPr>
            <w:tcW w:w="1080" w:type="dxa"/>
            <w:vAlign w:val="bottom"/>
          </w:tcPr>
          <w:p w14:paraId="06FF80D1" w14:textId="77777777" w:rsidR="00AC043D" w:rsidRPr="00384DB8" w:rsidRDefault="00AC043D" w:rsidP="00AC043D">
            <w:pPr>
              <w:tabs>
                <w:tab w:val="decimal" w:pos="792"/>
              </w:tabs>
              <w:spacing w:line="340" w:lineRule="exact"/>
              <w:ind w:right="12"/>
              <w:rPr>
                <w:rFonts w:ascii="Arial" w:hAnsi="Arial" w:cs="Arial"/>
                <w:sz w:val="18"/>
                <w:szCs w:val="18"/>
              </w:rPr>
            </w:pPr>
          </w:p>
        </w:tc>
      </w:tr>
      <w:tr w:rsidR="00AC043D" w:rsidRPr="00384DB8" w14:paraId="4268D952" w14:textId="77777777" w:rsidTr="003E5793">
        <w:tc>
          <w:tcPr>
            <w:tcW w:w="3330" w:type="dxa"/>
          </w:tcPr>
          <w:p w14:paraId="2571B562" w14:textId="77777777" w:rsidR="00AC043D" w:rsidRPr="00384DB8" w:rsidRDefault="00AC043D" w:rsidP="00AC043D">
            <w:pPr>
              <w:spacing w:line="340" w:lineRule="exact"/>
              <w:ind w:left="186" w:right="-18" w:hanging="186"/>
              <w:rPr>
                <w:rFonts w:ascii="Arial" w:hAnsi="Arial" w:cs="Arial"/>
                <w:b/>
                <w:bCs/>
                <w:sz w:val="18"/>
                <w:szCs w:val="18"/>
              </w:rPr>
            </w:pPr>
            <w:r w:rsidRPr="00384DB8">
              <w:rPr>
                <w:rFonts w:ascii="Arial" w:hAnsi="Arial" w:cs="Arial"/>
                <w:b/>
                <w:bCs/>
                <w:sz w:val="18"/>
                <w:szCs w:val="18"/>
              </w:rPr>
              <w:tab/>
              <w:t>benefits at end of year</w:t>
            </w:r>
          </w:p>
        </w:tc>
        <w:tc>
          <w:tcPr>
            <w:tcW w:w="1080" w:type="dxa"/>
            <w:gridSpan w:val="2"/>
            <w:vAlign w:val="bottom"/>
          </w:tcPr>
          <w:p w14:paraId="1648297A" w14:textId="69949AEF"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769,943</w:t>
            </w:r>
          </w:p>
        </w:tc>
        <w:tc>
          <w:tcPr>
            <w:tcW w:w="1080" w:type="dxa"/>
            <w:vAlign w:val="bottom"/>
          </w:tcPr>
          <w:p w14:paraId="696BDBA0" w14:textId="3A4EAAD0"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723,182</w:t>
            </w:r>
          </w:p>
        </w:tc>
        <w:tc>
          <w:tcPr>
            <w:tcW w:w="1080" w:type="dxa"/>
            <w:vAlign w:val="bottom"/>
          </w:tcPr>
          <w:p w14:paraId="69D56CB4" w14:textId="33B330E0"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38,011</w:t>
            </w:r>
          </w:p>
        </w:tc>
        <w:tc>
          <w:tcPr>
            <w:tcW w:w="1080" w:type="dxa"/>
            <w:vAlign w:val="bottom"/>
          </w:tcPr>
          <w:p w14:paraId="3BB81E97" w14:textId="10C0E0FC"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36,399</w:t>
            </w:r>
          </w:p>
        </w:tc>
        <w:tc>
          <w:tcPr>
            <w:tcW w:w="1080" w:type="dxa"/>
            <w:vAlign w:val="bottom"/>
          </w:tcPr>
          <w:p w14:paraId="217A6199" w14:textId="2669D807"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807,954</w:t>
            </w:r>
          </w:p>
        </w:tc>
        <w:tc>
          <w:tcPr>
            <w:tcW w:w="1080" w:type="dxa"/>
            <w:vAlign w:val="bottom"/>
          </w:tcPr>
          <w:p w14:paraId="6EFEDCC8" w14:textId="4B07890D" w:rsidR="00AC043D" w:rsidRPr="00384DB8" w:rsidRDefault="00AC043D" w:rsidP="00AC043D">
            <w:pPr>
              <w:pBdr>
                <w:bottom w:val="double" w:sz="4" w:space="1" w:color="auto"/>
              </w:pBdr>
              <w:tabs>
                <w:tab w:val="decimal" w:pos="792"/>
              </w:tabs>
              <w:spacing w:line="340" w:lineRule="exact"/>
              <w:ind w:right="12"/>
              <w:rPr>
                <w:rFonts w:ascii="Arial" w:hAnsi="Arial" w:cs="Arial"/>
                <w:sz w:val="18"/>
                <w:szCs w:val="18"/>
              </w:rPr>
            </w:pPr>
            <w:r w:rsidRPr="00384DB8">
              <w:rPr>
                <w:rFonts w:ascii="Arial" w:hAnsi="Arial" w:cs="Arial"/>
                <w:sz w:val="18"/>
                <w:szCs w:val="18"/>
              </w:rPr>
              <w:t>759,581</w:t>
            </w:r>
          </w:p>
        </w:tc>
      </w:tr>
    </w:tbl>
    <w:p w14:paraId="4B65F196" w14:textId="438730E9" w:rsidR="00A90C23" w:rsidRPr="00384DB8" w:rsidRDefault="0016775C" w:rsidP="003878BF">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A90C23" w:rsidRPr="00384DB8">
        <w:rPr>
          <w:rFonts w:ascii="Arial" w:hAnsi="Arial" w:cs="Arial"/>
          <w:sz w:val="22"/>
          <w:szCs w:val="22"/>
        </w:rPr>
        <w:t xml:space="preserve">The </w:t>
      </w:r>
      <w:r w:rsidR="00FF19EE" w:rsidRPr="00384DB8">
        <w:rPr>
          <w:rFonts w:ascii="Arial" w:hAnsi="Arial" w:cs="Arial"/>
          <w:sz w:val="22"/>
          <w:szCs w:val="22"/>
        </w:rPr>
        <w:t>Group</w:t>
      </w:r>
      <w:r w:rsidR="00A90C23" w:rsidRPr="00384DB8">
        <w:rPr>
          <w:rFonts w:ascii="Arial" w:hAnsi="Arial" w:cs="Arial"/>
          <w:sz w:val="22"/>
          <w:szCs w:val="22"/>
        </w:rPr>
        <w:t xml:space="preserve"> expect</w:t>
      </w:r>
      <w:r w:rsidR="00FF19EE" w:rsidRPr="00384DB8">
        <w:rPr>
          <w:rFonts w:ascii="Arial" w:hAnsi="Arial" w:cs="Arial"/>
          <w:sz w:val="22"/>
          <w:szCs w:val="22"/>
        </w:rPr>
        <w:t>s</w:t>
      </w:r>
      <w:r w:rsidR="00A90C23" w:rsidRPr="00384DB8">
        <w:rPr>
          <w:rFonts w:ascii="Arial" w:hAnsi="Arial" w:cs="Arial"/>
          <w:sz w:val="22"/>
          <w:szCs w:val="22"/>
        </w:rPr>
        <w:t xml:space="preserve"> to pay Baht </w:t>
      </w:r>
      <w:r w:rsidR="00600DF3" w:rsidRPr="00384DB8">
        <w:rPr>
          <w:rFonts w:ascii="Arial" w:hAnsi="Arial" w:cs="Arial"/>
          <w:sz w:val="22"/>
          <w:szCs w:val="22"/>
        </w:rPr>
        <w:t>50</w:t>
      </w:r>
      <w:r w:rsidR="00E66C83" w:rsidRPr="00384DB8">
        <w:rPr>
          <w:rFonts w:ascii="Arial" w:hAnsi="Arial" w:cs="Arial"/>
          <w:sz w:val="22"/>
          <w:szCs w:val="22"/>
        </w:rPr>
        <w:t xml:space="preserve"> </w:t>
      </w:r>
      <w:r w:rsidR="00A90C23" w:rsidRPr="00384DB8">
        <w:rPr>
          <w:rFonts w:ascii="Arial" w:hAnsi="Arial" w:cs="Arial"/>
          <w:sz w:val="22"/>
          <w:szCs w:val="22"/>
        </w:rPr>
        <w:t xml:space="preserve">million </w:t>
      </w:r>
      <w:r w:rsidR="009833E4" w:rsidRPr="00384DB8">
        <w:rPr>
          <w:rFonts w:ascii="Arial" w:hAnsi="Arial" w:cs="Arial"/>
          <w:sz w:val="22"/>
          <w:szCs w:val="22"/>
        </w:rPr>
        <w:t>(</w:t>
      </w:r>
      <w:r w:rsidR="00E66C83" w:rsidRPr="00384DB8">
        <w:rPr>
          <w:rFonts w:ascii="Arial" w:hAnsi="Arial" w:cs="Arial"/>
          <w:sz w:val="22"/>
          <w:szCs w:val="22"/>
        </w:rPr>
        <w:t>2022</w:t>
      </w:r>
      <w:r w:rsidR="009833E4" w:rsidRPr="00384DB8">
        <w:rPr>
          <w:rFonts w:ascii="Arial" w:hAnsi="Arial" w:cs="Arial"/>
          <w:sz w:val="22"/>
          <w:szCs w:val="22"/>
        </w:rPr>
        <w:t xml:space="preserve">: Baht </w:t>
      </w:r>
      <w:r w:rsidR="00E66C83" w:rsidRPr="00384DB8">
        <w:rPr>
          <w:rFonts w:ascii="Arial" w:hAnsi="Arial" w:cs="Arial"/>
          <w:sz w:val="22"/>
          <w:szCs w:val="28"/>
        </w:rPr>
        <w:t>49</w:t>
      </w:r>
      <w:r w:rsidR="00E66C83" w:rsidRPr="00384DB8">
        <w:rPr>
          <w:rFonts w:ascii="Arial" w:hAnsi="Arial" w:cs="Arial"/>
          <w:sz w:val="22"/>
          <w:szCs w:val="22"/>
        </w:rPr>
        <w:t xml:space="preserve"> </w:t>
      </w:r>
      <w:r w:rsidR="009833E4" w:rsidRPr="00384DB8">
        <w:rPr>
          <w:rFonts w:ascii="Arial" w:hAnsi="Arial" w:cs="Arial"/>
          <w:sz w:val="22"/>
          <w:szCs w:val="22"/>
        </w:rPr>
        <w:t xml:space="preserve">million) </w:t>
      </w:r>
      <w:r w:rsidR="00E80A47" w:rsidRPr="00384DB8">
        <w:rPr>
          <w:rFonts w:ascii="Arial" w:hAnsi="Arial" w:cs="Arial"/>
          <w:sz w:val="22"/>
          <w:szCs w:val="22"/>
        </w:rPr>
        <w:t>(</w:t>
      </w:r>
      <w:r w:rsidR="00B625E5" w:rsidRPr="00384DB8">
        <w:rPr>
          <w:rFonts w:ascii="Arial" w:hAnsi="Arial" w:cs="Arial"/>
          <w:sz w:val="22"/>
          <w:szCs w:val="22"/>
        </w:rPr>
        <w:t>the Company only</w:t>
      </w:r>
      <w:r w:rsidR="00E80A47" w:rsidRPr="00384DB8">
        <w:rPr>
          <w:rFonts w:ascii="Arial" w:hAnsi="Arial" w:cs="Arial"/>
          <w:sz w:val="22"/>
          <w:szCs w:val="22"/>
        </w:rPr>
        <w:t xml:space="preserve">: Baht </w:t>
      </w:r>
      <w:r w:rsidR="00BB5FE9" w:rsidRPr="00384DB8">
        <w:rPr>
          <w:rFonts w:ascii="Arial" w:hAnsi="Arial" w:cs="Arial"/>
          <w:sz w:val="22"/>
          <w:szCs w:val="22"/>
        </w:rPr>
        <w:t>47</w:t>
      </w:r>
      <w:r w:rsidR="00E66C83" w:rsidRPr="00384DB8">
        <w:rPr>
          <w:rFonts w:ascii="Arial" w:hAnsi="Arial" w:cs="Arial"/>
          <w:sz w:val="22"/>
          <w:szCs w:val="22"/>
        </w:rPr>
        <w:t xml:space="preserve"> </w:t>
      </w:r>
      <w:r w:rsidR="00E80A47" w:rsidRPr="00384DB8">
        <w:rPr>
          <w:rFonts w:ascii="Arial" w:hAnsi="Arial" w:cs="Arial"/>
          <w:sz w:val="22"/>
          <w:szCs w:val="22"/>
        </w:rPr>
        <w:t xml:space="preserve">million, </w:t>
      </w:r>
      <w:r w:rsidR="00E66C83" w:rsidRPr="00384DB8">
        <w:rPr>
          <w:rFonts w:ascii="Arial" w:hAnsi="Arial" w:cs="Arial"/>
          <w:sz w:val="22"/>
          <w:szCs w:val="22"/>
        </w:rPr>
        <w:t>2022</w:t>
      </w:r>
      <w:r w:rsidR="00E80A47" w:rsidRPr="00384DB8">
        <w:rPr>
          <w:rFonts w:ascii="Arial" w:hAnsi="Arial" w:cs="Arial"/>
          <w:sz w:val="22"/>
          <w:szCs w:val="22"/>
        </w:rPr>
        <w:t xml:space="preserve">: Baht </w:t>
      </w:r>
      <w:r w:rsidR="00E66C83" w:rsidRPr="00384DB8">
        <w:rPr>
          <w:rFonts w:ascii="Arial" w:hAnsi="Arial" w:cs="Arial"/>
          <w:sz w:val="22"/>
          <w:szCs w:val="22"/>
        </w:rPr>
        <w:t xml:space="preserve">49 </w:t>
      </w:r>
      <w:r w:rsidR="00E80A47" w:rsidRPr="00384DB8">
        <w:rPr>
          <w:rFonts w:ascii="Arial" w:hAnsi="Arial" w:cs="Arial"/>
          <w:sz w:val="22"/>
          <w:szCs w:val="22"/>
        </w:rPr>
        <w:t xml:space="preserve">million) </w:t>
      </w:r>
      <w:r w:rsidR="00A90C23" w:rsidRPr="00384DB8">
        <w:rPr>
          <w:rFonts w:ascii="Arial" w:hAnsi="Arial" w:cs="Arial"/>
          <w:sz w:val="22"/>
          <w:szCs w:val="22"/>
        </w:rPr>
        <w:t>of long-term employee benefits during the next year.</w:t>
      </w:r>
    </w:p>
    <w:p w14:paraId="20F1D652" w14:textId="2B914C6C" w:rsidR="00A90C23" w:rsidRPr="00384DB8" w:rsidRDefault="00A90C23" w:rsidP="003878BF">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Pr="00384DB8">
        <w:rPr>
          <w:rFonts w:ascii="Arial" w:hAnsi="Arial" w:cs="Arial"/>
          <w:spacing w:val="-2"/>
          <w:sz w:val="22"/>
          <w:szCs w:val="22"/>
        </w:rPr>
        <w:t xml:space="preserve">As at 31 December </w:t>
      </w:r>
      <w:r w:rsidR="00E66C83" w:rsidRPr="00384DB8">
        <w:rPr>
          <w:rFonts w:ascii="Arial" w:hAnsi="Arial" w:cs="Arial"/>
          <w:spacing w:val="-2"/>
          <w:sz w:val="22"/>
          <w:szCs w:val="22"/>
        </w:rPr>
        <w:t>2023</w:t>
      </w:r>
      <w:r w:rsidRPr="00384DB8">
        <w:rPr>
          <w:rFonts w:ascii="Arial" w:hAnsi="Arial" w:cs="Arial"/>
          <w:spacing w:val="-2"/>
          <w:sz w:val="22"/>
          <w:szCs w:val="22"/>
        </w:rPr>
        <w:t>, the weighted average duration of the liabilities for long-term</w:t>
      </w:r>
      <w:r w:rsidRPr="00384DB8">
        <w:rPr>
          <w:rFonts w:ascii="Arial" w:hAnsi="Arial" w:cs="Arial"/>
          <w:sz w:val="22"/>
          <w:szCs w:val="22"/>
        </w:rPr>
        <w:t xml:space="preserve"> employee benefit is </w:t>
      </w:r>
      <w:r w:rsidR="001750FD" w:rsidRPr="00384DB8">
        <w:rPr>
          <w:rFonts w:ascii="Arial" w:hAnsi="Arial" w:cs="Arial"/>
          <w:sz w:val="22"/>
          <w:szCs w:val="22"/>
        </w:rPr>
        <w:t>1</w:t>
      </w:r>
      <w:r w:rsidR="00E66C83" w:rsidRPr="00384DB8">
        <w:rPr>
          <w:rFonts w:ascii="Arial" w:hAnsi="Arial" w:cs="Arial"/>
          <w:sz w:val="22"/>
          <w:szCs w:val="22"/>
        </w:rPr>
        <w:t xml:space="preserve"> - </w:t>
      </w:r>
      <w:r w:rsidR="001750FD" w:rsidRPr="00384DB8">
        <w:rPr>
          <w:rFonts w:ascii="Arial" w:hAnsi="Arial" w:cs="Arial"/>
          <w:sz w:val="22"/>
          <w:szCs w:val="22"/>
        </w:rPr>
        <w:t>21</w:t>
      </w:r>
      <w:r w:rsidR="00E66C83" w:rsidRPr="00384DB8">
        <w:rPr>
          <w:rFonts w:ascii="Arial" w:hAnsi="Arial" w:cs="Arial"/>
          <w:sz w:val="22"/>
          <w:szCs w:val="22"/>
        </w:rPr>
        <w:t xml:space="preserve"> </w:t>
      </w:r>
      <w:r w:rsidR="00106841" w:rsidRPr="00384DB8">
        <w:rPr>
          <w:rFonts w:ascii="Arial" w:hAnsi="Arial" w:cs="Arial"/>
          <w:sz w:val="22"/>
          <w:szCs w:val="22"/>
        </w:rPr>
        <w:t>y</w:t>
      </w:r>
      <w:r w:rsidRPr="00384DB8">
        <w:rPr>
          <w:rFonts w:ascii="Arial" w:hAnsi="Arial" w:cs="Arial"/>
          <w:sz w:val="22"/>
          <w:szCs w:val="22"/>
        </w:rPr>
        <w:t xml:space="preserve">ears </w:t>
      </w:r>
      <w:r w:rsidR="009833E4" w:rsidRPr="00384DB8">
        <w:rPr>
          <w:rFonts w:ascii="Arial" w:hAnsi="Arial" w:cs="Arial"/>
          <w:sz w:val="22"/>
          <w:szCs w:val="22"/>
        </w:rPr>
        <w:t>(</w:t>
      </w:r>
      <w:r w:rsidR="00E66C83" w:rsidRPr="00384DB8">
        <w:rPr>
          <w:rFonts w:ascii="Arial" w:hAnsi="Arial" w:cs="Arial"/>
          <w:sz w:val="22"/>
          <w:szCs w:val="22"/>
        </w:rPr>
        <w:t>2022</w:t>
      </w:r>
      <w:r w:rsidR="009833E4" w:rsidRPr="00384DB8">
        <w:rPr>
          <w:rFonts w:ascii="Arial" w:hAnsi="Arial" w:cs="Arial"/>
          <w:sz w:val="22"/>
          <w:szCs w:val="22"/>
        </w:rPr>
        <w:t xml:space="preserve">: </w:t>
      </w:r>
      <w:r w:rsidR="00E66C83" w:rsidRPr="00384DB8">
        <w:rPr>
          <w:rFonts w:ascii="Arial" w:hAnsi="Arial" w:cs="Arial"/>
          <w:sz w:val="22"/>
          <w:szCs w:val="22"/>
        </w:rPr>
        <w:t xml:space="preserve">2 - 20 </w:t>
      </w:r>
      <w:r w:rsidR="009833E4" w:rsidRPr="00384DB8">
        <w:rPr>
          <w:rFonts w:ascii="Arial" w:hAnsi="Arial" w:cs="Arial"/>
          <w:sz w:val="22"/>
          <w:szCs w:val="22"/>
        </w:rPr>
        <w:t xml:space="preserve">years) </w:t>
      </w:r>
      <w:r w:rsidRPr="00384DB8">
        <w:rPr>
          <w:rFonts w:ascii="Arial" w:hAnsi="Arial" w:cs="Arial"/>
          <w:sz w:val="22"/>
          <w:szCs w:val="22"/>
        </w:rPr>
        <w:t>(</w:t>
      </w:r>
      <w:r w:rsidR="00B625E5" w:rsidRPr="00384DB8">
        <w:rPr>
          <w:rFonts w:ascii="Arial" w:hAnsi="Arial" w:cs="Arial"/>
          <w:sz w:val="22"/>
          <w:szCs w:val="22"/>
        </w:rPr>
        <w:t>the Company only</w:t>
      </w:r>
      <w:r w:rsidRPr="00384DB8">
        <w:rPr>
          <w:rFonts w:ascii="Arial" w:hAnsi="Arial" w:cs="Arial"/>
          <w:sz w:val="22"/>
          <w:szCs w:val="22"/>
        </w:rPr>
        <w:t xml:space="preserve">: </w:t>
      </w:r>
      <w:r w:rsidR="00CD2D02" w:rsidRPr="00384DB8">
        <w:rPr>
          <w:rFonts w:ascii="Arial" w:hAnsi="Arial" w:cs="Arial"/>
          <w:sz w:val="22"/>
          <w:szCs w:val="22"/>
        </w:rPr>
        <w:t>19</w:t>
      </w:r>
      <w:r w:rsidR="00E66C83" w:rsidRPr="00384DB8">
        <w:rPr>
          <w:rFonts w:ascii="Arial" w:hAnsi="Arial" w:cs="Arial"/>
          <w:sz w:val="22"/>
          <w:szCs w:val="22"/>
        </w:rPr>
        <w:t xml:space="preserve"> </w:t>
      </w:r>
      <w:r w:rsidRPr="00384DB8">
        <w:rPr>
          <w:rFonts w:ascii="Arial" w:hAnsi="Arial" w:cs="Arial"/>
          <w:sz w:val="22"/>
          <w:szCs w:val="22"/>
        </w:rPr>
        <w:t>years</w:t>
      </w:r>
      <w:r w:rsidR="009833E4" w:rsidRPr="00384DB8">
        <w:rPr>
          <w:rFonts w:ascii="Arial" w:hAnsi="Arial" w:cs="Arial"/>
          <w:sz w:val="22"/>
          <w:szCs w:val="22"/>
        </w:rPr>
        <w:t xml:space="preserve">, </w:t>
      </w:r>
      <w:r w:rsidR="00E66C83" w:rsidRPr="00384DB8">
        <w:rPr>
          <w:rFonts w:ascii="Arial" w:hAnsi="Arial" w:cs="Arial"/>
          <w:sz w:val="22"/>
          <w:szCs w:val="22"/>
        </w:rPr>
        <w:t>2022</w:t>
      </w:r>
      <w:r w:rsidRPr="00384DB8">
        <w:rPr>
          <w:rFonts w:ascii="Arial" w:hAnsi="Arial" w:cs="Arial"/>
          <w:sz w:val="22"/>
          <w:szCs w:val="22"/>
        </w:rPr>
        <w:t xml:space="preserve">: </w:t>
      </w:r>
      <w:r w:rsidR="00F35B5B" w:rsidRPr="00384DB8">
        <w:rPr>
          <w:rFonts w:ascii="Arial" w:hAnsi="Arial" w:cs="Arial"/>
          <w:sz w:val="22"/>
          <w:szCs w:val="22"/>
        </w:rPr>
        <w:t xml:space="preserve">              </w:t>
      </w:r>
      <w:r w:rsidR="00E66C83" w:rsidRPr="00384DB8">
        <w:rPr>
          <w:rFonts w:ascii="Arial" w:hAnsi="Arial" w:cs="Arial"/>
          <w:sz w:val="22"/>
          <w:szCs w:val="22"/>
        </w:rPr>
        <w:t xml:space="preserve">19 </w:t>
      </w:r>
      <w:r w:rsidRPr="00384DB8">
        <w:rPr>
          <w:rFonts w:ascii="Arial" w:hAnsi="Arial" w:cs="Arial"/>
          <w:sz w:val="22"/>
          <w:szCs w:val="22"/>
        </w:rPr>
        <w:t>years).</w:t>
      </w:r>
    </w:p>
    <w:p w14:paraId="78B7BE8F" w14:textId="77777777" w:rsidR="000A5F1F" w:rsidRPr="00384DB8" w:rsidRDefault="00A90C23" w:rsidP="003878BF">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496EB4" w:rsidRPr="00384DB8">
        <w:rPr>
          <w:rFonts w:ascii="Arial" w:hAnsi="Arial" w:cs="Arial"/>
          <w:sz w:val="22"/>
          <w:szCs w:val="22"/>
        </w:rPr>
        <w:t>Key actuarial assumptions used for</w:t>
      </w:r>
      <w:r w:rsidR="000A5F1F" w:rsidRPr="00384DB8">
        <w:rPr>
          <w:rFonts w:ascii="Arial" w:hAnsi="Arial" w:cs="Arial"/>
          <w:sz w:val="22"/>
          <w:szCs w:val="22"/>
        </w:rPr>
        <w:t xml:space="preserve"> the </w:t>
      </w:r>
      <w:r w:rsidR="00496EB4" w:rsidRPr="00384DB8">
        <w:rPr>
          <w:rFonts w:ascii="Arial" w:hAnsi="Arial" w:cs="Arial"/>
          <w:sz w:val="22"/>
          <w:szCs w:val="22"/>
        </w:rPr>
        <w:t>valuation are</w:t>
      </w:r>
      <w:r w:rsidR="0016775C" w:rsidRPr="00384DB8">
        <w:rPr>
          <w:rFonts w:ascii="Arial" w:hAnsi="Arial" w:cs="Arial"/>
          <w:sz w:val="22"/>
          <w:szCs w:val="22"/>
        </w:rPr>
        <w:t xml:space="preserve"> as follows.</w:t>
      </w:r>
    </w:p>
    <w:tbl>
      <w:tblPr>
        <w:tblW w:w="9104" w:type="dxa"/>
        <w:tblInd w:w="450" w:type="dxa"/>
        <w:tblLayout w:type="fixed"/>
        <w:tblLook w:val="01E0" w:firstRow="1" w:lastRow="1" w:firstColumn="1" w:lastColumn="1" w:noHBand="0" w:noVBand="0"/>
      </w:tblPr>
      <w:tblGrid>
        <w:gridCol w:w="3690"/>
        <w:gridCol w:w="1454"/>
        <w:gridCol w:w="1350"/>
        <w:gridCol w:w="1350"/>
        <w:gridCol w:w="1260"/>
      </w:tblGrid>
      <w:tr w:rsidR="004B2FD2" w:rsidRPr="00384DB8" w14:paraId="115E6340" w14:textId="77777777" w:rsidTr="006E3063">
        <w:tc>
          <w:tcPr>
            <w:tcW w:w="3690" w:type="dxa"/>
            <w:shd w:val="clear" w:color="auto" w:fill="auto"/>
          </w:tcPr>
          <w:p w14:paraId="3C166BAF" w14:textId="77777777" w:rsidR="004B2FD2" w:rsidRPr="00384DB8" w:rsidRDefault="004B2FD2" w:rsidP="003878BF">
            <w:pPr>
              <w:pStyle w:val="BodyText2"/>
              <w:spacing w:after="0" w:line="380" w:lineRule="exact"/>
              <w:ind w:left="32"/>
              <w:rPr>
                <w:rFonts w:ascii="Arial" w:hAnsi="Arial" w:cs="Arial"/>
                <w:sz w:val="22"/>
                <w:szCs w:val="22"/>
              </w:rPr>
            </w:pPr>
          </w:p>
        </w:tc>
        <w:tc>
          <w:tcPr>
            <w:tcW w:w="1454" w:type="dxa"/>
            <w:shd w:val="clear" w:color="auto" w:fill="auto"/>
          </w:tcPr>
          <w:p w14:paraId="432DFC9B" w14:textId="77777777" w:rsidR="004B2FD2" w:rsidRPr="00384DB8" w:rsidRDefault="004B2FD2" w:rsidP="003878BF">
            <w:pPr>
              <w:spacing w:line="380" w:lineRule="exact"/>
              <w:jc w:val="center"/>
              <w:rPr>
                <w:rFonts w:ascii="Arial" w:hAnsi="Arial" w:cs="Arial"/>
                <w:sz w:val="22"/>
                <w:szCs w:val="22"/>
              </w:rPr>
            </w:pPr>
          </w:p>
        </w:tc>
        <w:tc>
          <w:tcPr>
            <w:tcW w:w="3960" w:type="dxa"/>
            <w:gridSpan w:val="3"/>
            <w:shd w:val="clear" w:color="auto" w:fill="auto"/>
          </w:tcPr>
          <w:p w14:paraId="055E653C" w14:textId="671EECE8" w:rsidR="004B2FD2" w:rsidRPr="00384DB8" w:rsidRDefault="004B2FD2" w:rsidP="003878BF">
            <w:pPr>
              <w:spacing w:line="380" w:lineRule="exact"/>
              <w:jc w:val="right"/>
              <w:rPr>
                <w:rFonts w:ascii="Arial" w:hAnsi="Arial" w:cs="Arial"/>
                <w:sz w:val="22"/>
                <w:szCs w:val="22"/>
              </w:rPr>
            </w:pPr>
            <w:r w:rsidRPr="00384DB8">
              <w:rPr>
                <w:rFonts w:ascii="Arial" w:hAnsi="Arial" w:cs="Arial"/>
                <w:sz w:val="22"/>
                <w:szCs w:val="22"/>
              </w:rPr>
              <w:t>(Unit: Percent per annum)</w:t>
            </w:r>
          </w:p>
        </w:tc>
      </w:tr>
      <w:tr w:rsidR="00D96CE4" w:rsidRPr="00384DB8" w14:paraId="19DD6376" w14:textId="77777777" w:rsidTr="004B2FD2">
        <w:tc>
          <w:tcPr>
            <w:tcW w:w="3690" w:type="dxa"/>
            <w:shd w:val="clear" w:color="auto" w:fill="auto"/>
          </w:tcPr>
          <w:p w14:paraId="6D12476B" w14:textId="77777777" w:rsidR="000A5F1F" w:rsidRPr="00384DB8" w:rsidRDefault="000A5F1F" w:rsidP="003878BF">
            <w:pPr>
              <w:tabs>
                <w:tab w:val="left" w:pos="900"/>
                <w:tab w:val="left" w:pos="2160"/>
                <w:tab w:val="right" w:pos="8100"/>
              </w:tabs>
              <w:spacing w:line="380" w:lineRule="exact"/>
              <w:jc w:val="center"/>
              <w:rPr>
                <w:rFonts w:ascii="Arial" w:hAnsi="Arial" w:cs="Arial"/>
                <w:sz w:val="22"/>
                <w:szCs w:val="22"/>
                <w:cs/>
              </w:rPr>
            </w:pPr>
          </w:p>
        </w:tc>
        <w:tc>
          <w:tcPr>
            <w:tcW w:w="2804" w:type="dxa"/>
            <w:gridSpan w:val="2"/>
            <w:shd w:val="clear" w:color="auto" w:fill="auto"/>
          </w:tcPr>
          <w:p w14:paraId="714AC469" w14:textId="77777777" w:rsidR="000A5F1F" w:rsidRPr="00384DB8" w:rsidRDefault="000A5F1F" w:rsidP="003878BF">
            <w:pPr>
              <w:pBdr>
                <w:bottom w:val="single" w:sz="4" w:space="1" w:color="auto"/>
              </w:pBdr>
              <w:tabs>
                <w:tab w:val="right" w:pos="8100"/>
              </w:tabs>
              <w:spacing w:line="380" w:lineRule="exact"/>
              <w:jc w:val="center"/>
              <w:rPr>
                <w:rFonts w:ascii="Arial" w:hAnsi="Arial" w:cs="Arial"/>
                <w:sz w:val="22"/>
                <w:szCs w:val="22"/>
              </w:rPr>
            </w:pPr>
            <w:r w:rsidRPr="00384DB8">
              <w:rPr>
                <w:rFonts w:ascii="Arial" w:hAnsi="Arial" w:cs="Arial"/>
                <w:spacing w:val="-4"/>
                <w:sz w:val="22"/>
                <w:szCs w:val="22"/>
              </w:rPr>
              <w:t xml:space="preserve">Consolidated </w:t>
            </w:r>
            <w:r w:rsidR="009D1853" w:rsidRPr="00384DB8">
              <w:rPr>
                <w:rFonts w:ascii="Arial" w:hAnsi="Arial" w:cs="Arial"/>
                <w:spacing w:val="-4"/>
                <w:sz w:val="22"/>
                <w:szCs w:val="22"/>
              </w:rPr>
              <w:t xml:space="preserve">                                 </w:t>
            </w:r>
            <w:r w:rsidRPr="00384DB8">
              <w:rPr>
                <w:rFonts w:ascii="Arial" w:hAnsi="Arial" w:cs="Arial"/>
                <w:spacing w:val="-4"/>
                <w:sz w:val="22"/>
                <w:szCs w:val="22"/>
              </w:rPr>
              <w:t>financial statements</w:t>
            </w:r>
          </w:p>
        </w:tc>
        <w:tc>
          <w:tcPr>
            <w:tcW w:w="2610" w:type="dxa"/>
            <w:gridSpan w:val="2"/>
            <w:shd w:val="clear" w:color="auto" w:fill="auto"/>
          </w:tcPr>
          <w:p w14:paraId="5C5DE9C0" w14:textId="77777777" w:rsidR="000A5F1F" w:rsidRPr="00384DB8" w:rsidRDefault="000A5F1F" w:rsidP="003878BF">
            <w:pPr>
              <w:pBdr>
                <w:bottom w:val="single" w:sz="4" w:space="1" w:color="auto"/>
              </w:pBdr>
              <w:tabs>
                <w:tab w:val="right" w:pos="8100"/>
              </w:tabs>
              <w:spacing w:line="380" w:lineRule="exact"/>
              <w:jc w:val="center"/>
              <w:rPr>
                <w:rFonts w:ascii="Arial" w:hAnsi="Arial" w:cs="Arial"/>
                <w:sz w:val="22"/>
                <w:szCs w:val="22"/>
              </w:rPr>
            </w:pPr>
            <w:r w:rsidRPr="00384DB8">
              <w:rPr>
                <w:rFonts w:ascii="Arial" w:hAnsi="Arial" w:cs="Arial"/>
                <w:spacing w:val="-4"/>
                <w:sz w:val="22"/>
                <w:szCs w:val="22"/>
              </w:rPr>
              <w:t xml:space="preserve">Separate </w:t>
            </w:r>
            <w:r w:rsidR="009D1853" w:rsidRPr="00384DB8">
              <w:rPr>
                <w:rFonts w:ascii="Arial" w:hAnsi="Arial" w:cs="Arial"/>
                <w:spacing w:val="-4"/>
                <w:sz w:val="22"/>
                <w:szCs w:val="22"/>
              </w:rPr>
              <w:t xml:space="preserve">                            </w:t>
            </w:r>
            <w:r w:rsidRPr="00384DB8">
              <w:rPr>
                <w:rFonts w:ascii="Arial" w:hAnsi="Arial" w:cs="Arial"/>
                <w:spacing w:val="-4"/>
                <w:sz w:val="22"/>
                <w:szCs w:val="22"/>
              </w:rPr>
              <w:t>financial statements</w:t>
            </w:r>
          </w:p>
        </w:tc>
      </w:tr>
      <w:tr w:rsidR="00910E00" w:rsidRPr="00384DB8" w14:paraId="0601AAC8" w14:textId="77777777" w:rsidTr="004B2FD2">
        <w:tc>
          <w:tcPr>
            <w:tcW w:w="3690" w:type="dxa"/>
            <w:shd w:val="clear" w:color="auto" w:fill="auto"/>
          </w:tcPr>
          <w:p w14:paraId="5D3D713E" w14:textId="77777777" w:rsidR="00910E00" w:rsidRPr="00384DB8" w:rsidRDefault="00910E00" w:rsidP="003878BF">
            <w:pPr>
              <w:tabs>
                <w:tab w:val="left" w:pos="900"/>
                <w:tab w:val="left" w:pos="2160"/>
                <w:tab w:val="right" w:pos="8100"/>
              </w:tabs>
              <w:spacing w:line="380" w:lineRule="exact"/>
              <w:jc w:val="center"/>
              <w:rPr>
                <w:rFonts w:ascii="Arial" w:hAnsi="Arial" w:cs="Arial"/>
                <w:sz w:val="22"/>
                <w:szCs w:val="22"/>
                <w:cs/>
              </w:rPr>
            </w:pPr>
          </w:p>
        </w:tc>
        <w:tc>
          <w:tcPr>
            <w:tcW w:w="1454" w:type="dxa"/>
            <w:shd w:val="clear" w:color="auto" w:fill="auto"/>
          </w:tcPr>
          <w:p w14:paraId="192E4D63" w14:textId="1CF92B7E" w:rsidR="00910E00" w:rsidRPr="00384DB8" w:rsidRDefault="00E66C83" w:rsidP="003878BF">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384DB8">
              <w:rPr>
                <w:rFonts w:ascii="Arial" w:hAnsi="Arial" w:cs="Arial"/>
                <w:sz w:val="22"/>
                <w:szCs w:val="22"/>
              </w:rPr>
              <w:t>2023</w:t>
            </w:r>
          </w:p>
        </w:tc>
        <w:tc>
          <w:tcPr>
            <w:tcW w:w="1350" w:type="dxa"/>
            <w:shd w:val="clear" w:color="auto" w:fill="auto"/>
          </w:tcPr>
          <w:p w14:paraId="205B9E17" w14:textId="12993619" w:rsidR="00910E00" w:rsidRPr="00384DB8" w:rsidRDefault="00E66C83" w:rsidP="003878BF">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384DB8">
              <w:rPr>
                <w:rFonts w:ascii="Arial" w:hAnsi="Arial" w:cs="Arial"/>
                <w:sz w:val="22"/>
                <w:szCs w:val="22"/>
              </w:rPr>
              <w:t>2022</w:t>
            </w:r>
          </w:p>
        </w:tc>
        <w:tc>
          <w:tcPr>
            <w:tcW w:w="1350" w:type="dxa"/>
            <w:shd w:val="clear" w:color="auto" w:fill="auto"/>
          </w:tcPr>
          <w:p w14:paraId="75CCAB00" w14:textId="43278910" w:rsidR="00910E00" w:rsidRPr="00384DB8" w:rsidRDefault="00E66C83" w:rsidP="003878BF">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384DB8">
              <w:rPr>
                <w:rFonts w:ascii="Arial" w:hAnsi="Arial" w:cs="Arial"/>
                <w:sz w:val="22"/>
                <w:szCs w:val="22"/>
              </w:rPr>
              <w:t>2023</w:t>
            </w:r>
          </w:p>
        </w:tc>
        <w:tc>
          <w:tcPr>
            <w:tcW w:w="1260" w:type="dxa"/>
            <w:shd w:val="clear" w:color="auto" w:fill="auto"/>
          </w:tcPr>
          <w:p w14:paraId="47C90640" w14:textId="297D58FE" w:rsidR="00910E00" w:rsidRPr="00384DB8" w:rsidRDefault="00E66C83" w:rsidP="003878BF">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384DB8">
              <w:rPr>
                <w:rFonts w:ascii="Arial" w:hAnsi="Arial" w:cs="Arial"/>
                <w:sz w:val="22"/>
                <w:szCs w:val="22"/>
              </w:rPr>
              <w:t>2022</w:t>
            </w:r>
          </w:p>
        </w:tc>
      </w:tr>
      <w:tr w:rsidR="00AD5B6C" w:rsidRPr="00384DB8" w14:paraId="0ED93976" w14:textId="77777777" w:rsidTr="004B2FD2">
        <w:tc>
          <w:tcPr>
            <w:tcW w:w="3690" w:type="dxa"/>
            <w:shd w:val="clear" w:color="auto" w:fill="auto"/>
          </w:tcPr>
          <w:p w14:paraId="090172DB" w14:textId="77777777" w:rsidR="00AD5B6C" w:rsidRPr="00384DB8" w:rsidRDefault="00AD5B6C" w:rsidP="003878BF">
            <w:pPr>
              <w:pStyle w:val="BodyText2"/>
              <w:spacing w:after="0" w:line="380" w:lineRule="exact"/>
              <w:ind w:left="-18"/>
              <w:rPr>
                <w:rFonts w:ascii="Arial" w:hAnsi="Arial" w:cs="Arial"/>
                <w:sz w:val="22"/>
                <w:szCs w:val="22"/>
              </w:rPr>
            </w:pPr>
            <w:r w:rsidRPr="00384DB8">
              <w:rPr>
                <w:rFonts w:ascii="Arial" w:hAnsi="Arial" w:cs="Arial"/>
                <w:sz w:val="22"/>
                <w:szCs w:val="22"/>
              </w:rPr>
              <w:t>Discount rate</w:t>
            </w:r>
          </w:p>
        </w:tc>
        <w:tc>
          <w:tcPr>
            <w:tcW w:w="1454" w:type="dxa"/>
            <w:shd w:val="clear" w:color="auto" w:fill="auto"/>
          </w:tcPr>
          <w:p w14:paraId="179FF7E1" w14:textId="4BC496B9"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2.4 - 3.1</w:t>
            </w:r>
          </w:p>
        </w:tc>
        <w:tc>
          <w:tcPr>
            <w:tcW w:w="1350" w:type="dxa"/>
            <w:shd w:val="clear" w:color="auto" w:fill="auto"/>
          </w:tcPr>
          <w:p w14:paraId="6EF52EAE" w14:textId="06B901ED"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1.6</w:t>
            </w:r>
            <w:r w:rsidRPr="00384DB8">
              <w:rPr>
                <w:rFonts w:ascii="Arial" w:hAnsi="Arial" w:cs="Arial"/>
                <w:sz w:val="22"/>
                <w:szCs w:val="22"/>
                <w:cs/>
              </w:rPr>
              <w:t xml:space="preserve"> </w:t>
            </w:r>
            <w:r w:rsidRPr="00384DB8">
              <w:rPr>
                <w:rFonts w:ascii="Arial" w:hAnsi="Arial" w:cs="Arial"/>
                <w:sz w:val="22"/>
                <w:szCs w:val="22"/>
              </w:rPr>
              <w:t>-</w:t>
            </w:r>
            <w:r w:rsidRPr="00384DB8">
              <w:rPr>
                <w:rFonts w:ascii="Arial" w:hAnsi="Arial" w:cs="Arial"/>
                <w:sz w:val="22"/>
                <w:szCs w:val="22"/>
                <w:cs/>
              </w:rPr>
              <w:t xml:space="preserve"> </w:t>
            </w:r>
            <w:r w:rsidRPr="00384DB8">
              <w:rPr>
                <w:rFonts w:ascii="Arial" w:hAnsi="Arial" w:cs="Arial"/>
                <w:sz w:val="22"/>
                <w:szCs w:val="22"/>
              </w:rPr>
              <w:t>3.3</w:t>
            </w:r>
          </w:p>
        </w:tc>
        <w:tc>
          <w:tcPr>
            <w:tcW w:w="1350" w:type="dxa"/>
            <w:shd w:val="clear" w:color="auto" w:fill="auto"/>
          </w:tcPr>
          <w:p w14:paraId="4F0CAF0A" w14:textId="028B94A7"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2.7</w:t>
            </w:r>
          </w:p>
        </w:tc>
        <w:tc>
          <w:tcPr>
            <w:tcW w:w="1260" w:type="dxa"/>
            <w:shd w:val="clear" w:color="auto" w:fill="auto"/>
          </w:tcPr>
          <w:p w14:paraId="34A3E6C7" w14:textId="3ABB9B81"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2.5</w:t>
            </w:r>
          </w:p>
        </w:tc>
      </w:tr>
      <w:tr w:rsidR="00AD5B6C" w:rsidRPr="00384DB8" w14:paraId="16349441" w14:textId="77777777" w:rsidTr="004B2FD2">
        <w:tc>
          <w:tcPr>
            <w:tcW w:w="3690" w:type="dxa"/>
            <w:shd w:val="clear" w:color="auto" w:fill="auto"/>
          </w:tcPr>
          <w:p w14:paraId="3E7E1D30" w14:textId="77777777" w:rsidR="00AD5B6C" w:rsidRPr="00384DB8" w:rsidRDefault="00AD5B6C" w:rsidP="003878BF">
            <w:pPr>
              <w:pStyle w:val="BodyText2"/>
              <w:spacing w:after="0" w:line="380" w:lineRule="exact"/>
              <w:ind w:left="-18" w:right="-108"/>
              <w:rPr>
                <w:rFonts w:ascii="Arial" w:hAnsi="Arial" w:cs="Arial"/>
                <w:sz w:val="22"/>
                <w:szCs w:val="22"/>
              </w:rPr>
            </w:pPr>
            <w:r w:rsidRPr="00384DB8">
              <w:rPr>
                <w:rFonts w:ascii="Arial" w:hAnsi="Arial" w:cs="Arial"/>
                <w:sz w:val="22"/>
                <w:szCs w:val="22"/>
              </w:rPr>
              <w:t>Salary increase rate</w:t>
            </w:r>
          </w:p>
        </w:tc>
        <w:tc>
          <w:tcPr>
            <w:tcW w:w="1454" w:type="dxa"/>
            <w:shd w:val="clear" w:color="auto" w:fill="auto"/>
          </w:tcPr>
          <w:p w14:paraId="0732928F" w14:textId="3FD27CF2"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4.0</w:t>
            </w:r>
          </w:p>
        </w:tc>
        <w:tc>
          <w:tcPr>
            <w:tcW w:w="1350" w:type="dxa"/>
            <w:shd w:val="clear" w:color="auto" w:fill="auto"/>
          </w:tcPr>
          <w:p w14:paraId="3A2D1C71" w14:textId="4B6F61AD"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4.0</w:t>
            </w:r>
          </w:p>
        </w:tc>
        <w:tc>
          <w:tcPr>
            <w:tcW w:w="1350" w:type="dxa"/>
            <w:shd w:val="clear" w:color="auto" w:fill="auto"/>
          </w:tcPr>
          <w:p w14:paraId="6FA8E022" w14:textId="0B030F61"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4.0</w:t>
            </w:r>
          </w:p>
        </w:tc>
        <w:tc>
          <w:tcPr>
            <w:tcW w:w="1260" w:type="dxa"/>
            <w:shd w:val="clear" w:color="auto" w:fill="auto"/>
          </w:tcPr>
          <w:p w14:paraId="3CAB6453" w14:textId="0059D4B7"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4.0</w:t>
            </w:r>
          </w:p>
        </w:tc>
      </w:tr>
      <w:tr w:rsidR="00AD5B6C" w:rsidRPr="00384DB8" w14:paraId="0553FC11" w14:textId="77777777" w:rsidTr="004B2FD2">
        <w:tc>
          <w:tcPr>
            <w:tcW w:w="3690" w:type="dxa"/>
            <w:shd w:val="clear" w:color="auto" w:fill="auto"/>
          </w:tcPr>
          <w:p w14:paraId="7A283BC1" w14:textId="77777777" w:rsidR="00AD5B6C" w:rsidRPr="00384DB8" w:rsidRDefault="00AD5B6C" w:rsidP="003878BF">
            <w:pPr>
              <w:pStyle w:val="BodyText2"/>
              <w:spacing w:after="0" w:line="380" w:lineRule="exact"/>
              <w:ind w:left="-18"/>
              <w:rPr>
                <w:rFonts w:ascii="Arial" w:hAnsi="Arial" w:cs="Arial"/>
                <w:sz w:val="22"/>
                <w:szCs w:val="22"/>
              </w:rPr>
            </w:pPr>
            <w:r w:rsidRPr="00384DB8">
              <w:rPr>
                <w:rFonts w:ascii="Arial" w:hAnsi="Arial" w:cs="Arial"/>
                <w:sz w:val="22"/>
                <w:szCs w:val="22"/>
              </w:rPr>
              <w:t xml:space="preserve">Turnover rate </w:t>
            </w:r>
          </w:p>
        </w:tc>
        <w:tc>
          <w:tcPr>
            <w:tcW w:w="1454" w:type="dxa"/>
            <w:shd w:val="clear" w:color="auto" w:fill="auto"/>
          </w:tcPr>
          <w:p w14:paraId="74895984" w14:textId="0F71B470" w:rsidR="00AD5B6C" w:rsidRPr="00384DB8" w:rsidRDefault="00AD5B6C" w:rsidP="003878BF">
            <w:pPr>
              <w:spacing w:line="380" w:lineRule="exact"/>
              <w:jc w:val="center"/>
              <w:rPr>
                <w:rFonts w:ascii="Arial" w:hAnsi="Arial" w:cs="Arial"/>
                <w:sz w:val="22"/>
                <w:szCs w:val="22"/>
                <w:cs/>
              </w:rPr>
            </w:pPr>
            <w:r w:rsidRPr="00384DB8">
              <w:rPr>
                <w:rFonts w:ascii="Arial" w:hAnsi="Arial" w:cs="Arial"/>
                <w:sz w:val="22"/>
                <w:szCs w:val="22"/>
              </w:rPr>
              <w:t>0.0</w:t>
            </w:r>
            <w:r w:rsidRPr="00384DB8">
              <w:rPr>
                <w:rFonts w:ascii="Arial" w:hAnsi="Arial" w:cs="Arial"/>
                <w:sz w:val="22"/>
                <w:szCs w:val="22"/>
                <w:cs/>
              </w:rPr>
              <w:t xml:space="preserve"> </w:t>
            </w:r>
            <w:r w:rsidRPr="00384DB8">
              <w:rPr>
                <w:rFonts w:ascii="Arial" w:hAnsi="Arial" w:cs="Arial"/>
                <w:sz w:val="22"/>
                <w:szCs w:val="22"/>
              </w:rPr>
              <w:t>-</w:t>
            </w:r>
            <w:r w:rsidRPr="00384DB8">
              <w:rPr>
                <w:rFonts w:ascii="Arial" w:hAnsi="Arial" w:cs="Arial"/>
                <w:sz w:val="22"/>
                <w:szCs w:val="22"/>
                <w:cs/>
              </w:rPr>
              <w:t xml:space="preserve"> </w:t>
            </w:r>
            <w:r w:rsidRPr="00384DB8">
              <w:rPr>
                <w:rFonts w:ascii="Arial" w:hAnsi="Arial" w:cs="Arial"/>
                <w:sz w:val="22"/>
                <w:szCs w:val="22"/>
              </w:rPr>
              <w:t>20.0</w:t>
            </w:r>
          </w:p>
        </w:tc>
        <w:tc>
          <w:tcPr>
            <w:tcW w:w="1350" w:type="dxa"/>
            <w:shd w:val="clear" w:color="auto" w:fill="auto"/>
          </w:tcPr>
          <w:p w14:paraId="543C0747" w14:textId="34AEADAC" w:rsidR="00AD5B6C" w:rsidRPr="00384DB8" w:rsidRDefault="00AD5B6C" w:rsidP="003878BF">
            <w:pPr>
              <w:spacing w:line="380" w:lineRule="exact"/>
              <w:jc w:val="center"/>
              <w:rPr>
                <w:rFonts w:ascii="Arial" w:hAnsi="Arial" w:cs="Arial"/>
                <w:sz w:val="22"/>
                <w:szCs w:val="22"/>
                <w:cs/>
              </w:rPr>
            </w:pPr>
            <w:r w:rsidRPr="00384DB8">
              <w:rPr>
                <w:rFonts w:ascii="Arial" w:hAnsi="Arial" w:cs="Arial"/>
                <w:sz w:val="22"/>
                <w:szCs w:val="22"/>
              </w:rPr>
              <w:t>0.0</w:t>
            </w:r>
            <w:r w:rsidRPr="00384DB8">
              <w:rPr>
                <w:rFonts w:ascii="Arial" w:hAnsi="Arial" w:cs="Arial"/>
                <w:sz w:val="22"/>
                <w:szCs w:val="22"/>
                <w:cs/>
              </w:rPr>
              <w:t xml:space="preserve"> </w:t>
            </w:r>
            <w:r w:rsidRPr="00384DB8">
              <w:rPr>
                <w:rFonts w:ascii="Arial" w:hAnsi="Arial" w:cs="Arial"/>
                <w:sz w:val="22"/>
                <w:szCs w:val="22"/>
              </w:rPr>
              <w:t>-</w:t>
            </w:r>
            <w:r w:rsidRPr="00384DB8">
              <w:rPr>
                <w:rFonts w:ascii="Arial" w:hAnsi="Arial" w:cs="Arial"/>
                <w:sz w:val="22"/>
                <w:szCs w:val="22"/>
                <w:cs/>
              </w:rPr>
              <w:t xml:space="preserve"> </w:t>
            </w:r>
            <w:r w:rsidRPr="00384DB8">
              <w:rPr>
                <w:rFonts w:ascii="Arial" w:hAnsi="Arial" w:cs="Arial"/>
                <w:sz w:val="22"/>
                <w:szCs w:val="22"/>
              </w:rPr>
              <w:t>20.0</w:t>
            </w:r>
          </w:p>
        </w:tc>
        <w:tc>
          <w:tcPr>
            <w:tcW w:w="1350" w:type="dxa"/>
            <w:shd w:val="clear" w:color="auto" w:fill="auto"/>
          </w:tcPr>
          <w:p w14:paraId="1DEFFF0B" w14:textId="2C495EF3"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0.0</w:t>
            </w:r>
            <w:r w:rsidRPr="00384DB8">
              <w:rPr>
                <w:rFonts w:ascii="Arial" w:hAnsi="Arial" w:cs="Arial"/>
                <w:sz w:val="22"/>
                <w:szCs w:val="22"/>
                <w:cs/>
              </w:rPr>
              <w:t xml:space="preserve"> </w:t>
            </w:r>
            <w:r w:rsidRPr="00384DB8">
              <w:rPr>
                <w:rFonts w:ascii="Arial" w:hAnsi="Arial" w:cs="Arial"/>
                <w:sz w:val="22"/>
                <w:szCs w:val="22"/>
              </w:rPr>
              <w:t>-</w:t>
            </w:r>
            <w:r w:rsidRPr="00384DB8">
              <w:rPr>
                <w:rFonts w:ascii="Arial" w:hAnsi="Arial" w:cs="Arial"/>
                <w:sz w:val="22"/>
                <w:szCs w:val="22"/>
                <w:cs/>
              </w:rPr>
              <w:t xml:space="preserve"> </w:t>
            </w:r>
            <w:r w:rsidRPr="00384DB8">
              <w:rPr>
                <w:rFonts w:ascii="Arial" w:hAnsi="Arial" w:cs="Arial"/>
                <w:sz w:val="22"/>
                <w:szCs w:val="22"/>
              </w:rPr>
              <w:t>20.0</w:t>
            </w:r>
          </w:p>
        </w:tc>
        <w:tc>
          <w:tcPr>
            <w:tcW w:w="1260" w:type="dxa"/>
            <w:shd w:val="clear" w:color="auto" w:fill="auto"/>
          </w:tcPr>
          <w:p w14:paraId="1B181114" w14:textId="2EAFBF1B" w:rsidR="00AD5B6C" w:rsidRPr="00384DB8" w:rsidRDefault="00AD5B6C" w:rsidP="003878BF">
            <w:pPr>
              <w:spacing w:line="380" w:lineRule="exact"/>
              <w:jc w:val="center"/>
              <w:rPr>
                <w:rFonts w:ascii="Arial" w:hAnsi="Arial" w:cs="Arial"/>
                <w:sz w:val="22"/>
                <w:szCs w:val="22"/>
              </w:rPr>
            </w:pPr>
            <w:r w:rsidRPr="00384DB8">
              <w:rPr>
                <w:rFonts w:ascii="Arial" w:hAnsi="Arial" w:cs="Arial"/>
                <w:sz w:val="22"/>
                <w:szCs w:val="22"/>
              </w:rPr>
              <w:t>0.0</w:t>
            </w:r>
            <w:r w:rsidRPr="00384DB8">
              <w:rPr>
                <w:rFonts w:ascii="Arial" w:hAnsi="Arial" w:cs="Arial"/>
                <w:sz w:val="22"/>
                <w:szCs w:val="22"/>
                <w:cs/>
              </w:rPr>
              <w:t xml:space="preserve"> </w:t>
            </w:r>
            <w:r w:rsidRPr="00384DB8">
              <w:rPr>
                <w:rFonts w:ascii="Arial" w:hAnsi="Arial" w:cs="Arial"/>
                <w:sz w:val="22"/>
                <w:szCs w:val="22"/>
              </w:rPr>
              <w:t>-</w:t>
            </w:r>
            <w:r w:rsidRPr="00384DB8">
              <w:rPr>
                <w:rFonts w:ascii="Arial" w:hAnsi="Arial" w:cs="Arial"/>
                <w:sz w:val="22"/>
                <w:szCs w:val="22"/>
                <w:cs/>
              </w:rPr>
              <w:t xml:space="preserve"> </w:t>
            </w:r>
            <w:r w:rsidRPr="00384DB8">
              <w:rPr>
                <w:rFonts w:ascii="Arial" w:hAnsi="Arial" w:cs="Arial"/>
                <w:sz w:val="22"/>
                <w:szCs w:val="22"/>
              </w:rPr>
              <w:t>17.0</w:t>
            </w:r>
          </w:p>
        </w:tc>
      </w:tr>
    </w:tbl>
    <w:p w14:paraId="3C9CB2FD" w14:textId="77777777" w:rsidR="004B2FD2" w:rsidRPr="00384DB8" w:rsidRDefault="004B2FD2">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01F9DCD0" w14:textId="3E7F81A0" w:rsidR="007C7252" w:rsidRPr="00384DB8" w:rsidRDefault="003878BF" w:rsidP="003878BF">
      <w:pPr>
        <w:tabs>
          <w:tab w:val="left" w:pos="1440"/>
          <w:tab w:val="left" w:pos="2160"/>
          <w:tab w:val="left" w:pos="2880"/>
        </w:tabs>
        <w:spacing w:before="120" w:after="120" w:line="380" w:lineRule="exact"/>
        <w:ind w:left="547" w:hanging="547"/>
        <w:jc w:val="both"/>
        <w:rPr>
          <w:rFonts w:ascii="Arial" w:hAnsi="Arial" w:cs="Arial"/>
          <w:sz w:val="22"/>
          <w:szCs w:val="22"/>
        </w:rPr>
      </w:pPr>
      <w:r w:rsidRPr="00384DB8">
        <w:rPr>
          <w:rFonts w:ascii="Arial" w:hAnsi="Arial" w:cs="Arial"/>
          <w:sz w:val="22"/>
          <w:szCs w:val="22"/>
        </w:rPr>
        <w:lastRenderedPageBreak/>
        <w:tab/>
      </w:r>
      <w:r w:rsidR="007C7252" w:rsidRPr="00384DB8">
        <w:rPr>
          <w:rFonts w:ascii="Arial" w:hAnsi="Arial" w:cs="Arial"/>
          <w:sz w:val="22"/>
          <w:szCs w:val="22"/>
        </w:rPr>
        <w:t>The result</w:t>
      </w:r>
      <w:r w:rsidR="00FF19EE" w:rsidRPr="00384DB8">
        <w:rPr>
          <w:rFonts w:ascii="Arial" w:hAnsi="Arial" w:cs="Arial"/>
          <w:sz w:val="22"/>
          <w:szCs w:val="22"/>
        </w:rPr>
        <w:t>s</w:t>
      </w:r>
      <w:r w:rsidR="007C7252" w:rsidRPr="00384DB8">
        <w:rPr>
          <w:rFonts w:ascii="Arial" w:hAnsi="Arial" w:cs="Arial"/>
          <w:sz w:val="22"/>
          <w:szCs w:val="22"/>
        </w:rPr>
        <w:t xml:space="preserve"> of sensitivity analysis for significant assumptions</w:t>
      </w:r>
      <w:r w:rsidR="007C7252" w:rsidRPr="00384DB8">
        <w:rPr>
          <w:rFonts w:ascii="Arial" w:hAnsi="Arial" w:cs="Arial"/>
          <w:sz w:val="22"/>
          <w:szCs w:val="22"/>
          <w:cs/>
        </w:rPr>
        <w:t xml:space="preserve"> </w:t>
      </w:r>
      <w:r w:rsidR="007C7252" w:rsidRPr="00384DB8">
        <w:rPr>
          <w:rFonts w:ascii="Arial" w:hAnsi="Arial" w:cs="Arial"/>
          <w:sz w:val="22"/>
          <w:szCs w:val="22"/>
        </w:rPr>
        <w:t>that affect the present value of the long-term employee benefit obligation</w:t>
      </w:r>
      <w:r w:rsidR="00FF19EE" w:rsidRPr="00384DB8">
        <w:rPr>
          <w:rFonts w:ascii="Arial" w:hAnsi="Arial" w:cs="Arial"/>
          <w:sz w:val="22"/>
          <w:szCs w:val="22"/>
        </w:rPr>
        <w:t>s</w:t>
      </w:r>
      <w:r w:rsidR="007C7252" w:rsidRPr="00384DB8">
        <w:rPr>
          <w:rFonts w:ascii="Arial" w:hAnsi="Arial" w:cs="Arial"/>
          <w:sz w:val="22"/>
          <w:szCs w:val="22"/>
        </w:rPr>
        <w:t xml:space="preserve"> as at 31 December </w:t>
      </w:r>
      <w:r w:rsidR="00E66C83" w:rsidRPr="00384DB8">
        <w:rPr>
          <w:rFonts w:ascii="Arial" w:hAnsi="Arial" w:cs="Arial"/>
          <w:sz w:val="22"/>
          <w:szCs w:val="22"/>
        </w:rPr>
        <w:t>2023</w:t>
      </w:r>
      <w:r w:rsidR="00C2182B" w:rsidRPr="00384DB8">
        <w:rPr>
          <w:rFonts w:ascii="Arial" w:hAnsi="Arial" w:cs="Arial"/>
          <w:sz w:val="22"/>
          <w:szCs w:val="22"/>
        </w:rPr>
        <w:t xml:space="preserve"> and </w:t>
      </w:r>
      <w:r w:rsidR="00E66C83" w:rsidRPr="00384DB8">
        <w:rPr>
          <w:rFonts w:ascii="Arial" w:hAnsi="Arial" w:cs="Arial"/>
          <w:sz w:val="22"/>
          <w:szCs w:val="22"/>
        </w:rPr>
        <w:t xml:space="preserve">2022 </w:t>
      </w:r>
      <w:r w:rsidR="007C7252" w:rsidRPr="00384DB8">
        <w:rPr>
          <w:rFonts w:ascii="Arial" w:hAnsi="Arial" w:cs="Arial"/>
          <w:sz w:val="22"/>
          <w:szCs w:val="22"/>
        </w:rPr>
        <w:t xml:space="preserve">are </w:t>
      </w:r>
      <w:r w:rsidR="001002AA" w:rsidRPr="00384DB8">
        <w:rPr>
          <w:rFonts w:ascii="Arial" w:hAnsi="Arial" w:cs="Arial"/>
          <w:sz w:val="22"/>
          <w:szCs w:val="22"/>
        </w:rPr>
        <w:t>summaris</w:t>
      </w:r>
      <w:r w:rsidR="008B1B6C" w:rsidRPr="00384DB8">
        <w:rPr>
          <w:rFonts w:ascii="Arial" w:hAnsi="Arial" w:cs="Arial"/>
          <w:sz w:val="22"/>
          <w:szCs w:val="22"/>
        </w:rPr>
        <w:t>ed</w:t>
      </w:r>
      <w:r w:rsidR="00D277A1" w:rsidRPr="00384DB8">
        <w:rPr>
          <w:rFonts w:ascii="Arial" w:hAnsi="Arial" w:cs="Arial"/>
          <w:sz w:val="22"/>
          <w:szCs w:val="22"/>
        </w:rPr>
        <w:t xml:space="preserve"> below.</w:t>
      </w:r>
      <w:r w:rsidR="007C7252" w:rsidRPr="00384DB8">
        <w:rPr>
          <w:rFonts w:ascii="Arial" w:hAnsi="Arial" w:cs="Arial"/>
          <w:sz w:val="22"/>
          <w:szCs w:val="22"/>
        </w:rPr>
        <w:t xml:space="preserve">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440"/>
        <w:gridCol w:w="180"/>
        <w:gridCol w:w="1398"/>
        <w:gridCol w:w="222"/>
        <w:gridCol w:w="1356"/>
        <w:gridCol w:w="264"/>
        <w:gridCol w:w="1620"/>
      </w:tblGrid>
      <w:tr w:rsidR="007C7252" w:rsidRPr="00384DB8" w14:paraId="1FE6E2D6" w14:textId="77777777" w:rsidTr="009F066E">
        <w:tc>
          <w:tcPr>
            <w:tcW w:w="2610" w:type="dxa"/>
            <w:tcBorders>
              <w:top w:val="nil"/>
              <w:left w:val="nil"/>
              <w:bottom w:val="nil"/>
              <w:right w:val="nil"/>
            </w:tcBorders>
            <w:shd w:val="clear" w:color="auto" w:fill="auto"/>
          </w:tcPr>
          <w:p w14:paraId="6998D9B9" w14:textId="77777777" w:rsidR="007C7252" w:rsidRPr="00384DB8" w:rsidRDefault="007C7252"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4"/>
            <w:tcBorders>
              <w:top w:val="nil"/>
              <w:left w:val="nil"/>
              <w:bottom w:val="nil"/>
              <w:right w:val="nil"/>
            </w:tcBorders>
            <w:shd w:val="clear" w:color="auto" w:fill="auto"/>
          </w:tcPr>
          <w:p w14:paraId="27E576F6" w14:textId="77777777" w:rsidR="007C7252" w:rsidRPr="00384DB8" w:rsidRDefault="007C7252" w:rsidP="004B2FD2">
            <w:pPr>
              <w:tabs>
                <w:tab w:val="left" w:pos="600"/>
                <w:tab w:val="left" w:pos="900"/>
                <w:tab w:val="right" w:pos="7280"/>
                <w:tab w:val="right" w:pos="8540"/>
              </w:tabs>
              <w:spacing w:line="380" w:lineRule="exact"/>
              <w:ind w:right="-45"/>
              <w:jc w:val="center"/>
              <w:rPr>
                <w:rFonts w:ascii="Arial" w:hAnsi="Arial" w:cs="Arial"/>
                <w:sz w:val="22"/>
                <w:szCs w:val="22"/>
              </w:rPr>
            </w:pPr>
          </w:p>
        </w:tc>
        <w:tc>
          <w:tcPr>
            <w:tcW w:w="3240" w:type="dxa"/>
            <w:gridSpan w:val="3"/>
            <w:tcBorders>
              <w:top w:val="nil"/>
              <w:left w:val="nil"/>
              <w:bottom w:val="nil"/>
              <w:right w:val="nil"/>
            </w:tcBorders>
            <w:shd w:val="clear" w:color="auto" w:fill="auto"/>
          </w:tcPr>
          <w:p w14:paraId="2911834D" w14:textId="77777777" w:rsidR="007C7252" w:rsidRPr="00384DB8" w:rsidRDefault="007C7252" w:rsidP="004B2FD2">
            <w:pPr>
              <w:tabs>
                <w:tab w:val="left" w:pos="600"/>
                <w:tab w:val="left" w:pos="900"/>
                <w:tab w:val="right" w:pos="7280"/>
                <w:tab w:val="right" w:pos="8540"/>
              </w:tabs>
              <w:spacing w:line="380" w:lineRule="exact"/>
              <w:ind w:right="-45"/>
              <w:jc w:val="right"/>
              <w:rPr>
                <w:rFonts w:ascii="Arial" w:hAnsi="Arial" w:cs="Arial"/>
                <w:sz w:val="22"/>
                <w:szCs w:val="22"/>
              </w:rPr>
            </w:pPr>
            <w:r w:rsidRPr="00384DB8">
              <w:rPr>
                <w:rFonts w:ascii="Arial" w:hAnsi="Arial" w:cs="Arial"/>
                <w:sz w:val="22"/>
                <w:szCs w:val="22"/>
              </w:rPr>
              <w:t xml:space="preserve">(Unit: </w:t>
            </w:r>
            <w:r w:rsidR="001C772D" w:rsidRPr="00384DB8">
              <w:rPr>
                <w:rFonts w:ascii="Arial" w:hAnsi="Arial" w:cs="Arial"/>
                <w:sz w:val="22"/>
                <w:szCs w:val="22"/>
              </w:rPr>
              <w:t>Million</w:t>
            </w:r>
            <w:r w:rsidRPr="00384DB8">
              <w:rPr>
                <w:rFonts w:ascii="Arial" w:hAnsi="Arial" w:cs="Arial"/>
                <w:sz w:val="22"/>
                <w:szCs w:val="22"/>
              </w:rPr>
              <w:t xml:space="preserve"> Baht)</w:t>
            </w:r>
          </w:p>
        </w:tc>
      </w:tr>
      <w:tr w:rsidR="00106841" w:rsidRPr="00384DB8" w14:paraId="43AE60DA" w14:textId="77777777" w:rsidTr="009F066E">
        <w:tc>
          <w:tcPr>
            <w:tcW w:w="2610" w:type="dxa"/>
            <w:tcBorders>
              <w:top w:val="nil"/>
              <w:left w:val="nil"/>
              <w:bottom w:val="nil"/>
              <w:right w:val="nil"/>
            </w:tcBorders>
            <w:shd w:val="clear" w:color="auto" w:fill="auto"/>
          </w:tcPr>
          <w:p w14:paraId="7798F89E" w14:textId="77777777" w:rsidR="00106841" w:rsidRPr="00384DB8" w:rsidRDefault="00106841"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6480" w:type="dxa"/>
            <w:gridSpan w:val="7"/>
            <w:tcBorders>
              <w:top w:val="nil"/>
              <w:left w:val="nil"/>
              <w:bottom w:val="nil"/>
              <w:right w:val="nil"/>
            </w:tcBorders>
            <w:shd w:val="clear" w:color="auto" w:fill="auto"/>
          </w:tcPr>
          <w:p w14:paraId="4286AD2D" w14:textId="577D21F8" w:rsidR="00106841" w:rsidRPr="00384DB8" w:rsidRDefault="00106841"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 xml:space="preserve">As at 31 December </w:t>
            </w:r>
            <w:r w:rsidR="00E66C83" w:rsidRPr="00384DB8">
              <w:rPr>
                <w:rFonts w:ascii="Arial" w:hAnsi="Arial" w:cs="Arial"/>
                <w:sz w:val="22"/>
                <w:szCs w:val="22"/>
              </w:rPr>
              <w:t>2023</w:t>
            </w:r>
          </w:p>
        </w:tc>
      </w:tr>
      <w:tr w:rsidR="007C7252" w:rsidRPr="00384DB8" w14:paraId="2A51A072" w14:textId="77777777" w:rsidTr="009F066E">
        <w:tc>
          <w:tcPr>
            <w:tcW w:w="2610" w:type="dxa"/>
            <w:tcBorders>
              <w:top w:val="nil"/>
              <w:left w:val="nil"/>
              <w:bottom w:val="nil"/>
              <w:right w:val="nil"/>
            </w:tcBorders>
            <w:shd w:val="clear" w:color="auto" w:fill="auto"/>
          </w:tcPr>
          <w:p w14:paraId="13C66C4E" w14:textId="77777777" w:rsidR="007C7252" w:rsidRPr="00384DB8" w:rsidRDefault="007C7252"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4"/>
            <w:tcBorders>
              <w:top w:val="nil"/>
              <w:left w:val="nil"/>
              <w:bottom w:val="nil"/>
              <w:right w:val="nil"/>
            </w:tcBorders>
            <w:shd w:val="clear" w:color="auto" w:fill="auto"/>
          </w:tcPr>
          <w:p w14:paraId="3E35AF66" w14:textId="77777777" w:rsidR="007C7252" w:rsidRPr="00384DB8" w:rsidRDefault="007C7252"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8"/>
                <w:sz w:val="22"/>
                <w:szCs w:val="22"/>
              </w:rPr>
            </w:pPr>
            <w:r w:rsidRPr="00384DB8">
              <w:rPr>
                <w:rFonts w:ascii="Arial" w:hAnsi="Arial" w:cs="Arial"/>
                <w:spacing w:val="-8"/>
                <w:sz w:val="22"/>
                <w:szCs w:val="22"/>
              </w:rPr>
              <w:t>Consolidated financial statements</w:t>
            </w:r>
          </w:p>
        </w:tc>
        <w:tc>
          <w:tcPr>
            <w:tcW w:w="3240" w:type="dxa"/>
            <w:gridSpan w:val="3"/>
            <w:tcBorders>
              <w:top w:val="nil"/>
              <w:left w:val="nil"/>
              <w:bottom w:val="nil"/>
              <w:right w:val="nil"/>
            </w:tcBorders>
            <w:shd w:val="clear" w:color="auto" w:fill="auto"/>
          </w:tcPr>
          <w:p w14:paraId="2C96A556" w14:textId="77777777" w:rsidR="007C7252" w:rsidRPr="00384DB8" w:rsidRDefault="007C7252"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Separate financial statements</w:t>
            </w:r>
          </w:p>
        </w:tc>
      </w:tr>
      <w:tr w:rsidR="00C2182B" w:rsidRPr="00384DB8" w14:paraId="57667C2F" w14:textId="77777777" w:rsidTr="009F066E">
        <w:tc>
          <w:tcPr>
            <w:tcW w:w="2610" w:type="dxa"/>
            <w:tcBorders>
              <w:top w:val="nil"/>
              <w:left w:val="nil"/>
              <w:bottom w:val="nil"/>
              <w:right w:val="nil"/>
            </w:tcBorders>
            <w:shd w:val="clear" w:color="auto" w:fill="auto"/>
          </w:tcPr>
          <w:p w14:paraId="188504D7" w14:textId="77777777" w:rsidR="00C2182B" w:rsidRPr="00384DB8" w:rsidRDefault="00C2182B" w:rsidP="004B2FD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gridSpan w:val="2"/>
            <w:tcBorders>
              <w:top w:val="nil"/>
              <w:left w:val="nil"/>
              <w:bottom w:val="nil"/>
              <w:right w:val="nil"/>
            </w:tcBorders>
            <w:shd w:val="clear" w:color="auto" w:fill="auto"/>
            <w:vAlign w:val="bottom"/>
          </w:tcPr>
          <w:p w14:paraId="42177443" w14:textId="77777777" w:rsidR="00C2182B" w:rsidRPr="00384DB8" w:rsidRDefault="00C2182B"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increase</w:t>
            </w:r>
          </w:p>
        </w:tc>
        <w:tc>
          <w:tcPr>
            <w:tcW w:w="1620" w:type="dxa"/>
            <w:gridSpan w:val="2"/>
            <w:tcBorders>
              <w:top w:val="nil"/>
              <w:left w:val="nil"/>
              <w:bottom w:val="nil"/>
              <w:right w:val="nil"/>
            </w:tcBorders>
            <w:shd w:val="clear" w:color="auto" w:fill="auto"/>
            <w:vAlign w:val="bottom"/>
          </w:tcPr>
          <w:p w14:paraId="18D4051C" w14:textId="77777777" w:rsidR="00C2182B" w:rsidRPr="00384DB8" w:rsidRDefault="00C2182B"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decrease</w:t>
            </w:r>
          </w:p>
        </w:tc>
        <w:tc>
          <w:tcPr>
            <w:tcW w:w="1620" w:type="dxa"/>
            <w:gridSpan w:val="2"/>
            <w:tcBorders>
              <w:top w:val="nil"/>
              <w:left w:val="nil"/>
              <w:bottom w:val="nil"/>
              <w:right w:val="nil"/>
            </w:tcBorders>
            <w:shd w:val="clear" w:color="auto" w:fill="auto"/>
            <w:vAlign w:val="bottom"/>
          </w:tcPr>
          <w:p w14:paraId="18D4C3B0" w14:textId="77777777" w:rsidR="00C2182B" w:rsidRPr="00384DB8" w:rsidRDefault="00C2182B"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increase</w:t>
            </w:r>
          </w:p>
        </w:tc>
        <w:tc>
          <w:tcPr>
            <w:tcW w:w="1620" w:type="dxa"/>
            <w:tcBorders>
              <w:top w:val="nil"/>
              <w:left w:val="nil"/>
              <w:bottom w:val="nil"/>
              <w:right w:val="nil"/>
            </w:tcBorders>
            <w:shd w:val="clear" w:color="auto" w:fill="auto"/>
            <w:vAlign w:val="bottom"/>
          </w:tcPr>
          <w:p w14:paraId="3563F97A" w14:textId="77777777" w:rsidR="00C2182B" w:rsidRPr="00384DB8" w:rsidRDefault="00C2182B"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decrease</w:t>
            </w:r>
          </w:p>
        </w:tc>
      </w:tr>
      <w:tr w:rsidR="007B088C" w:rsidRPr="00384DB8" w14:paraId="2EC7E3A5" w14:textId="77777777" w:rsidTr="009F066E">
        <w:tc>
          <w:tcPr>
            <w:tcW w:w="2610" w:type="dxa"/>
            <w:tcBorders>
              <w:top w:val="nil"/>
              <w:left w:val="nil"/>
              <w:bottom w:val="nil"/>
              <w:right w:val="nil"/>
            </w:tcBorders>
            <w:shd w:val="clear" w:color="auto" w:fill="auto"/>
          </w:tcPr>
          <w:p w14:paraId="11B70020" w14:textId="77777777" w:rsidR="007B088C" w:rsidRPr="00384DB8" w:rsidRDefault="007B088C"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Discount rate</w:t>
            </w:r>
          </w:p>
        </w:tc>
        <w:tc>
          <w:tcPr>
            <w:tcW w:w="1620" w:type="dxa"/>
            <w:gridSpan w:val="2"/>
            <w:tcBorders>
              <w:top w:val="nil"/>
              <w:left w:val="nil"/>
              <w:bottom w:val="nil"/>
              <w:right w:val="nil"/>
            </w:tcBorders>
            <w:shd w:val="clear" w:color="auto" w:fill="auto"/>
          </w:tcPr>
          <w:p w14:paraId="348C986D" w14:textId="4683A259"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(67)</w:t>
            </w:r>
          </w:p>
        </w:tc>
        <w:tc>
          <w:tcPr>
            <w:tcW w:w="1620" w:type="dxa"/>
            <w:gridSpan w:val="2"/>
            <w:tcBorders>
              <w:top w:val="nil"/>
              <w:left w:val="nil"/>
              <w:bottom w:val="nil"/>
              <w:right w:val="nil"/>
            </w:tcBorders>
            <w:shd w:val="clear" w:color="auto" w:fill="auto"/>
          </w:tcPr>
          <w:p w14:paraId="10C06E69" w14:textId="42F80779"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77</w:t>
            </w:r>
          </w:p>
        </w:tc>
        <w:tc>
          <w:tcPr>
            <w:tcW w:w="1620" w:type="dxa"/>
            <w:gridSpan w:val="2"/>
            <w:tcBorders>
              <w:top w:val="nil"/>
              <w:left w:val="nil"/>
              <w:bottom w:val="nil"/>
              <w:right w:val="nil"/>
            </w:tcBorders>
            <w:shd w:val="clear" w:color="auto" w:fill="auto"/>
          </w:tcPr>
          <w:p w14:paraId="41585955" w14:textId="40439050"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(64)</w:t>
            </w:r>
          </w:p>
        </w:tc>
        <w:tc>
          <w:tcPr>
            <w:tcW w:w="1620" w:type="dxa"/>
            <w:tcBorders>
              <w:top w:val="nil"/>
              <w:left w:val="nil"/>
              <w:bottom w:val="nil"/>
              <w:right w:val="nil"/>
            </w:tcBorders>
            <w:shd w:val="clear" w:color="auto" w:fill="auto"/>
          </w:tcPr>
          <w:p w14:paraId="7567EBA4" w14:textId="7B04215B"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74</w:t>
            </w:r>
          </w:p>
        </w:tc>
      </w:tr>
      <w:tr w:rsidR="007B088C" w:rsidRPr="00384DB8" w14:paraId="5E8AE17B" w14:textId="77777777" w:rsidTr="009F066E">
        <w:tc>
          <w:tcPr>
            <w:tcW w:w="2610" w:type="dxa"/>
            <w:tcBorders>
              <w:top w:val="nil"/>
              <w:left w:val="nil"/>
              <w:bottom w:val="nil"/>
              <w:right w:val="nil"/>
            </w:tcBorders>
            <w:shd w:val="clear" w:color="auto" w:fill="auto"/>
          </w:tcPr>
          <w:p w14:paraId="45750E87" w14:textId="77777777" w:rsidR="007B088C" w:rsidRPr="00384DB8" w:rsidRDefault="007B088C"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Salary increase rate</w:t>
            </w:r>
          </w:p>
        </w:tc>
        <w:tc>
          <w:tcPr>
            <w:tcW w:w="1620" w:type="dxa"/>
            <w:gridSpan w:val="2"/>
            <w:tcBorders>
              <w:top w:val="nil"/>
              <w:left w:val="nil"/>
              <w:bottom w:val="nil"/>
              <w:right w:val="nil"/>
            </w:tcBorders>
            <w:shd w:val="clear" w:color="auto" w:fill="auto"/>
          </w:tcPr>
          <w:p w14:paraId="36BB25DD" w14:textId="68808728"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65</w:t>
            </w:r>
          </w:p>
        </w:tc>
        <w:tc>
          <w:tcPr>
            <w:tcW w:w="1620" w:type="dxa"/>
            <w:gridSpan w:val="2"/>
            <w:tcBorders>
              <w:top w:val="nil"/>
              <w:left w:val="nil"/>
              <w:bottom w:val="nil"/>
              <w:right w:val="nil"/>
            </w:tcBorders>
            <w:shd w:val="clear" w:color="auto" w:fill="auto"/>
          </w:tcPr>
          <w:p w14:paraId="44A85A70" w14:textId="25CE0756"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(58)</w:t>
            </w:r>
          </w:p>
        </w:tc>
        <w:tc>
          <w:tcPr>
            <w:tcW w:w="1620" w:type="dxa"/>
            <w:gridSpan w:val="2"/>
            <w:tcBorders>
              <w:top w:val="nil"/>
              <w:left w:val="nil"/>
              <w:bottom w:val="nil"/>
              <w:right w:val="nil"/>
            </w:tcBorders>
            <w:shd w:val="clear" w:color="auto" w:fill="auto"/>
          </w:tcPr>
          <w:p w14:paraId="09A25BA6" w14:textId="6BFC471B"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62</w:t>
            </w:r>
          </w:p>
        </w:tc>
        <w:tc>
          <w:tcPr>
            <w:tcW w:w="1620" w:type="dxa"/>
            <w:tcBorders>
              <w:top w:val="nil"/>
              <w:left w:val="nil"/>
              <w:bottom w:val="nil"/>
              <w:right w:val="nil"/>
            </w:tcBorders>
            <w:shd w:val="clear" w:color="auto" w:fill="auto"/>
          </w:tcPr>
          <w:p w14:paraId="34A2A46E" w14:textId="4840C0FB"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(55)</w:t>
            </w:r>
          </w:p>
        </w:tc>
      </w:tr>
      <w:tr w:rsidR="007B088C" w:rsidRPr="00384DB8" w14:paraId="3ADC1C1F" w14:textId="77777777" w:rsidTr="009F066E">
        <w:tc>
          <w:tcPr>
            <w:tcW w:w="2610" w:type="dxa"/>
            <w:tcBorders>
              <w:top w:val="nil"/>
              <w:left w:val="nil"/>
              <w:bottom w:val="nil"/>
              <w:right w:val="nil"/>
            </w:tcBorders>
            <w:shd w:val="clear" w:color="auto" w:fill="auto"/>
          </w:tcPr>
          <w:p w14:paraId="10F91D81" w14:textId="77777777" w:rsidR="007B088C" w:rsidRPr="00384DB8" w:rsidRDefault="007B088C"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Turnover rate</w:t>
            </w:r>
          </w:p>
        </w:tc>
        <w:tc>
          <w:tcPr>
            <w:tcW w:w="1620" w:type="dxa"/>
            <w:gridSpan w:val="2"/>
            <w:tcBorders>
              <w:top w:val="nil"/>
              <w:left w:val="nil"/>
              <w:bottom w:val="nil"/>
              <w:right w:val="nil"/>
            </w:tcBorders>
            <w:shd w:val="clear" w:color="auto" w:fill="auto"/>
          </w:tcPr>
          <w:p w14:paraId="3FED8DF8" w14:textId="773845DB"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(69)</w:t>
            </w:r>
          </w:p>
        </w:tc>
        <w:tc>
          <w:tcPr>
            <w:tcW w:w="1620" w:type="dxa"/>
            <w:gridSpan w:val="2"/>
            <w:tcBorders>
              <w:top w:val="nil"/>
              <w:left w:val="nil"/>
              <w:bottom w:val="nil"/>
              <w:right w:val="nil"/>
            </w:tcBorders>
            <w:shd w:val="clear" w:color="auto" w:fill="auto"/>
          </w:tcPr>
          <w:p w14:paraId="176C2E1A" w14:textId="44DCD93F"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36</w:t>
            </w:r>
          </w:p>
        </w:tc>
        <w:tc>
          <w:tcPr>
            <w:tcW w:w="1620" w:type="dxa"/>
            <w:gridSpan w:val="2"/>
            <w:tcBorders>
              <w:top w:val="nil"/>
              <w:left w:val="nil"/>
              <w:bottom w:val="nil"/>
              <w:right w:val="nil"/>
            </w:tcBorders>
            <w:shd w:val="clear" w:color="auto" w:fill="auto"/>
          </w:tcPr>
          <w:p w14:paraId="2C31481B" w14:textId="678714EF"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(65)</w:t>
            </w:r>
          </w:p>
        </w:tc>
        <w:tc>
          <w:tcPr>
            <w:tcW w:w="1620" w:type="dxa"/>
            <w:tcBorders>
              <w:top w:val="nil"/>
              <w:left w:val="nil"/>
              <w:bottom w:val="nil"/>
              <w:right w:val="nil"/>
            </w:tcBorders>
            <w:shd w:val="clear" w:color="auto" w:fill="auto"/>
          </w:tcPr>
          <w:p w14:paraId="79A7F12C" w14:textId="443B06DD" w:rsidR="007B088C" w:rsidRPr="00384DB8" w:rsidRDefault="007B088C"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35</w:t>
            </w:r>
          </w:p>
        </w:tc>
      </w:tr>
      <w:tr w:rsidR="00B0484C" w:rsidRPr="00384DB8" w14:paraId="3F775D0F" w14:textId="77777777" w:rsidTr="009F066E">
        <w:trPr>
          <w:trHeight w:val="214"/>
        </w:trPr>
        <w:tc>
          <w:tcPr>
            <w:tcW w:w="2610" w:type="dxa"/>
            <w:tcBorders>
              <w:top w:val="nil"/>
              <w:left w:val="nil"/>
              <w:bottom w:val="nil"/>
              <w:right w:val="nil"/>
            </w:tcBorders>
            <w:shd w:val="clear" w:color="auto" w:fill="auto"/>
          </w:tcPr>
          <w:p w14:paraId="292FA3E9" w14:textId="77777777" w:rsidR="00B0484C" w:rsidRPr="00384DB8" w:rsidRDefault="00B0484C" w:rsidP="004B2FD2">
            <w:pPr>
              <w:spacing w:line="380" w:lineRule="exact"/>
              <w:ind w:left="162" w:hanging="162"/>
              <w:rPr>
                <w:rFonts w:ascii="Arial" w:hAnsi="Arial" w:cs="Arial"/>
                <w:color w:val="000000"/>
                <w:sz w:val="22"/>
                <w:szCs w:val="22"/>
              </w:rPr>
            </w:pPr>
          </w:p>
        </w:tc>
        <w:tc>
          <w:tcPr>
            <w:tcW w:w="1440" w:type="dxa"/>
            <w:tcBorders>
              <w:top w:val="nil"/>
              <w:left w:val="nil"/>
              <w:bottom w:val="nil"/>
              <w:right w:val="nil"/>
            </w:tcBorders>
            <w:shd w:val="clear" w:color="auto" w:fill="auto"/>
          </w:tcPr>
          <w:p w14:paraId="23AFE289" w14:textId="77777777" w:rsidR="00B0484C" w:rsidRPr="00384DB8" w:rsidRDefault="00B0484C" w:rsidP="004B2FD2">
            <w:pPr>
              <w:pStyle w:val="BodyTextIndent3"/>
              <w:tabs>
                <w:tab w:val="clear" w:pos="360"/>
                <w:tab w:val="clear" w:pos="2160"/>
                <w:tab w:val="clear" w:pos="7560"/>
                <w:tab w:val="clear" w:pos="8540"/>
                <w:tab w:val="decimal" w:pos="612"/>
              </w:tabs>
              <w:spacing w:before="0" w:after="0"/>
              <w:ind w:left="0" w:hanging="18"/>
              <w:jc w:val="thaiDistribute"/>
              <w:rPr>
                <w:rFonts w:ascii="Arial" w:hAnsi="Arial" w:cs="Arial"/>
                <w:kern w:val="28"/>
                <w:sz w:val="22"/>
                <w:szCs w:val="22"/>
              </w:rPr>
            </w:pPr>
          </w:p>
        </w:tc>
        <w:tc>
          <w:tcPr>
            <w:tcW w:w="1578" w:type="dxa"/>
            <w:gridSpan w:val="2"/>
            <w:tcBorders>
              <w:top w:val="nil"/>
              <w:left w:val="nil"/>
              <w:bottom w:val="nil"/>
              <w:right w:val="nil"/>
            </w:tcBorders>
            <w:shd w:val="clear" w:color="auto" w:fill="auto"/>
          </w:tcPr>
          <w:p w14:paraId="2D9260C9" w14:textId="77777777" w:rsidR="00B0484C" w:rsidRPr="00384DB8" w:rsidRDefault="00B0484C" w:rsidP="004B2FD2">
            <w:pPr>
              <w:pStyle w:val="BodyTextIndent3"/>
              <w:tabs>
                <w:tab w:val="clear" w:pos="360"/>
                <w:tab w:val="clear" w:pos="2160"/>
                <w:tab w:val="clear" w:pos="7560"/>
                <w:tab w:val="clear" w:pos="8540"/>
                <w:tab w:val="decimal" w:pos="612"/>
              </w:tabs>
              <w:spacing w:before="0" w:after="0"/>
              <w:ind w:left="0" w:hanging="18"/>
              <w:jc w:val="thaiDistribute"/>
              <w:rPr>
                <w:rFonts w:ascii="Arial" w:hAnsi="Arial" w:cs="Arial"/>
                <w:kern w:val="28"/>
                <w:sz w:val="22"/>
                <w:szCs w:val="22"/>
              </w:rPr>
            </w:pPr>
          </w:p>
        </w:tc>
        <w:tc>
          <w:tcPr>
            <w:tcW w:w="1578" w:type="dxa"/>
            <w:gridSpan w:val="2"/>
            <w:tcBorders>
              <w:top w:val="nil"/>
              <w:left w:val="nil"/>
              <w:bottom w:val="nil"/>
              <w:right w:val="nil"/>
            </w:tcBorders>
            <w:shd w:val="clear" w:color="auto" w:fill="auto"/>
          </w:tcPr>
          <w:p w14:paraId="6397CFA4" w14:textId="77777777" w:rsidR="00B0484C" w:rsidRPr="00384DB8" w:rsidRDefault="00B0484C" w:rsidP="004B2FD2">
            <w:pPr>
              <w:pStyle w:val="BodyTextIndent3"/>
              <w:tabs>
                <w:tab w:val="clear" w:pos="360"/>
                <w:tab w:val="clear" w:pos="2160"/>
                <w:tab w:val="clear" w:pos="7560"/>
                <w:tab w:val="clear" w:pos="8540"/>
                <w:tab w:val="decimal" w:pos="612"/>
              </w:tabs>
              <w:spacing w:before="0" w:after="0"/>
              <w:ind w:left="0" w:hanging="18"/>
              <w:jc w:val="thaiDistribute"/>
              <w:rPr>
                <w:rFonts w:ascii="Arial" w:hAnsi="Arial" w:cs="Arial"/>
                <w:kern w:val="28"/>
                <w:sz w:val="22"/>
                <w:szCs w:val="22"/>
              </w:rPr>
            </w:pPr>
          </w:p>
        </w:tc>
        <w:tc>
          <w:tcPr>
            <w:tcW w:w="1884" w:type="dxa"/>
            <w:gridSpan w:val="2"/>
            <w:tcBorders>
              <w:top w:val="nil"/>
              <w:left w:val="nil"/>
              <w:bottom w:val="nil"/>
              <w:right w:val="nil"/>
            </w:tcBorders>
            <w:shd w:val="clear" w:color="auto" w:fill="auto"/>
          </w:tcPr>
          <w:p w14:paraId="5205B180" w14:textId="77777777" w:rsidR="00B0484C" w:rsidRPr="00384DB8" w:rsidRDefault="00B0484C" w:rsidP="004B2FD2">
            <w:pPr>
              <w:pStyle w:val="BodyTextIndent3"/>
              <w:tabs>
                <w:tab w:val="clear" w:pos="360"/>
                <w:tab w:val="clear" w:pos="2160"/>
                <w:tab w:val="clear" w:pos="7560"/>
                <w:tab w:val="clear" w:pos="8540"/>
                <w:tab w:val="decimal" w:pos="612"/>
              </w:tabs>
              <w:spacing w:before="0" w:after="0"/>
              <w:ind w:left="0" w:hanging="18"/>
              <w:jc w:val="thaiDistribute"/>
              <w:rPr>
                <w:rFonts w:ascii="Arial" w:hAnsi="Arial" w:cs="Arial"/>
                <w:kern w:val="28"/>
                <w:sz w:val="22"/>
                <w:szCs w:val="22"/>
              </w:rPr>
            </w:pPr>
          </w:p>
        </w:tc>
      </w:tr>
      <w:tr w:rsidR="00B0484C" w:rsidRPr="00384DB8" w14:paraId="1D2DA2BD" w14:textId="77777777" w:rsidTr="009F066E">
        <w:tc>
          <w:tcPr>
            <w:tcW w:w="2610" w:type="dxa"/>
            <w:tcBorders>
              <w:top w:val="nil"/>
              <w:left w:val="nil"/>
              <w:bottom w:val="nil"/>
              <w:right w:val="nil"/>
            </w:tcBorders>
            <w:shd w:val="clear" w:color="auto" w:fill="auto"/>
          </w:tcPr>
          <w:p w14:paraId="6139CEF4" w14:textId="77777777" w:rsidR="00B0484C" w:rsidRPr="00384DB8" w:rsidRDefault="00B0484C"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4"/>
            <w:tcBorders>
              <w:top w:val="nil"/>
              <w:left w:val="nil"/>
              <w:bottom w:val="nil"/>
              <w:right w:val="nil"/>
            </w:tcBorders>
            <w:shd w:val="clear" w:color="auto" w:fill="auto"/>
          </w:tcPr>
          <w:p w14:paraId="01C563ED" w14:textId="77777777" w:rsidR="00B0484C" w:rsidRPr="00384DB8" w:rsidRDefault="00B0484C" w:rsidP="004B2FD2">
            <w:pPr>
              <w:tabs>
                <w:tab w:val="left" w:pos="600"/>
                <w:tab w:val="left" w:pos="900"/>
                <w:tab w:val="right" w:pos="7280"/>
                <w:tab w:val="right" w:pos="8540"/>
              </w:tabs>
              <w:spacing w:line="380" w:lineRule="exact"/>
              <w:ind w:right="-45"/>
              <w:jc w:val="center"/>
              <w:rPr>
                <w:rFonts w:ascii="Arial" w:hAnsi="Arial" w:cs="Arial"/>
                <w:sz w:val="22"/>
                <w:szCs w:val="22"/>
              </w:rPr>
            </w:pPr>
          </w:p>
        </w:tc>
        <w:tc>
          <w:tcPr>
            <w:tcW w:w="3240" w:type="dxa"/>
            <w:gridSpan w:val="3"/>
            <w:tcBorders>
              <w:top w:val="nil"/>
              <w:left w:val="nil"/>
              <w:bottom w:val="nil"/>
              <w:right w:val="nil"/>
            </w:tcBorders>
            <w:shd w:val="clear" w:color="auto" w:fill="auto"/>
          </w:tcPr>
          <w:p w14:paraId="0C972330" w14:textId="77777777" w:rsidR="00B0484C" w:rsidRPr="00384DB8" w:rsidRDefault="00B0484C" w:rsidP="004B2FD2">
            <w:pPr>
              <w:tabs>
                <w:tab w:val="left" w:pos="600"/>
                <w:tab w:val="left" w:pos="900"/>
                <w:tab w:val="right" w:pos="7280"/>
                <w:tab w:val="right" w:pos="8540"/>
              </w:tabs>
              <w:spacing w:line="380" w:lineRule="exact"/>
              <w:ind w:right="-45"/>
              <w:jc w:val="right"/>
              <w:rPr>
                <w:rFonts w:ascii="Arial" w:hAnsi="Arial" w:cs="Arial"/>
                <w:sz w:val="22"/>
                <w:szCs w:val="22"/>
              </w:rPr>
            </w:pPr>
            <w:r w:rsidRPr="00384DB8">
              <w:rPr>
                <w:rFonts w:ascii="Arial" w:hAnsi="Arial" w:cs="Arial"/>
                <w:sz w:val="22"/>
                <w:szCs w:val="22"/>
              </w:rPr>
              <w:t xml:space="preserve">(Unit: </w:t>
            </w:r>
            <w:r w:rsidR="001C772D" w:rsidRPr="00384DB8">
              <w:rPr>
                <w:rFonts w:ascii="Arial" w:hAnsi="Arial" w:cs="Arial"/>
                <w:sz w:val="22"/>
                <w:szCs w:val="22"/>
              </w:rPr>
              <w:t>Million</w:t>
            </w:r>
            <w:r w:rsidRPr="00384DB8">
              <w:rPr>
                <w:rFonts w:ascii="Arial" w:hAnsi="Arial" w:cs="Arial"/>
                <w:sz w:val="22"/>
                <w:szCs w:val="22"/>
              </w:rPr>
              <w:t xml:space="preserve"> Baht)</w:t>
            </w:r>
          </w:p>
        </w:tc>
      </w:tr>
      <w:tr w:rsidR="00106841" w:rsidRPr="00384DB8" w14:paraId="608724D7" w14:textId="77777777" w:rsidTr="009F066E">
        <w:tc>
          <w:tcPr>
            <w:tcW w:w="2610" w:type="dxa"/>
            <w:tcBorders>
              <w:top w:val="nil"/>
              <w:left w:val="nil"/>
              <w:bottom w:val="nil"/>
              <w:right w:val="nil"/>
            </w:tcBorders>
            <w:shd w:val="clear" w:color="auto" w:fill="auto"/>
          </w:tcPr>
          <w:p w14:paraId="7AC8DCE7" w14:textId="77777777" w:rsidR="00106841" w:rsidRPr="00384DB8" w:rsidRDefault="00106841"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6480" w:type="dxa"/>
            <w:gridSpan w:val="7"/>
            <w:tcBorders>
              <w:top w:val="nil"/>
              <w:left w:val="nil"/>
              <w:bottom w:val="nil"/>
              <w:right w:val="nil"/>
            </w:tcBorders>
            <w:shd w:val="clear" w:color="auto" w:fill="auto"/>
          </w:tcPr>
          <w:p w14:paraId="06CF79FA" w14:textId="179D7ED6" w:rsidR="00106841" w:rsidRPr="00384DB8" w:rsidRDefault="00106841"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 xml:space="preserve">As at 31 December </w:t>
            </w:r>
            <w:r w:rsidR="00E66C83" w:rsidRPr="00384DB8">
              <w:rPr>
                <w:rFonts w:ascii="Arial" w:hAnsi="Arial" w:cs="Arial"/>
                <w:sz w:val="22"/>
                <w:szCs w:val="22"/>
              </w:rPr>
              <w:t>2022</w:t>
            </w:r>
          </w:p>
        </w:tc>
      </w:tr>
      <w:tr w:rsidR="00F65FBB" w:rsidRPr="00384DB8" w14:paraId="663AB10C" w14:textId="77777777" w:rsidTr="009F066E">
        <w:tc>
          <w:tcPr>
            <w:tcW w:w="2610" w:type="dxa"/>
            <w:tcBorders>
              <w:top w:val="nil"/>
              <w:left w:val="nil"/>
              <w:bottom w:val="nil"/>
              <w:right w:val="nil"/>
            </w:tcBorders>
            <w:shd w:val="clear" w:color="auto" w:fill="auto"/>
          </w:tcPr>
          <w:p w14:paraId="3B9D2EB6" w14:textId="77777777" w:rsidR="00F65FBB" w:rsidRPr="00384DB8" w:rsidRDefault="00F65FBB" w:rsidP="004B2FD2">
            <w:pPr>
              <w:tabs>
                <w:tab w:val="left" w:pos="600"/>
                <w:tab w:val="left" w:pos="900"/>
                <w:tab w:val="right" w:pos="7280"/>
                <w:tab w:val="right" w:pos="8540"/>
              </w:tabs>
              <w:spacing w:line="380" w:lineRule="exact"/>
              <w:ind w:right="-43"/>
              <w:jc w:val="center"/>
              <w:rPr>
                <w:rFonts w:ascii="Arial" w:hAnsi="Arial" w:cs="Arial"/>
                <w:sz w:val="22"/>
                <w:szCs w:val="22"/>
              </w:rPr>
            </w:pPr>
          </w:p>
        </w:tc>
        <w:tc>
          <w:tcPr>
            <w:tcW w:w="3240" w:type="dxa"/>
            <w:gridSpan w:val="4"/>
            <w:tcBorders>
              <w:top w:val="nil"/>
              <w:left w:val="nil"/>
              <w:bottom w:val="nil"/>
              <w:right w:val="nil"/>
            </w:tcBorders>
            <w:shd w:val="clear" w:color="auto" w:fill="auto"/>
          </w:tcPr>
          <w:p w14:paraId="1815D775" w14:textId="77777777" w:rsidR="00F65FBB" w:rsidRPr="00384DB8" w:rsidRDefault="00F65FBB"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8"/>
                <w:sz w:val="22"/>
                <w:szCs w:val="22"/>
              </w:rPr>
            </w:pPr>
            <w:r w:rsidRPr="00384DB8">
              <w:rPr>
                <w:rFonts w:ascii="Arial" w:hAnsi="Arial" w:cs="Arial"/>
                <w:spacing w:val="-8"/>
                <w:sz w:val="22"/>
                <w:szCs w:val="22"/>
              </w:rPr>
              <w:t>Consolidated financial statements</w:t>
            </w:r>
          </w:p>
        </w:tc>
        <w:tc>
          <w:tcPr>
            <w:tcW w:w="3240" w:type="dxa"/>
            <w:gridSpan w:val="3"/>
            <w:tcBorders>
              <w:top w:val="nil"/>
              <w:left w:val="nil"/>
              <w:bottom w:val="nil"/>
              <w:right w:val="nil"/>
            </w:tcBorders>
            <w:shd w:val="clear" w:color="auto" w:fill="auto"/>
          </w:tcPr>
          <w:p w14:paraId="18F76718" w14:textId="77777777" w:rsidR="00F65FBB" w:rsidRPr="00384DB8" w:rsidRDefault="00F65FBB" w:rsidP="004B2FD2">
            <w:pPr>
              <w:pBdr>
                <w:bottom w:val="single" w:sz="4" w:space="1" w:color="auto"/>
              </w:pBdr>
              <w:spacing w:line="380" w:lineRule="exact"/>
              <w:ind w:right="-43"/>
              <w:jc w:val="center"/>
              <w:rPr>
                <w:rFonts w:ascii="Arial" w:hAnsi="Arial" w:cs="Arial"/>
                <w:sz w:val="22"/>
                <w:szCs w:val="22"/>
              </w:rPr>
            </w:pPr>
            <w:r w:rsidRPr="00384DB8">
              <w:rPr>
                <w:rFonts w:ascii="Arial" w:hAnsi="Arial" w:cs="Arial"/>
                <w:sz w:val="22"/>
                <w:szCs w:val="22"/>
              </w:rPr>
              <w:t>Separate financial statements</w:t>
            </w:r>
          </w:p>
        </w:tc>
      </w:tr>
      <w:tr w:rsidR="00234655" w:rsidRPr="00384DB8" w14:paraId="780E0F67" w14:textId="77777777" w:rsidTr="009F066E">
        <w:tc>
          <w:tcPr>
            <w:tcW w:w="2610" w:type="dxa"/>
            <w:tcBorders>
              <w:top w:val="nil"/>
              <w:left w:val="nil"/>
              <w:bottom w:val="nil"/>
              <w:right w:val="nil"/>
            </w:tcBorders>
            <w:shd w:val="clear" w:color="auto" w:fill="auto"/>
          </w:tcPr>
          <w:p w14:paraId="74A71570" w14:textId="77777777" w:rsidR="00234655" w:rsidRPr="00384DB8" w:rsidRDefault="00234655" w:rsidP="004B2FD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20" w:type="dxa"/>
            <w:gridSpan w:val="2"/>
            <w:tcBorders>
              <w:top w:val="nil"/>
              <w:left w:val="nil"/>
              <w:bottom w:val="nil"/>
              <w:right w:val="nil"/>
            </w:tcBorders>
            <w:shd w:val="clear" w:color="auto" w:fill="auto"/>
            <w:vAlign w:val="bottom"/>
          </w:tcPr>
          <w:p w14:paraId="48EE6219" w14:textId="77777777" w:rsidR="00234655" w:rsidRPr="00384DB8" w:rsidRDefault="00234655"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increase</w:t>
            </w:r>
          </w:p>
        </w:tc>
        <w:tc>
          <w:tcPr>
            <w:tcW w:w="1620" w:type="dxa"/>
            <w:gridSpan w:val="2"/>
            <w:tcBorders>
              <w:top w:val="nil"/>
              <w:left w:val="nil"/>
              <w:bottom w:val="nil"/>
              <w:right w:val="nil"/>
            </w:tcBorders>
            <w:shd w:val="clear" w:color="auto" w:fill="auto"/>
            <w:vAlign w:val="bottom"/>
          </w:tcPr>
          <w:p w14:paraId="7C362F05" w14:textId="77777777" w:rsidR="00234655" w:rsidRPr="00384DB8" w:rsidRDefault="00234655"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decrease</w:t>
            </w:r>
          </w:p>
        </w:tc>
        <w:tc>
          <w:tcPr>
            <w:tcW w:w="1620" w:type="dxa"/>
            <w:gridSpan w:val="2"/>
            <w:tcBorders>
              <w:top w:val="nil"/>
              <w:left w:val="nil"/>
              <w:bottom w:val="nil"/>
              <w:right w:val="nil"/>
            </w:tcBorders>
            <w:shd w:val="clear" w:color="auto" w:fill="auto"/>
            <w:vAlign w:val="bottom"/>
          </w:tcPr>
          <w:p w14:paraId="45B6E022" w14:textId="77777777" w:rsidR="00234655" w:rsidRPr="00384DB8" w:rsidRDefault="00234655"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increase</w:t>
            </w:r>
          </w:p>
        </w:tc>
        <w:tc>
          <w:tcPr>
            <w:tcW w:w="1620" w:type="dxa"/>
            <w:tcBorders>
              <w:top w:val="nil"/>
              <w:left w:val="nil"/>
              <w:bottom w:val="nil"/>
              <w:right w:val="nil"/>
            </w:tcBorders>
            <w:shd w:val="clear" w:color="auto" w:fill="auto"/>
            <w:vAlign w:val="bottom"/>
          </w:tcPr>
          <w:p w14:paraId="13C14202" w14:textId="77777777" w:rsidR="00234655" w:rsidRPr="00384DB8" w:rsidRDefault="00234655" w:rsidP="004B2FD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84DB8">
              <w:rPr>
                <w:rFonts w:ascii="Arial" w:hAnsi="Arial" w:cs="Arial"/>
                <w:sz w:val="22"/>
                <w:szCs w:val="22"/>
              </w:rPr>
              <w:t>1% decrease</w:t>
            </w:r>
          </w:p>
        </w:tc>
      </w:tr>
      <w:tr w:rsidR="00E66C83" w:rsidRPr="00384DB8" w14:paraId="478272B3" w14:textId="77777777" w:rsidTr="009F066E">
        <w:tc>
          <w:tcPr>
            <w:tcW w:w="2610" w:type="dxa"/>
            <w:tcBorders>
              <w:top w:val="nil"/>
              <w:left w:val="nil"/>
              <w:bottom w:val="nil"/>
              <w:right w:val="nil"/>
            </w:tcBorders>
            <w:shd w:val="clear" w:color="auto" w:fill="auto"/>
          </w:tcPr>
          <w:p w14:paraId="4E71E9F6" w14:textId="77777777" w:rsidR="00E66C83" w:rsidRPr="00384DB8" w:rsidRDefault="00E66C83"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Discount rate</w:t>
            </w:r>
          </w:p>
        </w:tc>
        <w:tc>
          <w:tcPr>
            <w:tcW w:w="1620" w:type="dxa"/>
            <w:gridSpan w:val="2"/>
            <w:tcBorders>
              <w:top w:val="nil"/>
              <w:left w:val="nil"/>
              <w:bottom w:val="nil"/>
              <w:right w:val="nil"/>
            </w:tcBorders>
            <w:shd w:val="clear" w:color="auto" w:fill="auto"/>
          </w:tcPr>
          <w:p w14:paraId="032972D7" w14:textId="3CA5FD02"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(64)</w:t>
            </w:r>
          </w:p>
        </w:tc>
        <w:tc>
          <w:tcPr>
            <w:tcW w:w="1620" w:type="dxa"/>
            <w:gridSpan w:val="2"/>
            <w:tcBorders>
              <w:top w:val="nil"/>
              <w:left w:val="nil"/>
              <w:bottom w:val="nil"/>
              <w:right w:val="nil"/>
            </w:tcBorders>
            <w:shd w:val="clear" w:color="auto" w:fill="auto"/>
          </w:tcPr>
          <w:p w14:paraId="682747DE" w14:textId="5045385D"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74</w:t>
            </w:r>
          </w:p>
        </w:tc>
        <w:tc>
          <w:tcPr>
            <w:tcW w:w="1620" w:type="dxa"/>
            <w:gridSpan w:val="2"/>
            <w:tcBorders>
              <w:top w:val="nil"/>
              <w:left w:val="nil"/>
              <w:bottom w:val="nil"/>
              <w:right w:val="nil"/>
            </w:tcBorders>
            <w:shd w:val="clear" w:color="auto" w:fill="auto"/>
          </w:tcPr>
          <w:p w14:paraId="45FCFE78" w14:textId="577ABC61"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(62)</w:t>
            </w:r>
          </w:p>
        </w:tc>
        <w:tc>
          <w:tcPr>
            <w:tcW w:w="1620" w:type="dxa"/>
            <w:tcBorders>
              <w:top w:val="nil"/>
              <w:left w:val="nil"/>
              <w:bottom w:val="nil"/>
              <w:right w:val="nil"/>
            </w:tcBorders>
            <w:shd w:val="clear" w:color="auto" w:fill="auto"/>
          </w:tcPr>
          <w:p w14:paraId="15BB24E0" w14:textId="18C0F732"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71</w:t>
            </w:r>
          </w:p>
        </w:tc>
      </w:tr>
      <w:tr w:rsidR="00E66C83" w:rsidRPr="00384DB8" w14:paraId="56962AF8" w14:textId="77777777" w:rsidTr="009F066E">
        <w:tc>
          <w:tcPr>
            <w:tcW w:w="2610" w:type="dxa"/>
            <w:tcBorders>
              <w:top w:val="nil"/>
              <w:left w:val="nil"/>
              <w:bottom w:val="nil"/>
              <w:right w:val="nil"/>
            </w:tcBorders>
            <w:shd w:val="clear" w:color="auto" w:fill="auto"/>
          </w:tcPr>
          <w:p w14:paraId="7277283F" w14:textId="77777777" w:rsidR="00E66C83" w:rsidRPr="00384DB8" w:rsidRDefault="00E66C83"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Salary increase rate</w:t>
            </w:r>
          </w:p>
        </w:tc>
        <w:tc>
          <w:tcPr>
            <w:tcW w:w="1620" w:type="dxa"/>
            <w:gridSpan w:val="2"/>
            <w:tcBorders>
              <w:top w:val="nil"/>
              <w:left w:val="nil"/>
              <w:bottom w:val="nil"/>
              <w:right w:val="nil"/>
            </w:tcBorders>
            <w:shd w:val="clear" w:color="auto" w:fill="auto"/>
          </w:tcPr>
          <w:p w14:paraId="604FF651" w14:textId="1E95AD26"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62</w:t>
            </w:r>
          </w:p>
        </w:tc>
        <w:tc>
          <w:tcPr>
            <w:tcW w:w="1620" w:type="dxa"/>
            <w:gridSpan w:val="2"/>
            <w:tcBorders>
              <w:top w:val="nil"/>
              <w:left w:val="nil"/>
              <w:bottom w:val="nil"/>
              <w:right w:val="nil"/>
            </w:tcBorders>
            <w:shd w:val="clear" w:color="auto" w:fill="auto"/>
          </w:tcPr>
          <w:p w14:paraId="76A95DF6" w14:textId="48042826"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(55)</w:t>
            </w:r>
          </w:p>
        </w:tc>
        <w:tc>
          <w:tcPr>
            <w:tcW w:w="1620" w:type="dxa"/>
            <w:gridSpan w:val="2"/>
            <w:tcBorders>
              <w:top w:val="nil"/>
              <w:left w:val="nil"/>
              <w:bottom w:val="nil"/>
              <w:right w:val="nil"/>
            </w:tcBorders>
            <w:shd w:val="clear" w:color="auto" w:fill="auto"/>
          </w:tcPr>
          <w:p w14:paraId="5A868CB8" w14:textId="26C26D71"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59</w:t>
            </w:r>
          </w:p>
        </w:tc>
        <w:tc>
          <w:tcPr>
            <w:tcW w:w="1620" w:type="dxa"/>
            <w:tcBorders>
              <w:top w:val="nil"/>
              <w:left w:val="nil"/>
              <w:bottom w:val="nil"/>
              <w:right w:val="nil"/>
            </w:tcBorders>
            <w:shd w:val="clear" w:color="auto" w:fill="auto"/>
          </w:tcPr>
          <w:p w14:paraId="76D14D7A" w14:textId="2B0B0DEF"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(53)</w:t>
            </w:r>
          </w:p>
        </w:tc>
      </w:tr>
      <w:tr w:rsidR="00E66C83" w:rsidRPr="00384DB8" w14:paraId="61C0E5A7" w14:textId="77777777" w:rsidTr="009F066E">
        <w:tc>
          <w:tcPr>
            <w:tcW w:w="2610" w:type="dxa"/>
            <w:tcBorders>
              <w:top w:val="nil"/>
              <w:left w:val="nil"/>
              <w:bottom w:val="nil"/>
              <w:right w:val="nil"/>
            </w:tcBorders>
            <w:shd w:val="clear" w:color="auto" w:fill="auto"/>
          </w:tcPr>
          <w:p w14:paraId="59FB4A6D" w14:textId="77777777" w:rsidR="00E66C83" w:rsidRPr="00384DB8" w:rsidRDefault="00E66C83" w:rsidP="004B2FD2">
            <w:pPr>
              <w:spacing w:line="380" w:lineRule="exact"/>
              <w:ind w:left="162" w:hanging="162"/>
              <w:rPr>
                <w:rFonts w:ascii="Arial" w:hAnsi="Arial" w:cs="Arial"/>
                <w:color w:val="000000"/>
                <w:sz w:val="22"/>
                <w:szCs w:val="22"/>
              </w:rPr>
            </w:pPr>
            <w:r w:rsidRPr="00384DB8">
              <w:rPr>
                <w:rFonts w:ascii="Arial" w:hAnsi="Arial" w:cs="Arial"/>
                <w:color w:val="000000"/>
                <w:sz w:val="22"/>
                <w:szCs w:val="22"/>
              </w:rPr>
              <w:t>Turnover rate</w:t>
            </w:r>
          </w:p>
        </w:tc>
        <w:tc>
          <w:tcPr>
            <w:tcW w:w="1620" w:type="dxa"/>
            <w:gridSpan w:val="2"/>
            <w:tcBorders>
              <w:top w:val="nil"/>
              <w:left w:val="nil"/>
              <w:bottom w:val="nil"/>
              <w:right w:val="nil"/>
            </w:tcBorders>
            <w:shd w:val="clear" w:color="auto" w:fill="auto"/>
          </w:tcPr>
          <w:p w14:paraId="18632BBD" w14:textId="5C1CC504"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(69)</w:t>
            </w:r>
          </w:p>
        </w:tc>
        <w:tc>
          <w:tcPr>
            <w:tcW w:w="1620" w:type="dxa"/>
            <w:gridSpan w:val="2"/>
            <w:tcBorders>
              <w:top w:val="nil"/>
              <w:left w:val="nil"/>
              <w:bottom w:val="nil"/>
              <w:right w:val="nil"/>
            </w:tcBorders>
            <w:shd w:val="clear" w:color="auto" w:fill="auto"/>
          </w:tcPr>
          <w:p w14:paraId="2F91B9F8" w14:textId="79DDB9DD"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36</w:t>
            </w:r>
          </w:p>
        </w:tc>
        <w:tc>
          <w:tcPr>
            <w:tcW w:w="1620" w:type="dxa"/>
            <w:gridSpan w:val="2"/>
            <w:tcBorders>
              <w:top w:val="nil"/>
              <w:left w:val="nil"/>
              <w:bottom w:val="nil"/>
              <w:right w:val="nil"/>
            </w:tcBorders>
            <w:shd w:val="clear" w:color="auto" w:fill="auto"/>
          </w:tcPr>
          <w:p w14:paraId="04981D70" w14:textId="37F1D756"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(66)</w:t>
            </w:r>
          </w:p>
        </w:tc>
        <w:tc>
          <w:tcPr>
            <w:tcW w:w="1620" w:type="dxa"/>
            <w:tcBorders>
              <w:top w:val="nil"/>
              <w:left w:val="nil"/>
              <w:bottom w:val="nil"/>
              <w:right w:val="nil"/>
            </w:tcBorders>
            <w:shd w:val="clear" w:color="auto" w:fill="auto"/>
          </w:tcPr>
          <w:p w14:paraId="5AAE09F5" w14:textId="2390B7C8" w:rsidR="00E66C83" w:rsidRPr="00384DB8" w:rsidRDefault="00E66C83" w:rsidP="004B2FD2">
            <w:pPr>
              <w:pStyle w:val="BodyTextIndent3"/>
              <w:tabs>
                <w:tab w:val="clear" w:pos="360"/>
                <w:tab w:val="clear" w:pos="2160"/>
                <w:tab w:val="clear" w:pos="7560"/>
                <w:tab w:val="clear" w:pos="8540"/>
                <w:tab w:val="decimal" w:pos="975"/>
              </w:tabs>
              <w:spacing w:before="0" w:after="0"/>
              <w:ind w:left="0" w:firstLine="0"/>
              <w:jc w:val="thaiDistribute"/>
              <w:rPr>
                <w:rFonts w:ascii="Arial" w:hAnsi="Arial" w:cs="Arial"/>
                <w:kern w:val="28"/>
                <w:sz w:val="22"/>
                <w:szCs w:val="22"/>
              </w:rPr>
            </w:pPr>
            <w:r w:rsidRPr="00384DB8">
              <w:rPr>
                <w:rFonts w:ascii="Arial" w:hAnsi="Arial" w:cs="Arial"/>
                <w:kern w:val="28"/>
                <w:sz w:val="22"/>
                <w:szCs w:val="22"/>
              </w:rPr>
              <w:t>35</w:t>
            </w:r>
          </w:p>
        </w:tc>
      </w:tr>
    </w:tbl>
    <w:p w14:paraId="403715DA" w14:textId="4079CF57" w:rsidR="009010A9" w:rsidRPr="00384DB8" w:rsidRDefault="00C2182B" w:rsidP="003878BF">
      <w:pPr>
        <w:tabs>
          <w:tab w:val="left" w:pos="1080"/>
          <w:tab w:val="left" w:pos="2880"/>
        </w:tabs>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t>2</w:t>
      </w:r>
      <w:r w:rsidR="00644BCA" w:rsidRPr="00384DB8">
        <w:rPr>
          <w:rFonts w:ascii="Arial" w:hAnsi="Arial" w:cs="Arial"/>
          <w:b/>
          <w:bCs/>
          <w:sz w:val="22"/>
          <w:szCs w:val="22"/>
        </w:rPr>
        <w:t>3</w:t>
      </w:r>
      <w:r w:rsidR="009010A9" w:rsidRPr="00384DB8">
        <w:rPr>
          <w:rFonts w:ascii="Arial" w:hAnsi="Arial" w:cs="Arial"/>
          <w:b/>
          <w:bCs/>
          <w:sz w:val="22"/>
          <w:szCs w:val="22"/>
        </w:rPr>
        <w:t>.</w:t>
      </w:r>
      <w:r w:rsidR="009010A9" w:rsidRPr="00384DB8">
        <w:rPr>
          <w:rFonts w:ascii="Arial" w:hAnsi="Arial" w:cs="Arial"/>
          <w:b/>
          <w:bCs/>
          <w:sz w:val="22"/>
          <w:szCs w:val="22"/>
        </w:rPr>
        <w:tab/>
        <w:t>Convertible bonds treated as equity securities</w:t>
      </w:r>
    </w:p>
    <w:p w14:paraId="1C4E3266" w14:textId="528BB3AD" w:rsidR="009010A9" w:rsidRPr="00384DB8" w:rsidRDefault="009010A9" w:rsidP="003878BF">
      <w:pPr>
        <w:tabs>
          <w:tab w:val="left" w:pos="2160"/>
          <w:tab w:val="right" w:pos="7560"/>
          <w:tab w:val="right" w:pos="8540"/>
        </w:tabs>
        <w:spacing w:before="120" w:after="120" w:line="380" w:lineRule="exact"/>
        <w:ind w:left="540" w:hanging="540"/>
        <w:jc w:val="thaiDistribute"/>
        <w:rPr>
          <w:rFonts w:ascii="Arial" w:eastAsia="Arial Unicode MS" w:hAnsi="Arial" w:cs="Arial"/>
          <w:sz w:val="22"/>
          <w:szCs w:val="22"/>
        </w:rPr>
      </w:pPr>
      <w:r w:rsidRPr="00384DB8">
        <w:rPr>
          <w:rFonts w:ascii="Arial" w:eastAsia="Arial Unicode MS" w:hAnsi="Arial" w:cs="Arial"/>
          <w:sz w:val="22"/>
          <w:szCs w:val="22"/>
        </w:rPr>
        <w:tab/>
        <w:t>Convertible bonds</w:t>
      </w:r>
      <w:r w:rsidRPr="00384DB8">
        <w:rPr>
          <w:rFonts w:ascii="Arial" w:eastAsia="Arial Unicode MS" w:hAnsi="Arial" w:cs="Arial"/>
          <w:b/>
          <w:bCs/>
          <w:sz w:val="22"/>
          <w:szCs w:val="22"/>
        </w:rPr>
        <w:t xml:space="preserve"> </w:t>
      </w:r>
      <w:r w:rsidRPr="00384DB8">
        <w:rPr>
          <w:rFonts w:ascii="Arial" w:eastAsia="Arial Unicode MS" w:hAnsi="Arial" w:cs="Arial"/>
          <w:sz w:val="22"/>
          <w:szCs w:val="22"/>
        </w:rPr>
        <w:t>treated as equity securities are as follows</w:t>
      </w:r>
      <w:r w:rsidR="00A840F2" w:rsidRPr="00384DB8">
        <w:rPr>
          <w:rFonts w:ascii="Arial" w:eastAsia="Arial Unicode MS" w:hAnsi="Arial" w:cs="Arial"/>
          <w:sz w:val="22"/>
          <w:szCs w:val="22"/>
        </w:rPr>
        <w:t>.</w:t>
      </w:r>
    </w:p>
    <w:p w14:paraId="7EF04399" w14:textId="6126FBD7" w:rsidR="009010A9" w:rsidRPr="00384DB8" w:rsidRDefault="004306D2" w:rsidP="003878BF">
      <w:pPr>
        <w:tabs>
          <w:tab w:val="left" w:pos="540"/>
        </w:tabs>
        <w:spacing w:before="120" w:after="120" w:line="380" w:lineRule="exact"/>
        <w:ind w:left="900" w:hanging="900"/>
        <w:jc w:val="thaiDistribute"/>
        <w:rPr>
          <w:rFonts w:ascii="Arial" w:eastAsia="Arial Unicode MS" w:hAnsi="Arial" w:cs="Arial"/>
          <w:sz w:val="22"/>
          <w:szCs w:val="22"/>
        </w:rPr>
      </w:pPr>
      <w:r w:rsidRPr="00384DB8">
        <w:rPr>
          <w:rFonts w:ascii="Arial" w:eastAsia="Arial Unicode MS" w:hAnsi="Arial" w:cs="Arial"/>
          <w:sz w:val="22"/>
          <w:szCs w:val="22"/>
        </w:rPr>
        <w:tab/>
        <w:t xml:space="preserve">a) </w:t>
      </w:r>
      <w:r w:rsidRPr="00384DB8">
        <w:rPr>
          <w:rFonts w:ascii="Arial" w:eastAsia="Arial Unicode MS" w:hAnsi="Arial" w:cs="Arial"/>
          <w:sz w:val="22"/>
          <w:szCs w:val="22"/>
        </w:rPr>
        <w:tab/>
      </w:r>
      <w:r w:rsidR="009010A9" w:rsidRPr="00384DB8">
        <w:rPr>
          <w:rFonts w:ascii="Arial" w:eastAsia="Arial Unicode MS" w:hAnsi="Arial" w:cs="Arial"/>
          <w:sz w:val="22"/>
          <w:szCs w:val="22"/>
        </w:rPr>
        <w:t xml:space="preserve">Partly secured convertible bonds in an amount of Baht 300 million, with a maturity of 12 </w:t>
      </w:r>
      <w:r w:rsidR="009010A9" w:rsidRPr="00384DB8">
        <w:rPr>
          <w:rFonts w:ascii="Arial" w:eastAsia="Arial Unicode MS" w:hAnsi="Arial" w:cs="Arial"/>
          <w:spacing w:val="-2"/>
          <w:sz w:val="22"/>
          <w:szCs w:val="22"/>
        </w:rPr>
        <w:t>years, and a coupon rate of 2.5%</w:t>
      </w:r>
      <w:r w:rsidR="00D277A1" w:rsidRPr="00384DB8">
        <w:rPr>
          <w:rFonts w:ascii="Arial" w:eastAsia="Arial Unicode MS" w:hAnsi="Arial" w:cs="Arial"/>
          <w:spacing w:val="-2"/>
          <w:sz w:val="22"/>
          <w:szCs w:val="22"/>
        </w:rPr>
        <w:t xml:space="preserve"> p.a.</w:t>
      </w:r>
      <w:r w:rsidR="009010A9" w:rsidRPr="00384DB8">
        <w:rPr>
          <w:rFonts w:ascii="Arial" w:eastAsia="Arial Unicode MS" w:hAnsi="Arial" w:cs="Arial"/>
          <w:spacing w:val="-2"/>
          <w:sz w:val="22"/>
          <w:szCs w:val="22"/>
        </w:rPr>
        <w:t xml:space="preserve"> for years 1 - 4, 5%</w:t>
      </w:r>
      <w:r w:rsidR="00D277A1" w:rsidRPr="00384DB8">
        <w:rPr>
          <w:rFonts w:ascii="Arial" w:eastAsia="Arial Unicode MS" w:hAnsi="Arial" w:cs="Arial"/>
          <w:spacing w:val="-2"/>
          <w:sz w:val="22"/>
          <w:szCs w:val="22"/>
        </w:rPr>
        <w:t xml:space="preserve"> p.a. </w:t>
      </w:r>
      <w:r w:rsidR="009010A9" w:rsidRPr="00384DB8">
        <w:rPr>
          <w:rFonts w:ascii="Arial" w:eastAsia="Arial Unicode MS" w:hAnsi="Arial" w:cs="Arial"/>
          <w:spacing w:val="-2"/>
          <w:sz w:val="22"/>
          <w:szCs w:val="22"/>
        </w:rPr>
        <w:t>for years 5 - 8, and 10%</w:t>
      </w:r>
      <w:r w:rsidR="00D277A1" w:rsidRPr="00384DB8">
        <w:rPr>
          <w:rFonts w:ascii="Arial" w:eastAsia="Arial Unicode MS" w:hAnsi="Arial" w:cs="Arial"/>
          <w:spacing w:val="-2"/>
          <w:sz w:val="22"/>
          <w:szCs w:val="22"/>
        </w:rPr>
        <w:t xml:space="preserve"> p.a.</w:t>
      </w:r>
      <w:r w:rsidR="00D277A1" w:rsidRPr="00384DB8">
        <w:rPr>
          <w:rFonts w:ascii="Arial" w:eastAsia="Arial Unicode MS" w:hAnsi="Arial" w:cs="Arial"/>
          <w:sz w:val="22"/>
          <w:szCs w:val="22"/>
        </w:rPr>
        <w:t xml:space="preserve"> </w:t>
      </w:r>
      <w:r w:rsidR="009010A9" w:rsidRPr="00384DB8">
        <w:rPr>
          <w:rFonts w:ascii="Arial" w:eastAsia="Arial Unicode MS" w:hAnsi="Arial" w:cs="Arial"/>
          <w:sz w:val="22"/>
          <w:szCs w:val="22"/>
        </w:rPr>
        <w:t xml:space="preserve">for years 9 - 12, </w:t>
      </w:r>
      <w:r w:rsidR="00106841" w:rsidRPr="00384DB8">
        <w:rPr>
          <w:rFonts w:ascii="Arial" w:eastAsia="Arial Unicode MS" w:hAnsi="Arial" w:cs="Arial"/>
          <w:sz w:val="22"/>
          <w:szCs w:val="22"/>
        </w:rPr>
        <w:t xml:space="preserve">which the interest was </w:t>
      </w:r>
      <w:r w:rsidR="009010A9" w:rsidRPr="00384DB8">
        <w:rPr>
          <w:rFonts w:ascii="Arial" w:eastAsia="Arial Unicode MS" w:hAnsi="Arial" w:cs="Arial"/>
          <w:sz w:val="22"/>
          <w:szCs w:val="22"/>
        </w:rPr>
        <w:t>payable semi-annually.</w:t>
      </w:r>
      <w:r w:rsidR="004B2FD2" w:rsidRPr="00384DB8">
        <w:rPr>
          <w:rFonts w:ascii="Arial" w:eastAsia="Arial Unicode MS" w:hAnsi="Arial" w:cs="Arial"/>
          <w:sz w:val="22"/>
          <w:szCs w:val="22"/>
        </w:rPr>
        <w:t xml:space="preserve"> </w:t>
      </w:r>
      <w:r w:rsidR="009010A9" w:rsidRPr="00384DB8">
        <w:rPr>
          <w:rFonts w:ascii="Arial" w:eastAsia="Arial Unicode MS" w:hAnsi="Arial" w:cs="Arial"/>
          <w:sz w:val="22"/>
          <w:szCs w:val="22"/>
        </w:rPr>
        <w:t>The current conversion price is Baht 4.55 per one ordinary share. The bondholders have the option to convert the bonds into ordinary shares th</w:t>
      </w:r>
      <w:r w:rsidR="00C46A8E" w:rsidRPr="00384DB8">
        <w:rPr>
          <w:rFonts w:ascii="Arial" w:eastAsia="Arial Unicode MS" w:hAnsi="Arial" w:cs="Arial"/>
          <w:sz w:val="22"/>
          <w:szCs w:val="22"/>
        </w:rPr>
        <w:t>roughout the life of the bonds.</w:t>
      </w:r>
      <w:r w:rsidR="009010A9" w:rsidRPr="00384DB8">
        <w:rPr>
          <w:rFonts w:ascii="Arial" w:eastAsia="Arial Unicode MS" w:hAnsi="Arial" w:cs="Arial"/>
          <w:sz w:val="22"/>
          <w:szCs w:val="22"/>
        </w:rPr>
        <w:t xml:space="preserve"> The bonds </w:t>
      </w:r>
      <w:r w:rsidR="00C562DB" w:rsidRPr="00384DB8">
        <w:rPr>
          <w:rFonts w:ascii="Arial" w:eastAsia="Arial Unicode MS" w:hAnsi="Arial" w:cs="Arial"/>
          <w:sz w:val="22"/>
          <w:szCs w:val="22"/>
        </w:rPr>
        <w:t>were</w:t>
      </w:r>
      <w:r w:rsidR="009010A9" w:rsidRPr="00384DB8">
        <w:rPr>
          <w:rFonts w:ascii="Arial" w:eastAsia="Arial Unicode MS" w:hAnsi="Arial" w:cs="Arial"/>
          <w:sz w:val="22"/>
          <w:szCs w:val="22"/>
        </w:rPr>
        <w:t xml:space="preserve"> secured by the mortgage of the Company’s land.</w:t>
      </w:r>
      <w:r w:rsidR="004B2FD2" w:rsidRPr="00384DB8">
        <w:rPr>
          <w:rFonts w:ascii="Arial" w:eastAsia="Arial Unicode MS" w:hAnsi="Arial" w:cs="Arial"/>
          <w:sz w:val="22"/>
          <w:szCs w:val="22"/>
        </w:rPr>
        <w:t xml:space="preserve"> </w:t>
      </w:r>
      <w:r w:rsidR="007A7CF3" w:rsidRPr="00384DB8">
        <w:rPr>
          <w:rFonts w:ascii="Arial" w:eastAsia="Arial Unicode MS" w:hAnsi="Arial" w:cs="Arial"/>
          <w:sz w:val="22"/>
          <w:szCs w:val="22"/>
        </w:rPr>
        <w:t xml:space="preserve">On 23 August 2012, the Company released the mortgage of </w:t>
      </w:r>
      <w:r w:rsidR="00C562DB" w:rsidRPr="00384DB8">
        <w:rPr>
          <w:rFonts w:ascii="Arial" w:eastAsia="Arial Unicode MS" w:hAnsi="Arial" w:cs="Arial"/>
          <w:sz w:val="22"/>
          <w:szCs w:val="22"/>
        </w:rPr>
        <w:t>the</w:t>
      </w:r>
      <w:r w:rsidR="007A7CF3" w:rsidRPr="00384DB8">
        <w:rPr>
          <w:rFonts w:ascii="Arial" w:eastAsia="Arial Unicode MS" w:hAnsi="Arial" w:cs="Arial"/>
          <w:sz w:val="22"/>
          <w:szCs w:val="22"/>
        </w:rPr>
        <w:t xml:space="preserve"> land.</w:t>
      </w:r>
    </w:p>
    <w:p w14:paraId="625E4EE6" w14:textId="4EACD699" w:rsidR="006E412F" w:rsidRPr="00384DB8" w:rsidRDefault="009010A9" w:rsidP="003878BF">
      <w:pPr>
        <w:tabs>
          <w:tab w:val="left" w:pos="540"/>
        </w:tabs>
        <w:spacing w:before="120" w:after="120" w:line="380" w:lineRule="exact"/>
        <w:ind w:left="900" w:hanging="900"/>
        <w:jc w:val="thaiDistribute"/>
        <w:rPr>
          <w:rFonts w:ascii="Arial" w:eastAsia="Arial Unicode MS" w:hAnsi="Arial" w:cs="Arial"/>
          <w:sz w:val="22"/>
          <w:szCs w:val="22"/>
        </w:rPr>
      </w:pPr>
      <w:r w:rsidRPr="00384DB8">
        <w:rPr>
          <w:rFonts w:ascii="Arial" w:eastAsia="Arial Unicode MS" w:hAnsi="Arial" w:cs="Arial"/>
          <w:sz w:val="22"/>
          <w:szCs w:val="22"/>
        </w:rPr>
        <w:tab/>
        <w:t>b)</w:t>
      </w:r>
      <w:r w:rsidRPr="00384DB8">
        <w:rPr>
          <w:rFonts w:ascii="Arial" w:eastAsia="Arial Unicode MS" w:hAnsi="Arial" w:cs="Arial"/>
          <w:spacing w:val="-4"/>
          <w:sz w:val="22"/>
          <w:szCs w:val="22"/>
        </w:rPr>
        <w:tab/>
      </w:r>
      <w:r w:rsidRPr="00384DB8">
        <w:rPr>
          <w:rFonts w:ascii="Arial" w:eastAsia="Arial Unicode MS" w:hAnsi="Arial" w:cs="Arial"/>
          <w:sz w:val="22"/>
          <w:szCs w:val="22"/>
        </w:rPr>
        <w:t>Partly secured convertible bonds in an amount of Baht 250 million (</w:t>
      </w:r>
      <w:r w:rsidR="00FF5F3C" w:rsidRPr="00384DB8">
        <w:rPr>
          <w:rFonts w:ascii="Arial" w:eastAsia="Arial Unicode MS" w:hAnsi="Arial" w:cs="Arial"/>
          <w:sz w:val="22"/>
          <w:szCs w:val="22"/>
        </w:rPr>
        <w:t xml:space="preserve">the outstanding amount </w:t>
      </w:r>
      <w:r w:rsidR="00F66D6F" w:rsidRPr="00384DB8">
        <w:rPr>
          <w:rFonts w:ascii="Arial" w:eastAsia="Arial Unicode MS" w:hAnsi="Arial" w:cs="Arial"/>
          <w:sz w:val="22"/>
          <w:szCs w:val="22"/>
        </w:rPr>
        <w:t>as at 31 December 202</w:t>
      </w:r>
      <w:r w:rsidR="00DE5E86" w:rsidRPr="00384DB8">
        <w:rPr>
          <w:rFonts w:ascii="Arial" w:eastAsia="Arial Unicode MS" w:hAnsi="Arial" w:cs="Arial"/>
          <w:sz w:val="22"/>
          <w:szCs w:val="22"/>
        </w:rPr>
        <w:t>3</w:t>
      </w:r>
      <w:r w:rsidR="00F66D6F" w:rsidRPr="00384DB8">
        <w:rPr>
          <w:rFonts w:ascii="Arial" w:eastAsia="Arial Unicode MS" w:hAnsi="Arial" w:cs="Arial"/>
          <w:sz w:val="22"/>
          <w:szCs w:val="22"/>
        </w:rPr>
        <w:t xml:space="preserve"> and 202</w:t>
      </w:r>
      <w:r w:rsidR="00DE5E86" w:rsidRPr="00384DB8">
        <w:rPr>
          <w:rFonts w:ascii="Arial" w:eastAsia="Arial Unicode MS" w:hAnsi="Arial" w:cs="Arial"/>
          <w:sz w:val="22"/>
          <w:szCs w:val="22"/>
        </w:rPr>
        <w:t>2</w:t>
      </w:r>
      <w:r w:rsidR="00D244E5" w:rsidRPr="00384DB8">
        <w:rPr>
          <w:rFonts w:ascii="Arial" w:eastAsia="Arial Unicode MS" w:hAnsi="Arial" w:cs="Arial"/>
          <w:sz w:val="22"/>
          <w:szCs w:val="22"/>
        </w:rPr>
        <w:t xml:space="preserve"> </w:t>
      </w:r>
      <w:r w:rsidR="00FF5F3C" w:rsidRPr="00384DB8">
        <w:rPr>
          <w:rFonts w:ascii="Arial" w:eastAsia="Arial Unicode MS" w:hAnsi="Arial" w:cs="Arial"/>
          <w:sz w:val="22"/>
          <w:szCs w:val="22"/>
        </w:rPr>
        <w:t>were Baht 20 million)</w:t>
      </w:r>
      <w:r w:rsidR="00746C23"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with a maturity of </w:t>
      </w:r>
      <w:r w:rsidR="009F066E"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12 </w:t>
      </w:r>
      <w:r w:rsidR="00FC39F7" w:rsidRPr="00384DB8">
        <w:rPr>
          <w:rFonts w:ascii="Arial" w:eastAsia="Arial Unicode MS" w:hAnsi="Arial" w:cs="Arial"/>
          <w:sz w:val="22"/>
          <w:szCs w:val="22"/>
        </w:rPr>
        <w:t>years,</w:t>
      </w:r>
      <w:r w:rsidR="000A0327" w:rsidRPr="00384DB8">
        <w:rPr>
          <w:rFonts w:ascii="Arial" w:eastAsia="Arial Unicode MS" w:hAnsi="Arial" w:cs="Arial"/>
          <w:sz w:val="22"/>
          <w:szCs w:val="22"/>
        </w:rPr>
        <w:t xml:space="preserve"> and a coupon rate of 1% p.a.</w:t>
      </w:r>
      <w:r w:rsidR="00FF19EE" w:rsidRPr="00384DB8">
        <w:rPr>
          <w:rFonts w:ascii="Arial" w:eastAsia="Arial Unicode MS" w:hAnsi="Arial" w:cs="Arial"/>
          <w:sz w:val="22"/>
          <w:szCs w:val="22"/>
        </w:rPr>
        <w:t xml:space="preserve">, </w:t>
      </w:r>
      <w:r w:rsidR="00106841" w:rsidRPr="00384DB8">
        <w:rPr>
          <w:rFonts w:ascii="Arial" w:eastAsia="Arial Unicode MS" w:hAnsi="Arial" w:cs="Arial"/>
          <w:sz w:val="22"/>
          <w:szCs w:val="22"/>
        </w:rPr>
        <w:t xml:space="preserve">which the interest was </w:t>
      </w:r>
      <w:r w:rsidR="00FF19EE" w:rsidRPr="00384DB8">
        <w:rPr>
          <w:rFonts w:ascii="Arial" w:eastAsia="Arial Unicode MS" w:hAnsi="Arial" w:cs="Arial"/>
          <w:sz w:val="22"/>
          <w:szCs w:val="22"/>
        </w:rPr>
        <w:t>payable</w:t>
      </w:r>
      <w:r w:rsidR="00014334" w:rsidRPr="00384DB8">
        <w:rPr>
          <w:rFonts w:ascii="Arial" w:eastAsia="Arial Unicode MS" w:hAnsi="Arial" w:cs="Arial"/>
          <w:sz w:val="22"/>
          <w:szCs w:val="22"/>
        </w:rPr>
        <w:t xml:space="preserve"> </w:t>
      </w:r>
      <w:r w:rsidR="00FF19EE" w:rsidRPr="00384DB8">
        <w:rPr>
          <w:rFonts w:ascii="Arial" w:eastAsia="Arial Unicode MS" w:hAnsi="Arial" w:cs="Arial"/>
          <w:sz w:val="22"/>
          <w:szCs w:val="22"/>
        </w:rPr>
        <w:t>semi-annually.</w:t>
      </w:r>
      <w:r w:rsidR="00F66D6F" w:rsidRPr="00384DB8">
        <w:rPr>
          <w:rFonts w:ascii="Arial" w:eastAsia="Arial Unicode MS" w:hAnsi="Arial" w:cs="Arial"/>
          <w:sz w:val="22"/>
          <w:szCs w:val="22"/>
        </w:rPr>
        <w:t xml:space="preserve"> </w:t>
      </w:r>
      <w:r w:rsidRPr="00384DB8">
        <w:rPr>
          <w:rFonts w:ascii="Arial" w:eastAsia="Arial Unicode MS" w:hAnsi="Arial" w:cs="Arial"/>
          <w:sz w:val="22"/>
          <w:szCs w:val="22"/>
        </w:rPr>
        <w:t>The current conversion price is Bah</w:t>
      </w:r>
      <w:r w:rsidR="00FF19EE" w:rsidRPr="00384DB8">
        <w:rPr>
          <w:rFonts w:ascii="Arial" w:eastAsia="Arial Unicode MS" w:hAnsi="Arial" w:cs="Arial"/>
          <w:sz w:val="22"/>
          <w:szCs w:val="22"/>
        </w:rPr>
        <w:t xml:space="preserve">t 3.50 per one ordinary share. </w:t>
      </w:r>
      <w:r w:rsidRPr="00384DB8">
        <w:rPr>
          <w:rFonts w:ascii="Arial" w:eastAsia="Arial Unicode MS" w:hAnsi="Arial" w:cs="Arial"/>
          <w:sz w:val="22"/>
          <w:szCs w:val="22"/>
        </w:rPr>
        <w:t>The bondholders have the option to convert the bonds into ordinary shares throughout the life of</w:t>
      </w:r>
      <w:r w:rsidR="00FC12E1" w:rsidRPr="00384DB8">
        <w:rPr>
          <w:rFonts w:ascii="Arial" w:eastAsia="Arial Unicode MS" w:hAnsi="Arial" w:cs="Arial"/>
          <w:sz w:val="22"/>
          <w:szCs w:val="22"/>
        </w:rPr>
        <w:t xml:space="preserve"> </w:t>
      </w:r>
      <w:r w:rsidRPr="00384DB8">
        <w:rPr>
          <w:rFonts w:ascii="Arial" w:eastAsia="Arial Unicode MS" w:hAnsi="Arial" w:cs="Arial"/>
          <w:sz w:val="22"/>
          <w:szCs w:val="22"/>
        </w:rPr>
        <w:t>the bonds.</w:t>
      </w:r>
      <w:r w:rsidR="00AC1B08" w:rsidRPr="00384DB8">
        <w:rPr>
          <w:rFonts w:ascii="Arial" w:eastAsia="Arial Unicode MS" w:hAnsi="Arial" w:cs="Arial"/>
          <w:sz w:val="22"/>
          <w:szCs w:val="22"/>
        </w:rPr>
        <w:t xml:space="preserve"> </w:t>
      </w:r>
      <w:r w:rsidR="009F066E"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The bonds </w:t>
      </w:r>
      <w:r w:rsidR="00C562DB" w:rsidRPr="00384DB8">
        <w:rPr>
          <w:rFonts w:ascii="Arial" w:eastAsia="Arial Unicode MS" w:hAnsi="Arial" w:cs="Arial"/>
          <w:sz w:val="22"/>
          <w:szCs w:val="22"/>
        </w:rPr>
        <w:t>were</w:t>
      </w:r>
      <w:r w:rsidRPr="00384DB8">
        <w:rPr>
          <w:rFonts w:ascii="Arial" w:eastAsia="Arial Unicode MS" w:hAnsi="Arial" w:cs="Arial"/>
          <w:sz w:val="22"/>
          <w:szCs w:val="22"/>
        </w:rPr>
        <w:t xml:space="preserve"> secured by the mortgage of the Company’s land.</w:t>
      </w:r>
      <w:r w:rsidR="004B2FD2" w:rsidRPr="00384DB8">
        <w:rPr>
          <w:rFonts w:ascii="Arial" w:eastAsia="Arial Unicode MS" w:hAnsi="Arial" w:cs="Arial"/>
          <w:sz w:val="22"/>
          <w:szCs w:val="22"/>
        </w:rPr>
        <w:t xml:space="preserve"> </w:t>
      </w:r>
      <w:r w:rsidR="007A7CF3" w:rsidRPr="00384DB8">
        <w:rPr>
          <w:rFonts w:ascii="Arial" w:eastAsia="Arial Unicode MS" w:hAnsi="Arial" w:cs="Arial"/>
          <w:sz w:val="22"/>
          <w:szCs w:val="22"/>
        </w:rPr>
        <w:t xml:space="preserve">On 23 August 2012, the Company released the mortgage of </w:t>
      </w:r>
      <w:r w:rsidR="00C562DB" w:rsidRPr="00384DB8">
        <w:rPr>
          <w:rFonts w:ascii="Arial" w:eastAsia="Arial Unicode MS" w:hAnsi="Arial" w:cs="Arial"/>
          <w:sz w:val="22"/>
          <w:szCs w:val="22"/>
        </w:rPr>
        <w:t>the</w:t>
      </w:r>
      <w:r w:rsidR="007A7CF3" w:rsidRPr="00384DB8">
        <w:rPr>
          <w:rFonts w:ascii="Arial" w:eastAsia="Arial Unicode MS" w:hAnsi="Arial" w:cs="Arial"/>
          <w:sz w:val="22"/>
          <w:szCs w:val="22"/>
        </w:rPr>
        <w:t xml:space="preserve"> land.</w:t>
      </w:r>
    </w:p>
    <w:p w14:paraId="28087154" w14:textId="77777777" w:rsidR="004B2FD2" w:rsidRPr="00384DB8" w:rsidRDefault="004B2FD2">
      <w:pPr>
        <w:overflowPunct/>
        <w:autoSpaceDE/>
        <w:autoSpaceDN/>
        <w:adjustRightInd/>
        <w:textAlignment w:val="auto"/>
        <w:rPr>
          <w:rFonts w:ascii="Arial" w:eastAsia="Arial Unicode MS" w:hAnsi="Arial" w:cs="Arial"/>
          <w:sz w:val="22"/>
          <w:szCs w:val="22"/>
        </w:rPr>
      </w:pPr>
      <w:r w:rsidRPr="00384DB8">
        <w:rPr>
          <w:rFonts w:ascii="Arial" w:eastAsia="Arial Unicode MS" w:hAnsi="Arial" w:cs="Arial"/>
          <w:sz w:val="22"/>
          <w:szCs w:val="22"/>
        </w:rPr>
        <w:br w:type="page"/>
      </w:r>
    </w:p>
    <w:p w14:paraId="5705B362" w14:textId="0F7C20F1" w:rsidR="009010A9" w:rsidRPr="00384DB8" w:rsidRDefault="006A1B99" w:rsidP="00F766CC">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lastRenderedPageBreak/>
        <w:t>O</w:t>
      </w:r>
      <w:r w:rsidR="00742811" w:rsidRPr="00384DB8">
        <w:rPr>
          <w:rFonts w:ascii="Arial" w:eastAsia="Arial Unicode MS" w:hAnsi="Arial" w:cs="Arial"/>
          <w:sz w:val="22"/>
          <w:szCs w:val="22"/>
        </w:rPr>
        <w:t xml:space="preserve">n </w:t>
      </w:r>
      <w:r w:rsidR="001E38BE" w:rsidRPr="00384DB8">
        <w:rPr>
          <w:rFonts w:ascii="Arial" w:eastAsia="Arial Unicode MS" w:hAnsi="Arial" w:cs="Arial"/>
          <w:sz w:val="22"/>
          <w:szCs w:val="22"/>
        </w:rPr>
        <w:t>22 November 2000</w:t>
      </w:r>
      <w:r w:rsidR="00360716" w:rsidRPr="00384DB8">
        <w:rPr>
          <w:rFonts w:ascii="Arial" w:eastAsia="Arial Unicode MS" w:hAnsi="Arial" w:cs="Arial"/>
          <w:sz w:val="22"/>
          <w:szCs w:val="22"/>
        </w:rPr>
        <w:t>,</w:t>
      </w:r>
      <w:r w:rsidR="00742811" w:rsidRPr="00384DB8">
        <w:rPr>
          <w:rFonts w:ascii="Arial" w:eastAsia="Arial Unicode MS" w:hAnsi="Arial" w:cs="Arial"/>
          <w:sz w:val="22"/>
          <w:szCs w:val="22"/>
        </w:rPr>
        <w:t xml:space="preserve"> </w:t>
      </w:r>
      <w:r w:rsidR="001E38BE" w:rsidRPr="00384DB8">
        <w:rPr>
          <w:rFonts w:ascii="Arial" w:eastAsia="Arial Unicode MS" w:hAnsi="Arial" w:cs="Arial"/>
          <w:sz w:val="22"/>
          <w:szCs w:val="22"/>
        </w:rPr>
        <w:t xml:space="preserve">the </w:t>
      </w:r>
      <w:r w:rsidR="00742811" w:rsidRPr="00384DB8">
        <w:rPr>
          <w:rFonts w:ascii="Arial" w:eastAsia="Arial Unicode MS" w:hAnsi="Arial" w:cs="Arial"/>
          <w:sz w:val="22"/>
          <w:szCs w:val="22"/>
        </w:rPr>
        <w:t xml:space="preserve">meeting of the bonds’ holders </w:t>
      </w:r>
      <w:r w:rsidRPr="00384DB8">
        <w:rPr>
          <w:rFonts w:ascii="Arial" w:eastAsia="Arial Unicode MS" w:hAnsi="Arial" w:cs="Arial"/>
          <w:sz w:val="22"/>
          <w:szCs w:val="22"/>
        </w:rPr>
        <w:t>and on</w:t>
      </w:r>
      <w:r w:rsidR="001B2311"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24 November 2000, an extraordinary meeting of the Company’s shareholders </w:t>
      </w:r>
      <w:r w:rsidR="001B2311" w:rsidRPr="00384DB8">
        <w:rPr>
          <w:rFonts w:ascii="Arial" w:eastAsia="Arial Unicode MS" w:hAnsi="Arial" w:cs="Arial"/>
          <w:sz w:val="22"/>
          <w:szCs w:val="22"/>
        </w:rPr>
        <w:t xml:space="preserve">passed </w:t>
      </w:r>
      <w:r w:rsidR="009010A9" w:rsidRPr="00384DB8">
        <w:rPr>
          <w:rFonts w:ascii="Arial" w:eastAsia="Arial Unicode MS" w:hAnsi="Arial" w:cs="Arial"/>
          <w:sz w:val="22"/>
          <w:szCs w:val="22"/>
        </w:rPr>
        <w:t>approval of the amendment to the terms and conditions governing the rights and obligations of the issuer and the bondholders, which gives the Company the option to either redeem the convertible bonds or to convert the bonds into ordinary shares on the maturity date.</w:t>
      </w:r>
    </w:p>
    <w:p w14:paraId="10BF8AAD" w14:textId="54536796" w:rsidR="009833E4" w:rsidRPr="00384DB8" w:rsidRDefault="009833E4" w:rsidP="00F766CC">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On 6 December 2011, the meeting of bonds</w:t>
      </w:r>
      <w:r w:rsidR="008B1B6C" w:rsidRPr="00384DB8">
        <w:rPr>
          <w:rFonts w:ascii="Arial" w:eastAsia="Arial Unicode MS" w:hAnsi="Arial" w:cs="Arial"/>
          <w:sz w:val="22"/>
          <w:szCs w:val="22"/>
        </w:rPr>
        <w:t>’</w:t>
      </w:r>
      <w:r w:rsidRPr="00384DB8">
        <w:rPr>
          <w:rFonts w:ascii="Arial" w:eastAsia="Arial Unicode MS" w:hAnsi="Arial" w:cs="Arial"/>
          <w:sz w:val="22"/>
          <w:szCs w:val="22"/>
        </w:rPr>
        <w:t xml:space="preserve"> holders and on 8 December 2011,</w:t>
      </w:r>
      <w:r w:rsidR="008A56E0" w:rsidRPr="00384DB8">
        <w:rPr>
          <w:rFonts w:ascii="Arial" w:eastAsia="Arial Unicode MS" w:hAnsi="Arial" w:cs="Arial"/>
          <w:sz w:val="22"/>
          <w:szCs w:val="22"/>
          <w:cs/>
        </w:rPr>
        <w:t xml:space="preserve">                          </w:t>
      </w:r>
      <w:r w:rsidRPr="00384DB8">
        <w:rPr>
          <w:rFonts w:ascii="Arial" w:eastAsia="Arial Unicode MS" w:hAnsi="Arial" w:cs="Arial"/>
          <w:sz w:val="22"/>
          <w:szCs w:val="22"/>
        </w:rPr>
        <w:t>an extraordinary meeting of the Company’s shareholders passed approval of the amendment to the terms and conditions governing the rights and obligations of the issuer and the bondholders, which to extend the tenure of the convertible bonds for additional 5 years maturing on 23 August 2017 and that the security of the convertible bonds be released in accordance with the same term on 23 August 2012.</w:t>
      </w:r>
    </w:p>
    <w:p w14:paraId="1F37BAAF" w14:textId="303A1DEF" w:rsidR="00742811" w:rsidRPr="00384DB8" w:rsidRDefault="001B2311" w:rsidP="00F766CC">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 xml:space="preserve">On </w:t>
      </w:r>
      <w:r w:rsidR="009833E4" w:rsidRPr="00384DB8">
        <w:rPr>
          <w:rFonts w:ascii="Arial" w:eastAsia="Arial Unicode MS" w:hAnsi="Arial" w:cs="Arial"/>
          <w:sz w:val="22"/>
          <w:szCs w:val="22"/>
        </w:rPr>
        <w:t>9</w:t>
      </w:r>
      <w:r w:rsidRPr="00384DB8">
        <w:rPr>
          <w:rFonts w:ascii="Arial" w:eastAsia="Arial Unicode MS" w:hAnsi="Arial" w:cs="Arial"/>
          <w:sz w:val="22"/>
          <w:szCs w:val="22"/>
        </w:rPr>
        <w:t xml:space="preserve"> </w:t>
      </w:r>
      <w:r w:rsidR="009833E4" w:rsidRPr="00384DB8">
        <w:rPr>
          <w:rFonts w:ascii="Arial" w:eastAsia="Arial Unicode MS" w:hAnsi="Arial" w:cs="Arial"/>
          <w:sz w:val="22"/>
          <w:szCs w:val="22"/>
        </w:rPr>
        <w:t xml:space="preserve">November </w:t>
      </w:r>
      <w:r w:rsidRPr="00384DB8">
        <w:rPr>
          <w:rFonts w:ascii="Arial" w:eastAsia="Arial Unicode MS" w:hAnsi="Arial" w:cs="Arial"/>
          <w:sz w:val="22"/>
          <w:szCs w:val="22"/>
        </w:rPr>
        <w:t>201</w:t>
      </w:r>
      <w:r w:rsidR="009833E4" w:rsidRPr="00384DB8">
        <w:rPr>
          <w:rFonts w:ascii="Arial" w:eastAsia="Arial Unicode MS" w:hAnsi="Arial" w:cs="Arial"/>
          <w:sz w:val="22"/>
          <w:szCs w:val="22"/>
        </w:rPr>
        <w:t>5</w:t>
      </w:r>
      <w:r w:rsidRPr="00384DB8">
        <w:rPr>
          <w:rFonts w:ascii="Arial" w:eastAsia="Arial Unicode MS" w:hAnsi="Arial" w:cs="Arial"/>
          <w:sz w:val="22"/>
          <w:szCs w:val="22"/>
        </w:rPr>
        <w:t>, the meeting of bonds</w:t>
      </w:r>
      <w:r w:rsidR="008B1B6C" w:rsidRPr="00384DB8">
        <w:rPr>
          <w:rFonts w:ascii="Arial" w:eastAsia="Arial Unicode MS" w:hAnsi="Arial" w:cs="Arial"/>
          <w:sz w:val="22"/>
          <w:szCs w:val="22"/>
        </w:rPr>
        <w:t>’</w:t>
      </w:r>
      <w:r w:rsidRPr="00384DB8">
        <w:rPr>
          <w:rFonts w:ascii="Arial" w:eastAsia="Arial Unicode MS" w:hAnsi="Arial" w:cs="Arial"/>
          <w:sz w:val="22"/>
          <w:szCs w:val="22"/>
        </w:rPr>
        <w:t xml:space="preserve"> holders and o</w:t>
      </w:r>
      <w:r w:rsidR="00742811" w:rsidRPr="00384DB8">
        <w:rPr>
          <w:rFonts w:ascii="Arial" w:eastAsia="Arial Unicode MS" w:hAnsi="Arial" w:cs="Arial"/>
          <w:sz w:val="22"/>
          <w:szCs w:val="22"/>
        </w:rPr>
        <w:t xml:space="preserve">n </w:t>
      </w:r>
      <w:r w:rsidR="009833E4" w:rsidRPr="00384DB8">
        <w:rPr>
          <w:rFonts w:ascii="Arial" w:eastAsia="Arial Unicode MS" w:hAnsi="Arial" w:cs="Arial"/>
          <w:sz w:val="22"/>
          <w:szCs w:val="22"/>
        </w:rPr>
        <w:t>30</w:t>
      </w:r>
      <w:r w:rsidR="00742811" w:rsidRPr="00384DB8">
        <w:rPr>
          <w:rFonts w:ascii="Arial" w:eastAsia="Arial Unicode MS" w:hAnsi="Arial" w:cs="Arial"/>
          <w:sz w:val="22"/>
          <w:szCs w:val="22"/>
        </w:rPr>
        <w:t xml:space="preserve"> </w:t>
      </w:r>
      <w:r w:rsidR="009833E4" w:rsidRPr="00384DB8">
        <w:rPr>
          <w:rFonts w:ascii="Arial" w:eastAsia="Arial Unicode MS" w:hAnsi="Arial" w:cs="Arial"/>
          <w:sz w:val="22"/>
          <w:szCs w:val="22"/>
        </w:rPr>
        <w:t xml:space="preserve">November </w:t>
      </w:r>
      <w:r w:rsidR="00742811" w:rsidRPr="00384DB8">
        <w:rPr>
          <w:rFonts w:ascii="Arial" w:eastAsia="Arial Unicode MS" w:hAnsi="Arial" w:cs="Arial"/>
          <w:sz w:val="22"/>
          <w:szCs w:val="22"/>
        </w:rPr>
        <w:t>201</w:t>
      </w:r>
      <w:r w:rsidR="009833E4" w:rsidRPr="00384DB8">
        <w:rPr>
          <w:rFonts w:ascii="Arial" w:eastAsia="Arial Unicode MS" w:hAnsi="Arial" w:cs="Arial"/>
          <w:sz w:val="22"/>
          <w:szCs w:val="22"/>
        </w:rPr>
        <w:t>5</w:t>
      </w:r>
      <w:r w:rsidR="00742811" w:rsidRPr="00384DB8">
        <w:rPr>
          <w:rFonts w:ascii="Arial" w:eastAsia="Arial Unicode MS" w:hAnsi="Arial" w:cs="Arial"/>
          <w:sz w:val="22"/>
          <w:szCs w:val="22"/>
        </w:rPr>
        <w:t>,</w:t>
      </w:r>
      <w:r w:rsidR="004B2FD2" w:rsidRPr="00384DB8">
        <w:rPr>
          <w:rFonts w:ascii="Arial" w:eastAsia="Arial Unicode MS" w:hAnsi="Arial" w:cs="Arial"/>
          <w:sz w:val="22"/>
          <w:szCs w:val="22"/>
        </w:rPr>
        <w:t xml:space="preserve"> </w:t>
      </w:r>
      <w:r w:rsidR="00742811" w:rsidRPr="00384DB8">
        <w:rPr>
          <w:rFonts w:ascii="Arial" w:eastAsia="Arial Unicode MS" w:hAnsi="Arial" w:cs="Arial"/>
          <w:sz w:val="22"/>
          <w:szCs w:val="22"/>
        </w:rPr>
        <w:t xml:space="preserve">an extraordinary meeting of the Company’s shareholders </w:t>
      </w:r>
      <w:r w:rsidR="008B70E1" w:rsidRPr="00384DB8">
        <w:rPr>
          <w:rFonts w:ascii="Arial" w:eastAsia="Arial Unicode MS" w:hAnsi="Arial" w:cs="Arial"/>
          <w:sz w:val="22"/>
          <w:szCs w:val="22"/>
        </w:rPr>
        <w:t xml:space="preserve">passed approval of the amendment to the terms and conditions governing the rights and obligations of the issuer and the bondholders, which to extend the tenure of the convertible bonds for additional </w:t>
      </w:r>
      <w:r w:rsidR="009833E4" w:rsidRPr="00384DB8">
        <w:rPr>
          <w:rFonts w:ascii="Arial" w:eastAsia="Arial Unicode MS" w:hAnsi="Arial" w:cs="Arial"/>
          <w:sz w:val="22"/>
          <w:szCs w:val="22"/>
        </w:rPr>
        <w:t>10</w:t>
      </w:r>
      <w:r w:rsidR="008B70E1" w:rsidRPr="00384DB8">
        <w:rPr>
          <w:rFonts w:ascii="Arial" w:eastAsia="Arial Unicode MS" w:hAnsi="Arial" w:cs="Arial"/>
          <w:sz w:val="22"/>
          <w:szCs w:val="22"/>
        </w:rPr>
        <w:t xml:space="preserve"> years maturing on 23 August 20</w:t>
      </w:r>
      <w:r w:rsidR="009833E4" w:rsidRPr="00384DB8">
        <w:rPr>
          <w:rFonts w:ascii="Arial" w:eastAsia="Arial Unicode MS" w:hAnsi="Arial" w:cs="Arial"/>
          <w:sz w:val="22"/>
          <w:szCs w:val="22"/>
        </w:rPr>
        <w:t>2</w:t>
      </w:r>
      <w:r w:rsidR="008B70E1" w:rsidRPr="00384DB8">
        <w:rPr>
          <w:rFonts w:ascii="Arial" w:eastAsia="Arial Unicode MS" w:hAnsi="Arial" w:cs="Arial"/>
          <w:sz w:val="22"/>
          <w:szCs w:val="22"/>
        </w:rPr>
        <w:t xml:space="preserve">7 </w:t>
      </w:r>
      <w:r w:rsidR="009833E4" w:rsidRPr="00384DB8">
        <w:rPr>
          <w:rFonts w:ascii="Arial" w:eastAsia="Arial Unicode MS" w:hAnsi="Arial" w:cs="Arial"/>
          <w:sz w:val="22"/>
          <w:szCs w:val="22"/>
        </w:rPr>
        <w:t>and to cancel the appointment of a bondholders’ representative since the collateral for the convertible bonds has already been released. In addition, it is proposed that the name of the BH Convertible Bonds Series#1 and Series#2 be changed to reflect the new maturity date and the release of the collateral for the bonds</w:t>
      </w:r>
      <w:r w:rsidR="008B70E1" w:rsidRPr="00384DB8">
        <w:rPr>
          <w:rFonts w:ascii="Arial" w:eastAsia="Arial Unicode MS" w:hAnsi="Arial" w:cs="Arial"/>
          <w:sz w:val="22"/>
          <w:szCs w:val="22"/>
        </w:rPr>
        <w:t>.</w:t>
      </w:r>
    </w:p>
    <w:p w14:paraId="38018904" w14:textId="77777777" w:rsidR="006E412F" w:rsidRPr="00384DB8" w:rsidRDefault="009010A9" w:rsidP="00F766CC">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 xml:space="preserve">According to the Thai Accounting Standard No. </w:t>
      </w:r>
      <w:r w:rsidR="00AC1B08" w:rsidRPr="00384DB8">
        <w:rPr>
          <w:rFonts w:ascii="Arial" w:eastAsia="Arial Unicode MS" w:hAnsi="Arial" w:cs="Arial"/>
          <w:sz w:val="22"/>
          <w:szCs w:val="22"/>
        </w:rPr>
        <w:t>32</w:t>
      </w:r>
      <w:r w:rsidRPr="00384DB8">
        <w:rPr>
          <w:rFonts w:ascii="Arial" w:eastAsia="Arial Unicode MS" w:hAnsi="Arial" w:cs="Arial"/>
          <w:sz w:val="22"/>
          <w:szCs w:val="22"/>
        </w:rPr>
        <w:t xml:space="preserve"> “</w:t>
      </w:r>
      <w:r w:rsidR="00AC1B08" w:rsidRPr="00384DB8">
        <w:rPr>
          <w:rFonts w:ascii="Arial" w:eastAsia="Arial Unicode MS" w:hAnsi="Arial" w:cs="Arial"/>
          <w:sz w:val="22"/>
          <w:szCs w:val="22"/>
        </w:rPr>
        <w:t>Financial Instruments: Presentation</w:t>
      </w:r>
      <w:r w:rsidRPr="00384DB8">
        <w:rPr>
          <w:rFonts w:ascii="Arial" w:eastAsia="Arial Unicode MS" w:hAnsi="Arial" w:cs="Arial"/>
          <w:sz w:val="22"/>
          <w:szCs w:val="22"/>
        </w:rPr>
        <w:t>”, because the Company has the option to either redeem the convertible bonds or to convert them into ordinary shares on the maturity date, and delivery of equity securities will not be changed by fair value of such equity securities (since the Company determined a certain conversion price), so the convertible bonds are not covered by the definition of financial liabilities and are to be treated as equity securities. In addition, the Company’s management expresses their intention to convert these bonds into ordinary shares on the maturity date.  Therefore, the whole amounts of the convertible bonds are presented as part of shareholders’ equity and future interest on the bonds will be recorded as a deduction from shareholders’ equity.</w:t>
      </w:r>
    </w:p>
    <w:p w14:paraId="2DF23632" w14:textId="2A4B10AD" w:rsidR="006D101C" w:rsidRPr="00384DB8" w:rsidRDefault="006D101C" w:rsidP="00F766CC">
      <w:pPr>
        <w:spacing w:before="120" w:after="120" w:line="380" w:lineRule="exact"/>
        <w:ind w:left="547"/>
        <w:jc w:val="thaiDistribute"/>
        <w:rPr>
          <w:rFonts w:ascii="Arial" w:hAnsi="Arial" w:cs="Arial"/>
          <w:sz w:val="22"/>
          <w:szCs w:val="22"/>
        </w:rPr>
      </w:pPr>
      <w:r w:rsidRPr="00384DB8">
        <w:rPr>
          <w:rFonts w:ascii="Arial" w:hAnsi="Arial" w:cs="Arial"/>
          <w:sz w:val="22"/>
          <w:szCs w:val="22"/>
        </w:rPr>
        <w:t xml:space="preserve">In the first quarter of 2020, the holders of BH Convertible Bonds Series#2 Due 2027                   (“BH Convertible Bonds Series#2”) exercised rights to convert 23 bonds of Baht 10 million per unit, or a total of Baht 230 million. At a conversion price of Baht 3.50 per ordinary share this was equivalent to 65,714,285 ordinary shares with a par value of Baht 1 each. </w:t>
      </w:r>
    </w:p>
    <w:p w14:paraId="5F6ABA08" w14:textId="77777777" w:rsidR="004B2FD2" w:rsidRPr="00384DB8" w:rsidRDefault="004B2FD2">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1CCB95B7" w14:textId="2C80AC9C" w:rsidR="008E0FB1" w:rsidRPr="00384DB8" w:rsidRDefault="00D110B1" w:rsidP="00F766CC">
      <w:pPr>
        <w:spacing w:before="120" w:after="120" w:line="380" w:lineRule="exact"/>
        <w:ind w:left="547"/>
        <w:jc w:val="thaiDistribute"/>
        <w:rPr>
          <w:rFonts w:ascii="Arial" w:eastAsia="Arial Unicode MS" w:hAnsi="Arial" w:cs="Arial"/>
          <w:sz w:val="22"/>
          <w:szCs w:val="22"/>
        </w:rPr>
      </w:pPr>
      <w:r w:rsidRPr="00384DB8">
        <w:rPr>
          <w:rFonts w:ascii="Arial" w:hAnsi="Arial" w:cs="Arial"/>
          <w:sz w:val="22"/>
          <w:szCs w:val="22"/>
        </w:rPr>
        <w:lastRenderedPageBreak/>
        <w:t>In 2000, the Company increased its registered share capital and set aside ordinary shares to accommodate the exercise of BH Convertible Bonds Series#1 and Series#2. After the exercise of conversion rights, the Company has 71,714,285 ordinary shares with a par value of Baht 1 per share remaining to accommodate the conversion of the bonds.</w:t>
      </w:r>
    </w:p>
    <w:p w14:paraId="3529F83A" w14:textId="3C80992A" w:rsidR="009010A9" w:rsidRPr="00384DB8" w:rsidRDefault="00B64D72" w:rsidP="00F766CC">
      <w:pPr>
        <w:tabs>
          <w:tab w:val="left" w:pos="2160"/>
          <w:tab w:val="right" w:pos="6840"/>
          <w:tab w:val="right" w:pos="900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106841" w:rsidRPr="00384DB8">
        <w:rPr>
          <w:rFonts w:ascii="Arial" w:hAnsi="Arial" w:cs="Arial"/>
          <w:sz w:val="22"/>
          <w:szCs w:val="22"/>
        </w:rPr>
        <w:t>The i</w:t>
      </w:r>
      <w:r w:rsidR="009010A9" w:rsidRPr="00384DB8">
        <w:rPr>
          <w:rFonts w:ascii="Arial" w:hAnsi="Arial" w:cs="Arial"/>
          <w:sz w:val="22"/>
          <w:szCs w:val="22"/>
        </w:rPr>
        <w:t xml:space="preserve">nterest expense for the year </w:t>
      </w:r>
      <w:r w:rsidR="00E66C83" w:rsidRPr="00384DB8">
        <w:rPr>
          <w:rFonts w:ascii="Arial" w:hAnsi="Arial" w:cs="Arial"/>
          <w:sz w:val="22"/>
          <w:szCs w:val="22"/>
        </w:rPr>
        <w:t>2023</w:t>
      </w:r>
      <w:r w:rsidR="009010A9" w:rsidRPr="00384DB8">
        <w:rPr>
          <w:rFonts w:ascii="Arial" w:hAnsi="Arial" w:cs="Arial"/>
          <w:sz w:val="22"/>
          <w:szCs w:val="22"/>
        </w:rPr>
        <w:t xml:space="preserve"> of the convertible bonds amounted to</w:t>
      </w:r>
      <w:r w:rsidR="004B2FD2" w:rsidRPr="00384DB8">
        <w:rPr>
          <w:rFonts w:ascii="Arial" w:hAnsi="Arial" w:cs="Arial"/>
          <w:sz w:val="22"/>
          <w:szCs w:val="22"/>
        </w:rPr>
        <w:t xml:space="preserve"> </w:t>
      </w:r>
      <w:r w:rsidR="009010A9" w:rsidRPr="00384DB8">
        <w:rPr>
          <w:rFonts w:ascii="Arial" w:hAnsi="Arial" w:cs="Arial"/>
          <w:sz w:val="22"/>
          <w:szCs w:val="22"/>
        </w:rPr>
        <w:t xml:space="preserve">Baht </w:t>
      </w:r>
      <w:r w:rsidR="00A14B96" w:rsidRPr="00384DB8">
        <w:rPr>
          <w:rFonts w:ascii="Arial" w:hAnsi="Arial" w:cs="Arial"/>
          <w:sz w:val="22"/>
          <w:szCs w:val="22"/>
        </w:rPr>
        <w:t>30</w:t>
      </w:r>
      <w:r w:rsidR="00E66C83" w:rsidRPr="00384DB8">
        <w:rPr>
          <w:rFonts w:ascii="Arial" w:hAnsi="Arial" w:cs="Arial"/>
          <w:sz w:val="22"/>
          <w:szCs w:val="22"/>
        </w:rPr>
        <w:t xml:space="preserve"> </w:t>
      </w:r>
      <w:r w:rsidR="009010A9" w:rsidRPr="00384DB8">
        <w:rPr>
          <w:rFonts w:ascii="Arial" w:hAnsi="Arial" w:cs="Arial"/>
          <w:sz w:val="22"/>
          <w:szCs w:val="22"/>
        </w:rPr>
        <w:t>million (</w:t>
      </w:r>
      <w:r w:rsidR="00E66C83" w:rsidRPr="00384DB8">
        <w:rPr>
          <w:rFonts w:ascii="Arial" w:hAnsi="Arial" w:cs="Arial"/>
          <w:sz w:val="22"/>
          <w:szCs w:val="22"/>
        </w:rPr>
        <w:t>2022</w:t>
      </w:r>
      <w:r w:rsidR="009010A9" w:rsidRPr="00384DB8">
        <w:rPr>
          <w:rFonts w:ascii="Arial" w:hAnsi="Arial" w:cs="Arial"/>
          <w:sz w:val="22"/>
          <w:szCs w:val="22"/>
        </w:rPr>
        <w:t xml:space="preserve">: Baht </w:t>
      </w:r>
      <w:r w:rsidR="00C2182B" w:rsidRPr="00384DB8">
        <w:rPr>
          <w:rFonts w:ascii="Arial" w:hAnsi="Arial" w:cs="Arial"/>
          <w:sz w:val="22"/>
          <w:szCs w:val="22"/>
        </w:rPr>
        <w:t>3</w:t>
      </w:r>
      <w:r w:rsidR="00276358" w:rsidRPr="00384DB8">
        <w:rPr>
          <w:rFonts w:ascii="Arial" w:hAnsi="Arial" w:cs="Arial"/>
          <w:sz w:val="22"/>
          <w:szCs w:val="22"/>
        </w:rPr>
        <w:t>0</w:t>
      </w:r>
      <w:r w:rsidR="009010A9" w:rsidRPr="00384DB8">
        <w:rPr>
          <w:rFonts w:ascii="Arial" w:hAnsi="Arial" w:cs="Arial"/>
          <w:sz w:val="22"/>
          <w:szCs w:val="22"/>
          <w:cs/>
        </w:rPr>
        <w:t xml:space="preserve"> </w:t>
      </w:r>
      <w:r w:rsidR="009010A9" w:rsidRPr="00384DB8">
        <w:rPr>
          <w:rFonts w:ascii="Arial" w:hAnsi="Arial" w:cs="Arial"/>
          <w:sz w:val="22"/>
          <w:szCs w:val="22"/>
        </w:rPr>
        <w:t xml:space="preserve">million), </w:t>
      </w:r>
      <w:r w:rsidR="00106841" w:rsidRPr="00384DB8">
        <w:rPr>
          <w:rFonts w:ascii="Arial" w:hAnsi="Arial" w:cs="Arial"/>
          <w:sz w:val="22"/>
          <w:szCs w:val="22"/>
        </w:rPr>
        <w:t xml:space="preserve">was </w:t>
      </w:r>
      <w:r w:rsidR="009010A9" w:rsidRPr="00384DB8">
        <w:rPr>
          <w:rFonts w:ascii="Arial" w:hAnsi="Arial" w:cs="Arial"/>
          <w:sz w:val="22"/>
          <w:szCs w:val="22"/>
        </w:rPr>
        <w:t>recorded as a reduction to unappropriated retained earnings.</w:t>
      </w:r>
    </w:p>
    <w:p w14:paraId="262488D6" w14:textId="4A407E7D" w:rsidR="009010A9" w:rsidRPr="00384DB8" w:rsidRDefault="00ED7C60" w:rsidP="00F766CC">
      <w:pPr>
        <w:tabs>
          <w:tab w:val="left" w:pos="1440"/>
          <w:tab w:val="left" w:pos="2160"/>
          <w:tab w:val="left" w:pos="2880"/>
        </w:tabs>
        <w:spacing w:before="120" w:after="120" w:line="38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2</w:t>
      </w:r>
      <w:r w:rsidR="00644BCA"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Share capital</w:t>
      </w:r>
    </w:p>
    <w:p w14:paraId="62A24352" w14:textId="77777777" w:rsidR="00AD7168" w:rsidRPr="00384DB8" w:rsidRDefault="009010A9" w:rsidP="00F766CC">
      <w:pPr>
        <w:tabs>
          <w:tab w:val="left" w:pos="2160"/>
          <w:tab w:val="right" w:pos="6840"/>
          <w:tab w:val="right" w:pos="9000"/>
        </w:tabs>
        <w:spacing w:before="120" w:after="120" w:line="380" w:lineRule="exact"/>
        <w:ind w:left="547" w:hanging="547"/>
        <w:jc w:val="both"/>
        <w:rPr>
          <w:rFonts w:ascii="Arial" w:hAnsi="Arial" w:cs="Arial"/>
          <w:sz w:val="22"/>
          <w:szCs w:val="22"/>
        </w:rPr>
      </w:pPr>
      <w:r w:rsidRPr="00384DB8">
        <w:rPr>
          <w:rFonts w:ascii="Arial" w:eastAsia="Arial Unicode MS" w:hAnsi="Arial" w:cs="Arial"/>
          <w:b/>
          <w:bCs/>
          <w:sz w:val="22"/>
          <w:szCs w:val="22"/>
        </w:rPr>
        <w:tab/>
      </w:r>
      <w:r w:rsidRPr="00384DB8">
        <w:rPr>
          <w:rFonts w:ascii="Arial" w:hAnsi="Arial" w:cs="Arial"/>
          <w:sz w:val="22"/>
          <w:szCs w:val="22"/>
        </w:rPr>
        <w:t>Preference shareholders have the same right as the ordinary shareholders except that they are entitled to receive an annual dividend at 15% of preference shares capital prior to the dividend paid to the ordinary shareholders. Preference shares can be converted into ordinary shares.</w:t>
      </w:r>
    </w:p>
    <w:p w14:paraId="05FD88DE" w14:textId="2DBD709E" w:rsidR="00031DBB" w:rsidRPr="00384DB8" w:rsidRDefault="000A5F1F" w:rsidP="00F766CC">
      <w:pPr>
        <w:tabs>
          <w:tab w:val="left" w:pos="2160"/>
          <w:tab w:val="right" w:pos="6840"/>
          <w:tab w:val="right" w:pos="9000"/>
        </w:tabs>
        <w:spacing w:before="120" w:after="120" w:line="380" w:lineRule="exact"/>
        <w:ind w:left="547" w:hanging="547"/>
        <w:jc w:val="both"/>
        <w:rPr>
          <w:rFonts w:ascii="Arial" w:hAnsi="Arial" w:cs="Arial"/>
          <w:sz w:val="22"/>
          <w:szCs w:val="22"/>
        </w:rPr>
      </w:pPr>
      <w:r w:rsidRPr="00384DB8">
        <w:rPr>
          <w:rFonts w:ascii="Arial" w:hAnsi="Arial" w:cs="Arial"/>
          <w:sz w:val="22"/>
          <w:szCs w:val="22"/>
        </w:rPr>
        <w:tab/>
      </w:r>
      <w:r w:rsidR="00031DBB" w:rsidRPr="00384DB8">
        <w:rPr>
          <w:rFonts w:ascii="Arial" w:hAnsi="Arial" w:cs="Arial"/>
          <w:sz w:val="22"/>
          <w:szCs w:val="22"/>
        </w:rPr>
        <w:t>In the first quarter of 202</w:t>
      </w:r>
      <w:r w:rsidR="00147C48" w:rsidRPr="00384DB8">
        <w:rPr>
          <w:rFonts w:ascii="Arial" w:hAnsi="Arial" w:cs="Arial"/>
          <w:sz w:val="22"/>
          <w:szCs w:val="22"/>
        </w:rPr>
        <w:t>2</w:t>
      </w:r>
      <w:r w:rsidR="00031DBB" w:rsidRPr="00384DB8">
        <w:rPr>
          <w:rFonts w:ascii="Arial" w:hAnsi="Arial" w:cs="Arial"/>
          <w:sz w:val="22"/>
          <w:szCs w:val="22"/>
        </w:rPr>
        <w:t>, 30</w:t>
      </w:r>
      <w:r w:rsidR="00D4323C" w:rsidRPr="00384DB8">
        <w:rPr>
          <w:rFonts w:ascii="Arial" w:hAnsi="Arial" w:cs="Arial"/>
          <w:sz w:val="22"/>
          <w:szCs w:val="22"/>
        </w:rPr>
        <w:t>0,</w:t>
      </w:r>
      <w:r w:rsidR="00147C48" w:rsidRPr="00384DB8">
        <w:rPr>
          <w:rFonts w:ascii="Arial" w:hAnsi="Arial" w:cs="Arial"/>
          <w:sz w:val="22"/>
          <w:szCs w:val="22"/>
        </w:rPr>
        <w:t>1</w:t>
      </w:r>
      <w:r w:rsidR="00031DBB" w:rsidRPr="00384DB8">
        <w:rPr>
          <w:rFonts w:ascii="Arial" w:hAnsi="Arial" w:cs="Arial"/>
          <w:sz w:val="22"/>
          <w:szCs w:val="22"/>
        </w:rPr>
        <w:t>00 preference shares were converted into ordinary shares at ratio of 1 preference share to 1 ordinary share, as a result, the Company’s ordinary shares increased from 7</w:t>
      </w:r>
      <w:r w:rsidR="00E20825" w:rsidRPr="00384DB8">
        <w:rPr>
          <w:rFonts w:ascii="Arial" w:hAnsi="Arial" w:cs="Arial"/>
          <w:sz w:val="22"/>
          <w:szCs w:val="22"/>
        </w:rPr>
        <w:t>94</w:t>
      </w:r>
      <w:r w:rsidR="00031DBB" w:rsidRPr="00384DB8">
        <w:rPr>
          <w:rFonts w:ascii="Arial" w:hAnsi="Arial" w:cs="Arial"/>
          <w:sz w:val="22"/>
          <w:szCs w:val="22"/>
        </w:rPr>
        <w:t>,</w:t>
      </w:r>
      <w:r w:rsidR="00E20825" w:rsidRPr="00384DB8">
        <w:rPr>
          <w:rFonts w:ascii="Arial" w:hAnsi="Arial" w:cs="Arial"/>
          <w:sz w:val="22"/>
          <w:szCs w:val="22"/>
        </w:rPr>
        <w:t>585</w:t>
      </w:r>
      <w:r w:rsidR="00031DBB" w:rsidRPr="00384DB8">
        <w:rPr>
          <w:rFonts w:ascii="Arial" w:hAnsi="Arial" w:cs="Arial"/>
          <w:sz w:val="22"/>
          <w:szCs w:val="22"/>
        </w:rPr>
        <w:t>,</w:t>
      </w:r>
      <w:r w:rsidR="00E20825" w:rsidRPr="00384DB8">
        <w:rPr>
          <w:rFonts w:ascii="Arial" w:hAnsi="Arial" w:cs="Arial"/>
          <w:sz w:val="22"/>
          <w:szCs w:val="22"/>
        </w:rPr>
        <w:t>642</w:t>
      </w:r>
      <w:r w:rsidR="00031DBB" w:rsidRPr="00384DB8">
        <w:rPr>
          <w:rFonts w:ascii="Arial" w:hAnsi="Arial" w:cs="Arial"/>
          <w:sz w:val="22"/>
          <w:szCs w:val="22"/>
        </w:rPr>
        <w:t xml:space="preserve"> shares with a par value of Baht 1 each to 7</w:t>
      </w:r>
      <w:r w:rsidR="00E20825" w:rsidRPr="00384DB8">
        <w:rPr>
          <w:rFonts w:ascii="Arial" w:hAnsi="Arial" w:cs="Arial"/>
          <w:sz w:val="22"/>
          <w:szCs w:val="22"/>
        </w:rPr>
        <w:t>94</w:t>
      </w:r>
      <w:r w:rsidR="00031DBB" w:rsidRPr="00384DB8">
        <w:rPr>
          <w:rFonts w:ascii="Arial" w:hAnsi="Arial" w:cs="Arial"/>
          <w:sz w:val="22"/>
          <w:szCs w:val="22"/>
        </w:rPr>
        <w:t>,8</w:t>
      </w:r>
      <w:r w:rsidR="00E20825" w:rsidRPr="00384DB8">
        <w:rPr>
          <w:rFonts w:ascii="Arial" w:hAnsi="Arial" w:cs="Arial"/>
          <w:sz w:val="22"/>
          <w:szCs w:val="22"/>
        </w:rPr>
        <w:t>85</w:t>
      </w:r>
      <w:r w:rsidR="00031DBB" w:rsidRPr="00384DB8">
        <w:rPr>
          <w:rFonts w:ascii="Arial" w:hAnsi="Arial" w:cs="Arial"/>
          <w:sz w:val="22"/>
          <w:szCs w:val="22"/>
        </w:rPr>
        <w:t>,</w:t>
      </w:r>
      <w:r w:rsidR="00E20825" w:rsidRPr="00384DB8">
        <w:rPr>
          <w:rFonts w:ascii="Arial" w:hAnsi="Arial" w:cs="Arial"/>
          <w:sz w:val="22"/>
          <w:szCs w:val="22"/>
        </w:rPr>
        <w:t>742</w:t>
      </w:r>
      <w:r w:rsidR="00031DBB" w:rsidRPr="00384DB8">
        <w:rPr>
          <w:rFonts w:ascii="Arial" w:hAnsi="Arial" w:cs="Arial"/>
          <w:sz w:val="22"/>
          <w:szCs w:val="22"/>
        </w:rPr>
        <w:t xml:space="preserve"> shares with a par value of Baht 1 each.</w:t>
      </w:r>
      <w:r w:rsidR="00F83B0A" w:rsidRPr="00384DB8">
        <w:rPr>
          <w:rFonts w:ascii="Arial" w:hAnsi="Arial" w:cs="Arial"/>
          <w:sz w:val="22"/>
          <w:szCs w:val="22"/>
        </w:rPr>
        <w:t xml:space="preserve"> </w:t>
      </w:r>
      <w:r w:rsidR="00031DBB" w:rsidRPr="00384DB8">
        <w:rPr>
          <w:rFonts w:ascii="Arial" w:hAnsi="Arial" w:cs="Arial"/>
          <w:sz w:val="22"/>
          <w:szCs w:val="22"/>
        </w:rPr>
        <w:t xml:space="preserve">The Company registered this conversion with the Ministry of Commerce on </w:t>
      </w:r>
      <w:r w:rsidR="00E20825" w:rsidRPr="00384DB8">
        <w:rPr>
          <w:rFonts w:ascii="Arial" w:hAnsi="Arial" w:cs="Arial"/>
          <w:sz w:val="22"/>
          <w:szCs w:val="22"/>
        </w:rPr>
        <w:t>4</w:t>
      </w:r>
      <w:r w:rsidR="00031DBB" w:rsidRPr="00384DB8">
        <w:rPr>
          <w:rFonts w:ascii="Arial" w:hAnsi="Arial" w:cs="Arial"/>
          <w:sz w:val="22"/>
          <w:szCs w:val="22"/>
        </w:rPr>
        <w:t xml:space="preserve"> March 202</w:t>
      </w:r>
      <w:r w:rsidR="00E20825" w:rsidRPr="00384DB8">
        <w:rPr>
          <w:rFonts w:ascii="Arial" w:hAnsi="Arial" w:cs="Arial"/>
          <w:sz w:val="22"/>
          <w:szCs w:val="22"/>
        </w:rPr>
        <w:t>2</w:t>
      </w:r>
      <w:r w:rsidR="00031DBB" w:rsidRPr="00384DB8">
        <w:rPr>
          <w:rFonts w:ascii="Arial" w:hAnsi="Arial" w:cs="Arial"/>
          <w:sz w:val="22"/>
          <w:szCs w:val="22"/>
        </w:rPr>
        <w:t>.</w:t>
      </w:r>
    </w:p>
    <w:p w14:paraId="322A63DB" w14:textId="1F45A699" w:rsidR="001D1803" w:rsidRPr="00384DB8" w:rsidRDefault="001D1803" w:rsidP="00F766CC">
      <w:pPr>
        <w:tabs>
          <w:tab w:val="left" w:pos="2160"/>
          <w:tab w:val="right" w:pos="6840"/>
          <w:tab w:val="right" w:pos="9000"/>
        </w:tabs>
        <w:spacing w:before="120" w:after="120" w:line="380" w:lineRule="exact"/>
        <w:ind w:left="547" w:hanging="547"/>
        <w:jc w:val="both"/>
        <w:rPr>
          <w:rFonts w:ascii="Arial" w:hAnsi="Arial" w:cs="Arial"/>
          <w:sz w:val="22"/>
          <w:szCs w:val="22"/>
        </w:rPr>
      </w:pPr>
      <w:r w:rsidRPr="00384DB8">
        <w:rPr>
          <w:rFonts w:ascii="Arial" w:hAnsi="Arial" w:cs="Arial"/>
          <w:sz w:val="22"/>
          <w:szCs w:val="22"/>
          <w:cs/>
        </w:rPr>
        <w:tab/>
      </w:r>
      <w:r w:rsidRPr="00384DB8">
        <w:rPr>
          <w:rFonts w:ascii="Arial" w:hAnsi="Arial" w:cs="Arial"/>
          <w:sz w:val="22"/>
          <w:szCs w:val="22"/>
        </w:rPr>
        <w:t>In the first quarter of 2023, 200 preference shares were converted into ordinary shares at ratio of 1 preference share to 1 ordinary share, as a result, the Company’s ordinary shares increased from 794,885,742 shares with a par value of Baht 1 each to 794,885,942 shares with a par value of Baht 1 each. The Company registered this conversion with the Ministry of Commerce on 3 March 2023.</w:t>
      </w:r>
    </w:p>
    <w:p w14:paraId="28C44983" w14:textId="1444B62C" w:rsidR="009010A9" w:rsidRPr="00384DB8" w:rsidRDefault="00ED7C60" w:rsidP="00F766CC">
      <w:pPr>
        <w:tabs>
          <w:tab w:val="left" w:pos="2160"/>
          <w:tab w:val="right" w:pos="6840"/>
          <w:tab w:val="right" w:pos="900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2</w:t>
      </w:r>
      <w:r w:rsidR="00644BCA" w:rsidRPr="00384DB8">
        <w:rPr>
          <w:rFonts w:ascii="Arial" w:eastAsia="Arial Unicode MS" w:hAnsi="Arial" w:cs="Arial"/>
          <w:b/>
          <w:bCs/>
          <w:sz w:val="22"/>
          <w:szCs w:val="28"/>
        </w:rPr>
        <w:t>5</w:t>
      </w:r>
      <w:r w:rsidR="001B3717"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Statutory reserve</w:t>
      </w:r>
    </w:p>
    <w:p w14:paraId="0D44EF46" w14:textId="03070198" w:rsidR="009010A9" w:rsidRPr="00384DB8" w:rsidRDefault="009010A9" w:rsidP="00F766CC">
      <w:pPr>
        <w:tabs>
          <w:tab w:val="left" w:pos="2160"/>
          <w:tab w:val="right" w:pos="6840"/>
          <w:tab w:val="right" w:pos="9000"/>
        </w:tabs>
        <w:spacing w:before="120" w:after="120" w:line="380" w:lineRule="exact"/>
        <w:ind w:left="547" w:hanging="547"/>
        <w:jc w:val="both"/>
        <w:rPr>
          <w:rFonts w:ascii="Arial" w:hAnsi="Arial" w:cs="Arial"/>
          <w:sz w:val="22"/>
          <w:szCs w:val="22"/>
        </w:rPr>
      </w:pPr>
      <w:r w:rsidRPr="00384DB8">
        <w:rPr>
          <w:rFonts w:ascii="Arial" w:eastAsia="Arial Unicode MS" w:hAnsi="Arial" w:cs="Arial"/>
          <w:sz w:val="22"/>
          <w:szCs w:val="22"/>
        </w:rPr>
        <w:tab/>
      </w:r>
      <w:r w:rsidRPr="00384DB8">
        <w:rPr>
          <w:rFonts w:ascii="Arial" w:hAnsi="Arial" w:cs="Arial"/>
          <w:sz w:val="22"/>
          <w:szCs w:val="22"/>
        </w:rPr>
        <w:t xml:space="preserve">Pursuant to Section 116 of the Public Limited Companies Act B.E. 2535, the Company is required to set aside to a statutory reserve at least 5% of its net </w:t>
      </w:r>
      <w:r w:rsidR="0008372C" w:rsidRPr="00384DB8">
        <w:rPr>
          <w:rFonts w:ascii="Arial" w:hAnsi="Arial" w:cs="Arial"/>
          <w:sz w:val="22"/>
          <w:szCs w:val="22"/>
        </w:rPr>
        <w:t>profit</w:t>
      </w:r>
      <w:r w:rsidRPr="00384DB8">
        <w:rPr>
          <w:rFonts w:ascii="Arial" w:hAnsi="Arial" w:cs="Arial"/>
          <w:sz w:val="22"/>
          <w:szCs w:val="22"/>
        </w:rPr>
        <w:t xml:space="preserve"> after deducting accumulated deficit brought forward (if any), until the reserve reaches 10% of the registered capital. The statutory reserve is not available for dividend distribution.</w:t>
      </w:r>
      <w:r w:rsidR="004B2FD2" w:rsidRPr="00384DB8">
        <w:rPr>
          <w:rFonts w:ascii="Arial" w:hAnsi="Arial" w:cs="Arial"/>
          <w:sz w:val="22"/>
          <w:szCs w:val="22"/>
        </w:rPr>
        <w:t xml:space="preserve"> </w:t>
      </w:r>
      <w:r w:rsidR="000A5F1F" w:rsidRPr="00384DB8">
        <w:rPr>
          <w:rFonts w:ascii="Arial" w:hAnsi="Arial" w:cs="Arial"/>
          <w:sz w:val="22"/>
          <w:szCs w:val="22"/>
        </w:rPr>
        <w:t>At present, the statutory reserve has fully been set aside</w:t>
      </w:r>
      <w:r w:rsidR="009C3F4A" w:rsidRPr="00384DB8">
        <w:rPr>
          <w:rFonts w:ascii="Arial" w:hAnsi="Arial" w:cs="Arial"/>
          <w:sz w:val="22"/>
          <w:szCs w:val="22"/>
        </w:rPr>
        <w:t>.</w:t>
      </w:r>
    </w:p>
    <w:p w14:paraId="112D927D" w14:textId="77777777" w:rsidR="004B2FD2" w:rsidRPr="00384DB8" w:rsidRDefault="004B2FD2">
      <w:pPr>
        <w:overflowPunct/>
        <w:autoSpaceDE/>
        <w:autoSpaceDN/>
        <w:adjustRightInd/>
        <w:textAlignment w:val="auto"/>
        <w:rPr>
          <w:rFonts w:ascii="Arial" w:hAnsi="Arial" w:cs="Arial"/>
          <w:b/>
          <w:bCs/>
          <w:sz w:val="22"/>
          <w:szCs w:val="22"/>
        </w:rPr>
      </w:pPr>
      <w:r w:rsidRPr="00384DB8">
        <w:rPr>
          <w:rFonts w:ascii="Arial" w:hAnsi="Arial" w:cs="Arial"/>
          <w:b/>
          <w:bCs/>
          <w:sz w:val="22"/>
          <w:szCs w:val="22"/>
        </w:rPr>
        <w:br w:type="page"/>
      </w:r>
    </w:p>
    <w:p w14:paraId="289C0B40" w14:textId="0940ACB0" w:rsidR="009010A9" w:rsidRPr="00384DB8" w:rsidRDefault="00ED7C60" w:rsidP="00F766CC">
      <w:pPr>
        <w:spacing w:before="120" w:after="120" w:line="380" w:lineRule="exact"/>
        <w:ind w:left="547" w:hanging="547"/>
        <w:jc w:val="thaiDistribute"/>
        <w:rPr>
          <w:rFonts w:ascii="Arial" w:hAnsi="Arial" w:cs="Arial"/>
          <w:b/>
          <w:bCs/>
          <w:sz w:val="22"/>
          <w:szCs w:val="22"/>
        </w:rPr>
      </w:pPr>
      <w:r w:rsidRPr="00384DB8">
        <w:rPr>
          <w:rFonts w:ascii="Arial" w:hAnsi="Arial" w:cs="Arial"/>
          <w:b/>
          <w:bCs/>
          <w:sz w:val="22"/>
          <w:szCs w:val="22"/>
        </w:rPr>
        <w:lastRenderedPageBreak/>
        <w:t>2</w:t>
      </w:r>
      <w:r w:rsidR="00644BCA" w:rsidRPr="00384DB8">
        <w:rPr>
          <w:rFonts w:ascii="Arial" w:hAnsi="Arial" w:cs="Arial"/>
          <w:b/>
          <w:bCs/>
          <w:sz w:val="22"/>
          <w:szCs w:val="22"/>
        </w:rPr>
        <w:t>6</w:t>
      </w:r>
      <w:r w:rsidR="009010A9" w:rsidRPr="00384DB8">
        <w:rPr>
          <w:rFonts w:ascii="Arial" w:hAnsi="Arial" w:cs="Arial"/>
          <w:b/>
          <w:bCs/>
          <w:sz w:val="22"/>
          <w:szCs w:val="22"/>
        </w:rPr>
        <w:t>.</w:t>
      </w:r>
      <w:r w:rsidR="009010A9" w:rsidRPr="00384DB8">
        <w:rPr>
          <w:rFonts w:ascii="Arial" w:hAnsi="Arial" w:cs="Arial"/>
          <w:b/>
          <w:bCs/>
          <w:sz w:val="22"/>
          <w:szCs w:val="22"/>
        </w:rPr>
        <w:tab/>
        <w:t>Expenses by nature</w:t>
      </w:r>
    </w:p>
    <w:p w14:paraId="05686048" w14:textId="77777777" w:rsidR="009010A9" w:rsidRPr="00384DB8" w:rsidRDefault="009010A9" w:rsidP="00F766CC">
      <w:pPr>
        <w:tabs>
          <w:tab w:val="left" w:pos="60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t>Significant ex</w:t>
      </w:r>
      <w:r w:rsidR="00A36543" w:rsidRPr="00384DB8">
        <w:rPr>
          <w:rFonts w:ascii="Arial" w:hAnsi="Arial" w:cs="Arial"/>
          <w:sz w:val="22"/>
          <w:szCs w:val="22"/>
        </w:rPr>
        <w:t xml:space="preserve">penses </w:t>
      </w:r>
      <w:r w:rsidR="00496EB4" w:rsidRPr="00384DB8">
        <w:rPr>
          <w:rFonts w:ascii="Arial" w:hAnsi="Arial" w:cs="Arial"/>
          <w:sz w:val="22"/>
          <w:szCs w:val="22"/>
        </w:rPr>
        <w:t xml:space="preserve">classified </w:t>
      </w:r>
      <w:r w:rsidR="00A36543" w:rsidRPr="00384DB8">
        <w:rPr>
          <w:rFonts w:ascii="Arial" w:hAnsi="Arial" w:cs="Arial"/>
          <w:sz w:val="22"/>
          <w:szCs w:val="22"/>
        </w:rPr>
        <w:t>by nature are as follows</w:t>
      </w:r>
      <w:r w:rsidR="00A36543" w:rsidRPr="00384DB8">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96CE4" w:rsidRPr="00384DB8" w14:paraId="4F7F8F9E" w14:textId="77777777" w:rsidTr="003B708F">
        <w:tc>
          <w:tcPr>
            <w:tcW w:w="4410" w:type="dxa"/>
          </w:tcPr>
          <w:p w14:paraId="10426F51" w14:textId="77777777" w:rsidR="009010A9" w:rsidRPr="00384DB8" w:rsidRDefault="009010A9" w:rsidP="00612E4F">
            <w:pPr>
              <w:spacing w:line="350" w:lineRule="exact"/>
              <w:ind w:right="-43"/>
              <w:rPr>
                <w:rFonts w:ascii="Arial" w:hAnsi="Arial" w:cs="Arial"/>
                <w:sz w:val="20"/>
                <w:szCs w:val="20"/>
              </w:rPr>
            </w:pPr>
          </w:p>
        </w:tc>
        <w:tc>
          <w:tcPr>
            <w:tcW w:w="2340" w:type="dxa"/>
            <w:gridSpan w:val="2"/>
            <w:vAlign w:val="bottom"/>
          </w:tcPr>
          <w:p w14:paraId="5FB54300" w14:textId="77777777" w:rsidR="009010A9" w:rsidRPr="00384DB8" w:rsidRDefault="009010A9" w:rsidP="00612E4F">
            <w:pPr>
              <w:spacing w:line="350" w:lineRule="exact"/>
              <w:ind w:right="-43"/>
              <w:jc w:val="center"/>
              <w:rPr>
                <w:rFonts w:ascii="Arial" w:hAnsi="Arial" w:cs="Arial"/>
                <w:sz w:val="20"/>
                <w:szCs w:val="20"/>
              </w:rPr>
            </w:pPr>
          </w:p>
        </w:tc>
        <w:tc>
          <w:tcPr>
            <w:tcW w:w="2340" w:type="dxa"/>
            <w:gridSpan w:val="2"/>
            <w:vAlign w:val="bottom"/>
          </w:tcPr>
          <w:p w14:paraId="47D84944" w14:textId="77777777" w:rsidR="009010A9" w:rsidRPr="00384DB8" w:rsidRDefault="009010A9" w:rsidP="00612E4F">
            <w:pPr>
              <w:spacing w:line="350" w:lineRule="exact"/>
              <w:ind w:right="-43"/>
              <w:jc w:val="right"/>
              <w:rPr>
                <w:rFonts w:ascii="Arial" w:hAnsi="Arial" w:cs="Arial"/>
                <w:sz w:val="20"/>
                <w:szCs w:val="20"/>
              </w:rPr>
            </w:pPr>
            <w:r w:rsidRPr="00384DB8">
              <w:rPr>
                <w:rFonts w:ascii="Arial" w:hAnsi="Arial" w:cs="Arial"/>
                <w:sz w:val="20"/>
                <w:szCs w:val="20"/>
              </w:rPr>
              <w:t xml:space="preserve">(Unit: </w:t>
            </w:r>
            <w:r w:rsidR="00B82F44" w:rsidRPr="00384DB8">
              <w:rPr>
                <w:rFonts w:ascii="Arial" w:hAnsi="Arial" w:cs="Arial"/>
                <w:sz w:val="20"/>
                <w:szCs w:val="20"/>
              </w:rPr>
              <w:t xml:space="preserve">Thousand </w:t>
            </w:r>
            <w:r w:rsidRPr="00384DB8">
              <w:rPr>
                <w:rFonts w:ascii="Arial" w:hAnsi="Arial" w:cs="Arial"/>
                <w:sz w:val="20"/>
                <w:szCs w:val="20"/>
              </w:rPr>
              <w:t>Baht)</w:t>
            </w:r>
          </w:p>
        </w:tc>
      </w:tr>
      <w:tr w:rsidR="00D96CE4" w:rsidRPr="00384DB8" w14:paraId="1FC0034A" w14:textId="77777777" w:rsidTr="003B708F">
        <w:tc>
          <w:tcPr>
            <w:tcW w:w="4410" w:type="dxa"/>
          </w:tcPr>
          <w:p w14:paraId="6BB57909" w14:textId="77777777" w:rsidR="009010A9" w:rsidRPr="00384DB8" w:rsidRDefault="009010A9" w:rsidP="00612E4F">
            <w:pPr>
              <w:spacing w:line="350" w:lineRule="exact"/>
              <w:ind w:right="-43"/>
              <w:rPr>
                <w:rFonts w:ascii="Arial" w:hAnsi="Arial" w:cs="Arial"/>
                <w:sz w:val="20"/>
                <w:szCs w:val="20"/>
              </w:rPr>
            </w:pPr>
          </w:p>
        </w:tc>
        <w:tc>
          <w:tcPr>
            <w:tcW w:w="2340" w:type="dxa"/>
            <w:gridSpan w:val="2"/>
            <w:vAlign w:val="bottom"/>
          </w:tcPr>
          <w:p w14:paraId="2BF149E7" w14:textId="77777777" w:rsidR="009010A9" w:rsidRPr="00384DB8" w:rsidRDefault="009010A9" w:rsidP="00612E4F">
            <w:pPr>
              <w:spacing w:line="350" w:lineRule="exact"/>
              <w:ind w:right="-43"/>
              <w:jc w:val="center"/>
              <w:rPr>
                <w:rFonts w:ascii="Arial" w:hAnsi="Arial" w:cs="Arial"/>
                <w:sz w:val="20"/>
                <w:szCs w:val="20"/>
              </w:rPr>
            </w:pPr>
            <w:r w:rsidRPr="00384DB8">
              <w:rPr>
                <w:rFonts w:ascii="Arial" w:hAnsi="Arial" w:cs="Arial"/>
                <w:sz w:val="20"/>
                <w:szCs w:val="20"/>
              </w:rPr>
              <w:t xml:space="preserve">Consolidated </w:t>
            </w:r>
          </w:p>
        </w:tc>
        <w:tc>
          <w:tcPr>
            <w:tcW w:w="2340" w:type="dxa"/>
            <w:gridSpan w:val="2"/>
            <w:vAlign w:val="bottom"/>
          </w:tcPr>
          <w:p w14:paraId="62ACF1AA" w14:textId="77777777" w:rsidR="009010A9" w:rsidRPr="00384DB8" w:rsidRDefault="009010A9" w:rsidP="00612E4F">
            <w:pPr>
              <w:spacing w:line="350" w:lineRule="exact"/>
              <w:ind w:right="-43"/>
              <w:jc w:val="center"/>
              <w:rPr>
                <w:rFonts w:ascii="Arial" w:hAnsi="Arial" w:cs="Arial"/>
                <w:sz w:val="20"/>
                <w:szCs w:val="20"/>
              </w:rPr>
            </w:pPr>
            <w:r w:rsidRPr="00384DB8">
              <w:rPr>
                <w:rFonts w:ascii="Arial" w:hAnsi="Arial" w:cs="Arial"/>
                <w:sz w:val="20"/>
                <w:szCs w:val="20"/>
              </w:rPr>
              <w:t xml:space="preserve">Separate </w:t>
            </w:r>
          </w:p>
        </w:tc>
      </w:tr>
      <w:tr w:rsidR="00D96CE4" w:rsidRPr="00384DB8" w14:paraId="73DDBE86" w14:textId="77777777" w:rsidTr="003B708F">
        <w:tc>
          <w:tcPr>
            <w:tcW w:w="4410" w:type="dxa"/>
          </w:tcPr>
          <w:p w14:paraId="244B0361" w14:textId="77777777" w:rsidR="009010A9" w:rsidRPr="00384DB8" w:rsidRDefault="009010A9" w:rsidP="00612E4F">
            <w:pPr>
              <w:spacing w:line="350" w:lineRule="exact"/>
              <w:ind w:right="-43"/>
              <w:rPr>
                <w:rFonts w:ascii="Arial" w:hAnsi="Arial" w:cs="Arial"/>
                <w:sz w:val="20"/>
                <w:szCs w:val="20"/>
              </w:rPr>
            </w:pPr>
          </w:p>
        </w:tc>
        <w:tc>
          <w:tcPr>
            <w:tcW w:w="2340" w:type="dxa"/>
            <w:gridSpan w:val="2"/>
            <w:vAlign w:val="bottom"/>
          </w:tcPr>
          <w:p w14:paraId="6CCD5D61" w14:textId="77777777" w:rsidR="009010A9" w:rsidRPr="00384DB8" w:rsidRDefault="009010A9"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financial statements</w:t>
            </w:r>
          </w:p>
        </w:tc>
        <w:tc>
          <w:tcPr>
            <w:tcW w:w="2340" w:type="dxa"/>
            <w:gridSpan w:val="2"/>
            <w:vAlign w:val="bottom"/>
          </w:tcPr>
          <w:p w14:paraId="1D843479" w14:textId="77777777" w:rsidR="009010A9" w:rsidRPr="00384DB8" w:rsidRDefault="009010A9"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financial statements</w:t>
            </w:r>
          </w:p>
        </w:tc>
      </w:tr>
      <w:tr w:rsidR="00C46A8E" w:rsidRPr="00384DB8" w14:paraId="2C940D54" w14:textId="77777777" w:rsidTr="003B708F">
        <w:tc>
          <w:tcPr>
            <w:tcW w:w="4410" w:type="dxa"/>
          </w:tcPr>
          <w:p w14:paraId="1CE32034" w14:textId="77777777" w:rsidR="00C46A8E" w:rsidRPr="00384DB8" w:rsidRDefault="00C46A8E" w:rsidP="00612E4F">
            <w:pPr>
              <w:spacing w:line="350" w:lineRule="exact"/>
              <w:ind w:right="-43"/>
              <w:rPr>
                <w:rFonts w:ascii="Arial" w:hAnsi="Arial" w:cs="Arial"/>
                <w:sz w:val="20"/>
                <w:szCs w:val="20"/>
              </w:rPr>
            </w:pPr>
          </w:p>
        </w:tc>
        <w:tc>
          <w:tcPr>
            <w:tcW w:w="1170" w:type="dxa"/>
            <w:shd w:val="clear" w:color="auto" w:fill="auto"/>
          </w:tcPr>
          <w:p w14:paraId="505738BE" w14:textId="63C33489" w:rsidR="00C46A8E" w:rsidRPr="00384DB8" w:rsidRDefault="00E66C83"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2023</w:t>
            </w:r>
          </w:p>
        </w:tc>
        <w:tc>
          <w:tcPr>
            <w:tcW w:w="1170" w:type="dxa"/>
            <w:shd w:val="clear" w:color="auto" w:fill="auto"/>
          </w:tcPr>
          <w:p w14:paraId="3D28A04C" w14:textId="13AD5677" w:rsidR="00C46A8E" w:rsidRPr="00384DB8" w:rsidRDefault="00E66C83"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2022</w:t>
            </w:r>
          </w:p>
        </w:tc>
        <w:tc>
          <w:tcPr>
            <w:tcW w:w="1170" w:type="dxa"/>
            <w:shd w:val="clear" w:color="auto" w:fill="auto"/>
          </w:tcPr>
          <w:p w14:paraId="5A9A6431" w14:textId="68AF691D" w:rsidR="00C46A8E" w:rsidRPr="00384DB8" w:rsidRDefault="00E66C83"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2023</w:t>
            </w:r>
          </w:p>
        </w:tc>
        <w:tc>
          <w:tcPr>
            <w:tcW w:w="1170" w:type="dxa"/>
            <w:shd w:val="clear" w:color="auto" w:fill="auto"/>
          </w:tcPr>
          <w:p w14:paraId="70028ACF" w14:textId="4E29BF33" w:rsidR="00C46A8E" w:rsidRPr="00384DB8" w:rsidRDefault="00E66C83"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2022</w:t>
            </w:r>
          </w:p>
        </w:tc>
      </w:tr>
      <w:tr w:rsidR="001B75CD" w:rsidRPr="00384DB8" w14:paraId="6B029E75" w14:textId="77777777" w:rsidTr="003B708F">
        <w:tc>
          <w:tcPr>
            <w:tcW w:w="4410" w:type="dxa"/>
          </w:tcPr>
          <w:p w14:paraId="46D0192C"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Salaries, wages and other employee benefits</w:t>
            </w:r>
          </w:p>
        </w:tc>
        <w:tc>
          <w:tcPr>
            <w:tcW w:w="1170" w:type="dxa"/>
            <w:shd w:val="clear" w:color="auto" w:fill="auto"/>
          </w:tcPr>
          <w:p w14:paraId="386275AA" w14:textId="4A42EF66"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w:t>
            </w:r>
            <w:r w:rsidR="006E3063" w:rsidRPr="00384DB8">
              <w:rPr>
                <w:rFonts w:ascii="Arial" w:eastAsia="Arial Unicode MS" w:hAnsi="Arial" w:cs="Arial"/>
                <w:sz w:val="20"/>
                <w:szCs w:val="20"/>
              </w:rPr>
              <w:t>164,305</w:t>
            </w:r>
          </w:p>
        </w:tc>
        <w:tc>
          <w:tcPr>
            <w:tcW w:w="1170" w:type="dxa"/>
            <w:shd w:val="clear" w:color="auto" w:fill="auto"/>
          </w:tcPr>
          <w:p w14:paraId="3448DBF1" w14:textId="63260E39"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3,349,609</w:t>
            </w:r>
          </w:p>
        </w:tc>
        <w:tc>
          <w:tcPr>
            <w:tcW w:w="1170" w:type="dxa"/>
            <w:shd w:val="clear" w:color="auto" w:fill="auto"/>
          </w:tcPr>
          <w:p w14:paraId="6A2A7694" w14:textId="0825EF7D" w:rsidR="001B75CD" w:rsidRPr="00384DB8" w:rsidRDefault="0043342E"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3,847</w:t>
            </w:r>
            <w:r w:rsidR="00081763" w:rsidRPr="00384DB8">
              <w:rPr>
                <w:rFonts w:ascii="Arial" w:eastAsia="Arial Unicode MS" w:hAnsi="Arial" w:cs="Arial"/>
                <w:sz w:val="20"/>
                <w:szCs w:val="20"/>
              </w:rPr>
              <w:t>,761</w:t>
            </w:r>
          </w:p>
        </w:tc>
        <w:tc>
          <w:tcPr>
            <w:tcW w:w="1170" w:type="dxa"/>
            <w:shd w:val="clear" w:color="auto" w:fill="auto"/>
          </w:tcPr>
          <w:p w14:paraId="7A13F749" w14:textId="773A5409"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3,072,439</w:t>
            </w:r>
          </w:p>
        </w:tc>
      </w:tr>
      <w:tr w:rsidR="001B75CD" w:rsidRPr="00384DB8" w14:paraId="6BCD9F27" w14:textId="77777777" w:rsidTr="003B708F">
        <w:tc>
          <w:tcPr>
            <w:tcW w:w="4410" w:type="dxa"/>
          </w:tcPr>
          <w:p w14:paraId="5E85E0EB"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Physicians’ fee</w:t>
            </w:r>
          </w:p>
        </w:tc>
        <w:tc>
          <w:tcPr>
            <w:tcW w:w="1170" w:type="dxa"/>
            <w:shd w:val="clear" w:color="auto" w:fill="auto"/>
          </w:tcPr>
          <w:p w14:paraId="51127F4C" w14:textId="045A62FD"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5,093,547</w:t>
            </w:r>
          </w:p>
        </w:tc>
        <w:tc>
          <w:tcPr>
            <w:tcW w:w="1170" w:type="dxa"/>
            <w:shd w:val="clear" w:color="auto" w:fill="auto"/>
          </w:tcPr>
          <w:p w14:paraId="4DAA5DFA" w14:textId="43BBBB86"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4,323,526</w:t>
            </w:r>
          </w:p>
        </w:tc>
        <w:tc>
          <w:tcPr>
            <w:tcW w:w="1170" w:type="dxa"/>
            <w:shd w:val="clear" w:color="auto" w:fill="auto"/>
          </w:tcPr>
          <w:p w14:paraId="1BE411B8" w14:textId="1415E098"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4,940,634</w:t>
            </w:r>
          </w:p>
        </w:tc>
        <w:tc>
          <w:tcPr>
            <w:tcW w:w="1170" w:type="dxa"/>
            <w:shd w:val="clear" w:color="auto" w:fill="auto"/>
          </w:tcPr>
          <w:p w14:paraId="178887C7" w14:textId="6A6F3049"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4,188,668</w:t>
            </w:r>
          </w:p>
        </w:tc>
      </w:tr>
      <w:tr w:rsidR="001B75CD" w:rsidRPr="00384DB8" w14:paraId="47B107E1" w14:textId="77777777" w:rsidTr="003B708F">
        <w:tc>
          <w:tcPr>
            <w:tcW w:w="4410" w:type="dxa"/>
          </w:tcPr>
          <w:p w14:paraId="4A5F8E68"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Depreciation</w:t>
            </w:r>
          </w:p>
        </w:tc>
        <w:tc>
          <w:tcPr>
            <w:tcW w:w="1170" w:type="dxa"/>
            <w:shd w:val="clear" w:color="auto" w:fill="auto"/>
          </w:tcPr>
          <w:p w14:paraId="4EE713B5" w14:textId="2655E3B0"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957,051</w:t>
            </w:r>
          </w:p>
        </w:tc>
        <w:tc>
          <w:tcPr>
            <w:tcW w:w="1170" w:type="dxa"/>
            <w:shd w:val="clear" w:color="auto" w:fill="auto"/>
          </w:tcPr>
          <w:p w14:paraId="11EBDE20" w14:textId="27824F83"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965,614</w:t>
            </w:r>
          </w:p>
        </w:tc>
        <w:tc>
          <w:tcPr>
            <w:tcW w:w="1170" w:type="dxa"/>
            <w:shd w:val="clear" w:color="auto" w:fill="auto"/>
          </w:tcPr>
          <w:p w14:paraId="20B51D29" w14:textId="4D312968"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911,582</w:t>
            </w:r>
          </w:p>
        </w:tc>
        <w:tc>
          <w:tcPr>
            <w:tcW w:w="1170" w:type="dxa"/>
            <w:shd w:val="clear" w:color="auto" w:fill="auto"/>
          </w:tcPr>
          <w:p w14:paraId="5F2C75D3" w14:textId="77659451"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907,086</w:t>
            </w:r>
          </w:p>
        </w:tc>
      </w:tr>
      <w:tr w:rsidR="001B75CD" w:rsidRPr="00384DB8" w14:paraId="50243368" w14:textId="77777777" w:rsidTr="003B708F">
        <w:tc>
          <w:tcPr>
            <w:tcW w:w="4410" w:type="dxa"/>
          </w:tcPr>
          <w:p w14:paraId="6D880F9D"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Amortisation</w:t>
            </w:r>
          </w:p>
        </w:tc>
        <w:tc>
          <w:tcPr>
            <w:tcW w:w="1170" w:type="dxa"/>
            <w:shd w:val="clear" w:color="auto" w:fill="auto"/>
          </w:tcPr>
          <w:p w14:paraId="17CBE1D0" w14:textId="720E6C4B"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139,717</w:t>
            </w:r>
          </w:p>
        </w:tc>
        <w:tc>
          <w:tcPr>
            <w:tcW w:w="1170" w:type="dxa"/>
            <w:shd w:val="clear" w:color="auto" w:fill="auto"/>
          </w:tcPr>
          <w:p w14:paraId="03A2B212" w14:textId="541A1650"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151,261</w:t>
            </w:r>
          </w:p>
        </w:tc>
        <w:tc>
          <w:tcPr>
            <w:tcW w:w="1170" w:type="dxa"/>
            <w:shd w:val="clear" w:color="auto" w:fill="auto"/>
          </w:tcPr>
          <w:p w14:paraId="13961749" w14:textId="07D6DA86"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138,514</w:t>
            </w:r>
          </w:p>
        </w:tc>
        <w:tc>
          <w:tcPr>
            <w:tcW w:w="1170" w:type="dxa"/>
            <w:shd w:val="clear" w:color="auto" w:fill="auto"/>
          </w:tcPr>
          <w:p w14:paraId="00080E96" w14:textId="5683C869"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150,237</w:t>
            </w:r>
          </w:p>
        </w:tc>
      </w:tr>
      <w:tr w:rsidR="001B75CD" w:rsidRPr="00384DB8" w14:paraId="45FF1C67" w14:textId="77777777" w:rsidTr="003B708F">
        <w:tc>
          <w:tcPr>
            <w:tcW w:w="4410" w:type="dxa"/>
          </w:tcPr>
          <w:p w14:paraId="17D50F5A"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Property, plant and equipment rental expenses from leases</w:t>
            </w:r>
          </w:p>
        </w:tc>
        <w:tc>
          <w:tcPr>
            <w:tcW w:w="1170" w:type="dxa"/>
            <w:shd w:val="clear" w:color="auto" w:fill="auto"/>
          </w:tcPr>
          <w:p w14:paraId="59A34155" w14:textId="77777777" w:rsidR="00A73260" w:rsidRPr="00384DB8" w:rsidRDefault="00A73260" w:rsidP="00612E4F">
            <w:pPr>
              <w:tabs>
                <w:tab w:val="decimal" w:pos="885"/>
              </w:tabs>
              <w:spacing w:line="350" w:lineRule="exact"/>
              <w:ind w:right="-48"/>
              <w:rPr>
                <w:rFonts w:ascii="Arial" w:eastAsia="Arial Unicode MS" w:hAnsi="Arial" w:cs="Arial"/>
                <w:sz w:val="20"/>
                <w:szCs w:val="20"/>
              </w:rPr>
            </w:pPr>
          </w:p>
          <w:p w14:paraId="0A8E3B19" w14:textId="5B4DFB01"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71,031</w:t>
            </w:r>
          </w:p>
        </w:tc>
        <w:tc>
          <w:tcPr>
            <w:tcW w:w="1170" w:type="dxa"/>
            <w:shd w:val="clear" w:color="auto" w:fill="auto"/>
          </w:tcPr>
          <w:p w14:paraId="2B2A1A3E" w14:textId="77777777" w:rsidR="00A73260" w:rsidRPr="00384DB8" w:rsidRDefault="00A73260" w:rsidP="00612E4F">
            <w:pPr>
              <w:tabs>
                <w:tab w:val="decimal" w:pos="885"/>
              </w:tabs>
              <w:spacing w:line="350" w:lineRule="exact"/>
              <w:ind w:right="-48"/>
              <w:rPr>
                <w:rFonts w:ascii="Arial" w:eastAsia="Arial Unicode MS" w:hAnsi="Arial" w:cs="Arial"/>
                <w:sz w:val="20"/>
                <w:szCs w:val="20"/>
              </w:rPr>
            </w:pPr>
          </w:p>
          <w:p w14:paraId="3362442E" w14:textId="670E5043"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46,112</w:t>
            </w:r>
          </w:p>
        </w:tc>
        <w:tc>
          <w:tcPr>
            <w:tcW w:w="1170" w:type="dxa"/>
            <w:shd w:val="clear" w:color="auto" w:fill="auto"/>
          </w:tcPr>
          <w:p w14:paraId="1B175B73" w14:textId="77777777" w:rsidR="00A73260" w:rsidRPr="00384DB8" w:rsidRDefault="00A73260" w:rsidP="00612E4F">
            <w:pPr>
              <w:tabs>
                <w:tab w:val="decimal" w:pos="885"/>
              </w:tabs>
              <w:spacing w:line="350" w:lineRule="exact"/>
              <w:ind w:right="-48"/>
              <w:rPr>
                <w:rFonts w:ascii="Arial" w:eastAsia="Arial Unicode MS" w:hAnsi="Arial" w:cs="Arial"/>
                <w:sz w:val="20"/>
                <w:szCs w:val="20"/>
              </w:rPr>
            </w:pPr>
          </w:p>
          <w:p w14:paraId="7E0E91B6" w14:textId="093D98B0"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63,808</w:t>
            </w:r>
          </w:p>
        </w:tc>
        <w:tc>
          <w:tcPr>
            <w:tcW w:w="1170" w:type="dxa"/>
            <w:shd w:val="clear" w:color="auto" w:fill="auto"/>
          </w:tcPr>
          <w:p w14:paraId="24BE481B" w14:textId="77777777" w:rsidR="001B75CD" w:rsidRPr="00384DB8" w:rsidRDefault="001B75CD" w:rsidP="00612E4F">
            <w:pPr>
              <w:tabs>
                <w:tab w:val="decimal" w:pos="885"/>
              </w:tabs>
              <w:spacing w:line="350" w:lineRule="exact"/>
              <w:ind w:right="-48"/>
              <w:rPr>
                <w:rFonts w:ascii="Arial" w:eastAsia="Arial Unicode MS" w:hAnsi="Arial" w:cs="Arial"/>
                <w:sz w:val="20"/>
                <w:szCs w:val="20"/>
              </w:rPr>
            </w:pPr>
          </w:p>
          <w:p w14:paraId="5E3C2FB5" w14:textId="32E0FF0A"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39,709</w:t>
            </w:r>
          </w:p>
        </w:tc>
      </w:tr>
      <w:tr w:rsidR="001B75CD" w:rsidRPr="00384DB8" w14:paraId="590923C1" w14:textId="77777777" w:rsidTr="003B708F">
        <w:tc>
          <w:tcPr>
            <w:tcW w:w="4410" w:type="dxa"/>
          </w:tcPr>
          <w:p w14:paraId="66F1799A"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Building and equipment maintenance expenses</w:t>
            </w:r>
          </w:p>
        </w:tc>
        <w:tc>
          <w:tcPr>
            <w:tcW w:w="1170" w:type="dxa"/>
            <w:shd w:val="clear" w:color="auto" w:fill="auto"/>
          </w:tcPr>
          <w:p w14:paraId="58D2EF25" w14:textId="75904CD7"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298,084</w:t>
            </w:r>
          </w:p>
        </w:tc>
        <w:tc>
          <w:tcPr>
            <w:tcW w:w="1170" w:type="dxa"/>
            <w:shd w:val="clear" w:color="auto" w:fill="auto"/>
          </w:tcPr>
          <w:p w14:paraId="2F2D555B" w14:textId="3A5A9697"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285,901</w:t>
            </w:r>
          </w:p>
        </w:tc>
        <w:tc>
          <w:tcPr>
            <w:tcW w:w="1170" w:type="dxa"/>
            <w:shd w:val="clear" w:color="auto" w:fill="auto"/>
          </w:tcPr>
          <w:p w14:paraId="793041A6" w14:textId="404FE48A"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284,972</w:t>
            </w:r>
          </w:p>
        </w:tc>
        <w:tc>
          <w:tcPr>
            <w:tcW w:w="1170" w:type="dxa"/>
            <w:shd w:val="clear" w:color="auto" w:fill="auto"/>
          </w:tcPr>
          <w:p w14:paraId="4B5362FB" w14:textId="5CD32987"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272,201</w:t>
            </w:r>
          </w:p>
        </w:tc>
      </w:tr>
      <w:tr w:rsidR="001B75CD" w:rsidRPr="00384DB8" w14:paraId="6A790C3A" w14:textId="77777777" w:rsidTr="003B708F">
        <w:tc>
          <w:tcPr>
            <w:tcW w:w="4410" w:type="dxa"/>
          </w:tcPr>
          <w:p w14:paraId="4EAD8485"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Advertising and public relation expenses</w:t>
            </w:r>
          </w:p>
        </w:tc>
        <w:tc>
          <w:tcPr>
            <w:tcW w:w="1170" w:type="dxa"/>
            <w:shd w:val="clear" w:color="auto" w:fill="auto"/>
          </w:tcPr>
          <w:p w14:paraId="71C1C13F" w14:textId="53FF5920"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494,863</w:t>
            </w:r>
          </w:p>
        </w:tc>
        <w:tc>
          <w:tcPr>
            <w:tcW w:w="1170" w:type="dxa"/>
            <w:shd w:val="clear" w:color="auto" w:fill="auto"/>
          </w:tcPr>
          <w:p w14:paraId="311F9369" w14:textId="6D8DE088"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414,752</w:t>
            </w:r>
          </w:p>
        </w:tc>
        <w:tc>
          <w:tcPr>
            <w:tcW w:w="1170" w:type="dxa"/>
            <w:shd w:val="clear" w:color="auto" w:fill="auto"/>
          </w:tcPr>
          <w:p w14:paraId="2366F0FF" w14:textId="76EBA7C1"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466,621</w:t>
            </w:r>
          </w:p>
        </w:tc>
        <w:tc>
          <w:tcPr>
            <w:tcW w:w="1170" w:type="dxa"/>
            <w:shd w:val="clear" w:color="auto" w:fill="auto"/>
          </w:tcPr>
          <w:p w14:paraId="3F3835E9" w14:textId="41CFF002"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391,147</w:t>
            </w:r>
          </w:p>
        </w:tc>
      </w:tr>
      <w:tr w:rsidR="001B75CD" w:rsidRPr="00384DB8" w14:paraId="5E8ECC28" w14:textId="77777777" w:rsidTr="003B708F">
        <w:tc>
          <w:tcPr>
            <w:tcW w:w="4410" w:type="dxa"/>
          </w:tcPr>
          <w:p w14:paraId="40D6EC14" w14:textId="77777777" w:rsidR="001B75CD" w:rsidRPr="00384DB8" w:rsidRDefault="001B75CD" w:rsidP="00612E4F">
            <w:pPr>
              <w:spacing w:line="350" w:lineRule="exact"/>
              <w:ind w:left="132" w:right="-108" w:hanging="132"/>
              <w:rPr>
                <w:rFonts w:ascii="Arial" w:eastAsia="Arial Unicode MS" w:hAnsi="Arial" w:cs="Arial"/>
                <w:sz w:val="20"/>
                <w:szCs w:val="20"/>
              </w:rPr>
            </w:pPr>
            <w:r w:rsidRPr="00384DB8">
              <w:rPr>
                <w:rFonts w:ascii="Arial" w:eastAsia="Arial Unicode MS" w:hAnsi="Arial" w:cs="Arial"/>
                <w:sz w:val="20"/>
                <w:szCs w:val="20"/>
              </w:rPr>
              <w:t>Medicine, medical supply and other supply consumptions</w:t>
            </w:r>
          </w:p>
        </w:tc>
        <w:tc>
          <w:tcPr>
            <w:tcW w:w="1170" w:type="dxa"/>
            <w:shd w:val="clear" w:color="auto" w:fill="auto"/>
          </w:tcPr>
          <w:p w14:paraId="529FF051" w14:textId="77777777" w:rsidR="00841BDF" w:rsidRPr="00384DB8" w:rsidRDefault="00841BDF" w:rsidP="00612E4F">
            <w:pPr>
              <w:tabs>
                <w:tab w:val="decimal" w:pos="885"/>
              </w:tabs>
              <w:spacing w:line="350" w:lineRule="exact"/>
              <w:ind w:right="-48"/>
              <w:rPr>
                <w:rFonts w:ascii="Arial" w:eastAsia="Arial Unicode MS" w:hAnsi="Arial" w:cs="Arial"/>
                <w:sz w:val="20"/>
                <w:szCs w:val="20"/>
              </w:rPr>
            </w:pPr>
          </w:p>
          <w:p w14:paraId="74DB6945" w14:textId="15254A4C"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3,632</w:t>
            </w:r>
            <w:r w:rsidR="00841BDF" w:rsidRPr="00384DB8">
              <w:rPr>
                <w:rFonts w:ascii="Arial" w:eastAsia="Arial Unicode MS" w:hAnsi="Arial" w:cs="Arial"/>
                <w:sz w:val="20"/>
                <w:szCs w:val="20"/>
              </w:rPr>
              <w:t>,</w:t>
            </w:r>
            <w:r w:rsidRPr="00384DB8">
              <w:rPr>
                <w:rFonts w:ascii="Arial" w:eastAsia="Arial Unicode MS" w:hAnsi="Arial" w:cs="Arial"/>
                <w:sz w:val="20"/>
                <w:szCs w:val="20"/>
              </w:rPr>
              <w:t>873</w:t>
            </w:r>
          </w:p>
        </w:tc>
        <w:tc>
          <w:tcPr>
            <w:tcW w:w="1170" w:type="dxa"/>
            <w:shd w:val="clear" w:color="auto" w:fill="auto"/>
          </w:tcPr>
          <w:p w14:paraId="2F8FF7F1" w14:textId="77777777" w:rsidR="00841BDF" w:rsidRPr="00384DB8" w:rsidRDefault="00841BDF" w:rsidP="00612E4F">
            <w:pPr>
              <w:tabs>
                <w:tab w:val="decimal" w:pos="885"/>
              </w:tabs>
              <w:spacing w:line="350" w:lineRule="exact"/>
              <w:ind w:right="-48"/>
              <w:rPr>
                <w:rFonts w:ascii="Arial" w:eastAsia="Arial Unicode MS" w:hAnsi="Arial" w:cs="Arial"/>
                <w:sz w:val="20"/>
                <w:szCs w:val="20"/>
              </w:rPr>
            </w:pPr>
          </w:p>
          <w:p w14:paraId="79A89E74" w14:textId="5CD341CB" w:rsidR="001B75CD" w:rsidRPr="00384DB8" w:rsidRDefault="001B75CD" w:rsidP="00612E4F">
            <w:pPr>
              <w:tabs>
                <w:tab w:val="decimal" w:pos="885"/>
              </w:tabs>
              <w:spacing w:line="350" w:lineRule="exact"/>
              <w:ind w:right="-48"/>
              <w:rPr>
                <w:rFonts w:ascii="Arial" w:eastAsia="Arial Unicode MS" w:hAnsi="Arial" w:cs="Arial"/>
                <w:sz w:val="20"/>
                <w:szCs w:val="20"/>
              </w:rPr>
            </w:pPr>
            <w:r w:rsidRPr="00384DB8">
              <w:rPr>
                <w:rFonts w:ascii="Arial" w:eastAsia="Arial Unicode MS" w:hAnsi="Arial" w:cs="Arial"/>
                <w:sz w:val="20"/>
                <w:szCs w:val="20"/>
              </w:rPr>
              <w:t>3,214,015</w:t>
            </w:r>
          </w:p>
        </w:tc>
        <w:tc>
          <w:tcPr>
            <w:tcW w:w="1170" w:type="dxa"/>
            <w:shd w:val="clear" w:color="auto" w:fill="auto"/>
          </w:tcPr>
          <w:p w14:paraId="2864157D" w14:textId="77777777" w:rsidR="00841BDF" w:rsidRPr="00384DB8" w:rsidRDefault="00841BDF" w:rsidP="00612E4F">
            <w:pPr>
              <w:tabs>
                <w:tab w:val="decimal" w:pos="885"/>
              </w:tabs>
              <w:spacing w:line="350" w:lineRule="exact"/>
              <w:ind w:right="-48"/>
              <w:rPr>
                <w:rFonts w:ascii="Arial" w:eastAsia="Arial Unicode MS" w:hAnsi="Arial" w:cs="Arial"/>
                <w:sz w:val="20"/>
                <w:szCs w:val="20"/>
              </w:rPr>
            </w:pPr>
          </w:p>
          <w:p w14:paraId="5A58198C" w14:textId="4127A14E" w:rsidR="001B75CD" w:rsidRPr="00384DB8" w:rsidRDefault="001B75CD" w:rsidP="00612E4F">
            <w:pPr>
              <w:tabs>
                <w:tab w:val="decimal" w:pos="885"/>
              </w:tabs>
              <w:spacing w:line="350" w:lineRule="exact"/>
              <w:ind w:right="-48"/>
              <w:rPr>
                <w:rFonts w:ascii="Arial" w:eastAsia="Arial Unicode MS" w:hAnsi="Arial" w:cs="Arial"/>
                <w:sz w:val="20"/>
                <w:szCs w:val="20"/>
                <w:cs/>
              </w:rPr>
            </w:pPr>
            <w:r w:rsidRPr="00384DB8">
              <w:rPr>
                <w:rFonts w:ascii="Arial" w:eastAsia="Arial Unicode MS" w:hAnsi="Arial" w:cs="Arial"/>
                <w:sz w:val="20"/>
                <w:szCs w:val="20"/>
              </w:rPr>
              <w:t>3,350,692</w:t>
            </w:r>
          </w:p>
        </w:tc>
        <w:tc>
          <w:tcPr>
            <w:tcW w:w="1170" w:type="dxa"/>
            <w:shd w:val="clear" w:color="auto" w:fill="auto"/>
          </w:tcPr>
          <w:p w14:paraId="23EC7FBF" w14:textId="77777777" w:rsidR="001B75CD" w:rsidRPr="00384DB8" w:rsidRDefault="001B75CD" w:rsidP="00612E4F">
            <w:pPr>
              <w:tabs>
                <w:tab w:val="decimal" w:pos="885"/>
              </w:tabs>
              <w:spacing w:line="350" w:lineRule="exact"/>
              <w:ind w:right="-48"/>
              <w:rPr>
                <w:rFonts w:ascii="Arial" w:eastAsia="Arial Unicode MS" w:hAnsi="Arial" w:cs="Arial"/>
                <w:sz w:val="20"/>
                <w:szCs w:val="20"/>
              </w:rPr>
            </w:pPr>
          </w:p>
          <w:p w14:paraId="1DB25C62" w14:textId="42ED7CC2" w:rsidR="001B75CD" w:rsidRPr="00384DB8" w:rsidRDefault="001B75CD" w:rsidP="00612E4F">
            <w:pPr>
              <w:tabs>
                <w:tab w:val="decimal" w:pos="885"/>
              </w:tabs>
              <w:spacing w:line="350" w:lineRule="exact"/>
              <w:ind w:right="-48"/>
              <w:rPr>
                <w:rFonts w:ascii="Arial" w:eastAsia="Arial Unicode MS" w:hAnsi="Arial" w:cs="Arial"/>
                <w:sz w:val="20"/>
                <w:szCs w:val="20"/>
                <w:cs/>
              </w:rPr>
            </w:pPr>
            <w:r w:rsidRPr="00384DB8">
              <w:rPr>
                <w:rFonts w:ascii="Arial" w:eastAsia="Arial Unicode MS" w:hAnsi="Arial" w:cs="Arial"/>
                <w:sz w:val="20"/>
                <w:szCs w:val="20"/>
              </w:rPr>
              <w:t>2,954,919</w:t>
            </w:r>
          </w:p>
        </w:tc>
      </w:tr>
    </w:tbl>
    <w:p w14:paraId="273AF47C" w14:textId="49A2A5D6" w:rsidR="009010A9" w:rsidRPr="00384DB8" w:rsidRDefault="00AD7168" w:rsidP="00F766CC">
      <w:pPr>
        <w:tabs>
          <w:tab w:val="left" w:pos="2160"/>
          <w:tab w:val="right" w:pos="7560"/>
          <w:tab w:val="right" w:pos="854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2</w:t>
      </w:r>
      <w:r w:rsidR="00644BCA" w:rsidRPr="00384DB8">
        <w:rPr>
          <w:rFonts w:ascii="Arial" w:eastAsia="Arial Unicode MS" w:hAnsi="Arial" w:cs="Arial"/>
          <w:b/>
          <w:bCs/>
          <w:sz w:val="22"/>
          <w:szCs w:val="22"/>
        </w:rPr>
        <w:t>7</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r>
      <w:r w:rsidR="001B3717" w:rsidRPr="00384DB8">
        <w:rPr>
          <w:rFonts w:ascii="Arial" w:eastAsia="Arial Unicode MS" w:hAnsi="Arial" w:cs="Arial"/>
          <w:b/>
          <w:bCs/>
          <w:sz w:val="22"/>
          <w:szCs w:val="22"/>
        </w:rPr>
        <w:t>Income tax</w:t>
      </w:r>
    </w:p>
    <w:p w14:paraId="1BC20208" w14:textId="5C1983D9" w:rsidR="006B7D5A" w:rsidRPr="00384DB8" w:rsidRDefault="006B7D5A" w:rsidP="00F766CC">
      <w:pPr>
        <w:spacing w:before="120" w:after="120" w:line="380" w:lineRule="exact"/>
        <w:ind w:left="547" w:hanging="547"/>
        <w:jc w:val="both"/>
        <w:rPr>
          <w:rFonts w:ascii="Arial" w:hAnsi="Arial" w:cs="Arial"/>
          <w:sz w:val="22"/>
          <w:szCs w:val="22"/>
        </w:rPr>
      </w:pPr>
      <w:r w:rsidRPr="00384DB8">
        <w:rPr>
          <w:rFonts w:ascii="Arial" w:hAnsi="Arial" w:cs="Arial"/>
          <w:sz w:val="22"/>
          <w:szCs w:val="22"/>
        </w:rPr>
        <w:tab/>
        <w:t xml:space="preserve">Income tax expenses for the years ended 31 December </w:t>
      </w:r>
      <w:r w:rsidR="00E66C83" w:rsidRPr="00384DB8">
        <w:rPr>
          <w:rFonts w:ascii="Arial" w:hAnsi="Arial" w:cs="Arial"/>
          <w:sz w:val="22"/>
          <w:szCs w:val="22"/>
        </w:rPr>
        <w:t>2023</w:t>
      </w:r>
      <w:r w:rsidRPr="00384DB8">
        <w:rPr>
          <w:rFonts w:ascii="Arial" w:hAnsi="Arial" w:cs="Arial"/>
          <w:sz w:val="22"/>
          <w:szCs w:val="22"/>
        </w:rPr>
        <w:t xml:space="preserve"> </w:t>
      </w:r>
      <w:r w:rsidR="002973F9" w:rsidRPr="00384DB8">
        <w:rPr>
          <w:rFonts w:ascii="Arial" w:hAnsi="Arial" w:cs="Arial"/>
          <w:sz w:val="22"/>
          <w:szCs w:val="22"/>
        </w:rPr>
        <w:t xml:space="preserve">and </w:t>
      </w:r>
      <w:r w:rsidR="00E66C83" w:rsidRPr="00384DB8">
        <w:rPr>
          <w:rFonts w:ascii="Arial" w:hAnsi="Arial" w:cs="Arial"/>
          <w:sz w:val="22"/>
          <w:szCs w:val="22"/>
        </w:rPr>
        <w:t xml:space="preserve">2022 </w:t>
      </w:r>
      <w:r w:rsidR="002973F9" w:rsidRPr="00384DB8">
        <w:rPr>
          <w:rFonts w:ascii="Arial" w:hAnsi="Arial" w:cs="Arial"/>
          <w:sz w:val="22"/>
          <w:szCs w:val="22"/>
        </w:rPr>
        <w:t>are made up as follows.</w:t>
      </w:r>
    </w:p>
    <w:tbl>
      <w:tblPr>
        <w:tblW w:w="9091" w:type="dxa"/>
        <w:tblInd w:w="450" w:type="dxa"/>
        <w:tblLayout w:type="fixed"/>
        <w:tblLook w:val="01E0" w:firstRow="1" w:lastRow="1" w:firstColumn="1" w:lastColumn="1" w:noHBand="0" w:noVBand="0"/>
      </w:tblPr>
      <w:tblGrid>
        <w:gridCol w:w="4500"/>
        <w:gridCol w:w="1147"/>
        <w:gridCol w:w="1148"/>
        <w:gridCol w:w="1148"/>
        <w:gridCol w:w="1148"/>
      </w:tblGrid>
      <w:tr w:rsidR="00FF0D08" w:rsidRPr="00384DB8" w14:paraId="4EBF7469" w14:textId="77777777" w:rsidTr="00612E4F">
        <w:tc>
          <w:tcPr>
            <w:tcW w:w="4500" w:type="dxa"/>
          </w:tcPr>
          <w:p w14:paraId="7CD49D3B" w14:textId="77777777" w:rsidR="00FF0D08" w:rsidRPr="00384DB8" w:rsidRDefault="00FF0D08" w:rsidP="00612E4F">
            <w:pPr>
              <w:tabs>
                <w:tab w:val="left" w:pos="1440"/>
              </w:tabs>
              <w:spacing w:line="350" w:lineRule="exact"/>
              <w:jc w:val="thaiDistribute"/>
              <w:rPr>
                <w:rFonts w:ascii="Arial" w:hAnsi="Arial" w:cs="Arial"/>
                <w:spacing w:val="-4"/>
                <w:sz w:val="20"/>
                <w:szCs w:val="20"/>
              </w:rPr>
            </w:pPr>
          </w:p>
        </w:tc>
        <w:tc>
          <w:tcPr>
            <w:tcW w:w="4591" w:type="dxa"/>
            <w:gridSpan w:val="4"/>
          </w:tcPr>
          <w:p w14:paraId="03A0E6B6" w14:textId="77777777" w:rsidR="00FF0D08" w:rsidRPr="00384DB8" w:rsidRDefault="00FF0D08" w:rsidP="00612E4F">
            <w:pPr>
              <w:spacing w:line="350" w:lineRule="exact"/>
              <w:jc w:val="right"/>
              <w:rPr>
                <w:rFonts w:ascii="Arial" w:hAnsi="Arial" w:cs="Arial"/>
                <w:spacing w:val="-4"/>
                <w:sz w:val="20"/>
                <w:szCs w:val="20"/>
              </w:rPr>
            </w:pPr>
            <w:r w:rsidRPr="00384DB8">
              <w:rPr>
                <w:rFonts w:ascii="Arial" w:hAnsi="Arial" w:cs="Arial"/>
                <w:spacing w:val="-4"/>
                <w:sz w:val="20"/>
                <w:szCs w:val="20"/>
              </w:rPr>
              <w:t>(Unit: Thousand Baht)</w:t>
            </w:r>
          </w:p>
        </w:tc>
      </w:tr>
      <w:tr w:rsidR="00FF0D08" w:rsidRPr="00384DB8" w14:paraId="77EA9E8C" w14:textId="77777777" w:rsidTr="00612E4F">
        <w:tc>
          <w:tcPr>
            <w:tcW w:w="4500" w:type="dxa"/>
          </w:tcPr>
          <w:p w14:paraId="21E1C500" w14:textId="77777777" w:rsidR="00FF0D08" w:rsidRPr="00384DB8" w:rsidRDefault="00FF0D08" w:rsidP="00612E4F">
            <w:pPr>
              <w:tabs>
                <w:tab w:val="left" w:pos="1440"/>
              </w:tabs>
              <w:spacing w:line="350" w:lineRule="exact"/>
              <w:jc w:val="thaiDistribute"/>
              <w:rPr>
                <w:rFonts w:ascii="Arial" w:hAnsi="Arial" w:cs="Arial"/>
                <w:spacing w:val="-4"/>
                <w:sz w:val="20"/>
                <w:szCs w:val="20"/>
              </w:rPr>
            </w:pPr>
          </w:p>
        </w:tc>
        <w:tc>
          <w:tcPr>
            <w:tcW w:w="2295" w:type="dxa"/>
            <w:gridSpan w:val="2"/>
            <w:vAlign w:val="bottom"/>
          </w:tcPr>
          <w:p w14:paraId="6D4F5735" w14:textId="77777777" w:rsidR="00FF0D08" w:rsidRPr="00384DB8" w:rsidRDefault="00FF0D08"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 xml:space="preserve">Consolidated </w:t>
            </w:r>
          </w:p>
          <w:p w14:paraId="17D16DAA" w14:textId="77777777" w:rsidR="00FF0D08" w:rsidRPr="00384DB8" w:rsidRDefault="00FF0D08"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financial statements</w:t>
            </w:r>
          </w:p>
        </w:tc>
        <w:tc>
          <w:tcPr>
            <w:tcW w:w="2296" w:type="dxa"/>
            <w:gridSpan w:val="2"/>
            <w:vAlign w:val="bottom"/>
          </w:tcPr>
          <w:p w14:paraId="5868CB54" w14:textId="77777777" w:rsidR="00FF0D08" w:rsidRPr="00384DB8" w:rsidRDefault="00FF0D08"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 xml:space="preserve">Separate </w:t>
            </w:r>
          </w:p>
          <w:p w14:paraId="474D34AD" w14:textId="77777777" w:rsidR="00FF0D08" w:rsidRPr="00384DB8" w:rsidRDefault="00FF0D08"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financial statements</w:t>
            </w:r>
          </w:p>
        </w:tc>
      </w:tr>
      <w:tr w:rsidR="00FF0D08" w:rsidRPr="00384DB8" w14:paraId="1A076AB1" w14:textId="77777777" w:rsidTr="00612E4F">
        <w:tc>
          <w:tcPr>
            <w:tcW w:w="4500" w:type="dxa"/>
          </w:tcPr>
          <w:p w14:paraId="7ED1488E" w14:textId="77777777" w:rsidR="00FF0D08" w:rsidRPr="00384DB8" w:rsidRDefault="00FF0D08" w:rsidP="00612E4F">
            <w:pPr>
              <w:tabs>
                <w:tab w:val="left" w:pos="1440"/>
              </w:tabs>
              <w:spacing w:line="350" w:lineRule="exact"/>
              <w:jc w:val="thaiDistribute"/>
              <w:rPr>
                <w:rFonts w:ascii="Arial" w:hAnsi="Arial" w:cs="Arial"/>
                <w:spacing w:val="-4"/>
                <w:sz w:val="20"/>
                <w:szCs w:val="20"/>
              </w:rPr>
            </w:pPr>
          </w:p>
        </w:tc>
        <w:tc>
          <w:tcPr>
            <w:tcW w:w="1147" w:type="dxa"/>
          </w:tcPr>
          <w:p w14:paraId="3DD97EC6" w14:textId="12D11D56" w:rsidR="00FF0D08" w:rsidRPr="00384DB8" w:rsidRDefault="00E66C83"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2023</w:t>
            </w:r>
          </w:p>
        </w:tc>
        <w:tc>
          <w:tcPr>
            <w:tcW w:w="1148" w:type="dxa"/>
          </w:tcPr>
          <w:p w14:paraId="5BE15043" w14:textId="31107D22" w:rsidR="00FF0D08" w:rsidRPr="00384DB8" w:rsidRDefault="00E66C83"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2022</w:t>
            </w:r>
          </w:p>
        </w:tc>
        <w:tc>
          <w:tcPr>
            <w:tcW w:w="1148" w:type="dxa"/>
          </w:tcPr>
          <w:p w14:paraId="6DD10E7A" w14:textId="059BE924" w:rsidR="00FF0D08" w:rsidRPr="00384DB8" w:rsidRDefault="00E66C83"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2023</w:t>
            </w:r>
          </w:p>
        </w:tc>
        <w:tc>
          <w:tcPr>
            <w:tcW w:w="1148" w:type="dxa"/>
          </w:tcPr>
          <w:p w14:paraId="08254CFE" w14:textId="7677DC67" w:rsidR="00FF0D08" w:rsidRPr="00384DB8" w:rsidRDefault="00E66C83"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2022</w:t>
            </w:r>
          </w:p>
        </w:tc>
      </w:tr>
      <w:tr w:rsidR="00FF0D08" w:rsidRPr="00384DB8" w14:paraId="24ECF88C" w14:textId="77777777" w:rsidTr="00612E4F">
        <w:tc>
          <w:tcPr>
            <w:tcW w:w="4500" w:type="dxa"/>
          </w:tcPr>
          <w:p w14:paraId="2994C78B" w14:textId="77777777" w:rsidR="00FF0D08" w:rsidRPr="00384DB8" w:rsidRDefault="00FF0D08" w:rsidP="00612E4F">
            <w:pPr>
              <w:tabs>
                <w:tab w:val="left" w:pos="1440"/>
              </w:tabs>
              <w:spacing w:line="350" w:lineRule="exact"/>
              <w:ind w:left="132" w:hanging="132"/>
              <w:rPr>
                <w:rFonts w:ascii="Arial" w:hAnsi="Arial" w:cs="Arial"/>
                <w:b/>
                <w:bCs/>
                <w:sz w:val="20"/>
                <w:szCs w:val="20"/>
              </w:rPr>
            </w:pPr>
            <w:r w:rsidRPr="00384DB8">
              <w:rPr>
                <w:rFonts w:ascii="Arial" w:hAnsi="Arial" w:cs="Arial"/>
                <w:b/>
                <w:bCs/>
                <w:sz w:val="20"/>
                <w:szCs w:val="20"/>
              </w:rPr>
              <w:t>Current income tax:</w:t>
            </w:r>
          </w:p>
        </w:tc>
        <w:tc>
          <w:tcPr>
            <w:tcW w:w="1147" w:type="dxa"/>
            <w:vAlign w:val="bottom"/>
          </w:tcPr>
          <w:p w14:paraId="4BB7DEA9" w14:textId="77777777" w:rsidR="00FF0D08" w:rsidRPr="00384DB8" w:rsidRDefault="00FF0D08" w:rsidP="00612E4F">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67E5D7F4" w14:textId="77777777" w:rsidR="00FF0D08" w:rsidRPr="00384DB8" w:rsidRDefault="00FF0D08" w:rsidP="00612E4F">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779A8E51" w14:textId="77777777" w:rsidR="00FF0D08" w:rsidRPr="00384DB8" w:rsidRDefault="00FF0D08" w:rsidP="00612E4F">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7F52C217" w14:textId="77777777" w:rsidR="00FF0D08" w:rsidRPr="00384DB8" w:rsidRDefault="00FF0D08" w:rsidP="00612E4F">
            <w:pPr>
              <w:tabs>
                <w:tab w:val="decimal" w:pos="882"/>
              </w:tabs>
              <w:spacing w:line="350" w:lineRule="exact"/>
              <w:ind w:left="-18" w:right="-18"/>
              <w:jc w:val="thaiDistribute"/>
              <w:rPr>
                <w:rFonts w:ascii="Arial" w:hAnsi="Arial" w:cs="Arial"/>
                <w:spacing w:val="-4"/>
                <w:sz w:val="20"/>
                <w:szCs w:val="20"/>
              </w:rPr>
            </w:pPr>
          </w:p>
        </w:tc>
      </w:tr>
      <w:tr w:rsidR="00C60B1C" w:rsidRPr="00384DB8" w14:paraId="451A17B9" w14:textId="77777777" w:rsidTr="00612E4F">
        <w:tc>
          <w:tcPr>
            <w:tcW w:w="4500" w:type="dxa"/>
          </w:tcPr>
          <w:p w14:paraId="3207E701" w14:textId="77777777" w:rsidR="00C60B1C" w:rsidRPr="00384DB8" w:rsidRDefault="00C60B1C" w:rsidP="00C60B1C">
            <w:pPr>
              <w:tabs>
                <w:tab w:val="left" w:pos="1440"/>
              </w:tabs>
              <w:spacing w:line="350" w:lineRule="exact"/>
              <w:ind w:left="132" w:hanging="132"/>
              <w:rPr>
                <w:rFonts w:ascii="Arial" w:hAnsi="Arial" w:cs="Arial"/>
                <w:sz w:val="20"/>
                <w:szCs w:val="20"/>
              </w:rPr>
            </w:pPr>
            <w:r w:rsidRPr="00384DB8">
              <w:rPr>
                <w:rFonts w:ascii="Arial" w:hAnsi="Arial" w:cs="Arial"/>
                <w:sz w:val="20"/>
                <w:szCs w:val="20"/>
              </w:rPr>
              <w:t>Current income tax for the year</w:t>
            </w:r>
          </w:p>
        </w:tc>
        <w:tc>
          <w:tcPr>
            <w:tcW w:w="1147" w:type="dxa"/>
            <w:vAlign w:val="bottom"/>
          </w:tcPr>
          <w:p w14:paraId="7435EA86" w14:textId="56AE5487"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r w:rsidRPr="00C60B1C">
              <w:rPr>
                <w:rFonts w:ascii="Arial" w:hAnsi="Arial" w:cs="Arial"/>
                <w:spacing w:val="-4"/>
                <w:sz w:val="20"/>
                <w:szCs w:val="20"/>
              </w:rPr>
              <w:t>1,593,553</w:t>
            </w:r>
          </w:p>
        </w:tc>
        <w:tc>
          <w:tcPr>
            <w:tcW w:w="1148" w:type="dxa"/>
            <w:vAlign w:val="bottom"/>
          </w:tcPr>
          <w:p w14:paraId="53731CBA" w14:textId="4EB5A046"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r w:rsidRPr="00C60B1C">
              <w:rPr>
                <w:rFonts w:ascii="Arial" w:hAnsi="Arial" w:cs="Arial" w:hint="cs"/>
                <w:spacing w:val="-4"/>
                <w:sz w:val="20"/>
                <w:szCs w:val="20"/>
              </w:rPr>
              <w:t>1,078,230</w:t>
            </w:r>
          </w:p>
        </w:tc>
        <w:tc>
          <w:tcPr>
            <w:tcW w:w="1148" w:type="dxa"/>
            <w:vAlign w:val="bottom"/>
          </w:tcPr>
          <w:p w14:paraId="0221E3C4" w14:textId="785FC515"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1,468,825</w:t>
            </w:r>
          </w:p>
        </w:tc>
        <w:tc>
          <w:tcPr>
            <w:tcW w:w="1148" w:type="dxa"/>
            <w:vAlign w:val="bottom"/>
          </w:tcPr>
          <w:p w14:paraId="692B81A9" w14:textId="7E8FD523"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1,006,578</w:t>
            </w:r>
          </w:p>
        </w:tc>
      </w:tr>
      <w:tr w:rsidR="00C60B1C" w:rsidRPr="00384DB8" w14:paraId="12142030" w14:textId="77777777" w:rsidTr="00612E4F">
        <w:tc>
          <w:tcPr>
            <w:tcW w:w="4500" w:type="dxa"/>
          </w:tcPr>
          <w:p w14:paraId="150CF132" w14:textId="77777777" w:rsidR="00C60B1C" w:rsidRPr="00384DB8" w:rsidRDefault="00C60B1C" w:rsidP="00C60B1C">
            <w:pPr>
              <w:tabs>
                <w:tab w:val="left" w:pos="567"/>
                <w:tab w:val="left" w:pos="1134"/>
                <w:tab w:val="left" w:pos="1701"/>
              </w:tabs>
              <w:spacing w:line="350" w:lineRule="exact"/>
              <w:ind w:left="132" w:right="-108" w:hanging="132"/>
              <w:rPr>
                <w:rFonts w:ascii="Arial" w:hAnsi="Arial" w:cs="Arial"/>
                <w:b/>
                <w:bCs/>
                <w:sz w:val="20"/>
                <w:szCs w:val="20"/>
              </w:rPr>
            </w:pPr>
            <w:r w:rsidRPr="00384DB8">
              <w:rPr>
                <w:rFonts w:ascii="Arial" w:hAnsi="Arial" w:cs="Arial"/>
                <w:b/>
                <w:bCs/>
                <w:sz w:val="20"/>
                <w:szCs w:val="20"/>
              </w:rPr>
              <w:t>Deferred tax:</w:t>
            </w:r>
          </w:p>
        </w:tc>
        <w:tc>
          <w:tcPr>
            <w:tcW w:w="1147" w:type="dxa"/>
            <w:vAlign w:val="bottom"/>
          </w:tcPr>
          <w:p w14:paraId="2C8DCE9A" w14:textId="77777777"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573BAFB4" w14:textId="77777777"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27D06A5A" w14:textId="77777777"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p>
        </w:tc>
        <w:tc>
          <w:tcPr>
            <w:tcW w:w="1148" w:type="dxa"/>
            <w:vAlign w:val="bottom"/>
          </w:tcPr>
          <w:p w14:paraId="018CCFFF" w14:textId="77777777" w:rsidR="00C60B1C" w:rsidRPr="00384DB8" w:rsidRDefault="00C60B1C" w:rsidP="00C60B1C">
            <w:pPr>
              <w:tabs>
                <w:tab w:val="decimal" w:pos="882"/>
              </w:tabs>
              <w:spacing w:line="350" w:lineRule="exact"/>
              <w:ind w:left="-18" w:right="-18"/>
              <w:jc w:val="thaiDistribute"/>
              <w:rPr>
                <w:rFonts w:ascii="Arial" w:hAnsi="Arial" w:cs="Arial"/>
                <w:spacing w:val="-4"/>
                <w:sz w:val="20"/>
                <w:szCs w:val="20"/>
              </w:rPr>
            </w:pPr>
          </w:p>
        </w:tc>
      </w:tr>
      <w:tr w:rsidR="00C60B1C" w:rsidRPr="00384DB8" w14:paraId="6A698E7F" w14:textId="77777777" w:rsidTr="00612E4F">
        <w:tc>
          <w:tcPr>
            <w:tcW w:w="4500" w:type="dxa"/>
          </w:tcPr>
          <w:p w14:paraId="29238DE8" w14:textId="77777777" w:rsidR="00C60B1C" w:rsidRPr="00384DB8" w:rsidRDefault="00C60B1C" w:rsidP="00C60B1C">
            <w:pPr>
              <w:tabs>
                <w:tab w:val="left" w:pos="1440"/>
              </w:tabs>
              <w:spacing w:line="350" w:lineRule="exact"/>
              <w:ind w:left="132" w:right="-108" w:hanging="132"/>
              <w:rPr>
                <w:rFonts w:ascii="Arial" w:hAnsi="Arial" w:cs="Arial"/>
                <w:sz w:val="20"/>
                <w:szCs w:val="20"/>
              </w:rPr>
            </w:pPr>
            <w:r w:rsidRPr="00384DB8">
              <w:rPr>
                <w:rFonts w:ascii="Arial" w:hAnsi="Arial" w:cs="Arial"/>
                <w:sz w:val="20"/>
                <w:szCs w:val="20"/>
              </w:rPr>
              <w:t xml:space="preserve">Relating to origination and reversal of temporary differences  </w:t>
            </w:r>
          </w:p>
        </w:tc>
        <w:tc>
          <w:tcPr>
            <w:tcW w:w="1147" w:type="dxa"/>
            <w:vAlign w:val="bottom"/>
          </w:tcPr>
          <w:p w14:paraId="5407D2A9" w14:textId="2BD1F3C7" w:rsidR="00C60B1C" w:rsidRPr="00384DB8" w:rsidRDefault="00C60B1C" w:rsidP="00C60B1C">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C60B1C">
              <w:rPr>
                <w:rFonts w:ascii="Arial" w:hAnsi="Arial" w:cs="Arial"/>
                <w:spacing w:val="-4"/>
                <w:sz w:val="20"/>
                <w:szCs w:val="20"/>
              </w:rPr>
              <w:t>(11,029)</w:t>
            </w:r>
          </w:p>
        </w:tc>
        <w:tc>
          <w:tcPr>
            <w:tcW w:w="1148" w:type="dxa"/>
            <w:vAlign w:val="bottom"/>
          </w:tcPr>
          <w:p w14:paraId="4B2989A1" w14:textId="005F9ECF" w:rsidR="00C60B1C" w:rsidRPr="00384DB8" w:rsidRDefault="00C60B1C" w:rsidP="00C60B1C">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C60B1C">
              <w:rPr>
                <w:rFonts w:ascii="Arial" w:hAnsi="Arial" w:cs="Arial" w:hint="cs"/>
                <w:spacing w:val="-4"/>
                <w:sz w:val="20"/>
                <w:szCs w:val="20"/>
              </w:rPr>
              <w:t>(6,037)</w:t>
            </w:r>
          </w:p>
        </w:tc>
        <w:tc>
          <w:tcPr>
            <w:tcW w:w="1148" w:type="dxa"/>
            <w:vAlign w:val="bottom"/>
          </w:tcPr>
          <w:p w14:paraId="1391BAC2" w14:textId="38C7F2DD" w:rsidR="00C60B1C" w:rsidRPr="00384DB8" w:rsidRDefault="00C60B1C" w:rsidP="00C60B1C">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(11,284)</w:t>
            </w:r>
          </w:p>
        </w:tc>
        <w:tc>
          <w:tcPr>
            <w:tcW w:w="1148" w:type="dxa"/>
            <w:vAlign w:val="bottom"/>
          </w:tcPr>
          <w:p w14:paraId="58B67313" w14:textId="21675E5B" w:rsidR="00C60B1C" w:rsidRPr="00384DB8" w:rsidRDefault="00C60B1C" w:rsidP="00C60B1C">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(1,798)</w:t>
            </w:r>
          </w:p>
        </w:tc>
      </w:tr>
      <w:tr w:rsidR="00C60B1C" w:rsidRPr="00384DB8" w14:paraId="1ECCD6FF" w14:textId="77777777" w:rsidTr="00612E4F">
        <w:tc>
          <w:tcPr>
            <w:tcW w:w="4500" w:type="dxa"/>
          </w:tcPr>
          <w:p w14:paraId="6E8C7BDF" w14:textId="77777777" w:rsidR="00C60B1C" w:rsidRPr="00384DB8" w:rsidRDefault="00C60B1C" w:rsidP="00C60B1C">
            <w:pPr>
              <w:tabs>
                <w:tab w:val="left" w:pos="567"/>
                <w:tab w:val="left" w:pos="1134"/>
                <w:tab w:val="left" w:pos="1701"/>
              </w:tabs>
              <w:spacing w:line="350" w:lineRule="exact"/>
              <w:ind w:left="132" w:right="-108" w:hanging="132"/>
              <w:rPr>
                <w:rFonts w:ascii="Arial" w:hAnsi="Arial" w:cs="Arial"/>
                <w:b/>
                <w:bCs/>
                <w:spacing w:val="-2"/>
                <w:sz w:val="20"/>
                <w:szCs w:val="20"/>
              </w:rPr>
            </w:pPr>
            <w:r w:rsidRPr="00384DB8">
              <w:rPr>
                <w:rFonts w:ascii="Arial" w:hAnsi="Arial" w:cs="Arial"/>
                <w:b/>
                <w:bCs/>
                <w:spacing w:val="-2"/>
                <w:sz w:val="20"/>
                <w:szCs w:val="20"/>
              </w:rPr>
              <w:t>Income tax expenses reported in profit or loss</w:t>
            </w:r>
          </w:p>
        </w:tc>
        <w:tc>
          <w:tcPr>
            <w:tcW w:w="1147" w:type="dxa"/>
            <w:vAlign w:val="bottom"/>
          </w:tcPr>
          <w:p w14:paraId="1E78FCC5" w14:textId="145F671E" w:rsidR="00C60B1C" w:rsidRPr="00384DB8" w:rsidRDefault="00C60B1C" w:rsidP="00C60B1C">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1,582,524</w:t>
            </w:r>
          </w:p>
        </w:tc>
        <w:tc>
          <w:tcPr>
            <w:tcW w:w="1148" w:type="dxa"/>
            <w:vAlign w:val="bottom"/>
          </w:tcPr>
          <w:p w14:paraId="2285D4A1" w14:textId="1C5827BF" w:rsidR="00C60B1C" w:rsidRPr="00384DB8" w:rsidRDefault="00C60B1C" w:rsidP="00C60B1C">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1,072,193</w:t>
            </w:r>
          </w:p>
        </w:tc>
        <w:tc>
          <w:tcPr>
            <w:tcW w:w="1148" w:type="dxa"/>
            <w:vAlign w:val="bottom"/>
          </w:tcPr>
          <w:p w14:paraId="033AEDC6" w14:textId="15A0D34E" w:rsidR="00C60B1C" w:rsidRPr="00384DB8" w:rsidRDefault="00C60B1C" w:rsidP="00C60B1C">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1,457,541</w:t>
            </w:r>
          </w:p>
        </w:tc>
        <w:tc>
          <w:tcPr>
            <w:tcW w:w="1148" w:type="dxa"/>
            <w:vAlign w:val="bottom"/>
          </w:tcPr>
          <w:p w14:paraId="06C06AC6" w14:textId="0DF62C8B" w:rsidR="00C60B1C" w:rsidRPr="00384DB8" w:rsidRDefault="00C60B1C" w:rsidP="00C60B1C">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1,004,780</w:t>
            </w:r>
          </w:p>
        </w:tc>
      </w:tr>
    </w:tbl>
    <w:p w14:paraId="3360AD6D" w14:textId="5EEC1A3B" w:rsidR="006B7D5A" w:rsidRPr="00384DB8" w:rsidRDefault="006B7D5A" w:rsidP="00F766CC">
      <w:pPr>
        <w:tabs>
          <w:tab w:val="left" w:pos="1134"/>
          <w:tab w:val="left" w:pos="1701"/>
        </w:tabs>
        <w:spacing w:before="120" w:after="120" w:line="380" w:lineRule="exact"/>
        <w:ind w:left="547"/>
        <w:jc w:val="thaiDistribute"/>
        <w:rPr>
          <w:rFonts w:ascii="Arial" w:hAnsi="Arial" w:cs="Arial"/>
          <w:sz w:val="22"/>
          <w:szCs w:val="22"/>
        </w:rPr>
      </w:pPr>
      <w:r w:rsidRPr="00384DB8">
        <w:rPr>
          <w:rFonts w:ascii="Arial" w:hAnsi="Arial" w:cs="Arial"/>
          <w:sz w:val="22"/>
        </w:rPr>
        <w:t xml:space="preserve">The amounts of income tax relating to each component of </w:t>
      </w:r>
      <w:r w:rsidRPr="00384DB8">
        <w:rPr>
          <w:rFonts w:ascii="Arial" w:hAnsi="Arial" w:cs="Arial"/>
          <w:sz w:val="22"/>
          <w:szCs w:val="22"/>
        </w:rPr>
        <w:t xml:space="preserve">other comprehensive income for the years ended 31 December </w:t>
      </w:r>
      <w:r w:rsidR="000B41D6" w:rsidRPr="00384DB8">
        <w:rPr>
          <w:rFonts w:ascii="Arial" w:hAnsi="Arial" w:cs="Arial"/>
          <w:sz w:val="22"/>
          <w:szCs w:val="22"/>
        </w:rPr>
        <w:t>2023</w:t>
      </w:r>
      <w:r w:rsidRPr="00384DB8">
        <w:rPr>
          <w:rFonts w:ascii="Arial" w:hAnsi="Arial" w:cs="Arial"/>
          <w:sz w:val="22"/>
          <w:szCs w:val="22"/>
        </w:rPr>
        <w:t xml:space="preserve"> and </w:t>
      </w:r>
      <w:r w:rsidR="000B41D6" w:rsidRPr="00384DB8">
        <w:rPr>
          <w:rFonts w:ascii="Arial" w:hAnsi="Arial" w:cs="Arial"/>
          <w:sz w:val="22"/>
          <w:szCs w:val="22"/>
        </w:rPr>
        <w:t xml:space="preserve">2022 </w:t>
      </w:r>
      <w:r w:rsidR="009C3F4A" w:rsidRPr="00384DB8">
        <w:rPr>
          <w:rFonts w:ascii="Arial" w:hAnsi="Arial" w:cs="Arial"/>
          <w:sz w:val="22"/>
          <w:szCs w:val="22"/>
        </w:rPr>
        <w:t>are as follows.</w:t>
      </w:r>
    </w:p>
    <w:tbl>
      <w:tblPr>
        <w:tblW w:w="9091" w:type="dxa"/>
        <w:tblInd w:w="450" w:type="dxa"/>
        <w:tblLayout w:type="fixed"/>
        <w:tblLook w:val="01E0" w:firstRow="1" w:lastRow="1" w:firstColumn="1" w:lastColumn="1" w:noHBand="0" w:noVBand="0"/>
      </w:tblPr>
      <w:tblGrid>
        <w:gridCol w:w="4500"/>
        <w:gridCol w:w="1147"/>
        <w:gridCol w:w="1148"/>
        <w:gridCol w:w="1148"/>
        <w:gridCol w:w="1148"/>
      </w:tblGrid>
      <w:tr w:rsidR="00D96CE4" w:rsidRPr="00384DB8" w14:paraId="6DD7ADC5" w14:textId="77777777" w:rsidTr="00612E4F">
        <w:tc>
          <w:tcPr>
            <w:tcW w:w="4500" w:type="dxa"/>
          </w:tcPr>
          <w:p w14:paraId="1EE9ED0E" w14:textId="77777777" w:rsidR="006B7D5A" w:rsidRPr="00384DB8" w:rsidRDefault="006B7D5A" w:rsidP="00612E4F">
            <w:pPr>
              <w:tabs>
                <w:tab w:val="left" w:pos="1440"/>
              </w:tabs>
              <w:spacing w:line="350" w:lineRule="exact"/>
              <w:jc w:val="thaiDistribute"/>
              <w:rPr>
                <w:rFonts w:ascii="Arial" w:hAnsi="Arial" w:cs="Arial"/>
                <w:spacing w:val="-4"/>
                <w:sz w:val="20"/>
                <w:szCs w:val="20"/>
              </w:rPr>
            </w:pPr>
          </w:p>
        </w:tc>
        <w:tc>
          <w:tcPr>
            <w:tcW w:w="4591" w:type="dxa"/>
            <w:gridSpan w:val="4"/>
          </w:tcPr>
          <w:p w14:paraId="0F37E1A2" w14:textId="77777777" w:rsidR="006B7D5A" w:rsidRPr="00384DB8" w:rsidRDefault="006B7D5A" w:rsidP="00612E4F">
            <w:pPr>
              <w:spacing w:line="350" w:lineRule="exact"/>
              <w:jc w:val="right"/>
              <w:rPr>
                <w:rFonts w:ascii="Arial" w:hAnsi="Arial" w:cs="Arial"/>
                <w:spacing w:val="-4"/>
                <w:sz w:val="20"/>
                <w:szCs w:val="20"/>
              </w:rPr>
            </w:pPr>
            <w:r w:rsidRPr="00384DB8">
              <w:rPr>
                <w:rFonts w:ascii="Arial" w:hAnsi="Arial" w:cs="Arial"/>
                <w:spacing w:val="-4"/>
                <w:sz w:val="20"/>
                <w:szCs w:val="20"/>
              </w:rPr>
              <w:t>(Unit: Thousand Baht)</w:t>
            </w:r>
          </w:p>
        </w:tc>
      </w:tr>
      <w:tr w:rsidR="00D96CE4" w:rsidRPr="00384DB8" w14:paraId="1697BED0" w14:textId="77777777" w:rsidTr="00612E4F">
        <w:tc>
          <w:tcPr>
            <w:tcW w:w="4500" w:type="dxa"/>
          </w:tcPr>
          <w:p w14:paraId="063263AE" w14:textId="77777777" w:rsidR="006B7D5A" w:rsidRPr="00384DB8" w:rsidRDefault="006B7D5A" w:rsidP="00612E4F">
            <w:pPr>
              <w:tabs>
                <w:tab w:val="left" w:pos="1440"/>
              </w:tabs>
              <w:spacing w:line="350" w:lineRule="exact"/>
              <w:jc w:val="thaiDistribute"/>
              <w:rPr>
                <w:rFonts w:ascii="Arial" w:hAnsi="Arial" w:cs="Arial"/>
                <w:spacing w:val="-4"/>
                <w:sz w:val="20"/>
                <w:szCs w:val="20"/>
              </w:rPr>
            </w:pPr>
          </w:p>
        </w:tc>
        <w:tc>
          <w:tcPr>
            <w:tcW w:w="2295" w:type="dxa"/>
            <w:gridSpan w:val="2"/>
            <w:vAlign w:val="bottom"/>
          </w:tcPr>
          <w:p w14:paraId="5626C4E1" w14:textId="77777777" w:rsidR="006B7D5A" w:rsidRPr="00384DB8" w:rsidRDefault="006B7D5A"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 xml:space="preserve">Consolidated </w:t>
            </w:r>
          </w:p>
          <w:p w14:paraId="285BCE32" w14:textId="77777777" w:rsidR="006B7D5A" w:rsidRPr="00384DB8" w:rsidRDefault="006B7D5A"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financial statements</w:t>
            </w:r>
          </w:p>
        </w:tc>
        <w:tc>
          <w:tcPr>
            <w:tcW w:w="2296" w:type="dxa"/>
            <w:gridSpan w:val="2"/>
            <w:vAlign w:val="bottom"/>
          </w:tcPr>
          <w:p w14:paraId="65022190" w14:textId="77777777" w:rsidR="006B7D5A" w:rsidRPr="00384DB8" w:rsidRDefault="006B7D5A"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 xml:space="preserve">Separate </w:t>
            </w:r>
          </w:p>
          <w:p w14:paraId="1DCE8381" w14:textId="77777777" w:rsidR="006B7D5A" w:rsidRPr="00384DB8" w:rsidRDefault="006B7D5A" w:rsidP="00612E4F">
            <w:pPr>
              <w:pBdr>
                <w:bottom w:val="single" w:sz="4" w:space="1" w:color="auto"/>
              </w:pBdr>
              <w:spacing w:line="350" w:lineRule="exact"/>
              <w:ind w:left="-18" w:right="-43"/>
              <w:jc w:val="center"/>
              <w:rPr>
                <w:rFonts w:ascii="Arial" w:hAnsi="Arial" w:cs="Arial"/>
                <w:sz w:val="20"/>
                <w:szCs w:val="20"/>
              </w:rPr>
            </w:pPr>
            <w:r w:rsidRPr="00384DB8">
              <w:rPr>
                <w:rFonts w:ascii="Arial" w:hAnsi="Arial" w:cs="Arial"/>
                <w:sz w:val="20"/>
                <w:szCs w:val="20"/>
              </w:rPr>
              <w:t>financial statements</w:t>
            </w:r>
          </w:p>
        </w:tc>
      </w:tr>
      <w:tr w:rsidR="00C46A8E" w:rsidRPr="00384DB8" w14:paraId="1C56889E" w14:textId="77777777" w:rsidTr="00612E4F">
        <w:tc>
          <w:tcPr>
            <w:tcW w:w="4500" w:type="dxa"/>
          </w:tcPr>
          <w:p w14:paraId="567FE7F6" w14:textId="77777777" w:rsidR="00C46A8E" w:rsidRPr="00384DB8" w:rsidRDefault="00C46A8E" w:rsidP="00612E4F">
            <w:pPr>
              <w:tabs>
                <w:tab w:val="left" w:pos="1440"/>
              </w:tabs>
              <w:spacing w:line="350" w:lineRule="exact"/>
              <w:jc w:val="thaiDistribute"/>
              <w:rPr>
                <w:rFonts w:ascii="Arial" w:hAnsi="Arial" w:cs="Arial"/>
                <w:spacing w:val="-4"/>
                <w:sz w:val="20"/>
                <w:szCs w:val="20"/>
              </w:rPr>
            </w:pPr>
          </w:p>
        </w:tc>
        <w:tc>
          <w:tcPr>
            <w:tcW w:w="1147" w:type="dxa"/>
          </w:tcPr>
          <w:p w14:paraId="03F29D44" w14:textId="0B62417C" w:rsidR="00C46A8E" w:rsidRPr="00384DB8" w:rsidRDefault="000B41D6"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2023</w:t>
            </w:r>
          </w:p>
        </w:tc>
        <w:tc>
          <w:tcPr>
            <w:tcW w:w="1148" w:type="dxa"/>
          </w:tcPr>
          <w:p w14:paraId="0D87E577" w14:textId="1CDF6283" w:rsidR="00C46A8E" w:rsidRPr="00384DB8" w:rsidRDefault="000B41D6"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2022</w:t>
            </w:r>
          </w:p>
        </w:tc>
        <w:tc>
          <w:tcPr>
            <w:tcW w:w="1148" w:type="dxa"/>
          </w:tcPr>
          <w:p w14:paraId="317ABCB4" w14:textId="27D55796" w:rsidR="00C46A8E" w:rsidRPr="00384DB8" w:rsidRDefault="000B41D6"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2023</w:t>
            </w:r>
          </w:p>
        </w:tc>
        <w:tc>
          <w:tcPr>
            <w:tcW w:w="1148" w:type="dxa"/>
          </w:tcPr>
          <w:p w14:paraId="4CA62141" w14:textId="1541EC98" w:rsidR="00C46A8E" w:rsidRPr="00384DB8" w:rsidRDefault="000B41D6" w:rsidP="00612E4F">
            <w:pPr>
              <w:pBdr>
                <w:bottom w:val="single" w:sz="4" w:space="1" w:color="auto"/>
              </w:pBdr>
              <w:tabs>
                <w:tab w:val="left" w:pos="1440"/>
              </w:tabs>
              <w:spacing w:line="350" w:lineRule="exact"/>
              <w:ind w:left="-18" w:right="-43"/>
              <w:jc w:val="center"/>
              <w:rPr>
                <w:rFonts w:ascii="Arial" w:hAnsi="Arial" w:cs="Arial"/>
                <w:sz w:val="20"/>
                <w:szCs w:val="20"/>
              </w:rPr>
            </w:pPr>
            <w:r w:rsidRPr="00384DB8">
              <w:rPr>
                <w:rFonts w:ascii="Arial" w:hAnsi="Arial" w:cs="Arial"/>
                <w:spacing w:val="-4"/>
                <w:sz w:val="20"/>
                <w:szCs w:val="20"/>
              </w:rPr>
              <w:t>2022</w:t>
            </w:r>
          </w:p>
        </w:tc>
      </w:tr>
      <w:tr w:rsidR="001C1BAD" w:rsidRPr="00384DB8" w14:paraId="3EE802F4" w14:textId="77777777" w:rsidTr="00612E4F">
        <w:tc>
          <w:tcPr>
            <w:tcW w:w="4500" w:type="dxa"/>
          </w:tcPr>
          <w:p w14:paraId="3EC3CC3F" w14:textId="7B1F7C22" w:rsidR="001C1BAD" w:rsidRPr="00384DB8" w:rsidRDefault="001C1BAD" w:rsidP="00612E4F">
            <w:pPr>
              <w:tabs>
                <w:tab w:val="left" w:pos="567"/>
                <w:tab w:val="left" w:pos="1134"/>
                <w:tab w:val="left" w:pos="1701"/>
              </w:tabs>
              <w:spacing w:line="350" w:lineRule="exact"/>
              <w:ind w:left="162" w:right="-108" w:hanging="162"/>
              <w:rPr>
                <w:rFonts w:ascii="Arial" w:hAnsi="Arial" w:cs="Arial"/>
                <w:sz w:val="20"/>
                <w:szCs w:val="20"/>
              </w:rPr>
            </w:pPr>
            <w:r w:rsidRPr="00384DB8">
              <w:rPr>
                <w:rFonts w:ascii="Arial" w:hAnsi="Arial" w:cs="Arial"/>
                <w:sz w:val="20"/>
                <w:szCs w:val="20"/>
              </w:rPr>
              <w:t>Deferred tax relating to actuarial gains</w:t>
            </w:r>
            <w:r w:rsidRPr="00384DB8">
              <w:rPr>
                <w:rFonts w:ascii="Arial" w:hAnsi="Arial" w:cs="Arial"/>
                <w:sz w:val="20"/>
                <w:szCs w:val="20"/>
                <w:cs/>
              </w:rPr>
              <w:t xml:space="preserve"> </w:t>
            </w:r>
          </w:p>
        </w:tc>
        <w:tc>
          <w:tcPr>
            <w:tcW w:w="1147" w:type="dxa"/>
            <w:vAlign w:val="bottom"/>
          </w:tcPr>
          <w:p w14:paraId="787F6539" w14:textId="06595518" w:rsidR="001C1BAD" w:rsidRPr="00384DB8" w:rsidRDefault="001C1BAD" w:rsidP="00612E4F">
            <w:pPr>
              <w:pBdr>
                <w:bottom w:val="single" w:sz="4" w:space="1" w:color="auto"/>
              </w:pBdr>
              <w:tabs>
                <w:tab w:val="decimal" w:pos="882"/>
              </w:tabs>
              <w:spacing w:line="350" w:lineRule="exact"/>
              <w:ind w:left="-18" w:right="-18"/>
              <w:jc w:val="thaiDistribute"/>
              <w:rPr>
                <w:rFonts w:ascii="Arial" w:hAnsi="Arial" w:cs="Arial"/>
                <w:spacing w:val="-4"/>
                <w:sz w:val="20"/>
                <w:szCs w:val="20"/>
                <w:cs/>
              </w:rPr>
            </w:pPr>
            <w:r w:rsidRPr="00384DB8">
              <w:rPr>
                <w:rFonts w:ascii="Arial" w:hAnsi="Arial" w:cs="Arial"/>
                <w:spacing w:val="-4"/>
                <w:sz w:val="20"/>
                <w:szCs w:val="20"/>
              </w:rPr>
              <w:t>(3,</w:t>
            </w:r>
            <w:r w:rsidRPr="00384DB8">
              <w:rPr>
                <w:rFonts w:ascii="Arial" w:hAnsi="Arial" w:cs="Arial"/>
                <w:spacing w:val="-4"/>
                <w:sz w:val="20"/>
                <w:szCs w:val="20"/>
                <w:cs/>
              </w:rPr>
              <w:t>142</w:t>
            </w:r>
            <w:r w:rsidRPr="00384DB8">
              <w:rPr>
                <w:rFonts w:ascii="Arial" w:hAnsi="Arial" w:cs="Arial"/>
                <w:spacing w:val="-4"/>
                <w:sz w:val="20"/>
                <w:szCs w:val="20"/>
              </w:rPr>
              <w:t>)</w:t>
            </w:r>
          </w:p>
        </w:tc>
        <w:tc>
          <w:tcPr>
            <w:tcW w:w="1148" w:type="dxa"/>
            <w:vAlign w:val="bottom"/>
          </w:tcPr>
          <w:p w14:paraId="4A5B41D4" w14:textId="3449BE90" w:rsidR="001C1BAD" w:rsidRPr="00384DB8" w:rsidRDefault="001C1BAD" w:rsidP="00612E4F">
            <w:pPr>
              <w:pBdr>
                <w:bottom w:val="single" w:sz="4" w:space="1" w:color="auto"/>
              </w:pBdr>
              <w:tabs>
                <w:tab w:val="decimal" w:pos="882"/>
              </w:tabs>
              <w:spacing w:line="350" w:lineRule="exact"/>
              <w:ind w:left="-18" w:right="-18"/>
              <w:jc w:val="thaiDistribute"/>
              <w:rPr>
                <w:rFonts w:ascii="Arial" w:hAnsi="Arial" w:cs="Arial"/>
                <w:spacing w:val="-4"/>
                <w:sz w:val="20"/>
                <w:szCs w:val="20"/>
                <w:cs/>
              </w:rPr>
            </w:pPr>
            <w:r w:rsidRPr="00384DB8">
              <w:rPr>
                <w:rFonts w:ascii="Arial" w:hAnsi="Arial" w:cs="Arial"/>
                <w:spacing w:val="-4"/>
                <w:sz w:val="20"/>
                <w:szCs w:val="20"/>
                <w:cs/>
              </w:rPr>
              <w:t>(</w:t>
            </w:r>
            <w:r w:rsidRPr="00384DB8">
              <w:rPr>
                <w:rFonts w:ascii="Arial" w:hAnsi="Arial" w:cs="Arial"/>
                <w:spacing w:val="-4"/>
                <w:sz w:val="20"/>
                <w:szCs w:val="20"/>
              </w:rPr>
              <w:t>33,147)</w:t>
            </w:r>
          </w:p>
        </w:tc>
        <w:tc>
          <w:tcPr>
            <w:tcW w:w="1148" w:type="dxa"/>
            <w:vAlign w:val="bottom"/>
          </w:tcPr>
          <w:p w14:paraId="29F94140" w14:textId="0C207581" w:rsidR="001C1BAD" w:rsidRPr="00384DB8" w:rsidRDefault="001C1BAD" w:rsidP="00612E4F">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(3,175)</w:t>
            </w:r>
          </w:p>
        </w:tc>
        <w:tc>
          <w:tcPr>
            <w:tcW w:w="1148" w:type="dxa"/>
            <w:vAlign w:val="bottom"/>
          </w:tcPr>
          <w:p w14:paraId="5A4908EB" w14:textId="01B403FC" w:rsidR="001C1BAD" w:rsidRPr="00384DB8" w:rsidRDefault="001C1BAD" w:rsidP="00612E4F">
            <w:pPr>
              <w:pBdr>
                <w:bottom w:val="sing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(33,551)</w:t>
            </w:r>
          </w:p>
        </w:tc>
      </w:tr>
      <w:tr w:rsidR="001C1BAD" w:rsidRPr="00384DB8" w14:paraId="291AA662" w14:textId="77777777" w:rsidTr="00612E4F">
        <w:tc>
          <w:tcPr>
            <w:tcW w:w="4500" w:type="dxa"/>
          </w:tcPr>
          <w:p w14:paraId="65C60D7A" w14:textId="77777777" w:rsidR="001C1BAD" w:rsidRPr="00384DB8" w:rsidRDefault="001C1BAD" w:rsidP="00612E4F">
            <w:pPr>
              <w:tabs>
                <w:tab w:val="left" w:pos="567"/>
                <w:tab w:val="left" w:pos="1134"/>
                <w:tab w:val="left" w:pos="1701"/>
              </w:tabs>
              <w:spacing w:line="350" w:lineRule="exact"/>
              <w:ind w:left="162" w:right="-108" w:hanging="162"/>
              <w:rPr>
                <w:rFonts w:ascii="Arial" w:hAnsi="Arial" w:cs="Arial"/>
                <w:sz w:val="20"/>
                <w:szCs w:val="20"/>
              </w:rPr>
            </w:pPr>
            <w:r w:rsidRPr="00384DB8">
              <w:rPr>
                <w:rFonts w:ascii="Arial" w:hAnsi="Arial" w:cs="Arial"/>
                <w:sz w:val="20"/>
                <w:szCs w:val="20"/>
              </w:rPr>
              <w:t>Total</w:t>
            </w:r>
          </w:p>
        </w:tc>
        <w:tc>
          <w:tcPr>
            <w:tcW w:w="1147" w:type="dxa"/>
            <w:vAlign w:val="bottom"/>
          </w:tcPr>
          <w:p w14:paraId="79FFDC0E" w14:textId="54488B83" w:rsidR="001C1BAD" w:rsidRPr="00384DB8" w:rsidRDefault="001C1BAD" w:rsidP="00612E4F">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w:t>
            </w:r>
            <w:r w:rsidRPr="00384DB8">
              <w:rPr>
                <w:rFonts w:ascii="Arial" w:hAnsi="Arial" w:cs="Arial"/>
                <w:spacing w:val="-4"/>
                <w:sz w:val="20"/>
                <w:szCs w:val="20"/>
                <w:cs/>
              </w:rPr>
              <w:t>142</w:t>
            </w:r>
            <w:r w:rsidRPr="00384DB8">
              <w:rPr>
                <w:rFonts w:ascii="Arial" w:hAnsi="Arial" w:cs="Arial"/>
                <w:spacing w:val="-4"/>
                <w:sz w:val="20"/>
                <w:szCs w:val="20"/>
              </w:rPr>
              <w:t>)</w:t>
            </w:r>
          </w:p>
        </w:tc>
        <w:tc>
          <w:tcPr>
            <w:tcW w:w="1148" w:type="dxa"/>
            <w:vAlign w:val="bottom"/>
          </w:tcPr>
          <w:p w14:paraId="67AA0403" w14:textId="39109C03" w:rsidR="001C1BAD" w:rsidRPr="00384DB8" w:rsidRDefault="001C1BAD" w:rsidP="00612E4F">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(33,147)</w:t>
            </w:r>
          </w:p>
        </w:tc>
        <w:tc>
          <w:tcPr>
            <w:tcW w:w="1148" w:type="dxa"/>
            <w:vAlign w:val="bottom"/>
          </w:tcPr>
          <w:p w14:paraId="0068DBE8" w14:textId="4D3DF854" w:rsidR="001C1BAD" w:rsidRPr="00384DB8" w:rsidRDefault="001C1BAD" w:rsidP="00612E4F">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(3,175)</w:t>
            </w:r>
          </w:p>
        </w:tc>
        <w:tc>
          <w:tcPr>
            <w:tcW w:w="1148" w:type="dxa"/>
            <w:vAlign w:val="bottom"/>
          </w:tcPr>
          <w:p w14:paraId="51C90D93" w14:textId="72249EAA" w:rsidR="001C1BAD" w:rsidRPr="00384DB8" w:rsidRDefault="001C1BAD" w:rsidP="00612E4F">
            <w:pPr>
              <w:pBdr>
                <w:bottom w:val="double" w:sz="4" w:space="1" w:color="auto"/>
              </w:pBdr>
              <w:tabs>
                <w:tab w:val="decimal" w:pos="882"/>
              </w:tabs>
              <w:spacing w:line="350" w:lineRule="exact"/>
              <w:ind w:left="-18" w:right="-18"/>
              <w:jc w:val="thaiDistribute"/>
              <w:rPr>
                <w:rFonts w:ascii="Arial" w:hAnsi="Arial" w:cs="Arial"/>
                <w:spacing w:val="-4"/>
                <w:sz w:val="20"/>
                <w:szCs w:val="20"/>
              </w:rPr>
            </w:pPr>
            <w:r w:rsidRPr="00384DB8">
              <w:rPr>
                <w:rFonts w:ascii="Arial" w:hAnsi="Arial" w:cs="Arial"/>
                <w:spacing w:val="-4"/>
                <w:sz w:val="20"/>
                <w:szCs w:val="20"/>
              </w:rPr>
              <w:t>(33,551)</w:t>
            </w:r>
          </w:p>
        </w:tc>
      </w:tr>
    </w:tbl>
    <w:p w14:paraId="7E6DC7A1" w14:textId="22FAD0BE" w:rsidR="006B7D5A" w:rsidRPr="00384DB8" w:rsidRDefault="00496EB4" w:rsidP="00F766CC">
      <w:pPr>
        <w:spacing w:before="120" w:after="120" w:line="380" w:lineRule="exact"/>
        <w:ind w:left="547"/>
        <w:jc w:val="both"/>
        <w:rPr>
          <w:rFonts w:ascii="Arial" w:hAnsi="Arial" w:cs="Arial"/>
          <w:spacing w:val="-4"/>
          <w:sz w:val="22"/>
          <w:szCs w:val="22"/>
        </w:rPr>
      </w:pPr>
      <w:r w:rsidRPr="00384DB8">
        <w:rPr>
          <w:rFonts w:ascii="Arial" w:hAnsi="Arial" w:cs="Arial"/>
          <w:spacing w:val="-4"/>
          <w:sz w:val="22"/>
          <w:szCs w:val="22"/>
        </w:rPr>
        <w:lastRenderedPageBreak/>
        <w:t>The reconciliation between accounting profit and income tax expense</w:t>
      </w:r>
      <w:r w:rsidR="0075160F" w:rsidRPr="00384DB8">
        <w:rPr>
          <w:rFonts w:ascii="Arial" w:hAnsi="Arial" w:cs="Arial"/>
          <w:spacing w:val="-4"/>
          <w:sz w:val="22"/>
          <w:szCs w:val="22"/>
        </w:rPr>
        <w:t>s</w:t>
      </w:r>
      <w:r w:rsidRPr="00384DB8">
        <w:rPr>
          <w:rFonts w:ascii="Arial" w:hAnsi="Arial" w:cs="Arial"/>
          <w:spacing w:val="-4"/>
          <w:sz w:val="22"/>
          <w:szCs w:val="22"/>
        </w:rPr>
        <w:t xml:space="preserve"> is shown below.</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AE108A" w:rsidRPr="00384DB8" w14:paraId="44E27DE5" w14:textId="77777777" w:rsidTr="00612E4F">
        <w:tc>
          <w:tcPr>
            <w:tcW w:w="4050" w:type="dxa"/>
          </w:tcPr>
          <w:p w14:paraId="54905702" w14:textId="65641CA7" w:rsidR="00AE108A" w:rsidRPr="00384DB8" w:rsidRDefault="00AE108A" w:rsidP="00612E4F">
            <w:pPr>
              <w:tabs>
                <w:tab w:val="left" w:pos="1440"/>
              </w:tabs>
              <w:spacing w:line="350" w:lineRule="exact"/>
              <w:jc w:val="thaiDistribute"/>
              <w:rPr>
                <w:rFonts w:ascii="Arial" w:hAnsi="Arial" w:cs="Arial"/>
                <w:spacing w:val="-4"/>
                <w:sz w:val="20"/>
                <w:szCs w:val="20"/>
              </w:rPr>
            </w:pPr>
          </w:p>
        </w:tc>
        <w:tc>
          <w:tcPr>
            <w:tcW w:w="5040" w:type="dxa"/>
            <w:gridSpan w:val="4"/>
          </w:tcPr>
          <w:p w14:paraId="4066DABE" w14:textId="77777777" w:rsidR="00AE108A" w:rsidRPr="00384DB8" w:rsidRDefault="00AE108A" w:rsidP="00612E4F">
            <w:pPr>
              <w:spacing w:line="350" w:lineRule="exact"/>
              <w:jc w:val="right"/>
              <w:rPr>
                <w:rFonts w:ascii="Arial" w:hAnsi="Arial" w:cs="Arial"/>
                <w:spacing w:val="-4"/>
                <w:sz w:val="20"/>
                <w:szCs w:val="20"/>
              </w:rPr>
            </w:pPr>
            <w:r w:rsidRPr="00384DB8">
              <w:rPr>
                <w:rFonts w:ascii="Arial" w:hAnsi="Arial" w:cs="Arial"/>
                <w:spacing w:val="-4"/>
                <w:sz w:val="20"/>
                <w:szCs w:val="20"/>
              </w:rPr>
              <w:t>(Unit: Thousand Baht)</w:t>
            </w:r>
          </w:p>
        </w:tc>
      </w:tr>
      <w:tr w:rsidR="00AE108A" w:rsidRPr="00384DB8" w14:paraId="5E2CC376" w14:textId="77777777" w:rsidTr="00612E4F">
        <w:tc>
          <w:tcPr>
            <w:tcW w:w="4050" w:type="dxa"/>
          </w:tcPr>
          <w:p w14:paraId="40048FFC" w14:textId="77777777" w:rsidR="00AE108A" w:rsidRPr="00384DB8" w:rsidRDefault="00AE108A" w:rsidP="00612E4F">
            <w:pPr>
              <w:tabs>
                <w:tab w:val="left" w:pos="1440"/>
              </w:tabs>
              <w:spacing w:line="350" w:lineRule="exact"/>
              <w:jc w:val="thaiDistribute"/>
              <w:rPr>
                <w:rFonts w:ascii="Arial" w:hAnsi="Arial" w:cs="Arial"/>
                <w:spacing w:val="-4"/>
                <w:sz w:val="20"/>
                <w:szCs w:val="20"/>
              </w:rPr>
            </w:pPr>
          </w:p>
        </w:tc>
        <w:tc>
          <w:tcPr>
            <w:tcW w:w="2520" w:type="dxa"/>
            <w:gridSpan w:val="2"/>
            <w:vAlign w:val="bottom"/>
          </w:tcPr>
          <w:p w14:paraId="0A148F91" w14:textId="77777777" w:rsidR="00AE108A" w:rsidRPr="00384DB8" w:rsidRDefault="00AE108A"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 xml:space="preserve">Consolidated </w:t>
            </w:r>
          </w:p>
          <w:p w14:paraId="51D4590F" w14:textId="77777777" w:rsidR="00AE108A" w:rsidRPr="00384DB8" w:rsidRDefault="00AE108A"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financial statements</w:t>
            </w:r>
          </w:p>
        </w:tc>
        <w:tc>
          <w:tcPr>
            <w:tcW w:w="2520" w:type="dxa"/>
            <w:gridSpan w:val="2"/>
            <w:vAlign w:val="bottom"/>
          </w:tcPr>
          <w:p w14:paraId="5A6974CE" w14:textId="77777777" w:rsidR="00AE108A" w:rsidRPr="00384DB8" w:rsidRDefault="00AE108A"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 xml:space="preserve">Separate </w:t>
            </w:r>
          </w:p>
          <w:p w14:paraId="1AB2F34E" w14:textId="77777777" w:rsidR="00AE108A" w:rsidRPr="00384DB8" w:rsidRDefault="00AE108A" w:rsidP="00612E4F">
            <w:pPr>
              <w:pBdr>
                <w:bottom w:val="single" w:sz="4" w:space="1" w:color="auto"/>
              </w:pBdr>
              <w:spacing w:line="350" w:lineRule="exact"/>
              <w:ind w:right="-43"/>
              <w:jc w:val="center"/>
              <w:rPr>
                <w:rFonts w:ascii="Arial" w:hAnsi="Arial" w:cs="Arial"/>
                <w:sz w:val="20"/>
                <w:szCs w:val="20"/>
              </w:rPr>
            </w:pPr>
            <w:r w:rsidRPr="00384DB8">
              <w:rPr>
                <w:rFonts w:ascii="Arial" w:hAnsi="Arial" w:cs="Arial"/>
                <w:sz w:val="20"/>
                <w:szCs w:val="20"/>
              </w:rPr>
              <w:t>financial statements</w:t>
            </w:r>
          </w:p>
        </w:tc>
      </w:tr>
      <w:tr w:rsidR="00DE4620" w:rsidRPr="00384DB8" w14:paraId="4992B3AC" w14:textId="77777777" w:rsidTr="00612E4F">
        <w:tc>
          <w:tcPr>
            <w:tcW w:w="4050" w:type="dxa"/>
          </w:tcPr>
          <w:p w14:paraId="765374AF" w14:textId="77777777" w:rsidR="00DE4620" w:rsidRPr="00384DB8" w:rsidRDefault="00DE4620" w:rsidP="00612E4F">
            <w:pPr>
              <w:tabs>
                <w:tab w:val="left" w:pos="1440"/>
              </w:tabs>
              <w:spacing w:line="350" w:lineRule="exact"/>
              <w:jc w:val="thaiDistribute"/>
              <w:rPr>
                <w:rFonts w:ascii="Arial" w:hAnsi="Arial" w:cs="Arial"/>
                <w:spacing w:val="-4"/>
                <w:sz w:val="20"/>
                <w:szCs w:val="20"/>
              </w:rPr>
            </w:pPr>
          </w:p>
        </w:tc>
        <w:tc>
          <w:tcPr>
            <w:tcW w:w="1260" w:type="dxa"/>
          </w:tcPr>
          <w:p w14:paraId="7AB05036" w14:textId="22FD18E8" w:rsidR="00DE4620" w:rsidRPr="00384DB8" w:rsidRDefault="000B41D6" w:rsidP="00612E4F">
            <w:pPr>
              <w:pBdr>
                <w:bottom w:val="single" w:sz="4" w:space="1" w:color="auto"/>
              </w:pBdr>
              <w:tabs>
                <w:tab w:val="left" w:pos="1440"/>
              </w:tabs>
              <w:spacing w:line="350" w:lineRule="exact"/>
              <w:ind w:right="-43"/>
              <w:jc w:val="center"/>
              <w:rPr>
                <w:rFonts w:ascii="Arial" w:hAnsi="Arial" w:cs="Arial"/>
                <w:sz w:val="20"/>
                <w:szCs w:val="20"/>
              </w:rPr>
            </w:pPr>
            <w:r w:rsidRPr="00384DB8">
              <w:rPr>
                <w:rFonts w:ascii="Arial" w:hAnsi="Arial" w:cs="Arial"/>
                <w:spacing w:val="-4"/>
                <w:sz w:val="20"/>
                <w:szCs w:val="20"/>
              </w:rPr>
              <w:t>2023</w:t>
            </w:r>
          </w:p>
        </w:tc>
        <w:tc>
          <w:tcPr>
            <w:tcW w:w="1260" w:type="dxa"/>
          </w:tcPr>
          <w:p w14:paraId="59022485" w14:textId="69DFF89D" w:rsidR="00DE4620" w:rsidRPr="00384DB8" w:rsidRDefault="000B41D6" w:rsidP="00612E4F">
            <w:pPr>
              <w:pBdr>
                <w:bottom w:val="single" w:sz="4" w:space="1" w:color="auto"/>
              </w:pBdr>
              <w:tabs>
                <w:tab w:val="left" w:pos="1440"/>
              </w:tabs>
              <w:spacing w:line="350" w:lineRule="exact"/>
              <w:ind w:right="-43"/>
              <w:jc w:val="center"/>
              <w:rPr>
                <w:rFonts w:ascii="Arial" w:hAnsi="Arial" w:cs="Arial"/>
                <w:sz w:val="20"/>
                <w:szCs w:val="20"/>
              </w:rPr>
            </w:pPr>
            <w:r w:rsidRPr="00384DB8">
              <w:rPr>
                <w:rFonts w:ascii="Arial" w:hAnsi="Arial" w:cs="Arial"/>
                <w:spacing w:val="-4"/>
                <w:sz w:val="20"/>
                <w:szCs w:val="20"/>
              </w:rPr>
              <w:t>2022</w:t>
            </w:r>
          </w:p>
        </w:tc>
        <w:tc>
          <w:tcPr>
            <w:tcW w:w="1260" w:type="dxa"/>
          </w:tcPr>
          <w:p w14:paraId="423FFABA" w14:textId="3DB4D1AF" w:rsidR="00DE4620" w:rsidRPr="00384DB8" w:rsidRDefault="000B41D6" w:rsidP="00612E4F">
            <w:pPr>
              <w:pBdr>
                <w:bottom w:val="single" w:sz="4" w:space="1" w:color="auto"/>
              </w:pBdr>
              <w:tabs>
                <w:tab w:val="left" w:pos="1440"/>
              </w:tabs>
              <w:spacing w:line="350" w:lineRule="exact"/>
              <w:ind w:right="-43"/>
              <w:jc w:val="center"/>
              <w:rPr>
                <w:rFonts w:ascii="Arial" w:hAnsi="Arial" w:cs="Arial"/>
                <w:sz w:val="20"/>
                <w:szCs w:val="20"/>
              </w:rPr>
            </w:pPr>
            <w:r w:rsidRPr="00384DB8">
              <w:rPr>
                <w:rFonts w:ascii="Arial" w:hAnsi="Arial" w:cs="Arial"/>
                <w:spacing w:val="-4"/>
                <w:sz w:val="20"/>
                <w:szCs w:val="20"/>
              </w:rPr>
              <w:t>2023</w:t>
            </w:r>
          </w:p>
        </w:tc>
        <w:tc>
          <w:tcPr>
            <w:tcW w:w="1260" w:type="dxa"/>
          </w:tcPr>
          <w:p w14:paraId="2B828771" w14:textId="4DF3E589" w:rsidR="00DE4620" w:rsidRPr="00384DB8" w:rsidRDefault="000B41D6" w:rsidP="00612E4F">
            <w:pPr>
              <w:pBdr>
                <w:bottom w:val="single" w:sz="4" w:space="1" w:color="auto"/>
              </w:pBdr>
              <w:tabs>
                <w:tab w:val="left" w:pos="1440"/>
              </w:tabs>
              <w:spacing w:line="350" w:lineRule="exact"/>
              <w:ind w:right="-43"/>
              <w:jc w:val="center"/>
              <w:rPr>
                <w:rFonts w:ascii="Arial" w:hAnsi="Arial" w:cs="Arial"/>
                <w:sz w:val="20"/>
                <w:szCs w:val="20"/>
              </w:rPr>
            </w:pPr>
            <w:r w:rsidRPr="00384DB8">
              <w:rPr>
                <w:rFonts w:ascii="Arial" w:hAnsi="Arial" w:cs="Arial"/>
                <w:spacing w:val="-4"/>
                <w:sz w:val="20"/>
                <w:szCs w:val="20"/>
              </w:rPr>
              <w:t>2022</w:t>
            </w:r>
          </w:p>
        </w:tc>
      </w:tr>
      <w:tr w:rsidR="00E35A6A" w:rsidRPr="00384DB8" w14:paraId="2FEC3719" w14:textId="77777777" w:rsidTr="00612E4F">
        <w:tc>
          <w:tcPr>
            <w:tcW w:w="4050" w:type="dxa"/>
          </w:tcPr>
          <w:p w14:paraId="1C039B1D" w14:textId="77777777" w:rsidR="00E35A6A" w:rsidRPr="00384DB8" w:rsidRDefault="00E35A6A" w:rsidP="00612E4F">
            <w:pPr>
              <w:tabs>
                <w:tab w:val="left" w:pos="1440"/>
              </w:tabs>
              <w:spacing w:line="350" w:lineRule="exact"/>
              <w:ind w:left="222" w:hanging="222"/>
              <w:rPr>
                <w:rFonts w:ascii="Arial" w:hAnsi="Arial" w:cs="Arial"/>
                <w:sz w:val="20"/>
                <w:szCs w:val="20"/>
              </w:rPr>
            </w:pPr>
            <w:r w:rsidRPr="00384DB8">
              <w:rPr>
                <w:rFonts w:ascii="Arial" w:hAnsi="Arial" w:cs="Arial"/>
                <w:sz w:val="20"/>
                <w:szCs w:val="20"/>
              </w:rPr>
              <w:t>Accounting profit before tax</w:t>
            </w:r>
          </w:p>
        </w:tc>
        <w:tc>
          <w:tcPr>
            <w:tcW w:w="1260" w:type="dxa"/>
            <w:vAlign w:val="bottom"/>
          </w:tcPr>
          <w:p w14:paraId="516261E7" w14:textId="005C269C" w:rsidR="00E35A6A" w:rsidRPr="00384DB8" w:rsidRDefault="00E35A6A"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8,6</w:t>
            </w:r>
            <w:r w:rsidR="00C30007" w:rsidRPr="00384DB8">
              <w:rPr>
                <w:rFonts w:ascii="Arial" w:hAnsi="Arial" w:cs="Arial"/>
                <w:spacing w:val="-4"/>
                <w:sz w:val="20"/>
                <w:szCs w:val="20"/>
              </w:rPr>
              <w:t>37,</w:t>
            </w:r>
            <w:r w:rsidR="00D409BB" w:rsidRPr="00384DB8">
              <w:rPr>
                <w:rFonts w:ascii="Arial" w:hAnsi="Arial" w:cs="Arial"/>
                <w:spacing w:val="-4"/>
                <w:sz w:val="20"/>
                <w:szCs w:val="20"/>
              </w:rPr>
              <w:t>655</w:t>
            </w:r>
          </w:p>
        </w:tc>
        <w:tc>
          <w:tcPr>
            <w:tcW w:w="1260" w:type="dxa"/>
            <w:vAlign w:val="bottom"/>
          </w:tcPr>
          <w:p w14:paraId="4652C7DD" w14:textId="55FEACE1" w:rsidR="00E35A6A" w:rsidRPr="00384DB8" w:rsidRDefault="00E35A6A"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6,048,955</w:t>
            </w:r>
          </w:p>
        </w:tc>
        <w:tc>
          <w:tcPr>
            <w:tcW w:w="1260" w:type="dxa"/>
            <w:vAlign w:val="bottom"/>
          </w:tcPr>
          <w:p w14:paraId="70CA472B" w14:textId="183B8E02" w:rsidR="00E35A6A" w:rsidRPr="00384DB8" w:rsidRDefault="00E35A6A"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8,3</w:t>
            </w:r>
            <w:r w:rsidR="00AE523B" w:rsidRPr="00384DB8">
              <w:rPr>
                <w:rFonts w:ascii="Arial" w:hAnsi="Arial" w:cs="Arial"/>
                <w:spacing w:val="-4"/>
                <w:sz w:val="20"/>
                <w:szCs w:val="20"/>
              </w:rPr>
              <w:t>67</w:t>
            </w:r>
            <w:r w:rsidR="0068443B" w:rsidRPr="00384DB8">
              <w:rPr>
                <w:rFonts w:ascii="Arial" w:hAnsi="Arial" w:cs="Arial"/>
                <w:spacing w:val="-4"/>
                <w:sz w:val="20"/>
                <w:szCs w:val="20"/>
              </w:rPr>
              <w:t>,31</w:t>
            </w:r>
            <w:r w:rsidR="00DA5286" w:rsidRPr="00384DB8">
              <w:rPr>
                <w:rFonts w:ascii="Arial" w:hAnsi="Arial" w:cs="Arial"/>
                <w:spacing w:val="-4"/>
                <w:sz w:val="20"/>
                <w:szCs w:val="20"/>
              </w:rPr>
              <w:t>4</w:t>
            </w:r>
          </w:p>
        </w:tc>
        <w:tc>
          <w:tcPr>
            <w:tcW w:w="1260" w:type="dxa"/>
            <w:vAlign w:val="bottom"/>
          </w:tcPr>
          <w:p w14:paraId="1B192D51" w14:textId="212B1C3D" w:rsidR="00E35A6A" w:rsidRPr="00384DB8" w:rsidRDefault="00E35A6A"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5,844,564</w:t>
            </w:r>
          </w:p>
        </w:tc>
      </w:tr>
      <w:tr w:rsidR="000B41D6" w:rsidRPr="00384DB8" w14:paraId="5F9A74A1" w14:textId="77777777" w:rsidTr="00612E4F">
        <w:tc>
          <w:tcPr>
            <w:tcW w:w="4050" w:type="dxa"/>
          </w:tcPr>
          <w:p w14:paraId="140A762D" w14:textId="77777777" w:rsidR="000B41D6" w:rsidRPr="00384DB8" w:rsidRDefault="000B41D6" w:rsidP="00612E4F">
            <w:pPr>
              <w:tabs>
                <w:tab w:val="left" w:pos="1440"/>
              </w:tabs>
              <w:spacing w:line="200" w:lineRule="exact"/>
              <w:ind w:left="222" w:hanging="222"/>
              <w:rPr>
                <w:rFonts w:ascii="Arial" w:hAnsi="Arial" w:cs="Arial"/>
                <w:sz w:val="20"/>
                <w:szCs w:val="20"/>
              </w:rPr>
            </w:pPr>
          </w:p>
        </w:tc>
        <w:tc>
          <w:tcPr>
            <w:tcW w:w="1260" w:type="dxa"/>
            <w:vAlign w:val="bottom"/>
          </w:tcPr>
          <w:p w14:paraId="706469BF" w14:textId="77777777" w:rsidR="000B41D6" w:rsidRPr="00384DB8" w:rsidRDefault="000B41D6" w:rsidP="00612E4F">
            <w:pPr>
              <w:tabs>
                <w:tab w:val="decimal" w:pos="792"/>
              </w:tabs>
              <w:spacing w:line="200" w:lineRule="exact"/>
              <w:ind w:right="-43"/>
              <w:rPr>
                <w:rFonts w:ascii="Arial" w:hAnsi="Arial" w:cs="Arial"/>
                <w:spacing w:val="-4"/>
                <w:sz w:val="20"/>
                <w:szCs w:val="20"/>
              </w:rPr>
            </w:pPr>
          </w:p>
        </w:tc>
        <w:tc>
          <w:tcPr>
            <w:tcW w:w="1260" w:type="dxa"/>
            <w:vAlign w:val="bottom"/>
          </w:tcPr>
          <w:p w14:paraId="5739B694" w14:textId="77777777" w:rsidR="000B41D6" w:rsidRPr="00384DB8" w:rsidRDefault="000B41D6" w:rsidP="00612E4F">
            <w:pPr>
              <w:tabs>
                <w:tab w:val="decimal" w:pos="792"/>
              </w:tabs>
              <w:spacing w:line="200" w:lineRule="exact"/>
              <w:ind w:right="-43"/>
              <w:rPr>
                <w:rFonts w:ascii="Arial" w:hAnsi="Arial" w:cs="Arial"/>
                <w:spacing w:val="-4"/>
                <w:sz w:val="20"/>
                <w:szCs w:val="20"/>
              </w:rPr>
            </w:pPr>
          </w:p>
        </w:tc>
        <w:tc>
          <w:tcPr>
            <w:tcW w:w="1260" w:type="dxa"/>
            <w:vAlign w:val="bottom"/>
          </w:tcPr>
          <w:p w14:paraId="5C1E1EB6" w14:textId="77777777" w:rsidR="000B41D6" w:rsidRPr="00384DB8" w:rsidRDefault="000B41D6" w:rsidP="00612E4F">
            <w:pPr>
              <w:tabs>
                <w:tab w:val="decimal" w:pos="747"/>
              </w:tabs>
              <w:spacing w:line="200" w:lineRule="exact"/>
              <w:ind w:right="-43"/>
              <w:rPr>
                <w:rFonts w:ascii="Arial" w:hAnsi="Arial" w:cs="Arial"/>
                <w:spacing w:val="-4"/>
                <w:sz w:val="20"/>
                <w:szCs w:val="20"/>
              </w:rPr>
            </w:pPr>
          </w:p>
        </w:tc>
        <w:tc>
          <w:tcPr>
            <w:tcW w:w="1260" w:type="dxa"/>
            <w:vAlign w:val="bottom"/>
          </w:tcPr>
          <w:p w14:paraId="0A8D08E2" w14:textId="77777777" w:rsidR="000B41D6" w:rsidRPr="00384DB8" w:rsidRDefault="000B41D6" w:rsidP="00612E4F">
            <w:pPr>
              <w:tabs>
                <w:tab w:val="decimal" w:pos="747"/>
              </w:tabs>
              <w:spacing w:line="200" w:lineRule="exact"/>
              <w:ind w:right="-43"/>
              <w:rPr>
                <w:rFonts w:ascii="Arial" w:hAnsi="Arial" w:cs="Arial"/>
                <w:spacing w:val="-4"/>
                <w:sz w:val="20"/>
                <w:szCs w:val="20"/>
              </w:rPr>
            </w:pPr>
          </w:p>
        </w:tc>
      </w:tr>
      <w:tr w:rsidR="000B41D6" w:rsidRPr="00384DB8" w14:paraId="633B9D81" w14:textId="77777777" w:rsidTr="00612E4F">
        <w:tc>
          <w:tcPr>
            <w:tcW w:w="4050" w:type="dxa"/>
          </w:tcPr>
          <w:p w14:paraId="43793CF9" w14:textId="77777777" w:rsidR="000B41D6" w:rsidRPr="00384DB8" w:rsidRDefault="000B41D6" w:rsidP="00612E4F">
            <w:pPr>
              <w:tabs>
                <w:tab w:val="left" w:pos="567"/>
                <w:tab w:val="left" w:pos="1134"/>
                <w:tab w:val="left" w:pos="1701"/>
              </w:tabs>
              <w:spacing w:line="350" w:lineRule="exact"/>
              <w:ind w:left="222" w:hanging="222"/>
              <w:rPr>
                <w:rFonts w:ascii="Arial" w:hAnsi="Arial" w:cs="Arial"/>
                <w:sz w:val="20"/>
                <w:szCs w:val="20"/>
                <w:cs/>
              </w:rPr>
            </w:pPr>
            <w:r w:rsidRPr="00384DB8">
              <w:rPr>
                <w:rFonts w:ascii="Arial" w:hAnsi="Arial" w:cs="Arial"/>
                <w:sz w:val="20"/>
                <w:szCs w:val="20"/>
              </w:rPr>
              <w:t>Applicable tax rate</w:t>
            </w:r>
          </w:p>
        </w:tc>
        <w:tc>
          <w:tcPr>
            <w:tcW w:w="1260" w:type="dxa"/>
            <w:vAlign w:val="bottom"/>
          </w:tcPr>
          <w:p w14:paraId="1D24F94C" w14:textId="6C4445B1" w:rsidR="000B41D6" w:rsidRPr="00384DB8" w:rsidRDefault="00E35A6A" w:rsidP="00612E4F">
            <w:pPr>
              <w:spacing w:line="350" w:lineRule="exact"/>
              <w:ind w:left="-105" w:right="-105"/>
              <w:jc w:val="center"/>
              <w:rPr>
                <w:rFonts w:ascii="Arial" w:hAnsi="Arial" w:cs="Arial"/>
                <w:spacing w:val="-4"/>
                <w:sz w:val="20"/>
                <w:szCs w:val="20"/>
              </w:rPr>
            </w:pPr>
            <w:r w:rsidRPr="00384DB8">
              <w:rPr>
                <w:rFonts w:ascii="Arial" w:hAnsi="Arial" w:cs="Arial"/>
                <w:spacing w:val="-4"/>
                <w:sz w:val="20"/>
                <w:szCs w:val="20"/>
              </w:rPr>
              <w:t>10, 15 and 20%</w:t>
            </w:r>
          </w:p>
        </w:tc>
        <w:tc>
          <w:tcPr>
            <w:tcW w:w="1260" w:type="dxa"/>
            <w:vAlign w:val="bottom"/>
          </w:tcPr>
          <w:p w14:paraId="2E7C8E1C" w14:textId="55156445" w:rsidR="000B41D6" w:rsidRPr="00384DB8" w:rsidRDefault="000B41D6" w:rsidP="00612E4F">
            <w:pPr>
              <w:spacing w:line="350" w:lineRule="exact"/>
              <w:ind w:left="-105" w:right="-105"/>
              <w:jc w:val="center"/>
              <w:rPr>
                <w:rFonts w:ascii="Arial" w:hAnsi="Arial" w:cs="Arial"/>
                <w:spacing w:val="-4"/>
                <w:sz w:val="20"/>
                <w:szCs w:val="20"/>
              </w:rPr>
            </w:pPr>
            <w:r w:rsidRPr="00384DB8">
              <w:rPr>
                <w:rFonts w:ascii="Arial" w:hAnsi="Arial" w:cs="Arial"/>
                <w:spacing w:val="-4"/>
                <w:sz w:val="20"/>
                <w:szCs w:val="20"/>
              </w:rPr>
              <w:t>10, 15 and 20%</w:t>
            </w:r>
          </w:p>
        </w:tc>
        <w:tc>
          <w:tcPr>
            <w:tcW w:w="1260" w:type="dxa"/>
            <w:vAlign w:val="bottom"/>
          </w:tcPr>
          <w:p w14:paraId="7B64962B" w14:textId="4A83F420" w:rsidR="000B41D6" w:rsidRPr="00384DB8" w:rsidRDefault="00E35A6A" w:rsidP="00612E4F">
            <w:pPr>
              <w:tabs>
                <w:tab w:val="decimal" w:pos="882"/>
              </w:tabs>
              <w:spacing w:line="350" w:lineRule="exact"/>
              <w:ind w:left="72" w:right="94"/>
              <w:jc w:val="center"/>
              <w:rPr>
                <w:rFonts w:ascii="Arial" w:hAnsi="Arial" w:cs="Arial"/>
                <w:spacing w:val="-4"/>
                <w:sz w:val="20"/>
                <w:szCs w:val="20"/>
              </w:rPr>
            </w:pPr>
            <w:r w:rsidRPr="00384DB8">
              <w:rPr>
                <w:rFonts w:ascii="Arial" w:hAnsi="Arial" w:cs="Arial"/>
                <w:spacing w:val="-4"/>
                <w:sz w:val="20"/>
                <w:szCs w:val="20"/>
              </w:rPr>
              <w:t>20%</w:t>
            </w:r>
          </w:p>
        </w:tc>
        <w:tc>
          <w:tcPr>
            <w:tcW w:w="1260" w:type="dxa"/>
            <w:vAlign w:val="bottom"/>
          </w:tcPr>
          <w:p w14:paraId="5CE1F332" w14:textId="727216A9" w:rsidR="000B41D6" w:rsidRPr="00384DB8" w:rsidRDefault="000B41D6" w:rsidP="00612E4F">
            <w:pPr>
              <w:tabs>
                <w:tab w:val="decimal" w:pos="882"/>
              </w:tabs>
              <w:spacing w:line="350" w:lineRule="exact"/>
              <w:ind w:left="72" w:right="94"/>
              <w:jc w:val="center"/>
              <w:rPr>
                <w:rFonts w:ascii="Arial" w:hAnsi="Arial" w:cs="Arial"/>
                <w:spacing w:val="-4"/>
                <w:sz w:val="20"/>
                <w:szCs w:val="20"/>
              </w:rPr>
            </w:pPr>
            <w:r w:rsidRPr="00384DB8">
              <w:rPr>
                <w:rFonts w:ascii="Arial" w:hAnsi="Arial" w:cs="Arial"/>
                <w:spacing w:val="-4"/>
                <w:sz w:val="20"/>
                <w:szCs w:val="20"/>
              </w:rPr>
              <w:t>20%</w:t>
            </w:r>
          </w:p>
        </w:tc>
      </w:tr>
      <w:tr w:rsidR="00797EDE" w:rsidRPr="00384DB8" w14:paraId="7FD1A586" w14:textId="77777777" w:rsidTr="00612E4F">
        <w:tc>
          <w:tcPr>
            <w:tcW w:w="4050" w:type="dxa"/>
          </w:tcPr>
          <w:p w14:paraId="01163DA0" w14:textId="77777777" w:rsidR="00797EDE" w:rsidRPr="00384DB8" w:rsidRDefault="00797EDE" w:rsidP="00612E4F">
            <w:pPr>
              <w:tabs>
                <w:tab w:val="left" w:pos="1440"/>
              </w:tabs>
              <w:spacing w:line="350" w:lineRule="exact"/>
              <w:ind w:left="132" w:hanging="132"/>
              <w:rPr>
                <w:rFonts w:ascii="Arial" w:hAnsi="Arial" w:cs="Arial"/>
                <w:color w:val="000000"/>
                <w:sz w:val="20"/>
                <w:szCs w:val="20"/>
              </w:rPr>
            </w:pPr>
            <w:r w:rsidRPr="00384DB8">
              <w:rPr>
                <w:rFonts w:ascii="Arial" w:hAnsi="Arial" w:cs="Arial"/>
                <w:color w:val="000000"/>
                <w:sz w:val="20"/>
                <w:szCs w:val="20"/>
              </w:rPr>
              <w:t xml:space="preserve">Accounting profit before tax multiplied by </w:t>
            </w:r>
            <w:r w:rsidRPr="00384DB8">
              <w:rPr>
                <w:rFonts w:ascii="Arial" w:hAnsi="Arial" w:cs="Arial"/>
                <w:sz w:val="20"/>
                <w:szCs w:val="20"/>
              </w:rPr>
              <w:t>income tax rate</w:t>
            </w:r>
          </w:p>
        </w:tc>
        <w:tc>
          <w:tcPr>
            <w:tcW w:w="1260" w:type="dxa"/>
            <w:vAlign w:val="bottom"/>
          </w:tcPr>
          <w:p w14:paraId="4D46DBD8" w14:textId="6CD21152" w:rsidR="00797EDE" w:rsidRPr="00384DB8" w:rsidRDefault="00797EDE" w:rsidP="00612E4F">
            <w:pP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1,85</w:t>
            </w:r>
            <w:r w:rsidR="003A56E7" w:rsidRPr="00384DB8">
              <w:rPr>
                <w:rFonts w:ascii="Arial" w:hAnsi="Arial" w:cs="Arial"/>
                <w:spacing w:val="-4"/>
                <w:sz w:val="20"/>
                <w:szCs w:val="20"/>
              </w:rPr>
              <w:t>2,902</w:t>
            </w:r>
          </w:p>
        </w:tc>
        <w:tc>
          <w:tcPr>
            <w:tcW w:w="1260" w:type="dxa"/>
            <w:vAlign w:val="bottom"/>
          </w:tcPr>
          <w:p w14:paraId="326CDA91" w14:textId="1B6C46A6" w:rsidR="00797EDE" w:rsidRPr="00384DB8" w:rsidRDefault="00797EDE" w:rsidP="00612E4F">
            <w:pP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1,287,463</w:t>
            </w:r>
          </w:p>
        </w:tc>
        <w:tc>
          <w:tcPr>
            <w:tcW w:w="1260" w:type="dxa"/>
            <w:vAlign w:val="bottom"/>
          </w:tcPr>
          <w:p w14:paraId="1509BD9A" w14:textId="0EB73A7F" w:rsidR="00797EDE" w:rsidRPr="00384DB8" w:rsidRDefault="00797EDE" w:rsidP="00612E4F">
            <w:pP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1,67</w:t>
            </w:r>
            <w:r w:rsidR="00D409BB" w:rsidRPr="00384DB8">
              <w:rPr>
                <w:rFonts w:ascii="Arial" w:hAnsi="Arial" w:cs="Arial"/>
                <w:spacing w:val="-4"/>
                <w:sz w:val="20"/>
                <w:szCs w:val="20"/>
              </w:rPr>
              <w:t>3</w:t>
            </w:r>
            <w:r w:rsidR="00426666" w:rsidRPr="00384DB8">
              <w:rPr>
                <w:rFonts w:ascii="Arial" w:hAnsi="Arial" w:cs="Arial"/>
                <w:spacing w:val="-4"/>
                <w:sz w:val="20"/>
                <w:szCs w:val="20"/>
              </w:rPr>
              <w:t>,463</w:t>
            </w:r>
          </w:p>
        </w:tc>
        <w:tc>
          <w:tcPr>
            <w:tcW w:w="1260" w:type="dxa"/>
            <w:vAlign w:val="bottom"/>
          </w:tcPr>
          <w:p w14:paraId="31BB7704" w14:textId="2616C4A5" w:rsidR="00797EDE" w:rsidRPr="00384DB8" w:rsidRDefault="00797EDE" w:rsidP="00612E4F">
            <w:pP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1,168,913</w:t>
            </w:r>
          </w:p>
        </w:tc>
      </w:tr>
      <w:tr w:rsidR="00797EDE" w:rsidRPr="00384DB8" w14:paraId="1C0602DF" w14:textId="77777777" w:rsidTr="00612E4F">
        <w:tc>
          <w:tcPr>
            <w:tcW w:w="4050" w:type="dxa"/>
          </w:tcPr>
          <w:p w14:paraId="28C7F40D" w14:textId="77777777" w:rsidR="00797EDE" w:rsidRPr="00384DB8" w:rsidRDefault="00797EDE" w:rsidP="00612E4F">
            <w:pPr>
              <w:tabs>
                <w:tab w:val="left" w:pos="1440"/>
              </w:tabs>
              <w:spacing w:line="350" w:lineRule="exact"/>
              <w:ind w:left="222" w:hanging="222"/>
              <w:rPr>
                <w:rFonts w:ascii="Arial" w:hAnsi="Arial" w:cs="Arial"/>
                <w:sz w:val="20"/>
                <w:szCs w:val="20"/>
              </w:rPr>
            </w:pPr>
            <w:r w:rsidRPr="00384DB8">
              <w:rPr>
                <w:rFonts w:ascii="Arial" w:hAnsi="Arial" w:cs="Arial"/>
                <w:color w:val="000000"/>
                <w:sz w:val="20"/>
                <w:szCs w:val="20"/>
              </w:rPr>
              <w:t>Effects of:</w:t>
            </w:r>
          </w:p>
        </w:tc>
        <w:tc>
          <w:tcPr>
            <w:tcW w:w="1260" w:type="dxa"/>
            <w:vAlign w:val="bottom"/>
          </w:tcPr>
          <w:p w14:paraId="19EA5FA1" w14:textId="77777777" w:rsidR="00797EDE" w:rsidRPr="00384DB8" w:rsidRDefault="00797EDE" w:rsidP="00612E4F">
            <w:pPr>
              <w:tabs>
                <w:tab w:val="decimal" w:pos="882"/>
              </w:tabs>
              <w:spacing w:line="350" w:lineRule="exact"/>
              <w:ind w:left="72" w:right="94"/>
              <w:jc w:val="center"/>
              <w:rPr>
                <w:rFonts w:ascii="Arial" w:hAnsi="Arial" w:cs="Arial"/>
                <w:spacing w:val="-4"/>
                <w:sz w:val="20"/>
                <w:szCs w:val="20"/>
              </w:rPr>
            </w:pPr>
          </w:p>
        </w:tc>
        <w:tc>
          <w:tcPr>
            <w:tcW w:w="1260" w:type="dxa"/>
            <w:vAlign w:val="bottom"/>
          </w:tcPr>
          <w:p w14:paraId="4F637336" w14:textId="77777777" w:rsidR="00797EDE" w:rsidRPr="00384DB8" w:rsidRDefault="00797EDE" w:rsidP="00612E4F">
            <w:pPr>
              <w:tabs>
                <w:tab w:val="decimal" w:pos="882"/>
              </w:tabs>
              <w:spacing w:line="350" w:lineRule="exact"/>
              <w:ind w:left="72" w:right="94"/>
              <w:jc w:val="center"/>
              <w:rPr>
                <w:rFonts w:ascii="Arial" w:hAnsi="Arial" w:cs="Arial"/>
                <w:spacing w:val="-4"/>
                <w:sz w:val="20"/>
                <w:szCs w:val="20"/>
              </w:rPr>
            </w:pPr>
          </w:p>
        </w:tc>
        <w:tc>
          <w:tcPr>
            <w:tcW w:w="1260" w:type="dxa"/>
            <w:vAlign w:val="bottom"/>
          </w:tcPr>
          <w:p w14:paraId="3547C2A6" w14:textId="77777777" w:rsidR="00797EDE" w:rsidRPr="00384DB8" w:rsidRDefault="00797EDE" w:rsidP="00612E4F">
            <w:pPr>
              <w:tabs>
                <w:tab w:val="decimal" w:pos="882"/>
              </w:tabs>
              <w:spacing w:line="350" w:lineRule="exact"/>
              <w:ind w:left="72" w:right="94"/>
              <w:jc w:val="center"/>
              <w:rPr>
                <w:rFonts w:ascii="Arial" w:hAnsi="Arial" w:cs="Arial"/>
                <w:spacing w:val="-4"/>
                <w:sz w:val="20"/>
                <w:szCs w:val="20"/>
              </w:rPr>
            </w:pPr>
          </w:p>
        </w:tc>
        <w:tc>
          <w:tcPr>
            <w:tcW w:w="1260" w:type="dxa"/>
            <w:vAlign w:val="bottom"/>
          </w:tcPr>
          <w:p w14:paraId="1D032097" w14:textId="77777777" w:rsidR="00797EDE" w:rsidRPr="00384DB8" w:rsidRDefault="00797EDE" w:rsidP="00612E4F">
            <w:pPr>
              <w:tabs>
                <w:tab w:val="decimal" w:pos="975"/>
              </w:tabs>
              <w:spacing w:line="350" w:lineRule="exact"/>
              <w:ind w:right="-43"/>
              <w:rPr>
                <w:rFonts w:ascii="Arial" w:hAnsi="Arial" w:cs="Arial"/>
                <w:spacing w:val="-4"/>
                <w:sz w:val="20"/>
                <w:szCs w:val="20"/>
              </w:rPr>
            </w:pPr>
          </w:p>
        </w:tc>
      </w:tr>
      <w:tr w:rsidR="00797EDE" w:rsidRPr="00384DB8" w14:paraId="30CF9283" w14:textId="77777777" w:rsidTr="00612E4F">
        <w:trPr>
          <w:trHeight w:val="80"/>
        </w:trPr>
        <w:tc>
          <w:tcPr>
            <w:tcW w:w="4050" w:type="dxa"/>
            <w:vAlign w:val="bottom"/>
          </w:tcPr>
          <w:p w14:paraId="2DA8D977" w14:textId="44831F38" w:rsidR="00797EDE" w:rsidRPr="00384DB8" w:rsidRDefault="00797EDE" w:rsidP="00612E4F">
            <w:pPr>
              <w:tabs>
                <w:tab w:val="left" w:pos="1440"/>
              </w:tabs>
              <w:spacing w:line="350" w:lineRule="exact"/>
              <w:ind w:left="372" w:hanging="240"/>
              <w:rPr>
                <w:rFonts w:ascii="Arial" w:hAnsi="Arial" w:cs="Arial"/>
                <w:sz w:val="20"/>
                <w:szCs w:val="20"/>
              </w:rPr>
            </w:pPr>
            <w:r w:rsidRPr="00384DB8">
              <w:rPr>
                <w:rFonts w:ascii="Arial" w:hAnsi="Arial" w:cs="Arial"/>
                <w:sz w:val="20"/>
                <w:szCs w:val="20"/>
              </w:rPr>
              <w:t>Tax-exempt revenues</w:t>
            </w:r>
          </w:p>
        </w:tc>
        <w:tc>
          <w:tcPr>
            <w:tcW w:w="1260" w:type="dxa"/>
            <w:vAlign w:val="bottom"/>
          </w:tcPr>
          <w:p w14:paraId="41AB6367" w14:textId="5D2FAE3B" w:rsidR="00797EDE" w:rsidRPr="00384DB8" w:rsidRDefault="00797EDE" w:rsidP="00612E4F">
            <w:pPr>
              <w:pBdr>
                <w:top w:val="single" w:sz="4" w:space="1" w:color="auto"/>
                <w:left w:val="single" w:sz="4" w:space="4" w:color="auto"/>
                <w:right w:val="single" w:sz="4" w:space="4" w:color="auto"/>
              </w:pBdr>
              <w:tabs>
                <w:tab w:val="decimal" w:pos="975"/>
              </w:tabs>
              <w:spacing w:line="350" w:lineRule="exact"/>
              <w:ind w:left="72" w:right="75"/>
              <w:rPr>
                <w:rFonts w:ascii="Arial" w:hAnsi="Arial" w:cs="Arial"/>
                <w:sz w:val="20"/>
                <w:szCs w:val="20"/>
              </w:rPr>
            </w:pPr>
            <w:r w:rsidRPr="00384DB8">
              <w:rPr>
                <w:rFonts w:ascii="Arial" w:hAnsi="Arial" w:cs="Arial"/>
                <w:sz w:val="20"/>
                <w:szCs w:val="20"/>
              </w:rPr>
              <w:t>(183,494)</w:t>
            </w:r>
          </w:p>
        </w:tc>
        <w:tc>
          <w:tcPr>
            <w:tcW w:w="1260" w:type="dxa"/>
            <w:vAlign w:val="bottom"/>
          </w:tcPr>
          <w:p w14:paraId="67113098" w14:textId="41229B7D" w:rsidR="00797EDE" w:rsidRPr="00384DB8" w:rsidRDefault="00797EDE" w:rsidP="00612E4F">
            <w:pPr>
              <w:pBdr>
                <w:top w:val="single" w:sz="4" w:space="1" w:color="auto"/>
                <w:left w:val="single" w:sz="4" w:space="4" w:color="auto"/>
                <w:right w:val="single" w:sz="4" w:space="4" w:color="auto"/>
              </w:pBdr>
              <w:tabs>
                <w:tab w:val="decimal" w:pos="975"/>
              </w:tabs>
              <w:spacing w:line="350" w:lineRule="exact"/>
              <w:ind w:left="72" w:right="75"/>
              <w:rPr>
                <w:rFonts w:ascii="Arial" w:hAnsi="Arial" w:cs="Arial"/>
                <w:sz w:val="20"/>
                <w:szCs w:val="20"/>
              </w:rPr>
            </w:pPr>
            <w:r w:rsidRPr="00384DB8">
              <w:rPr>
                <w:rFonts w:ascii="Arial" w:hAnsi="Arial" w:cs="Arial"/>
                <w:spacing w:val="-4"/>
                <w:sz w:val="20"/>
                <w:szCs w:val="20"/>
              </w:rPr>
              <w:t>(138,367)</w:t>
            </w:r>
          </w:p>
        </w:tc>
        <w:tc>
          <w:tcPr>
            <w:tcW w:w="1260" w:type="dxa"/>
            <w:vAlign w:val="bottom"/>
          </w:tcPr>
          <w:p w14:paraId="198230AE" w14:textId="03AEF048" w:rsidR="00797EDE" w:rsidRPr="00384DB8" w:rsidRDefault="00797EDE" w:rsidP="00612E4F">
            <w:pPr>
              <w:pBdr>
                <w:top w:val="single" w:sz="4" w:space="1" w:color="auto"/>
                <w:left w:val="single" w:sz="4" w:space="4" w:color="auto"/>
                <w:right w:val="single" w:sz="4" w:space="4" w:color="auto"/>
              </w:pBdr>
              <w:tabs>
                <w:tab w:val="decimal" w:pos="975"/>
              </w:tabs>
              <w:spacing w:line="350" w:lineRule="exact"/>
              <w:ind w:left="72" w:right="75"/>
              <w:rPr>
                <w:rFonts w:ascii="Arial" w:hAnsi="Arial" w:cs="Arial"/>
                <w:sz w:val="20"/>
                <w:szCs w:val="20"/>
                <w:cs/>
              </w:rPr>
            </w:pPr>
            <w:r w:rsidRPr="00384DB8">
              <w:rPr>
                <w:rFonts w:ascii="Arial" w:hAnsi="Arial" w:cs="Arial"/>
                <w:sz w:val="20"/>
                <w:szCs w:val="20"/>
              </w:rPr>
              <w:t>(126,500)</w:t>
            </w:r>
          </w:p>
        </w:tc>
        <w:tc>
          <w:tcPr>
            <w:tcW w:w="1260" w:type="dxa"/>
            <w:vAlign w:val="bottom"/>
          </w:tcPr>
          <w:p w14:paraId="3292478C" w14:textId="7A90DF5B" w:rsidR="00797EDE" w:rsidRPr="00384DB8" w:rsidRDefault="00797EDE" w:rsidP="00612E4F">
            <w:pPr>
              <w:pBdr>
                <w:top w:val="single" w:sz="4" w:space="1" w:color="auto"/>
                <w:left w:val="single" w:sz="4" w:space="4" w:color="auto"/>
                <w:right w:val="single" w:sz="4" w:space="4" w:color="auto"/>
              </w:pBdr>
              <w:tabs>
                <w:tab w:val="decimal" w:pos="975"/>
              </w:tabs>
              <w:spacing w:line="350" w:lineRule="exact"/>
              <w:ind w:left="72" w:right="75"/>
              <w:rPr>
                <w:rFonts w:ascii="Arial" w:hAnsi="Arial" w:cs="Arial"/>
                <w:sz w:val="20"/>
                <w:szCs w:val="20"/>
              </w:rPr>
            </w:pPr>
            <w:r w:rsidRPr="00384DB8">
              <w:rPr>
                <w:rFonts w:ascii="Arial" w:hAnsi="Arial" w:cs="Arial"/>
                <w:spacing w:val="-4"/>
                <w:sz w:val="20"/>
                <w:szCs w:val="20"/>
              </w:rPr>
              <w:t>(86,937)</w:t>
            </w:r>
          </w:p>
        </w:tc>
      </w:tr>
      <w:tr w:rsidR="00797EDE" w:rsidRPr="00384DB8" w14:paraId="1F95F58B" w14:textId="77777777" w:rsidTr="00612E4F">
        <w:trPr>
          <w:trHeight w:val="80"/>
        </w:trPr>
        <w:tc>
          <w:tcPr>
            <w:tcW w:w="4050" w:type="dxa"/>
          </w:tcPr>
          <w:p w14:paraId="26347E76" w14:textId="77777777" w:rsidR="00797EDE" w:rsidRPr="00384DB8" w:rsidRDefault="00797EDE" w:rsidP="00612E4F">
            <w:pPr>
              <w:tabs>
                <w:tab w:val="left" w:pos="1440"/>
              </w:tabs>
              <w:spacing w:line="350" w:lineRule="exact"/>
              <w:ind w:left="372" w:hanging="240"/>
              <w:rPr>
                <w:rFonts w:ascii="Arial" w:hAnsi="Arial" w:cs="Arial"/>
                <w:sz w:val="20"/>
                <w:szCs w:val="20"/>
              </w:rPr>
            </w:pPr>
            <w:r w:rsidRPr="00384DB8">
              <w:rPr>
                <w:rFonts w:ascii="Arial" w:hAnsi="Arial" w:cs="Arial"/>
                <w:sz w:val="20"/>
                <w:szCs w:val="20"/>
              </w:rPr>
              <w:t>Non-deductible expenses</w:t>
            </w:r>
          </w:p>
        </w:tc>
        <w:tc>
          <w:tcPr>
            <w:tcW w:w="1260" w:type="dxa"/>
            <w:vAlign w:val="bottom"/>
          </w:tcPr>
          <w:p w14:paraId="46E44AA9" w14:textId="093C0685"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960</w:t>
            </w:r>
          </w:p>
        </w:tc>
        <w:tc>
          <w:tcPr>
            <w:tcW w:w="1260" w:type="dxa"/>
            <w:vAlign w:val="bottom"/>
          </w:tcPr>
          <w:p w14:paraId="3F110E69" w14:textId="78D2B93E"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10,391</w:t>
            </w:r>
          </w:p>
        </w:tc>
        <w:tc>
          <w:tcPr>
            <w:tcW w:w="1260" w:type="dxa"/>
            <w:vAlign w:val="bottom"/>
          </w:tcPr>
          <w:p w14:paraId="0C62A3E5" w14:textId="6944A816"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667</w:t>
            </w:r>
          </w:p>
        </w:tc>
        <w:tc>
          <w:tcPr>
            <w:tcW w:w="1260" w:type="dxa"/>
            <w:vAlign w:val="bottom"/>
          </w:tcPr>
          <w:p w14:paraId="3F364230" w14:textId="78C5909B"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8,150</w:t>
            </w:r>
          </w:p>
        </w:tc>
      </w:tr>
      <w:tr w:rsidR="00797EDE" w:rsidRPr="00384DB8" w14:paraId="00A09BBF" w14:textId="77777777" w:rsidTr="00612E4F">
        <w:tc>
          <w:tcPr>
            <w:tcW w:w="4050" w:type="dxa"/>
          </w:tcPr>
          <w:p w14:paraId="56F9A19F" w14:textId="77777777" w:rsidR="00797EDE" w:rsidRPr="00384DB8" w:rsidRDefault="00797EDE" w:rsidP="00612E4F">
            <w:pPr>
              <w:tabs>
                <w:tab w:val="left" w:pos="1440"/>
              </w:tabs>
              <w:spacing w:line="350" w:lineRule="exact"/>
              <w:ind w:left="372" w:hanging="240"/>
              <w:rPr>
                <w:rFonts w:ascii="Arial" w:hAnsi="Arial" w:cs="Arial"/>
                <w:sz w:val="20"/>
                <w:szCs w:val="20"/>
              </w:rPr>
            </w:pPr>
            <w:r w:rsidRPr="00384DB8">
              <w:rPr>
                <w:rFonts w:ascii="Arial" w:hAnsi="Arial" w:cs="Arial"/>
                <w:sz w:val="20"/>
                <w:szCs w:val="20"/>
              </w:rPr>
              <w:t>Additional expense deductions allowed</w:t>
            </w:r>
          </w:p>
        </w:tc>
        <w:tc>
          <w:tcPr>
            <w:tcW w:w="1260" w:type="dxa"/>
            <w:vAlign w:val="bottom"/>
          </w:tcPr>
          <w:p w14:paraId="41BA3F95" w14:textId="5ED2E42C"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(89,437)</w:t>
            </w:r>
          </w:p>
        </w:tc>
        <w:tc>
          <w:tcPr>
            <w:tcW w:w="1260" w:type="dxa"/>
            <w:vAlign w:val="bottom"/>
          </w:tcPr>
          <w:p w14:paraId="21260368" w14:textId="357A1498"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(85,394)</w:t>
            </w:r>
          </w:p>
        </w:tc>
        <w:tc>
          <w:tcPr>
            <w:tcW w:w="1260" w:type="dxa"/>
            <w:vAlign w:val="bottom"/>
          </w:tcPr>
          <w:p w14:paraId="4A5D832C" w14:textId="09F13B19"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(88,863)</w:t>
            </w:r>
          </w:p>
        </w:tc>
        <w:tc>
          <w:tcPr>
            <w:tcW w:w="1260" w:type="dxa"/>
            <w:vAlign w:val="bottom"/>
          </w:tcPr>
          <w:p w14:paraId="007E1963" w14:textId="7342D8B7" w:rsidR="00797EDE" w:rsidRPr="00384DB8" w:rsidRDefault="00797EDE" w:rsidP="00612E4F">
            <w:pPr>
              <w:pBdr>
                <w:left w:val="single" w:sz="4" w:space="4"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(84,958)</w:t>
            </w:r>
          </w:p>
        </w:tc>
      </w:tr>
      <w:tr w:rsidR="00797EDE" w:rsidRPr="00384DB8" w14:paraId="06187590" w14:textId="77777777" w:rsidTr="00612E4F">
        <w:tc>
          <w:tcPr>
            <w:tcW w:w="4050" w:type="dxa"/>
          </w:tcPr>
          <w:p w14:paraId="2C83AB62" w14:textId="77777777" w:rsidR="00797EDE" w:rsidRPr="00384DB8" w:rsidRDefault="00797EDE" w:rsidP="00612E4F">
            <w:pPr>
              <w:tabs>
                <w:tab w:val="left" w:pos="1440"/>
              </w:tabs>
              <w:spacing w:line="350" w:lineRule="exact"/>
              <w:ind w:left="372" w:hanging="240"/>
              <w:rPr>
                <w:rFonts w:ascii="Arial" w:hAnsi="Arial" w:cs="Arial"/>
                <w:sz w:val="20"/>
                <w:szCs w:val="20"/>
              </w:rPr>
            </w:pPr>
            <w:r w:rsidRPr="00384DB8">
              <w:rPr>
                <w:rFonts w:ascii="Arial" w:hAnsi="Arial" w:cs="Arial"/>
                <w:sz w:val="20"/>
                <w:szCs w:val="20"/>
              </w:rPr>
              <w:t>Others</w:t>
            </w:r>
          </w:p>
        </w:tc>
        <w:tc>
          <w:tcPr>
            <w:tcW w:w="1260" w:type="dxa"/>
            <w:vAlign w:val="bottom"/>
          </w:tcPr>
          <w:p w14:paraId="52528808" w14:textId="5B884D3D" w:rsidR="00797EDE" w:rsidRPr="00384DB8" w:rsidRDefault="00797EDE" w:rsidP="00612E4F">
            <w:pPr>
              <w:pBdr>
                <w:left w:val="single" w:sz="4" w:space="4" w:color="auto"/>
                <w:bottom w:val="single" w:sz="4" w:space="1"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1,593</w:t>
            </w:r>
          </w:p>
        </w:tc>
        <w:tc>
          <w:tcPr>
            <w:tcW w:w="1260" w:type="dxa"/>
            <w:vAlign w:val="bottom"/>
          </w:tcPr>
          <w:p w14:paraId="433979A7" w14:textId="4B16DB86" w:rsidR="00797EDE" w:rsidRPr="00384DB8" w:rsidRDefault="00797EDE" w:rsidP="00612E4F">
            <w:pPr>
              <w:pBdr>
                <w:left w:val="single" w:sz="4" w:space="4" w:color="auto"/>
                <w:bottom w:val="single" w:sz="4" w:space="1"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(1,900)</w:t>
            </w:r>
          </w:p>
        </w:tc>
        <w:tc>
          <w:tcPr>
            <w:tcW w:w="1260" w:type="dxa"/>
            <w:vAlign w:val="bottom"/>
          </w:tcPr>
          <w:p w14:paraId="0EFCDCA1" w14:textId="0674DF2A" w:rsidR="00797EDE" w:rsidRPr="00384DB8" w:rsidRDefault="00797EDE" w:rsidP="00612E4F">
            <w:pPr>
              <w:pBdr>
                <w:left w:val="single" w:sz="4" w:space="4" w:color="auto"/>
                <w:bottom w:val="single" w:sz="4" w:space="1"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(1,226)</w:t>
            </w:r>
          </w:p>
        </w:tc>
        <w:tc>
          <w:tcPr>
            <w:tcW w:w="1260" w:type="dxa"/>
            <w:vAlign w:val="bottom"/>
          </w:tcPr>
          <w:p w14:paraId="15A8C19E" w14:textId="77F794BB" w:rsidR="00797EDE" w:rsidRPr="00384DB8" w:rsidRDefault="00797EDE" w:rsidP="00612E4F">
            <w:pPr>
              <w:pBdr>
                <w:left w:val="single" w:sz="4" w:space="4" w:color="auto"/>
                <w:bottom w:val="single" w:sz="4" w:space="1" w:color="auto"/>
                <w:right w:val="single" w:sz="4" w:space="4" w:color="auto"/>
              </w:pBdr>
              <w:tabs>
                <w:tab w:val="decimal" w:pos="975"/>
              </w:tabs>
              <w:spacing w:line="350" w:lineRule="exact"/>
              <w:ind w:left="72" w:right="75"/>
              <w:rPr>
                <w:rFonts w:ascii="Arial" w:hAnsi="Arial" w:cs="Arial"/>
                <w:spacing w:val="-4"/>
                <w:sz w:val="20"/>
                <w:szCs w:val="20"/>
              </w:rPr>
            </w:pPr>
            <w:r w:rsidRPr="00384DB8">
              <w:rPr>
                <w:rFonts w:ascii="Arial" w:hAnsi="Arial" w:cs="Arial"/>
                <w:spacing w:val="-4"/>
                <w:sz w:val="20"/>
                <w:szCs w:val="20"/>
              </w:rPr>
              <w:t>(388)</w:t>
            </w:r>
          </w:p>
        </w:tc>
      </w:tr>
      <w:tr w:rsidR="00797EDE" w:rsidRPr="00384DB8" w14:paraId="3876A262" w14:textId="77777777" w:rsidTr="00612E4F">
        <w:tc>
          <w:tcPr>
            <w:tcW w:w="4050" w:type="dxa"/>
          </w:tcPr>
          <w:p w14:paraId="7362BA66" w14:textId="77777777" w:rsidR="00797EDE" w:rsidRPr="00384DB8" w:rsidRDefault="00797EDE" w:rsidP="00612E4F">
            <w:pPr>
              <w:tabs>
                <w:tab w:val="left" w:pos="567"/>
                <w:tab w:val="left" w:pos="1134"/>
                <w:tab w:val="left" w:pos="1701"/>
              </w:tabs>
              <w:spacing w:line="350" w:lineRule="exact"/>
              <w:rPr>
                <w:rFonts w:ascii="Arial" w:hAnsi="Arial" w:cs="Arial"/>
                <w:sz w:val="20"/>
                <w:szCs w:val="20"/>
              </w:rPr>
            </w:pPr>
            <w:r w:rsidRPr="00384DB8">
              <w:rPr>
                <w:rFonts w:ascii="Arial" w:hAnsi="Arial" w:cs="Arial"/>
                <w:sz w:val="20"/>
                <w:szCs w:val="20"/>
              </w:rPr>
              <w:t>Total</w:t>
            </w:r>
          </w:p>
        </w:tc>
        <w:tc>
          <w:tcPr>
            <w:tcW w:w="1260" w:type="dxa"/>
            <w:vAlign w:val="bottom"/>
          </w:tcPr>
          <w:p w14:paraId="2D95D7E3" w14:textId="17081486" w:rsidR="00797EDE" w:rsidRPr="00384DB8" w:rsidRDefault="00797EDE" w:rsidP="00612E4F">
            <w:pPr>
              <w:pBdr>
                <w:bottom w:val="sing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(270,378)</w:t>
            </w:r>
          </w:p>
        </w:tc>
        <w:tc>
          <w:tcPr>
            <w:tcW w:w="1260" w:type="dxa"/>
            <w:vAlign w:val="bottom"/>
          </w:tcPr>
          <w:p w14:paraId="6887EA9E" w14:textId="15FA673D" w:rsidR="00797EDE" w:rsidRPr="00384DB8" w:rsidRDefault="00797EDE" w:rsidP="00612E4F">
            <w:pPr>
              <w:pBdr>
                <w:bottom w:val="sing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(215,270)</w:t>
            </w:r>
          </w:p>
        </w:tc>
        <w:tc>
          <w:tcPr>
            <w:tcW w:w="1260" w:type="dxa"/>
            <w:vAlign w:val="bottom"/>
          </w:tcPr>
          <w:p w14:paraId="4140905B" w14:textId="4CA200C2" w:rsidR="00797EDE" w:rsidRPr="00384DB8" w:rsidRDefault="00797EDE" w:rsidP="00612E4F">
            <w:pPr>
              <w:pBdr>
                <w:bottom w:val="sing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(215,922)</w:t>
            </w:r>
          </w:p>
        </w:tc>
        <w:tc>
          <w:tcPr>
            <w:tcW w:w="1260" w:type="dxa"/>
            <w:vAlign w:val="bottom"/>
          </w:tcPr>
          <w:p w14:paraId="64EECE8B" w14:textId="75F48D7D" w:rsidR="00797EDE" w:rsidRPr="00384DB8" w:rsidRDefault="00797EDE" w:rsidP="00612E4F">
            <w:pPr>
              <w:pBdr>
                <w:bottom w:val="sing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(164,133)</w:t>
            </w:r>
          </w:p>
        </w:tc>
      </w:tr>
      <w:tr w:rsidR="00797EDE" w:rsidRPr="00384DB8" w14:paraId="0F1AD296" w14:textId="77777777" w:rsidTr="00612E4F">
        <w:tc>
          <w:tcPr>
            <w:tcW w:w="4050" w:type="dxa"/>
          </w:tcPr>
          <w:p w14:paraId="3A40550E" w14:textId="77777777" w:rsidR="00797EDE" w:rsidRPr="00384DB8" w:rsidRDefault="00797EDE" w:rsidP="00612E4F">
            <w:pPr>
              <w:tabs>
                <w:tab w:val="left" w:pos="1440"/>
              </w:tabs>
              <w:spacing w:line="350" w:lineRule="exact"/>
              <w:ind w:left="132" w:right="-105" w:hanging="132"/>
              <w:rPr>
                <w:rFonts w:ascii="Arial" w:hAnsi="Arial" w:cs="Arial"/>
                <w:color w:val="000000"/>
                <w:spacing w:val="-6"/>
                <w:sz w:val="20"/>
                <w:szCs w:val="20"/>
              </w:rPr>
            </w:pPr>
            <w:r w:rsidRPr="00384DB8">
              <w:rPr>
                <w:rFonts w:ascii="Arial" w:hAnsi="Arial" w:cs="Arial"/>
                <w:color w:val="000000"/>
                <w:spacing w:val="-6"/>
                <w:sz w:val="20"/>
                <w:szCs w:val="20"/>
              </w:rPr>
              <w:t xml:space="preserve">Income tax expenses reported in profit or loss </w:t>
            </w:r>
          </w:p>
        </w:tc>
        <w:tc>
          <w:tcPr>
            <w:tcW w:w="1260" w:type="dxa"/>
            <w:vAlign w:val="bottom"/>
          </w:tcPr>
          <w:p w14:paraId="510BD08D" w14:textId="610EC988" w:rsidR="00797EDE" w:rsidRPr="00384DB8" w:rsidRDefault="00797EDE"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1,5</w:t>
            </w:r>
            <w:r w:rsidR="007E7ACE" w:rsidRPr="00384DB8">
              <w:rPr>
                <w:rFonts w:ascii="Arial" w:hAnsi="Arial" w:cs="Arial"/>
                <w:spacing w:val="-4"/>
                <w:sz w:val="20"/>
                <w:szCs w:val="20"/>
              </w:rPr>
              <w:t>82,524</w:t>
            </w:r>
          </w:p>
        </w:tc>
        <w:tc>
          <w:tcPr>
            <w:tcW w:w="1260" w:type="dxa"/>
            <w:vAlign w:val="bottom"/>
          </w:tcPr>
          <w:p w14:paraId="4D4CA297" w14:textId="285C5C1F" w:rsidR="00797EDE" w:rsidRPr="00384DB8" w:rsidRDefault="00797EDE"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1,072,193</w:t>
            </w:r>
          </w:p>
        </w:tc>
        <w:tc>
          <w:tcPr>
            <w:tcW w:w="1260" w:type="dxa"/>
            <w:vAlign w:val="bottom"/>
          </w:tcPr>
          <w:p w14:paraId="10064DE1" w14:textId="72926786" w:rsidR="00797EDE" w:rsidRPr="00384DB8" w:rsidRDefault="00797EDE"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1,45</w:t>
            </w:r>
            <w:r w:rsidR="00A47269" w:rsidRPr="00384DB8">
              <w:rPr>
                <w:rFonts w:ascii="Arial" w:hAnsi="Arial" w:cs="Arial"/>
                <w:spacing w:val="-4"/>
                <w:sz w:val="20"/>
                <w:szCs w:val="20"/>
              </w:rPr>
              <w:t>7,541</w:t>
            </w:r>
          </w:p>
        </w:tc>
        <w:tc>
          <w:tcPr>
            <w:tcW w:w="1260" w:type="dxa"/>
            <w:vAlign w:val="bottom"/>
          </w:tcPr>
          <w:p w14:paraId="5CE66E1A" w14:textId="087A71EC" w:rsidR="00797EDE" w:rsidRPr="00384DB8" w:rsidRDefault="00797EDE" w:rsidP="00612E4F">
            <w:pPr>
              <w:pBdr>
                <w:bottom w:val="double" w:sz="4" w:space="1" w:color="auto"/>
              </w:pBdr>
              <w:tabs>
                <w:tab w:val="decimal" w:pos="975"/>
              </w:tabs>
              <w:spacing w:line="350" w:lineRule="exact"/>
              <w:ind w:right="-43"/>
              <w:rPr>
                <w:rFonts w:ascii="Arial" w:hAnsi="Arial" w:cs="Arial"/>
                <w:spacing w:val="-4"/>
                <w:sz w:val="20"/>
                <w:szCs w:val="20"/>
              </w:rPr>
            </w:pPr>
            <w:r w:rsidRPr="00384DB8">
              <w:rPr>
                <w:rFonts w:ascii="Arial" w:hAnsi="Arial" w:cs="Arial"/>
                <w:spacing w:val="-4"/>
                <w:sz w:val="20"/>
                <w:szCs w:val="20"/>
              </w:rPr>
              <w:t>1,004,780</w:t>
            </w:r>
          </w:p>
        </w:tc>
      </w:tr>
    </w:tbl>
    <w:p w14:paraId="130D70A1" w14:textId="10B84A5E" w:rsidR="006B7D5A" w:rsidRPr="00384DB8" w:rsidRDefault="006B7D5A" w:rsidP="00F766CC">
      <w:pPr>
        <w:spacing w:before="120" w:after="120" w:line="380" w:lineRule="exact"/>
        <w:ind w:left="547"/>
        <w:jc w:val="both"/>
        <w:rPr>
          <w:rFonts w:ascii="Arial" w:hAnsi="Arial" w:cs="Arial"/>
          <w:sz w:val="22"/>
          <w:szCs w:val="22"/>
        </w:rPr>
      </w:pPr>
      <w:r w:rsidRPr="00384DB8">
        <w:rPr>
          <w:rFonts w:ascii="Arial" w:hAnsi="Arial" w:cs="Arial"/>
          <w:sz w:val="22"/>
          <w:szCs w:val="22"/>
        </w:rPr>
        <w:t>The components of deferred tax assets and deferred</w:t>
      </w:r>
      <w:r w:rsidR="009C3F4A" w:rsidRPr="00384DB8">
        <w:rPr>
          <w:rFonts w:ascii="Arial" w:hAnsi="Arial" w:cs="Arial"/>
          <w:sz w:val="22"/>
          <w:szCs w:val="22"/>
        </w:rPr>
        <w:t xml:space="preserve"> tax liabilities are as follows.</w:t>
      </w:r>
    </w:p>
    <w:tbl>
      <w:tblPr>
        <w:tblW w:w="9360" w:type="dxa"/>
        <w:tblInd w:w="450" w:type="dxa"/>
        <w:tblLayout w:type="fixed"/>
        <w:tblLook w:val="01E0" w:firstRow="1" w:lastRow="1" w:firstColumn="1" w:lastColumn="1" w:noHBand="0" w:noVBand="0"/>
      </w:tblPr>
      <w:tblGrid>
        <w:gridCol w:w="5130"/>
        <w:gridCol w:w="990"/>
        <w:gridCol w:w="67"/>
        <w:gridCol w:w="923"/>
        <w:gridCol w:w="135"/>
        <w:gridCol w:w="855"/>
        <w:gridCol w:w="202"/>
        <w:gridCol w:w="1058"/>
      </w:tblGrid>
      <w:tr w:rsidR="00643CA1" w:rsidRPr="00384DB8" w14:paraId="600D4D4E" w14:textId="77777777" w:rsidTr="006F66F9">
        <w:trPr>
          <w:tblHeader/>
        </w:trPr>
        <w:tc>
          <w:tcPr>
            <w:tcW w:w="9360" w:type="dxa"/>
            <w:gridSpan w:val="8"/>
          </w:tcPr>
          <w:p w14:paraId="05A68372" w14:textId="77777777" w:rsidR="00643CA1" w:rsidRPr="00384DB8" w:rsidRDefault="00643CA1" w:rsidP="00612E4F">
            <w:pPr>
              <w:spacing w:line="345" w:lineRule="exact"/>
              <w:jc w:val="right"/>
              <w:rPr>
                <w:rFonts w:ascii="Arial" w:hAnsi="Arial" w:cs="Arial"/>
                <w:spacing w:val="-4"/>
                <w:sz w:val="20"/>
                <w:szCs w:val="20"/>
              </w:rPr>
            </w:pPr>
            <w:r w:rsidRPr="00384DB8">
              <w:rPr>
                <w:rFonts w:ascii="Arial" w:hAnsi="Arial" w:cs="Arial"/>
                <w:spacing w:val="-4"/>
                <w:sz w:val="20"/>
                <w:szCs w:val="20"/>
              </w:rPr>
              <w:t>(Unit: Thousand Baht)</w:t>
            </w:r>
          </w:p>
        </w:tc>
      </w:tr>
      <w:tr w:rsidR="00D96CE4" w:rsidRPr="00384DB8" w14:paraId="305888D8" w14:textId="77777777" w:rsidTr="006F66F9">
        <w:tblPrEx>
          <w:tblLook w:val="0000" w:firstRow="0" w:lastRow="0" w:firstColumn="0" w:lastColumn="0" w:noHBand="0" w:noVBand="0"/>
        </w:tblPrEx>
        <w:trPr>
          <w:tblHeader/>
        </w:trPr>
        <w:tc>
          <w:tcPr>
            <w:tcW w:w="5130" w:type="dxa"/>
            <w:tcBorders>
              <w:top w:val="nil"/>
              <w:left w:val="nil"/>
              <w:bottom w:val="nil"/>
              <w:right w:val="nil"/>
            </w:tcBorders>
          </w:tcPr>
          <w:p w14:paraId="795B9F92" w14:textId="77777777" w:rsidR="006B7D5A" w:rsidRPr="00384DB8" w:rsidRDefault="006B7D5A" w:rsidP="00612E4F">
            <w:pPr>
              <w:tabs>
                <w:tab w:val="left" w:pos="567"/>
                <w:tab w:val="left" w:pos="1134"/>
                <w:tab w:val="left" w:pos="1701"/>
              </w:tabs>
              <w:spacing w:line="345" w:lineRule="exact"/>
              <w:jc w:val="thaiDistribute"/>
              <w:rPr>
                <w:rFonts w:ascii="Arial" w:hAnsi="Arial" w:cs="Arial"/>
                <w:sz w:val="20"/>
                <w:szCs w:val="20"/>
                <w:cs/>
              </w:rPr>
            </w:pPr>
          </w:p>
        </w:tc>
        <w:tc>
          <w:tcPr>
            <w:tcW w:w="4230" w:type="dxa"/>
            <w:gridSpan w:val="7"/>
            <w:tcBorders>
              <w:top w:val="nil"/>
              <w:left w:val="nil"/>
              <w:bottom w:val="nil"/>
            </w:tcBorders>
            <w:vAlign w:val="bottom"/>
          </w:tcPr>
          <w:p w14:paraId="4B059601" w14:textId="77777777" w:rsidR="006B7D5A" w:rsidRPr="00384DB8" w:rsidRDefault="006B7D5A" w:rsidP="00612E4F">
            <w:pPr>
              <w:pBdr>
                <w:bottom w:val="single" w:sz="4" w:space="1" w:color="auto"/>
              </w:pBdr>
              <w:spacing w:line="345" w:lineRule="exact"/>
              <w:ind w:left="-18" w:right="-18"/>
              <w:jc w:val="center"/>
              <w:rPr>
                <w:rFonts w:ascii="Arial" w:hAnsi="Arial" w:cs="Arial"/>
                <w:sz w:val="20"/>
                <w:szCs w:val="20"/>
              </w:rPr>
            </w:pPr>
            <w:r w:rsidRPr="00384DB8">
              <w:rPr>
                <w:rFonts w:ascii="Arial" w:hAnsi="Arial" w:cs="Arial"/>
                <w:sz w:val="20"/>
                <w:szCs w:val="20"/>
              </w:rPr>
              <w:t>Statements of financial position</w:t>
            </w:r>
          </w:p>
        </w:tc>
      </w:tr>
      <w:tr w:rsidR="00643CA1" w:rsidRPr="00384DB8" w14:paraId="400DD79A" w14:textId="77777777" w:rsidTr="006F66F9">
        <w:tblPrEx>
          <w:tblLook w:val="0000" w:firstRow="0" w:lastRow="0" w:firstColumn="0" w:lastColumn="0" w:noHBand="0" w:noVBand="0"/>
        </w:tblPrEx>
        <w:trPr>
          <w:tblHeader/>
        </w:trPr>
        <w:tc>
          <w:tcPr>
            <w:tcW w:w="5130" w:type="dxa"/>
            <w:tcBorders>
              <w:top w:val="nil"/>
              <w:left w:val="nil"/>
              <w:bottom w:val="nil"/>
              <w:right w:val="nil"/>
            </w:tcBorders>
          </w:tcPr>
          <w:p w14:paraId="4F869033" w14:textId="77777777" w:rsidR="00643CA1" w:rsidRPr="00384DB8" w:rsidRDefault="00643CA1" w:rsidP="00612E4F">
            <w:pPr>
              <w:tabs>
                <w:tab w:val="left" w:pos="567"/>
                <w:tab w:val="left" w:pos="1134"/>
                <w:tab w:val="left" w:pos="1701"/>
              </w:tabs>
              <w:spacing w:line="345" w:lineRule="exact"/>
              <w:jc w:val="thaiDistribute"/>
              <w:rPr>
                <w:rFonts w:ascii="Arial" w:hAnsi="Arial" w:cs="Arial"/>
                <w:sz w:val="20"/>
                <w:szCs w:val="20"/>
                <w:cs/>
              </w:rPr>
            </w:pPr>
          </w:p>
        </w:tc>
        <w:tc>
          <w:tcPr>
            <w:tcW w:w="2115" w:type="dxa"/>
            <w:gridSpan w:val="4"/>
            <w:tcBorders>
              <w:top w:val="nil"/>
              <w:left w:val="nil"/>
              <w:bottom w:val="nil"/>
            </w:tcBorders>
            <w:vAlign w:val="bottom"/>
          </w:tcPr>
          <w:p w14:paraId="7856C42C" w14:textId="77777777" w:rsidR="002929EF" w:rsidRPr="00384DB8" w:rsidRDefault="00643CA1" w:rsidP="00612E4F">
            <w:pPr>
              <w:pBdr>
                <w:bottom w:val="single" w:sz="4" w:space="1" w:color="auto"/>
              </w:pBdr>
              <w:tabs>
                <w:tab w:val="left" w:pos="1440"/>
              </w:tabs>
              <w:spacing w:line="345" w:lineRule="exact"/>
              <w:ind w:left="-18" w:right="-18"/>
              <w:jc w:val="center"/>
              <w:rPr>
                <w:rFonts w:ascii="Arial" w:hAnsi="Arial" w:cs="Arial"/>
                <w:sz w:val="20"/>
                <w:szCs w:val="20"/>
              </w:rPr>
            </w:pPr>
            <w:r w:rsidRPr="00384DB8">
              <w:rPr>
                <w:rFonts w:ascii="Arial" w:hAnsi="Arial" w:cs="Arial"/>
                <w:sz w:val="20"/>
                <w:szCs w:val="20"/>
              </w:rPr>
              <w:t>Consolidated</w:t>
            </w:r>
          </w:p>
          <w:p w14:paraId="33B0CF69" w14:textId="77777777" w:rsidR="00643CA1" w:rsidRPr="00384DB8" w:rsidRDefault="00643CA1"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z w:val="20"/>
                <w:szCs w:val="20"/>
              </w:rPr>
              <w:t>financial statements</w:t>
            </w:r>
          </w:p>
        </w:tc>
        <w:tc>
          <w:tcPr>
            <w:tcW w:w="2115" w:type="dxa"/>
            <w:gridSpan w:val="3"/>
            <w:tcBorders>
              <w:top w:val="nil"/>
              <w:bottom w:val="nil"/>
            </w:tcBorders>
            <w:vAlign w:val="bottom"/>
          </w:tcPr>
          <w:p w14:paraId="2111B9B3" w14:textId="77777777" w:rsidR="00643CA1" w:rsidRPr="00384DB8" w:rsidRDefault="00643CA1"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z w:val="20"/>
                <w:szCs w:val="20"/>
              </w:rPr>
              <w:t>Separate</w:t>
            </w:r>
            <w:r w:rsidR="00331C96" w:rsidRPr="00384DB8">
              <w:rPr>
                <w:rFonts w:ascii="Arial" w:hAnsi="Arial" w:cs="Arial"/>
                <w:sz w:val="20"/>
                <w:szCs w:val="20"/>
              </w:rPr>
              <w:t xml:space="preserve">                 </w:t>
            </w:r>
            <w:r w:rsidRPr="00384DB8">
              <w:rPr>
                <w:rFonts w:ascii="Arial" w:hAnsi="Arial" w:cs="Arial"/>
                <w:sz w:val="20"/>
                <w:szCs w:val="20"/>
              </w:rPr>
              <w:t xml:space="preserve"> financial statements</w:t>
            </w:r>
          </w:p>
        </w:tc>
      </w:tr>
      <w:tr w:rsidR="00BA1CA1" w:rsidRPr="00384DB8" w14:paraId="16EDA1D8" w14:textId="77777777" w:rsidTr="006F66F9">
        <w:tblPrEx>
          <w:tblLook w:val="0000" w:firstRow="0" w:lastRow="0" w:firstColumn="0" w:lastColumn="0" w:noHBand="0" w:noVBand="0"/>
        </w:tblPrEx>
        <w:trPr>
          <w:tblHeader/>
        </w:trPr>
        <w:tc>
          <w:tcPr>
            <w:tcW w:w="5130" w:type="dxa"/>
            <w:tcBorders>
              <w:top w:val="nil"/>
              <w:left w:val="nil"/>
              <w:bottom w:val="nil"/>
              <w:right w:val="nil"/>
            </w:tcBorders>
          </w:tcPr>
          <w:p w14:paraId="6E150509" w14:textId="77777777" w:rsidR="00BA1CA1" w:rsidRPr="00384DB8" w:rsidRDefault="00BA1CA1" w:rsidP="00612E4F">
            <w:pPr>
              <w:tabs>
                <w:tab w:val="left" w:pos="567"/>
                <w:tab w:val="left" w:pos="1134"/>
                <w:tab w:val="left" w:pos="1701"/>
              </w:tabs>
              <w:spacing w:line="345" w:lineRule="exact"/>
              <w:jc w:val="thaiDistribute"/>
              <w:rPr>
                <w:rFonts w:ascii="Arial" w:hAnsi="Arial" w:cs="Arial"/>
                <w:sz w:val="20"/>
                <w:szCs w:val="20"/>
                <w:cs/>
              </w:rPr>
            </w:pPr>
          </w:p>
        </w:tc>
        <w:tc>
          <w:tcPr>
            <w:tcW w:w="1057" w:type="dxa"/>
            <w:gridSpan w:val="2"/>
            <w:tcBorders>
              <w:top w:val="nil"/>
              <w:left w:val="nil"/>
              <w:bottom w:val="nil"/>
            </w:tcBorders>
            <w:vAlign w:val="bottom"/>
          </w:tcPr>
          <w:p w14:paraId="376F1F29" w14:textId="7EB4CB74" w:rsidR="00BA1CA1" w:rsidRPr="00384DB8" w:rsidRDefault="000B41D6"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pacing w:val="-4"/>
                <w:sz w:val="20"/>
                <w:szCs w:val="20"/>
              </w:rPr>
              <w:t>2023</w:t>
            </w:r>
          </w:p>
        </w:tc>
        <w:tc>
          <w:tcPr>
            <w:tcW w:w="1058" w:type="dxa"/>
            <w:gridSpan w:val="2"/>
            <w:tcBorders>
              <w:top w:val="nil"/>
              <w:bottom w:val="nil"/>
            </w:tcBorders>
            <w:vAlign w:val="bottom"/>
          </w:tcPr>
          <w:p w14:paraId="3D0B2928" w14:textId="6913C6CA" w:rsidR="00BA1CA1" w:rsidRPr="00384DB8" w:rsidRDefault="000B41D6"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pacing w:val="-4"/>
                <w:sz w:val="20"/>
                <w:szCs w:val="20"/>
              </w:rPr>
              <w:t>2022</w:t>
            </w:r>
          </w:p>
        </w:tc>
        <w:tc>
          <w:tcPr>
            <w:tcW w:w="1057" w:type="dxa"/>
            <w:gridSpan w:val="2"/>
            <w:tcBorders>
              <w:top w:val="nil"/>
              <w:bottom w:val="nil"/>
            </w:tcBorders>
            <w:vAlign w:val="bottom"/>
          </w:tcPr>
          <w:p w14:paraId="7036C563" w14:textId="08A8CDE5" w:rsidR="00BA1CA1" w:rsidRPr="00384DB8" w:rsidRDefault="000B41D6"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pacing w:val="-4"/>
                <w:sz w:val="20"/>
                <w:szCs w:val="20"/>
              </w:rPr>
              <w:t>2023</w:t>
            </w:r>
          </w:p>
        </w:tc>
        <w:tc>
          <w:tcPr>
            <w:tcW w:w="1058" w:type="dxa"/>
            <w:tcBorders>
              <w:top w:val="nil"/>
              <w:bottom w:val="nil"/>
            </w:tcBorders>
            <w:vAlign w:val="bottom"/>
          </w:tcPr>
          <w:p w14:paraId="003F495A" w14:textId="7FD8E8E6" w:rsidR="00BA1CA1" w:rsidRPr="00384DB8" w:rsidRDefault="000B41D6" w:rsidP="00612E4F">
            <w:pPr>
              <w:pBdr>
                <w:bottom w:val="single" w:sz="4" w:space="1" w:color="auto"/>
              </w:pBdr>
              <w:tabs>
                <w:tab w:val="left" w:pos="1440"/>
              </w:tabs>
              <w:spacing w:line="345" w:lineRule="exact"/>
              <w:ind w:left="-18" w:right="-18"/>
              <w:jc w:val="center"/>
              <w:rPr>
                <w:rFonts w:ascii="Arial" w:hAnsi="Arial" w:cs="Arial"/>
                <w:spacing w:val="-4"/>
                <w:sz w:val="20"/>
                <w:szCs w:val="20"/>
              </w:rPr>
            </w:pPr>
            <w:r w:rsidRPr="00384DB8">
              <w:rPr>
                <w:rFonts w:ascii="Arial" w:hAnsi="Arial" w:cs="Arial"/>
                <w:spacing w:val="-4"/>
                <w:sz w:val="20"/>
                <w:szCs w:val="20"/>
              </w:rPr>
              <w:t>2022</w:t>
            </w:r>
          </w:p>
        </w:tc>
      </w:tr>
      <w:tr w:rsidR="00C85B22" w:rsidRPr="00384DB8" w14:paraId="08FC36C0" w14:textId="77777777" w:rsidTr="006F66F9">
        <w:tblPrEx>
          <w:tblLook w:val="0000" w:firstRow="0" w:lastRow="0" w:firstColumn="0" w:lastColumn="0" w:noHBand="0" w:noVBand="0"/>
        </w:tblPrEx>
        <w:tc>
          <w:tcPr>
            <w:tcW w:w="5130" w:type="dxa"/>
            <w:tcBorders>
              <w:top w:val="nil"/>
              <w:left w:val="nil"/>
              <w:bottom w:val="nil"/>
              <w:right w:val="nil"/>
            </w:tcBorders>
          </w:tcPr>
          <w:p w14:paraId="35668C06" w14:textId="77777777" w:rsidR="00C85B22" w:rsidRPr="00384DB8" w:rsidRDefault="00C85B22" w:rsidP="00612E4F">
            <w:pPr>
              <w:tabs>
                <w:tab w:val="left" w:pos="567"/>
                <w:tab w:val="left" w:pos="1134"/>
                <w:tab w:val="left" w:pos="1701"/>
              </w:tabs>
              <w:spacing w:line="345" w:lineRule="exact"/>
              <w:ind w:left="43"/>
              <w:jc w:val="thaiDistribute"/>
              <w:rPr>
                <w:rFonts w:ascii="Arial" w:hAnsi="Arial" w:cs="Arial"/>
                <w:b/>
                <w:bCs/>
                <w:sz w:val="20"/>
                <w:szCs w:val="20"/>
              </w:rPr>
            </w:pPr>
            <w:r w:rsidRPr="00384DB8">
              <w:rPr>
                <w:rFonts w:ascii="Arial" w:hAnsi="Arial" w:cs="Arial"/>
                <w:b/>
                <w:bCs/>
                <w:sz w:val="20"/>
                <w:szCs w:val="20"/>
              </w:rPr>
              <w:t>Deferred tax assets</w:t>
            </w:r>
          </w:p>
        </w:tc>
        <w:tc>
          <w:tcPr>
            <w:tcW w:w="1057" w:type="dxa"/>
            <w:gridSpan w:val="2"/>
            <w:tcBorders>
              <w:top w:val="nil"/>
              <w:left w:val="nil"/>
              <w:bottom w:val="nil"/>
            </w:tcBorders>
          </w:tcPr>
          <w:p w14:paraId="3A169EFF" w14:textId="77777777" w:rsidR="00C85B22" w:rsidRPr="00384DB8" w:rsidRDefault="00C85B22" w:rsidP="00612E4F">
            <w:pPr>
              <w:tabs>
                <w:tab w:val="decimal" w:pos="702"/>
              </w:tabs>
              <w:spacing w:line="345" w:lineRule="exact"/>
              <w:jc w:val="both"/>
              <w:rPr>
                <w:rFonts w:ascii="Arial" w:hAnsi="Arial" w:cs="Arial"/>
                <w:spacing w:val="-4"/>
                <w:sz w:val="20"/>
                <w:szCs w:val="20"/>
              </w:rPr>
            </w:pPr>
          </w:p>
        </w:tc>
        <w:tc>
          <w:tcPr>
            <w:tcW w:w="1058" w:type="dxa"/>
            <w:gridSpan w:val="2"/>
            <w:tcBorders>
              <w:top w:val="nil"/>
              <w:bottom w:val="nil"/>
            </w:tcBorders>
          </w:tcPr>
          <w:p w14:paraId="10DE805F" w14:textId="77777777" w:rsidR="00C85B22" w:rsidRPr="00384DB8" w:rsidRDefault="00C85B22" w:rsidP="00612E4F">
            <w:pPr>
              <w:tabs>
                <w:tab w:val="decimal" w:pos="522"/>
              </w:tabs>
              <w:spacing w:line="345" w:lineRule="exact"/>
              <w:jc w:val="both"/>
              <w:rPr>
                <w:rFonts w:ascii="Arial" w:hAnsi="Arial" w:cs="Arial"/>
                <w:spacing w:val="-4"/>
                <w:sz w:val="20"/>
                <w:szCs w:val="20"/>
              </w:rPr>
            </w:pPr>
          </w:p>
        </w:tc>
        <w:tc>
          <w:tcPr>
            <w:tcW w:w="1057" w:type="dxa"/>
            <w:gridSpan w:val="2"/>
            <w:tcBorders>
              <w:top w:val="nil"/>
              <w:bottom w:val="nil"/>
            </w:tcBorders>
          </w:tcPr>
          <w:p w14:paraId="42EF66EC" w14:textId="77777777" w:rsidR="00C85B22" w:rsidRPr="00384DB8" w:rsidRDefault="00C85B22" w:rsidP="00612E4F">
            <w:pPr>
              <w:tabs>
                <w:tab w:val="decimal" w:pos="522"/>
              </w:tabs>
              <w:spacing w:line="345" w:lineRule="exact"/>
              <w:jc w:val="both"/>
              <w:rPr>
                <w:rFonts w:ascii="Arial" w:hAnsi="Arial" w:cs="Arial"/>
                <w:spacing w:val="-4"/>
                <w:sz w:val="20"/>
                <w:szCs w:val="20"/>
              </w:rPr>
            </w:pPr>
          </w:p>
        </w:tc>
        <w:tc>
          <w:tcPr>
            <w:tcW w:w="1058" w:type="dxa"/>
            <w:tcBorders>
              <w:top w:val="nil"/>
              <w:bottom w:val="nil"/>
            </w:tcBorders>
          </w:tcPr>
          <w:p w14:paraId="754C3E3A" w14:textId="77777777" w:rsidR="00C85B22" w:rsidRPr="00384DB8" w:rsidRDefault="00C85B22" w:rsidP="00612E4F">
            <w:pPr>
              <w:tabs>
                <w:tab w:val="decimal" w:pos="522"/>
              </w:tabs>
              <w:spacing w:line="345" w:lineRule="exact"/>
              <w:jc w:val="both"/>
              <w:rPr>
                <w:rFonts w:ascii="Arial" w:hAnsi="Arial" w:cs="Arial"/>
                <w:spacing w:val="-4"/>
                <w:sz w:val="20"/>
                <w:szCs w:val="20"/>
              </w:rPr>
            </w:pPr>
          </w:p>
        </w:tc>
      </w:tr>
      <w:tr w:rsidR="0027435E" w:rsidRPr="00384DB8" w14:paraId="1B2A0D01" w14:textId="77777777" w:rsidTr="006F66F9">
        <w:tblPrEx>
          <w:tblLook w:val="0000" w:firstRow="0" w:lastRow="0" w:firstColumn="0" w:lastColumn="0" w:noHBand="0" w:noVBand="0"/>
        </w:tblPrEx>
        <w:tc>
          <w:tcPr>
            <w:tcW w:w="5130" w:type="dxa"/>
            <w:tcBorders>
              <w:top w:val="nil"/>
              <w:left w:val="nil"/>
              <w:bottom w:val="nil"/>
              <w:right w:val="nil"/>
            </w:tcBorders>
          </w:tcPr>
          <w:p w14:paraId="4ECD2B02" w14:textId="77777777" w:rsidR="0027435E" w:rsidRPr="00B35ACD" w:rsidRDefault="0027435E" w:rsidP="00612E4F">
            <w:pPr>
              <w:tabs>
                <w:tab w:val="left" w:pos="1440"/>
              </w:tabs>
              <w:spacing w:line="345" w:lineRule="exact"/>
              <w:ind w:left="43"/>
              <w:rPr>
                <w:rFonts w:ascii="Arial" w:hAnsi="Arial" w:cs="Arial"/>
                <w:sz w:val="20"/>
                <w:szCs w:val="20"/>
              </w:rPr>
            </w:pPr>
            <w:r w:rsidRPr="00B35ACD">
              <w:rPr>
                <w:rFonts w:ascii="Arial" w:hAnsi="Arial" w:cs="Arial"/>
                <w:sz w:val="20"/>
                <w:szCs w:val="20"/>
              </w:rPr>
              <w:t>Allowance for expected credit losses</w:t>
            </w:r>
          </w:p>
        </w:tc>
        <w:tc>
          <w:tcPr>
            <w:tcW w:w="1057" w:type="dxa"/>
            <w:gridSpan w:val="2"/>
            <w:tcBorders>
              <w:top w:val="nil"/>
              <w:left w:val="nil"/>
              <w:bottom w:val="nil"/>
            </w:tcBorders>
            <w:vAlign w:val="bottom"/>
          </w:tcPr>
          <w:p w14:paraId="2FF7BB9A" w14:textId="11EC896D"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47,182</w:t>
            </w:r>
          </w:p>
        </w:tc>
        <w:tc>
          <w:tcPr>
            <w:tcW w:w="1058" w:type="dxa"/>
            <w:gridSpan w:val="2"/>
            <w:tcBorders>
              <w:top w:val="nil"/>
              <w:bottom w:val="nil"/>
            </w:tcBorders>
            <w:vAlign w:val="bottom"/>
          </w:tcPr>
          <w:p w14:paraId="4DE4CE8C" w14:textId="2EB1C1DE"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42,665</w:t>
            </w:r>
          </w:p>
        </w:tc>
        <w:tc>
          <w:tcPr>
            <w:tcW w:w="1057" w:type="dxa"/>
            <w:gridSpan w:val="2"/>
            <w:tcBorders>
              <w:top w:val="nil"/>
              <w:bottom w:val="nil"/>
            </w:tcBorders>
            <w:vAlign w:val="bottom"/>
          </w:tcPr>
          <w:p w14:paraId="5DD4B543" w14:textId="74673DE2"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47,182</w:t>
            </w:r>
          </w:p>
        </w:tc>
        <w:tc>
          <w:tcPr>
            <w:tcW w:w="1058" w:type="dxa"/>
            <w:tcBorders>
              <w:top w:val="nil"/>
              <w:bottom w:val="nil"/>
            </w:tcBorders>
            <w:vAlign w:val="bottom"/>
          </w:tcPr>
          <w:p w14:paraId="443AB477" w14:textId="4A6C0EEF"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42,665</w:t>
            </w:r>
          </w:p>
        </w:tc>
      </w:tr>
      <w:tr w:rsidR="0027435E" w:rsidRPr="00384DB8" w14:paraId="5136B87E" w14:textId="77777777" w:rsidTr="006F66F9">
        <w:tblPrEx>
          <w:tblLook w:val="0000" w:firstRow="0" w:lastRow="0" w:firstColumn="0" w:lastColumn="0" w:noHBand="0" w:noVBand="0"/>
        </w:tblPrEx>
        <w:tc>
          <w:tcPr>
            <w:tcW w:w="5130" w:type="dxa"/>
            <w:tcBorders>
              <w:top w:val="nil"/>
              <w:left w:val="nil"/>
              <w:bottom w:val="nil"/>
              <w:right w:val="nil"/>
            </w:tcBorders>
          </w:tcPr>
          <w:p w14:paraId="374195B0" w14:textId="77777777" w:rsidR="0027435E" w:rsidRPr="00B35ACD" w:rsidRDefault="0027435E" w:rsidP="00612E4F">
            <w:pPr>
              <w:tabs>
                <w:tab w:val="left" w:pos="1440"/>
              </w:tabs>
              <w:spacing w:line="345" w:lineRule="exact"/>
              <w:ind w:left="43"/>
              <w:rPr>
                <w:rFonts w:ascii="Arial" w:hAnsi="Arial" w:cs="Arial"/>
                <w:sz w:val="20"/>
                <w:szCs w:val="20"/>
              </w:rPr>
            </w:pPr>
            <w:r w:rsidRPr="00B35ACD">
              <w:rPr>
                <w:rFonts w:ascii="Arial" w:hAnsi="Arial" w:cs="Arial"/>
                <w:sz w:val="20"/>
                <w:szCs w:val="20"/>
              </w:rPr>
              <w:t>Allowance for diminution in value of inventories</w:t>
            </w:r>
          </w:p>
        </w:tc>
        <w:tc>
          <w:tcPr>
            <w:tcW w:w="1057" w:type="dxa"/>
            <w:gridSpan w:val="2"/>
            <w:tcBorders>
              <w:top w:val="nil"/>
              <w:left w:val="nil"/>
              <w:bottom w:val="nil"/>
            </w:tcBorders>
            <w:vAlign w:val="bottom"/>
          </w:tcPr>
          <w:p w14:paraId="6A184EDC" w14:textId="37BDF7F2"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244</w:t>
            </w:r>
          </w:p>
        </w:tc>
        <w:tc>
          <w:tcPr>
            <w:tcW w:w="1058" w:type="dxa"/>
            <w:gridSpan w:val="2"/>
            <w:tcBorders>
              <w:top w:val="nil"/>
              <w:bottom w:val="nil"/>
            </w:tcBorders>
            <w:vAlign w:val="bottom"/>
          </w:tcPr>
          <w:p w14:paraId="41964A87" w14:textId="1041D346"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599</w:t>
            </w:r>
          </w:p>
        </w:tc>
        <w:tc>
          <w:tcPr>
            <w:tcW w:w="1057" w:type="dxa"/>
            <w:gridSpan w:val="2"/>
            <w:tcBorders>
              <w:top w:val="nil"/>
              <w:bottom w:val="nil"/>
            </w:tcBorders>
            <w:vAlign w:val="bottom"/>
          </w:tcPr>
          <w:p w14:paraId="3DB5F981" w14:textId="4852EA56"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058" w:type="dxa"/>
            <w:tcBorders>
              <w:top w:val="nil"/>
              <w:bottom w:val="nil"/>
            </w:tcBorders>
            <w:vAlign w:val="bottom"/>
          </w:tcPr>
          <w:p w14:paraId="0931A940" w14:textId="5E9010A8" w:rsidR="0027435E" w:rsidRPr="00384DB8" w:rsidRDefault="0027435E"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r>
      <w:tr w:rsidR="000E7AA9" w:rsidRPr="00384DB8" w14:paraId="0720E034" w14:textId="77777777" w:rsidTr="006F66F9">
        <w:tblPrEx>
          <w:tblLook w:val="0000" w:firstRow="0" w:lastRow="0" w:firstColumn="0" w:lastColumn="0" w:noHBand="0" w:noVBand="0"/>
        </w:tblPrEx>
        <w:tc>
          <w:tcPr>
            <w:tcW w:w="5130" w:type="dxa"/>
            <w:tcBorders>
              <w:top w:val="nil"/>
              <w:left w:val="nil"/>
              <w:bottom w:val="nil"/>
              <w:right w:val="nil"/>
            </w:tcBorders>
          </w:tcPr>
          <w:p w14:paraId="58D105D1" w14:textId="3994FF34" w:rsidR="000E7AA9" w:rsidRPr="00B35ACD" w:rsidRDefault="000E7AA9" w:rsidP="006F66F9">
            <w:pPr>
              <w:tabs>
                <w:tab w:val="left" w:pos="1440"/>
              </w:tabs>
              <w:spacing w:line="345" w:lineRule="exact"/>
              <w:ind w:left="43"/>
              <w:rPr>
                <w:rFonts w:ascii="Arial" w:hAnsi="Arial" w:cs="Arial"/>
                <w:spacing w:val="-6"/>
                <w:sz w:val="20"/>
                <w:szCs w:val="20"/>
              </w:rPr>
            </w:pPr>
            <w:r w:rsidRPr="00B35ACD">
              <w:rPr>
                <w:rFonts w:ascii="Arial" w:hAnsi="Arial" w:cs="Arial"/>
                <w:spacing w:val="-6"/>
                <w:sz w:val="20"/>
                <w:szCs w:val="20"/>
              </w:rPr>
              <w:t xml:space="preserve">Allowance for </w:t>
            </w:r>
            <w:r w:rsidR="006F66F9" w:rsidRPr="00B35ACD">
              <w:rPr>
                <w:rFonts w:ascii="Arial" w:hAnsi="Arial" w:cs="Arial"/>
                <w:spacing w:val="-6"/>
                <w:sz w:val="20"/>
                <w:szCs w:val="20"/>
              </w:rPr>
              <w:t xml:space="preserve">impairment loss on </w:t>
            </w:r>
            <w:r w:rsidRPr="00B35ACD">
              <w:rPr>
                <w:rFonts w:ascii="Arial" w:hAnsi="Arial" w:cs="Arial"/>
                <w:spacing w:val="-6"/>
                <w:sz w:val="20"/>
                <w:szCs w:val="20"/>
              </w:rPr>
              <w:t>investment</w:t>
            </w:r>
            <w:r w:rsidR="006F66F9" w:rsidRPr="00B35ACD">
              <w:rPr>
                <w:rFonts w:ascii="Arial" w:hAnsi="Arial" w:cs="Arial"/>
                <w:spacing w:val="-6"/>
                <w:sz w:val="20"/>
                <w:szCs w:val="20"/>
              </w:rPr>
              <w:t xml:space="preserve"> in subsidiary</w:t>
            </w:r>
          </w:p>
        </w:tc>
        <w:tc>
          <w:tcPr>
            <w:tcW w:w="1057" w:type="dxa"/>
            <w:gridSpan w:val="2"/>
            <w:tcBorders>
              <w:top w:val="nil"/>
              <w:left w:val="nil"/>
              <w:bottom w:val="nil"/>
            </w:tcBorders>
            <w:vAlign w:val="bottom"/>
          </w:tcPr>
          <w:p w14:paraId="65D8FE7C" w14:textId="1BA89876"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5,900</w:t>
            </w:r>
          </w:p>
        </w:tc>
        <w:tc>
          <w:tcPr>
            <w:tcW w:w="1058" w:type="dxa"/>
            <w:gridSpan w:val="2"/>
            <w:tcBorders>
              <w:top w:val="nil"/>
              <w:bottom w:val="nil"/>
            </w:tcBorders>
            <w:vAlign w:val="bottom"/>
          </w:tcPr>
          <w:p w14:paraId="50A7D9E6" w14:textId="126BCF6F"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5,900</w:t>
            </w:r>
          </w:p>
        </w:tc>
        <w:tc>
          <w:tcPr>
            <w:tcW w:w="1057" w:type="dxa"/>
            <w:gridSpan w:val="2"/>
            <w:tcBorders>
              <w:top w:val="nil"/>
              <w:bottom w:val="nil"/>
            </w:tcBorders>
            <w:vAlign w:val="bottom"/>
          </w:tcPr>
          <w:p w14:paraId="525F3A40" w14:textId="4E65B818"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5,900</w:t>
            </w:r>
          </w:p>
        </w:tc>
        <w:tc>
          <w:tcPr>
            <w:tcW w:w="1058" w:type="dxa"/>
            <w:tcBorders>
              <w:top w:val="nil"/>
              <w:bottom w:val="nil"/>
            </w:tcBorders>
            <w:vAlign w:val="bottom"/>
          </w:tcPr>
          <w:p w14:paraId="2A4A8018" w14:textId="50E84405"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5,900</w:t>
            </w:r>
          </w:p>
        </w:tc>
      </w:tr>
      <w:tr w:rsidR="000E7AA9" w:rsidRPr="00384DB8" w14:paraId="3ED46C42" w14:textId="77777777" w:rsidTr="006F66F9">
        <w:tblPrEx>
          <w:tblLook w:val="0000" w:firstRow="0" w:lastRow="0" w:firstColumn="0" w:lastColumn="0" w:noHBand="0" w:noVBand="0"/>
        </w:tblPrEx>
        <w:tc>
          <w:tcPr>
            <w:tcW w:w="5130" w:type="dxa"/>
            <w:tcBorders>
              <w:top w:val="nil"/>
              <w:left w:val="nil"/>
              <w:bottom w:val="nil"/>
              <w:right w:val="nil"/>
            </w:tcBorders>
          </w:tcPr>
          <w:p w14:paraId="1345E94F" w14:textId="14229AE7" w:rsidR="000E7AA9" w:rsidRPr="00B35ACD" w:rsidRDefault="000E7AA9" w:rsidP="006F66F9">
            <w:pPr>
              <w:tabs>
                <w:tab w:val="left" w:pos="1440"/>
              </w:tabs>
              <w:spacing w:line="345" w:lineRule="exact"/>
              <w:ind w:left="43"/>
              <w:rPr>
                <w:rFonts w:ascii="Arial" w:hAnsi="Arial" w:cs="Arial"/>
                <w:spacing w:val="-6"/>
                <w:sz w:val="20"/>
                <w:szCs w:val="20"/>
              </w:rPr>
            </w:pPr>
            <w:r w:rsidRPr="00B35ACD">
              <w:rPr>
                <w:rFonts w:ascii="Arial" w:hAnsi="Arial" w:cs="Arial"/>
                <w:spacing w:val="-6"/>
                <w:sz w:val="20"/>
                <w:szCs w:val="20"/>
              </w:rPr>
              <w:t xml:space="preserve">Allowance for </w:t>
            </w:r>
            <w:r w:rsidR="001816BC" w:rsidRPr="00B35ACD">
              <w:rPr>
                <w:rFonts w:ascii="Arial" w:hAnsi="Arial" w:cs="Arial"/>
                <w:spacing w:val="-6"/>
                <w:sz w:val="20"/>
                <w:szCs w:val="20"/>
              </w:rPr>
              <w:t xml:space="preserve">impairment </w:t>
            </w:r>
            <w:r w:rsidR="006275F0" w:rsidRPr="00B35ACD">
              <w:rPr>
                <w:rFonts w:ascii="Arial" w:hAnsi="Arial" w:cs="Arial"/>
                <w:spacing w:val="-6"/>
                <w:sz w:val="20"/>
                <w:szCs w:val="20"/>
              </w:rPr>
              <w:t xml:space="preserve">loss on </w:t>
            </w:r>
            <w:r w:rsidRPr="00B35ACD">
              <w:rPr>
                <w:rFonts w:ascii="Arial" w:hAnsi="Arial" w:cs="Arial"/>
                <w:spacing w:val="-6"/>
                <w:sz w:val="20"/>
                <w:szCs w:val="20"/>
              </w:rPr>
              <w:t>construction in progress</w:t>
            </w:r>
          </w:p>
        </w:tc>
        <w:tc>
          <w:tcPr>
            <w:tcW w:w="1057" w:type="dxa"/>
            <w:gridSpan w:val="2"/>
            <w:tcBorders>
              <w:top w:val="nil"/>
              <w:left w:val="nil"/>
              <w:bottom w:val="nil"/>
            </w:tcBorders>
            <w:vAlign w:val="bottom"/>
          </w:tcPr>
          <w:p w14:paraId="7C143AEF" w14:textId="4F55A647"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058" w:type="dxa"/>
            <w:gridSpan w:val="2"/>
            <w:tcBorders>
              <w:top w:val="nil"/>
              <w:bottom w:val="nil"/>
            </w:tcBorders>
            <w:vAlign w:val="bottom"/>
          </w:tcPr>
          <w:p w14:paraId="2F25EEB7" w14:textId="4E342118"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177</w:t>
            </w:r>
          </w:p>
        </w:tc>
        <w:tc>
          <w:tcPr>
            <w:tcW w:w="1057" w:type="dxa"/>
            <w:gridSpan w:val="2"/>
            <w:tcBorders>
              <w:top w:val="nil"/>
              <w:bottom w:val="nil"/>
            </w:tcBorders>
            <w:vAlign w:val="bottom"/>
          </w:tcPr>
          <w:p w14:paraId="5D43C11D" w14:textId="62F696C2"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058" w:type="dxa"/>
            <w:tcBorders>
              <w:top w:val="nil"/>
              <w:bottom w:val="nil"/>
            </w:tcBorders>
            <w:vAlign w:val="bottom"/>
          </w:tcPr>
          <w:p w14:paraId="0B545F30" w14:textId="320A446F"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r>
      <w:tr w:rsidR="000E7AA9" w:rsidRPr="00384DB8" w14:paraId="3D912742" w14:textId="77777777" w:rsidTr="006F66F9">
        <w:tblPrEx>
          <w:tblLook w:val="0000" w:firstRow="0" w:lastRow="0" w:firstColumn="0" w:lastColumn="0" w:noHBand="0" w:noVBand="0"/>
        </w:tblPrEx>
        <w:tc>
          <w:tcPr>
            <w:tcW w:w="5130" w:type="dxa"/>
            <w:tcBorders>
              <w:top w:val="nil"/>
              <w:left w:val="nil"/>
              <w:bottom w:val="nil"/>
              <w:right w:val="nil"/>
            </w:tcBorders>
          </w:tcPr>
          <w:p w14:paraId="764A062D" w14:textId="77777777" w:rsidR="000E7AA9" w:rsidRPr="00B35ACD" w:rsidRDefault="000E7AA9" w:rsidP="00612E4F">
            <w:pPr>
              <w:tabs>
                <w:tab w:val="left" w:pos="1440"/>
              </w:tabs>
              <w:spacing w:line="345" w:lineRule="exact"/>
              <w:ind w:left="43" w:right="-108"/>
              <w:rPr>
                <w:rFonts w:ascii="Arial" w:hAnsi="Arial" w:cs="Arial"/>
                <w:sz w:val="20"/>
                <w:szCs w:val="20"/>
              </w:rPr>
            </w:pPr>
            <w:r w:rsidRPr="00B35ACD">
              <w:rPr>
                <w:rFonts w:ascii="Arial" w:hAnsi="Arial" w:cs="Arial"/>
                <w:sz w:val="20"/>
                <w:szCs w:val="20"/>
              </w:rPr>
              <w:t>Accumulated depreciation - building and equipment</w:t>
            </w:r>
          </w:p>
        </w:tc>
        <w:tc>
          <w:tcPr>
            <w:tcW w:w="1057" w:type="dxa"/>
            <w:gridSpan w:val="2"/>
            <w:tcBorders>
              <w:top w:val="nil"/>
              <w:left w:val="nil"/>
              <w:bottom w:val="nil"/>
            </w:tcBorders>
            <w:vAlign w:val="bottom"/>
          </w:tcPr>
          <w:p w14:paraId="10DBE343" w14:textId="5F281AE7"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75,977</w:t>
            </w:r>
          </w:p>
        </w:tc>
        <w:tc>
          <w:tcPr>
            <w:tcW w:w="1058" w:type="dxa"/>
            <w:gridSpan w:val="2"/>
            <w:tcBorders>
              <w:top w:val="nil"/>
              <w:bottom w:val="nil"/>
            </w:tcBorders>
            <w:vAlign w:val="bottom"/>
          </w:tcPr>
          <w:p w14:paraId="5EAA3F01" w14:textId="4207E363"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83,503</w:t>
            </w:r>
          </w:p>
        </w:tc>
        <w:tc>
          <w:tcPr>
            <w:tcW w:w="1057" w:type="dxa"/>
            <w:gridSpan w:val="2"/>
            <w:tcBorders>
              <w:top w:val="nil"/>
              <w:bottom w:val="nil"/>
            </w:tcBorders>
            <w:vAlign w:val="bottom"/>
          </w:tcPr>
          <w:p w14:paraId="443FF602" w14:textId="15CED79A"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75,977</w:t>
            </w:r>
          </w:p>
        </w:tc>
        <w:tc>
          <w:tcPr>
            <w:tcW w:w="1058" w:type="dxa"/>
            <w:tcBorders>
              <w:top w:val="nil"/>
              <w:bottom w:val="nil"/>
            </w:tcBorders>
            <w:vAlign w:val="bottom"/>
          </w:tcPr>
          <w:p w14:paraId="64CD931A" w14:textId="6F5D8DF6"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83,503</w:t>
            </w:r>
          </w:p>
        </w:tc>
      </w:tr>
      <w:tr w:rsidR="000E7AA9" w:rsidRPr="00384DB8" w14:paraId="5C5C4146" w14:textId="77777777" w:rsidTr="006F66F9">
        <w:tblPrEx>
          <w:tblLook w:val="0000" w:firstRow="0" w:lastRow="0" w:firstColumn="0" w:lastColumn="0" w:noHBand="0" w:noVBand="0"/>
        </w:tblPrEx>
        <w:tc>
          <w:tcPr>
            <w:tcW w:w="5130" w:type="dxa"/>
            <w:tcBorders>
              <w:top w:val="nil"/>
              <w:left w:val="nil"/>
              <w:bottom w:val="nil"/>
              <w:right w:val="nil"/>
            </w:tcBorders>
          </w:tcPr>
          <w:p w14:paraId="049BEE84" w14:textId="4EB73701" w:rsidR="000E7AA9" w:rsidRPr="00B35ACD" w:rsidRDefault="000E7AA9" w:rsidP="00612E4F">
            <w:pPr>
              <w:tabs>
                <w:tab w:val="left" w:pos="1440"/>
              </w:tabs>
              <w:spacing w:line="345" w:lineRule="exact"/>
              <w:ind w:left="43"/>
              <w:rPr>
                <w:rFonts w:ascii="Arial" w:hAnsi="Arial" w:cs="Arial"/>
                <w:sz w:val="20"/>
                <w:szCs w:val="20"/>
                <w:rtl/>
                <w:cs/>
              </w:rPr>
            </w:pPr>
            <w:r w:rsidRPr="00B35ACD">
              <w:rPr>
                <w:rFonts w:ascii="Arial" w:hAnsi="Arial" w:cs="Arial"/>
                <w:sz w:val="20"/>
                <w:szCs w:val="20"/>
              </w:rPr>
              <w:t xml:space="preserve">Accumulated amortisation </w:t>
            </w:r>
            <w:r w:rsidR="00097992" w:rsidRPr="00B35ACD">
              <w:rPr>
                <w:rFonts w:ascii="Arial" w:hAnsi="Arial" w:cs="Arial"/>
                <w:sz w:val="20"/>
                <w:szCs w:val="20"/>
              </w:rPr>
              <w:t>-</w:t>
            </w:r>
            <w:r w:rsidRPr="00B35ACD">
              <w:rPr>
                <w:rFonts w:ascii="Arial" w:hAnsi="Arial" w:cs="Arial"/>
                <w:sz w:val="20"/>
                <w:szCs w:val="20"/>
              </w:rPr>
              <w:t xml:space="preserve"> </w:t>
            </w:r>
            <w:r w:rsidR="00097992" w:rsidRPr="00B35ACD">
              <w:rPr>
                <w:rFonts w:ascii="Arial" w:hAnsi="Arial" w:cs="Arial"/>
                <w:sz w:val="20"/>
                <w:szCs w:val="20"/>
              </w:rPr>
              <w:t>computer software</w:t>
            </w:r>
          </w:p>
        </w:tc>
        <w:tc>
          <w:tcPr>
            <w:tcW w:w="1057" w:type="dxa"/>
            <w:gridSpan w:val="2"/>
            <w:tcBorders>
              <w:top w:val="nil"/>
              <w:left w:val="nil"/>
              <w:bottom w:val="nil"/>
            </w:tcBorders>
            <w:vAlign w:val="bottom"/>
          </w:tcPr>
          <w:p w14:paraId="6D19E1C4" w14:textId="02CB264A"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19</w:t>
            </w:r>
          </w:p>
        </w:tc>
        <w:tc>
          <w:tcPr>
            <w:tcW w:w="1058" w:type="dxa"/>
            <w:gridSpan w:val="2"/>
            <w:tcBorders>
              <w:top w:val="nil"/>
              <w:bottom w:val="nil"/>
            </w:tcBorders>
            <w:vAlign w:val="bottom"/>
          </w:tcPr>
          <w:p w14:paraId="14F715AA" w14:textId="03D375DF"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22</w:t>
            </w:r>
          </w:p>
        </w:tc>
        <w:tc>
          <w:tcPr>
            <w:tcW w:w="1057" w:type="dxa"/>
            <w:gridSpan w:val="2"/>
            <w:tcBorders>
              <w:top w:val="nil"/>
              <w:bottom w:val="nil"/>
            </w:tcBorders>
            <w:vAlign w:val="bottom"/>
          </w:tcPr>
          <w:p w14:paraId="6606DF2A" w14:textId="3E855B85"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19</w:t>
            </w:r>
          </w:p>
        </w:tc>
        <w:tc>
          <w:tcPr>
            <w:tcW w:w="1058" w:type="dxa"/>
            <w:tcBorders>
              <w:top w:val="nil"/>
              <w:bottom w:val="nil"/>
            </w:tcBorders>
            <w:vAlign w:val="bottom"/>
          </w:tcPr>
          <w:p w14:paraId="30AC483E" w14:textId="16BA7AE0" w:rsidR="000E7AA9" w:rsidRPr="00384DB8" w:rsidRDefault="000E7AA9" w:rsidP="003B708F">
            <w:pPr>
              <w:tabs>
                <w:tab w:val="decimal" w:pos="797"/>
              </w:tabs>
              <w:spacing w:line="345" w:lineRule="exact"/>
              <w:ind w:left="-18"/>
              <w:rPr>
                <w:rFonts w:ascii="Arial" w:hAnsi="Arial" w:cs="Arial"/>
                <w:sz w:val="20"/>
                <w:szCs w:val="20"/>
              </w:rPr>
            </w:pPr>
            <w:r w:rsidRPr="00384DB8">
              <w:rPr>
                <w:rFonts w:ascii="Arial" w:hAnsi="Arial" w:cs="Arial"/>
                <w:sz w:val="20"/>
                <w:szCs w:val="20"/>
              </w:rPr>
              <w:t>19</w:t>
            </w:r>
          </w:p>
        </w:tc>
      </w:tr>
      <w:tr w:rsidR="000E7AA9" w:rsidRPr="00384DB8" w14:paraId="4F33F678" w14:textId="77777777" w:rsidTr="006F66F9">
        <w:tblPrEx>
          <w:tblLook w:val="0000" w:firstRow="0" w:lastRow="0" w:firstColumn="0" w:lastColumn="0" w:noHBand="0" w:noVBand="0"/>
        </w:tblPrEx>
        <w:tc>
          <w:tcPr>
            <w:tcW w:w="5130" w:type="dxa"/>
            <w:tcBorders>
              <w:top w:val="nil"/>
              <w:left w:val="nil"/>
              <w:bottom w:val="nil"/>
              <w:right w:val="nil"/>
            </w:tcBorders>
          </w:tcPr>
          <w:p w14:paraId="5A40F099" w14:textId="77777777" w:rsidR="000E7AA9" w:rsidRPr="00B35ACD" w:rsidRDefault="000E7AA9" w:rsidP="00612E4F">
            <w:pPr>
              <w:tabs>
                <w:tab w:val="left" w:pos="1440"/>
              </w:tabs>
              <w:spacing w:line="345" w:lineRule="exact"/>
              <w:ind w:left="43"/>
              <w:rPr>
                <w:rFonts w:ascii="Arial" w:hAnsi="Arial" w:cs="Arial"/>
                <w:sz w:val="20"/>
                <w:szCs w:val="20"/>
              </w:rPr>
            </w:pPr>
            <w:r w:rsidRPr="00B35ACD">
              <w:rPr>
                <w:rFonts w:ascii="Arial" w:hAnsi="Arial" w:cs="Arial"/>
                <w:sz w:val="20"/>
                <w:szCs w:val="20"/>
              </w:rPr>
              <w:t>Lease</w:t>
            </w:r>
          </w:p>
        </w:tc>
        <w:tc>
          <w:tcPr>
            <w:tcW w:w="1057" w:type="dxa"/>
            <w:gridSpan w:val="2"/>
            <w:tcBorders>
              <w:top w:val="nil"/>
              <w:left w:val="nil"/>
              <w:bottom w:val="nil"/>
            </w:tcBorders>
            <w:vAlign w:val="bottom"/>
          </w:tcPr>
          <w:p w14:paraId="085AF314" w14:textId="4307D148"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335</w:t>
            </w:r>
          </w:p>
        </w:tc>
        <w:tc>
          <w:tcPr>
            <w:tcW w:w="1058" w:type="dxa"/>
            <w:gridSpan w:val="2"/>
            <w:tcBorders>
              <w:top w:val="nil"/>
              <w:bottom w:val="nil"/>
            </w:tcBorders>
            <w:vAlign w:val="bottom"/>
          </w:tcPr>
          <w:p w14:paraId="242C0369" w14:textId="4AA1F5DA"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621</w:t>
            </w:r>
          </w:p>
        </w:tc>
        <w:tc>
          <w:tcPr>
            <w:tcW w:w="1057" w:type="dxa"/>
            <w:gridSpan w:val="2"/>
            <w:tcBorders>
              <w:top w:val="nil"/>
              <w:bottom w:val="nil"/>
            </w:tcBorders>
            <w:vAlign w:val="bottom"/>
          </w:tcPr>
          <w:p w14:paraId="478B8F03" w14:textId="32123C6F"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335</w:t>
            </w:r>
          </w:p>
        </w:tc>
        <w:tc>
          <w:tcPr>
            <w:tcW w:w="1058" w:type="dxa"/>
            <w:tcBorders>
              <w:top w:val="nil"/>
              <w:bottom w:val="nil"/>
            </w:tcBorders>
            <w:vAlign w:val="bottom"/>
          </w:tcPr>
          <w:p w14:paraId="4FFA44F3" w14:textId="66BA9665" w:rsidR="000E7AA9" w:rsidRPr="00384DB8" w:rsidRDefault="000E7AA9" w:rsidP="003B708F">
            <w:pPr>
              <w:tabs>
                <w:tab w:val="decimal" w:pos="797"/>
              </w:tabs>
              <w:spacing w:line="345" w:lineRule="exact"/>
              <w:rPr>
                <w:rFonts w:ascii="Arial" w:hAnsi="Arial" w:cs="Arial"/>
                <w:sz w:val="20"/>
                <w:szCs w:val="20"/>
              </w:rPr>
            </w:pPr>
            <w:r w:rsidRPr="00384DB8">
              <w:rPr>
                <w:rFonts w:ascii="Arial" w:hAnsi="Arial" w:cs="Arial"/>
                <w:sz w:val="20"/>
                <w:szCs w:val="20"/>
              </w:rPr>
              <w:t>616</w:t>
            </w:r>
          </w:p>
        </w:tc>
      </w:tr>
      <w:tr w:rsidR="000E7AA9" w:rsidRPr="00384DB8" w14:paraId="5D4C1FC7" w14:textId="77777777" w:rsidTr="006F66F9">
        <w:tblPrEx>
          <w:tblLook w:val="0000" w:firstRow="0" w:lastRow="0" w:firstColumn="0" w:lastColumn="0" w:noHBand="0" w:noVBand="0"/>
        </w:tblPrEx>
        <w:tc>
          <w:tcPr>
            <w:tcW w:w="5130" w:type="dxa"/>
            <w:tcBorders>
              <w:top w:val="nil"/>
              <w:left w:val="nil"/>
              <w:bottom w:val="nil"/>
              <w:right w:val="nil"/>
            </w:tcBorders>
          </w:tcPr>
          <w:p w14:paraId="17832B6B" w14:textId="77777777" w:rsidR="000E7AA9" w:rsidRPr="00B35ACD" w:rsidRDefault="000E7AA9" w:rsidP="00612E4F">
            <w:pPr>
              <w:tabs>
                <w:tab w:val="left" w:pos="1440"/>
              </w:tabs>
              <w:spacing w:line="345" w:lineRule="exact"/>
              <w:ind w:left="43"/>
              <w:rPr>
                <w:rFonts w:ascii="Arial" w:hAnsi="Arial" w:cs="Arial"/>
                <w:sz w:val="20"/>
                <w:szCs w:val="20"/>
                <w:rtl/>
                <w:cs/>
              </w:rPr>
            </w:pPr>
            <w:r w:rsidRPr="00B35ACD">
              <w:rPr>
                <w:rFonts w:ascii="Arial" w:hAnsi="Arial" w:cs="Arial"/>
                <w:sz w:val="20"/>
                <w:szCs w:val="20"/>
              </w:rPr>
              <w:t>Provision for long-term employee benefits</w:t>
            </w:r>
          </w:p>
        </w:tc>
        <w:tc>
          <w:tcPr>
            <w:tcW w:w="1057" w:type="dxa"/>
            <w:gridSpan w:val="2"/>
            <w:tcBorders>
              <w:top w:val="nil"/>
              <w:left w:val="nil"/>
              <w:bottom w:val="nil"/>
            </w:tcBorders>
            <w:vAlign w:val="bottom"/>
          </w:tcPr>
          <w:p w14:paraId="1E2568D6" w14:textId="5F2A6C4D" w:rsidR="000E7AA9" w:rsidRPr="00384DB8" w:rsidRDefault="000E7AA9"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179,576</w:t>
            </w:r>
          </w:p>
        </w:tc>
        <w:tc>
          <w:tcPr>
            <w:tcW w:w="1058" w:type="dxa"/>
            <w:gridSpan w:val="2"/>
            <w:tcBorders>
              <w:top w:val="nil"/>
              <w:bottom w:val="nil"/>
            </w:tcBorders>
            <w:vAlign w:val="bottom"/>
          </w:tcPr>
          <w:p w14:paraId="1C339FBA" w14:textId="3068A454" w:rsidR="000E7AA9" w:rsidRPr="00384DB8" w:rsidRDefault="000E7AA9"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167,355</w:t>
            </w:r>
          </w:p>
        </w:tc>
        <w:tc>
          <w:tcPr>
            <w:tcW w:w="1057" w:type="dxa"/>
            <w:gridSpan w:val="2"/>
            <w:tcBorders>
              <w:top w:val="nil"/>
              <w:bottom w:val="nil"/>
            </w:tcBorders>
            <w:vAlign w:val="bottom"/>
          </w:tcPr>
          <w:p w14:paraId="03836F13" w14:textId="573AFF7E" w:rsidR="000E7AA9" w:rsidRPr="00384DB8" w:rsidRDefault="000E7AA9"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174,679</w:t>
            </w:r>
          </w:p>
        </w:tc>
        <w:tc>
          <w:tcPr>
            <w:tcW w:w="1058" w:type="dxa"/>
            <w:tcBorders>
              <w:top w:val="nil"/>
              <w:bottom w:val="nil"/>
            </w:tcBorders>
            <w:vAlign w:val="bottom"/>
          </w:tcPr>
          <w:p w14:paraId="6448F0D6" w14:textId="72F0D709" w:rsidR="000E7AA9" w:rsidRPr="00384DB8" w:rsidRDefault="000E7AA9" w:rsidP="003B708F">
            <w:pPr>
              <w:pBdr>
                <w:bottom w:val="single" w:sz="4" w:space="1" w:color="auto"/>
              </w:pBdr>
              <w:tabs>
                <w:tab w:val="decimal" w:pos="797"/>
              </w:tabs>
              <w:spacing w:line="345" w:lineRule="exact"/>
              <w:ind w:left="-18"/>
              <w:rPr>
                <w:rFonts w:ascii="Arial" w:hAnsi="Arial" w:cs="Arial"/>
                <w:sz w:val="20"/>
                <w:szCs w:val="20"/>
              </w:rPr>
            </w:pPr>
            <w:r w:rsidRPr="00384DB8">
              <w:rPr>
                <w:rFonts w:ascii="Arial" w:hAnsi="Arial" w:cs="Arial"/>
                <w:sz w:val="20"/>
                <w:szCs w:val="20"/>
              </w:rPr>
              <w:t>163,280</w:t>
            </w:r>
          </w:p>
        </w:tc>
      </w:tr>
      <w:tr w:rsidR="000E7AA9" w:rsidRPr="00384DB8" w14:paraId="0258DD9B" w14:textId="77777777" w:rsidTr="006F66F9">
        <w:tblPrEx>
          <w:tblLook w:val="0000" w:firstRow="0" w:lastRow="0" w:firstColumn="0" w:lastColumn="0" w:noHBand="0" w:noVBand="0"/>
        </w:tblPrEx>
        <w:tc>
          <w:tcPr>
            <w:tcW w:w="5130" w:type="dxa"/>
            <w:tcBorders>
              <w:top w:val="nil"/>
              <w:left w:val="nil"/>
              <w:bottom w:val="nil"/>
              <w:right w:val="nil"/>
            </w:tcBorders>
          </w:tcPr>
          <w:p w14:paraId="109F3F53" w14:textId="77777777" w:rsidR="000E7AA9" w:rsidRPr="00384DB8" w:rsidRDefault="000E7AA9" w:rsidP="00612E4F">
            <w:pPr>
              <w:tabs>
                <w:tab w:val="left" w:pos="567"/>
                <w:tab w:val="left" w:pos="1134"/>
                <w:tab w:val="decimal" w:pos="1212"/>
                <w:tab w:val="left" w:pos="1701"/>
              </w:tabs>
              <w:spacing w:line="345" w:lineRule="exact"/>
              <w:ind w:left="43"/>
              <w:jc w:val="thaiDistribute"/>
              <w:rPr>
                <w:rFonts w:ascii="Arial" w:hAnsi="Arial" w:cs="Arial"/>
                <w:sz w:val="20"/>
                <w:szCs w:val="20"/>
              </w:rPr>
            </w:pPr>
            <w:r w:rsidRPr="00384DB8">
              <w:rPr>
                <w:rFonts w:ascii="Arial" w:hAnsi="Arial" w:cs="Arial"/>
                <w:sz w:val="20"/>
                <w:szCs w:val="20"/>
              </w:rPr>
              <w:t>Total</w:t>
            </w:r>
          </w:p>
        </w:tc>
        <w:tc>
          <w:tcPr>
            <w:tcW w:w="1057" w:type="dxa"/>
            <w:gridSpan w:val="2"/>
            <w:tcBorders>
              <w:top w:val="nil"/>
              <w:left w:val="nil"/>
              <w:bottom w:val="nil"/>
            </w:tcBorders>
            <w:vAlign w:val="bottom"/>
          </w:tcPr>
          <w:p w14:paraId="484D19CF" w14:textId="776745B0" w:rsidR="000E7AA9" w:rsidRPr="00384DB8" w:rsidRDefault="000E7AA9"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309,233</w:t>
            </w:r>
          </w:p>
        </w:tc>
        <w:tc>
          <w:tcPr>
            <w:tcW w:w="1058" w:type="dxa"/>
            <w:gridSpan w:val="2"/>
            <w:tcBorders>
              <w:top w:val="nil"/>
              <w:bottom w:val="nil"/>
            </w:tcBorders>
            <w:vAlign w:val="bottom"/>
          </w:tcPr>
          <w:p w14:paraId="50E3FF0D" w14:textId="486FD1CB" w:rsidR="000E7AA9" w:rsidRPr="00384DB8" w:rsidRDefault="000E7AA9"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300,842</w:t>
            </w:r>
          </w:p>
        </w:tc>
        <w:tc>
          <w:tcPr>
            <w:tcW w:w="1057" w:type="dxa"/>
            <w:gridSpan w:val="2"/>
            <w:tcBorders>
              <w:top w:val="nil"/>
              <w:bottom w:val="nil"/>
            </w:tcBorders>
            <w:vAlign w:val="bottom"/>
          </w:tcPr>
          <w:p w14:paraId="55BC824B" w14:textId="40E1254C" w:rsidR="000E7AA9" w:rsidRPr="00384DB8" w:rsidRDefault="000E7AA9"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304,092</w:t>
            </w:r>
          </w:p>
        </w:tc>
        <w:tc>
          <w:tcPr>
            <w:tcW w:w="1058" w:type="dxa"/>
            <w:tcBorders>
              <w:top w:val="nil"/>
              <w:bottom w:val="nil"/>
            </w:tcBorders>
            <w:vAlign w:val="bottom"/>
          </w:tcPr>
          <w:p w14:paraId="3BDF58A7" w14:textId="05E96885" w:rsidR="000E7AA9" w:rsidRPr="00384DB8" w:rsidRDefault="000E7AA9"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295,983</w:t>
            </w:r>
          </w:p>
        </w:tc>
      </w:tr>
      <w:tr w:rsidR="000B41D6" w:rsidRPr="00384DB8" w14:paraId="4FFB05B1" w14:textId="77777777" w:rsidTr="006F66F9">
        <w:tblPrEx>
          <w:tblLook w:val="0000" w:firstRow="0" w:lastRow="0" w:firstColumn="0" w:lastColumn="0" w:noHBand="0" w:noVBand="0"/>
        </w:tblPrEx>
        <w:tc>
          <w:tcPr>
            <w:tcW w:w="5130" w:type="dxa"/>
            <w:tcBorders>
              <w:top w:val="nil"/>
              <w:left w:val="nil"/>
              <w:bottom w:val="nil"/>
              <w:right w:val="nil"/>
            </w:tcBorders>
          </w:tcPr>
          <w:p w14:paraId="263A3C1B" w14:textId="77777777" w:rsidR="000B41D6" w:rsidRPr="00384DB8" w:rsidRDefault="000B41D6" w:rsidP="00612E4F">
            <w:pPr>
              <w:tabs>
                <w:tab w:val="left" w:pos="567"/>
                <w:tab w:val="left" w:pos="1134"/>
                <w:tab w:val="left" w:pos="1701"/>
              </w:tabs>
              <w:spacing w:line="345" w:lineRule="exact"/>
              <w:ind w:left="43"/>
              <w:jc w:val="thaiDistribute"/>
              <w:rPr>
                <w:rFonts w:ascii="Arial" w:hAnsi="Arial" w:cs="Arial"/>
                <w:b/>
                <w:bCs/>
                <w:sz w:val="20"/>
                <w:szCs w:val="20"/>
              </w:rPr>
            </w:pPr>
            <w:r w:rsidRPr="00384DB8">
              <w:rPr>
                <w:rFonts w:ascii="Arial" w:hAnsi="Arial" w:cs="Arial"/>
                <w:b/>
                <w:bCs/>
                <w:sz w:val="20"/>
                <w:szCs w:val="20"/>
              </w:rPr>
              <w:t>Deferred tax liabilities</w:t>
            </w:r>
            <w:r w:rsidRPr="00384DB8">
              <w:rPr>
                <w:rFonts w:ascii="Arial" w:hAnsi="Arial" w:cs="Arial"/>
                <w:b/>
                <w:bCs/>
                <w:sz w:val="20"/>
                <w:szCs w:val="20"/>
                <w:cs/>
                <w:lang w:val="th-TH"/>
              </w:rPr>
              <w:t xml:space="preserve"> </w:t>
            </w:r>
          </w:p>
        </w:tc>
        <w:tc>
          <w:tcPr>
            <w:tcW w:w="990" w:type="dxa"/>
            <w:tcBorders>
              <w:top w:val="nil"/>
              <w:left w:val="nil"/>
              <w:bottom w:val="nil"/>
            </w:tcBorders>
            <w:vAlign w:val="bottom"/>
          </w:tcPr>
          <w:p w14:paraId="2320A583" w14:textId="77777777" w:rsidR="000B41D6" w:rsidRPr="00384DB8" w:rsidRDefault="000B41D6" w:rsidP="00612E4F">
            <w:pPr>
              <w:tabs>
                <w:tab w:val="decimal" w:pos="702"/>
              </w:tabs>
              <w:spacing w:line="345" w:lineRule="exact"/>
              <w:rPr>
                <w:rFonts w:ascii="Arial" w:hAnsi="Arial" w:cs="Arial"/>
                <w:spacing w:val="-4"/>
                <w:sz w:val="20"/>
                <w:szCs w:val="20"/>
              </w:rPr>
            </w:pPr>
          </w:p>
        </w:tc>
        <w:tc>
          <w:tcPr>
            <w:tcW w:w="990" w:type="dxa"/>
            <w:gridSpan w:val="2"/>
            <w:tcBorders>
              <w:top w:val="nil"/>
              <w:bottom w:val="nil"/>
            </w:tcBorders>
            <w:vAlign w:val="bottom"/>
          </w:tcPr>
          <w:p w14:paraId="367A6AEE" w14:textId="77777777" w:rsidR="000B41D6" w:rsidRPr="00384DB8" w:rsidRDefault="000B41D6" w:rsidP="00612E4F">
            <w:pPr>
              <w:tabs>
                <w:tab w:val="decimal" w:pos="702"/>
              </w:tabs>
              <w:spacing w:line="345" w:lineRule="exact"/>
              <w:rPr>
                <w:rFonts w:ascii="Arial" w:hAnsi="Arial" w:cs="Arial"/>
                <w:spacing w:val="-4"/>
                <w:sz w:val="20"/>
                <w:szCs w:val="20"/>
              </w:rPr>
            </w:pPr>
          </w:p>
        </w:tc>
        <w:tc>
          <w:tcPr>
            <w:tcW w:w="990" w:type="dxa"/>
            <w:gridSpan w:val="2"/>
            <w:tcBorders>
              <w:top w:val="nil"/>
              <w:bottom w:val="nil"/>
            </w:tcBorders>
            <w:vAlign w:val="bottom"/>
          </w:tcPr>
          <w:p w14:paraId="11650C39" w14:textId="77777777" w:rsidR="000B41D6" w:rsidRPr="00384DB8" w:rsidRDefault="000B41D6" w:rsidP="00612E4F">
            <w:pPr>
              <w:tabs>
                <w:tab w:val="decimal" w:pos="702"/>
              </w:tabs>
              <w:spacing w:line="345" w:lineRule="exact"/>
              <w:rPr>
                <w:rFonts w:ascii="Arial" w:hAnsi="Arial" w:cs="Arial"/>
                <w:spacing w:val="-4"/>
                <w:sz w:val="20"/>
                <w:szCs w:val="20"/>
              </w:rPr>
            </w:pPr>
          </w:p>
        </w:tc>
        <w:tc>
          <w:tcPr>
            <w:tcW w:w="1260" w:type="dxa"/>
            <w:gridSpan w:val="2"/>
            <w:tcBorders>
              <w:top w:val="nil"/>
              <w:bottom w:val="nil"/>
            </w:tcBorders>
            <w:vAlign w:val="bottom"/>
          </w:tcPr>
          <w:p w14:paraId="6C929F6D" w14:textId="77777777" w:rsidR="000B41D6" w:rsidRPr="00B35ACD" w:rsidRDefault="000B41D6" w:rsidP="00612E4F">
            <w:pPr>
              <w:tabs>
                <w:tab w:val="decimal" w:pos="702"/>
              </w:tabs>
              <w:spacing w:line="345" w:lineRule="exact"/>
              <w:rPr>
                <w:rFonts w:ascii="Arial" w:hAnsi="Arial" w:cstheme="minorBidi"/>
                <w:spacing w:val="-4"/>
                <w:sz w:val="20"/>
                <w:szCs w:val="20"/>
                <w:cs/>
              </w:rPr>
            </w:pPr>
          </w:p>
        </w:tc>
      </w:tr>
      <w:tr w:rsidR="00047571" w:rsidRPr="00384DB8" w14:paraId="2AED3D49" w14:textId="77777777" w:rsidTr="006F66F9">
        <w:tblPrEx>
          <w:tblLook w:val="0000" w:firstRow="0" w:lastRow="0" w:firstColumn="0" w:lastColumn="0" w:noHBand="0" w:noVBand="0"/>
        </w:tblPrEx>
        <w:tc>
          <w:tcPr>
            <w:tcW w:w="5130" w:type="dxa"/>
            <w:tcBorders>
              <w:top w:val="nil"/>
              <w:left w:val="nil"/>
              <w:bottom w:val="nil"/>
              <w:right w:val="nil"/>
            </w:tcBorders>
          </w:tcPr>
          <w:p w14:paraId="6C16431F" w14:textId="56FF3649" w:rsidR="00047571" w:rsidRPr="00384DB8" w:rsidRDefault="00047571" w:rsidP="00612E4F">
            <w:pPr>
              <w:tabs>
                <w:tab w:val="left" w:pos="1440"/>
              </w:tabs>
              <w:spacing w:line="345" w:lineRule="exact"/>
              <w:ind w:left="43"/>
              <w:rPr>
                <w:rFonts w:ascii="Arial" w:hAnsi="Arial" w:cs="Arial"/>
                <w:sz w:val="20"/>
                <w:szCs w:val="20"/>
                <w:rtl/>
                <w:cs/>
              </w:rPr>
            </w:pPr>
            <w:r w:rsidRPr="00384DB8">
              <w:rPr>
                <w:rFonts w:ascii="Arial" w:hAnsi="Arial" w:cs="Arial"/>
                <w:sz w:val="20"/>
                <w:szCs w:val="20"/>
              </w:rPr>
              <w:t xml:space="preserve">Dividend </w:t>
            </w:r>
            <w:r w:rsidR="003630BA" w:rsidRPr="00384DB8">
              <w:rPr>
                <w:rFonts w:ascii="Arial" w:hAnsi="Arial" w:cs="Arial"/>
                <w:sz w:val="20"/>
                <w:szCs w:val="20"/>
              </w:rPr>
              <w:t>receivable</w:t>
            </w:r>
          </w:p>
        </w:tc>
        <w:tc>
          <w:tcPr>
            <w:tcW w:w="990" w:type="dxa"/>
            <w:tcBorders>
              <w:top w:val="nil"/>
              <w:left w:val="nil"/>
              <w:bottom w:val="nil"/>
            </w:tcBorders>
            <w:vAlign w:val="bottom"/>
          </w:tcPr>
          <w:p w14:paraId="2D19E4B7" w14:textId="68324472" w:rsidR="00047571" w:rsidRPr="00384DB8" w:rsidRDefault="00047571" w:rsidP="003B708F">
            <w:pPr>
              <w:tabs>
                <w:tab w:val="decimal" w:pos="797"/>
              </w:tabs>
              <w:spacing w:line="345" w:lineRule="exact"/>
              <w:rPr>
                <w:rFonts w:ascii="Arial" w:hAnsi="Arial" w:cs="Arial"/>
                <w:sz w:val="20"/>
                <w:szCs w:val="20"/>
              </w:rPr>
            </w:pPr>
            <w:r w:rsidRPr="00384DB8">
              <w:rPr>
                <w:rFonts w:ascii="Arial" w:hAnsi="Arial" w:cs="Arial"/>
                <w:sz w:val="20"/>
                <w:szCs w:val="20"/>
              </w:rPr>
              <w:t>(1,533)</w:t>
            </w:r>
          </w:p>
        </w:tc>
        <w:tc>
          <w:tcPr>
            <w:tcW w:w="990" w:type="dxa"/>
            <w:gridSpan w:val="2"/>
            <w:tcBorders>
              <w:top w:val="nil"/>
              <w:bottom w:val="nil"/>
            </w:tcBorders>
            <w:vAlign w:val="bottom"/>
          </w:tcPr>
          <w:p w14:paraId="5567FC0C" w14:textId="0FBBDB96" w:rsidR="00047571" w:rsidRPr="00384DB8" w:rsidRDefault="00047571" w:rsidP="003B708F">
            <w:pPr>
              <w:tabs>
                <w:tab w:val="decimal" w:pos="797"/>
              </w:tabs>
              <w:spacing w:line="345" w:lineRule="exact"/>
              <w:rPr>
                <w:rFonts w:ascii="Arial" w:hAnsi="Arial" w:cs="Arial"/>
                <w:sz w:val="20"/>
                <w:szCs w:val="20"/>
              </w:rPr>
            </w:pPr>
            <w:r w:rsidRPr="00384DB8">
              <w:rPr>
                <w:rFonts w:ascii="Arial" w:hAnsi="Arial" w:cs="Arial"/>
                <w:sz w:val="20"/>
                <w:szCs w:val="20"/>
              </w:rPr>
              <w:t>(1,023)</w:t>
            </w:r>
          </w:p>
        </w:tc>
        <w:tc>
          <w:tcPr>
            <w:tcW w:w="990" w:type="dxa"/>
            <w:gridSpan w:val="2"/>
            <w:tcBorders>
              <w:top w:val="nil"/>
              <w:bottom w:val="nil"/>
            </w:tcBorders>
            <w:vAlign w:val="bottom"/>
          </w:tcPr>
          <w:p w14:paraId="113D41B6" w14:textId="229E27B2" w:rsidR="00047571" w:rsidRPr="00384DB8" w:rsidRDefault="00047571"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260" w:type="dxa"/>
            <w:gridSpan w:val="2"/>
            <w:tcBorders>
              <w:top w:val="nil"/>
              <w:bottom w:val="nil"/>
            </w:tcBorders>
            <w:vAlign w:val="bottom"/>
          </w:tcPr>
          <w:p w14:paraId="760EA56D" w14:textId="5C975EBB" w:rsidR="00047571" w:rsidRPr="00384DB8" w:rsidRDefault="00047571" w:rsidP="003B708F">
            <w:pPr>
              <w:tabs>
                <w:tab w:val="decimal" w:pos="797"/>
              </w:tabs>
              <w:spacing w:line="345" w:lineRule="exact"/>
              <w:rPr>
                <w:rFonts w:ascii="Arial" w:hAnsi="Arial" w:cs="Arial"/>
                <w:sz w:val="20"/>
                <w:szCs w:val="20"/>
              </w:rPr>
            </w:pPr>
            <w:r w:rsidRPr="00384DB8">
              <w:rPr>
                <w:rFonts w:ascii="Arial" w:hAnsi="Arial" w:cs="Arial"/>
                <w:sz w:val="20"/>
                <w:szCs w:val="20"/>
              </w:rPr>
              <w:t>-</w:t>
            </w:r>
          </w:p>
        </w:tc>
      </w:tr>
      <w:tr w:rsidR="00047571" w:rsidRPr="00384DB8" w14:paraId="3BBB2EA6" w14:textId="77777777" w:rsidTr="006F66F9">
        <w:tblPrEx>
          <w:tblLook w:val="0000" w:firstRow="0" w:lastRow="0" w:firstColumn="0" w:lastColumn="0" w:noHBand="0" w:noVBand="0"/>
        </w:tblPrEx>
        <w:tc>
          <w:tcPr>
            <w:tcW w:w="5130" w:type="dxa"/>
            <w:tcBorders>
              <w:top w:val="nil"/>
              <w:left w:val="nil"/>
              <w:bottom w:val="nil"/>
              <w:right w:val="nil"/>
            </w:tcBorders>
          </w:tcPr>
          <w:p w14:paraId="6A54E891" w14:textId="55D70127" w:rsidR="00047571" w:rsidRPr="00384DB8" w:rsidRDefault="00047571" w:rsidP="00612E4F">
            <w:pPr>
              <w:tabs>
                <w:tab w:val="left" w:pos="1440"/>
              </w:tabs>
              <w:spacing w:line="345" w:lineRule="exact"/>
              <w:ind w:left="43"/>
              <w:rPr>
                <w:rFonts w:ascii="Arial" w:hAnsi="Arial" w:cs="Arial"/>
                <w:sz w:val="20"/>
                <w:szCs w:val="20"/>
                <w:rtl/>
                <w:cs/>
              </w:rPr>
            </w:pPr>
            <w:r w:rsidRPr="00384DB8">
              <w:rPr>
                <w:rFonts w:ascii="Arial" w:hAnsi="Arial" w:cs="Arial"/>
                <w:sz w:val="20"/>
                <w:szCs w:val="20"/>
              </w:rPr>
              <w:t>Interest receivable</w:t>
            </w:r>
          </w:p>
        </w:tc>
        <w:tc>
          <w:tcPr>
            <w:tcW w:w="990" w:type="dxa"/>
            <w:tcBorders>
              <w:top w:val="nil"/>
              <w:left w:val="nil"/>
              <w:bottom w:val="nil"/>
            </w:tcBorders>
          </w:tcPr>
          <w:p w14:paraId="566AF4B7" w14:textId="1E98D766"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(595)</w:t>
            </w:r>
          </w:p>
        </w:tc>
        <w:tc>
          <w:tcPr>
            <w:tcW w:w="990" w:type="dxa"/>
            <w:gridSpan w:val="2"/>
            <w:tcBorders>
              <w:top w:val="nil"/>
              <w:bottom w:val="nil"/>
            </w:tcBorders>
          </w:tcPr>
          <w:p w14:paraId="603AFBDA" w14:textId="631EBAAD"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cs/>
              </w:rPr>
              <w:t>(</w:t>
            </w:r>
            <w:r w:rsidRPr="00384DB8">
              <w:rPr>
                <w:rFonts w:ascii="Arial" w:hAnsi="Arial" w:cs="Arial"/>
                <w:sz w:val="20"/>
                <w:szCs w:val="20"/>
              </w:rPr>
              <w:t>601)</w:t>
            </w:r>
          </w:p>
        </w:tc>
        <w:tc>
          <w:tcPr>
            <w:tcW w:w="990" w:type="dxa"/>
            <w:gridSpan w:val="2"/>
            <w:tcBorders>
              <w:top w:val="nil"/>
              <w:bottom w:val="nil"/>
            </w:tcBorders>
            <w:vAlign w:val="bottom"/>
          </w:tcPr>
          <w:p w14:paraId="51DCBF33" w14:textId="071AEFAD"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260" w:type="dxa"/>
            <w:gridSpan w:val="2"/>
            <w:tcBorders>
              <w:top w:val="nil"/>
              <w:bottom w:val="nil"/>
            </w:tcBorders>
            <w:vAlign w:val="bottom"/>
          </w:tcPr>
          <w:p w14:paraId="1C9FDBAD" w14:textId="7AB0D1E0"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w:t>
            </w:r>
          </w:p>
        </w:tc>
      </w:tr>
      <w:tr w:rsidR="00047571" w:rsidRPr="00384DB8" w14:paraId="6C38BFD9" w14:textId="77777777" w:rsidTr="006F66F9">
        <w:tblPrEx>
          <w:tblLook w:val="0000" w:firstRow="0" w:lastRow="0" w:firstColumn="0" w:lastColumn="0" w:noHBand="0" w:noVBand="0"/>
        </w:tblPrEx>
        <w:tc>
          <w:tcPr>
            <w:tcW w:w="5130" w:type="dxa"/>
            <w:tcBorders>
              <w:top w:val="nil"/>
              <w:left w:val="nil"/>
              <w:bottom w:val="nil"/>
              <w:right w:val="nil"/>
            </w:tcBorders>
          </w:tcPr>
          <w:p w14:paraId="16F975FE" w14:textId="77777777" w:rsidR="00047571" w:rsidRPr="00384DB8" w:rsidRDefault="00047571" w:rsidP="00612E4F">
            <w:pPr>
              <w:tabs>
                <w:tab w:val="left" w:pos="1440"/>
              </w:tabs>
              <w:spacing w:line="345" w:lineRule="exact"/>
              <w:ind w:left="43"/>
              <w:rPr>
                <w:rFonts w:ascii="Arial" w:hAnsi="Arial" w:cs="Arial"/>
                <w:sz w:val="20"/>
                <w:szCs w:val="20"/>
              </w:rPr>
            </w:pPr>
            <w:r w:rsidRPr="00384DB8">
              <w:rPr>
                <w:rFonts w:ascii="Arial" w:hAnsi="Arial" w:cs="Arial"/>
                <w:sz w:val="20"/>
                <w:szCs w:val="20"/>
              </w:rPr>
              <w:t>Total</w:t>
            </w:r>
          </w:p>
        </w:tc>
        <w:tc>
          <w:tcPr>
            <w:tcW w:w="990" w:type="dxa"/>
            <w:tcBorders>
              <w:top w:val="nil"/>
              <w:left w:val="nil"/>
              <w:bottom w:val="nil"/>
            </w:tcBorders>
          </w:tcPr>
          <w:p w14:paraId="7B304306" w14:textId="2FE0661B" w:rsidR="00047571" w:rsidRPr="00384DB8" w:rsidRDefault="00047571"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(2,128)</w:t>
            </w:r>
          </w:p>
        </w:tc>
        <w:tc>
          <w:tcPr>
            <w:tcW w:w="990" w:type="dxa"/>
            <w:gridSpan w:val="2"/>
            <w:tcBorders>
              <w:top w:val="nil"/>
              <w:bottom w:val="nil"/>
            </w:tcBorders>
          </w:tcPr>
          <w:p w14:paraId="05882E66" w14:textId="4A69AB28" w:rsidR="00047571" w:rsidRPr="00384DB8" w:rsidRDefault="00047571"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(1,624)</w:t>
            </w:r>
          </w:p>
        </w:tc>
        <w:tc>
          <w:tcPr>
            <w:tcW w:w="990" w:type="dxa"/>
            <w:gridSpan w:val="2"/>
            <w:tcBorders>
              <w:top w:val="nil"/>
              <w:bottom w:val="nil"/>
            </w:tcBorders>
            <w:vAlign w:val="bottom"/>
          </w:tcPr>
          <w:p w14:paraId="5468C436" w14:textId="40511F2B"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w:t>
            </w:r>
          </w:p>
        </w:tc>
        <w:tc>
          <w:tcPr>
            <w:tcW w:w="1260" w:type="dxa"/>
            <w:gridSpan w:val="2"/>
            <w:tcBorders>
              <w:top w:val="nil"/>
              <w:bottom w:val="nil"/>
            </w:tcBorders>
            <w:vAlign w:val="bottom"/>
          </w:tcPr>
          <w:p w14:paraId="523C3E8E" w14:textId="544705FC" w:rsidR="00047571" w:rsidRPr="00384DB8" w:rsidRDefault="00047571" w:rsidP="003B708F">
            <w:pPr>
              <w:pBdr>
                <w:bottom w:val="sing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w:t>
            </w:r>
          </w:p>
        </w:tc>
      </w:tr>
      <w:tr w:rsidR="005A7D96" w:rsidRPr="00384DB8" w14:paraId="5971A43E" w14:textId="77777777" w:rsidTr="006F66F9">
        <w:tblPrEx>
          <w:tblLook w:val="0000" w:firstRow="0" w:lastRow="0" w:firstColumn="0" w:lastColumn="0" w:noHBand="0" w:noVBand="0"/>
        </w:tblPrEx>
        <w:tc>
          <w:tcPr>
            <w:tcW w:w="5130" w:type="dxa"/>
            <w:tcBorders>
              <w:top w:val="nil"/>
              <w:left w:val="nil"/>
              <w:bottom w:val="nil"/>
              <w:right w:val="nil"/>
            </w:tcBorders>
          </w:tcPr>
          <w:p w14:paraId="5824E81C" w14:textId="77777777" w:rsidR="005A7D96" w:rsidRPr="00384DB8" w:rsidRDefault="005A7D96" w:rsidP="00612E4F">
            <w:pPr>
              <w:tabs>
                <w:tab w:val="left" w:pos="567"/>
                <w:tab w:val="left" w:pos="1134"/>
                <w:tab w:val="left" w:pos="1701"/>
              </w:tabs>
              <w:spacing w:line="345" w:lineRule="exact"/>
              <w:ind w:left="43"/>
              <w:jc w:val="thaiDistribute"/>
              <w:rPr>
                <w:rFonts w:ascii="Arial" w:hAnsi="Arial" w:cs="Arial"/>
                <w:b/>
                <w:bCs/>
                <w:sz w:val="20"/>
                <w:szCs w:val="20"/>
              </w:rPr>
            </w:pPr>
            <w:r w:rsidRPr="00384DB8">
              <w:rPr>
                <w:rFonts w:ascii="Arial" w:hAnsi="Arial" w:cs="Arial"/>
                <w:b/>
                <w:bCs/>
                <w:sz w:val="20"/>
                <w:szCs w:val="20"/>
              </w:rPr>
              <w:t>Deferred tax assets - net</w:t>
            </w:r>
          </w:p>
        </w:tc>
        <w:tc>
          <w:tcPr>
            <w:tcW w:w="990" w:type="dxa"/>
            <w:tcBorders>
              <w:top w:val="nil"/>
              <w:left w:val="nil"/>
              <w:bottom w:val="nil"/>
            </w:tcBorders>
            <w:vAlign w:val="bottom"/>
          </w:tcPr>
          <w:p w14:paraId="1AE952D1" w14:textId="77777777" w:rsidR="005A7D96" w:rsidRPr="00384DB8" w:rsidRDefault="005A7D96" w:rsidP="003B708F">
            <w:pPr>
              <w:tabs>
                <w:tab w:val="decimal" w:pos="797"/>
              </w:tabs>
              <w:spacing w:line="345" w:lineRule="exact"/>
              <w:rPr>
                <w:rFonts w:ascii="Arial" w:hAnsi="Arial" w:cs="Arial"/>
                <w:sz w:val="20"/>
                <w:szCs w:val="20"/>
              </w:rPr>
            </w:pPr>
          </w:p>
        </w:tc>
        <w:tc>
          <w:tcPr>
            <w:tcW w:w="990" w:type="dxa"/>
            <w:gridSpan w:val="2"/>
            <w:tcBorders>
              <w:top w:val="nil"/>
              <w:bottom w:val="nil"/>
            </w:tcBorders>
            <w:vAlign w:val="bottom"/>
          </w:tcPr>
          <w:p w14:paraId="041ACAD6" w14:textId="77777777" w:rsidR="005A7D96" w:rsidRPr="00384DB8" w:rsidRDefault="005A7D96" w:rsidP="003B708F">
            <w:pPr>
              <w:tabs>
                <w:tab w:val="decimal" w:pos="797"/>
              </w:tabs>
              <w:spacing w:line="345" w:lineRule="exact"/>
              <w:rPr>
                <w:rFonts w:ascii="Arial" w:hAnsi="Arial" w:cs="Arial"/>
                <w:sz w:val="20"/>
                <w:szCs w:val="20"/>
              </w:rPr>
            </w:pPr>
          </w:p>
        </w:tc>
        <w:tc>
          <w:tcPr>
            <w:tcW w:w="990" w:type="dxa"/>
            <w:gridSpan w:val="2"/>
            <w:tcBorders>
              <w:top w:val="nil"/>
              <w:bottom w:val="nil"/>
            </w:tcBorders>
            <w:vAlign w:val="bottom"/>
          </w:tcPr>
          <w:p w14:paraId="12E41BFB" w14:textId="47D2770E" w:rsidR="005A7D96" w:rsidRPr="00384DB8" w:rsidRDefault="005A7D96"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304,092</w:t>
            </w:r>
          </w:p>
        </w:tc>
        <w:tc>
          <w:tcPr>
            <w:tcW w:w="1260" w:type="dxa"/>
            <w:gridSpan w:val="2"/>
            <w:tcBorders>
              <w:top w:val="nil"/>
              <w:bottom w:val="nil"/>
            </w:tcBorders>
            <w:vAlign w:val="bottom"/>
          </w:tcPr>
          <w:p w14:paraId="5412346A" w14:textId="34296B5A" w:rsidR="005A7D96" w:rsidRPr="00384DB8" w:rsidRDefault="005A7D96" w:rsidP="003B708F">
            <w:pPr>
              <w:pBdr>
                <w:bottom w:val="double" w:sz="4" w:space="1" w:color="auto"/>
              </w:pBdr>
              <w:tabs>
                <w:tab w:val="decimal" w:pos="797"/>
              </w:tabs>
              <w:spacing w:line="345" w:lineRule="exact"/>
              <w:rPr>
                <w:rFonts w:ascii="Arial" w:hAnsi="Arial" w:cs="Arial"/>
                <w:sz w:val="20"/>
                <w:szCs w:val="20"/>
              </w:rPr>
            </w:pPr>
            <w:r w:rsidRPr="00384DB8">
              <w:rPr>
                <w:rFonts w:ascii="Arial" w:hAnsi="Arial" w:cs="Arial"/>
                <w:sz w:val="20"/>
                <w:szCs w:val="20"/>
              </w:rPr>
              <w:t>295,983</w:t>
            </w:r>
          </w:p>
        </w:tc>
      </w:tr>
    </w:tbl>
    <w:p w14:paraId="77B6C147" w14:textId="59BF3FE3" w:rsidR="007C7252" w:rsidRPr="00384DB8" w:rsidRDefault="007C7252" w:rsidP="00F766CC">
      <w:pPr>
        <w:spacing w:before="120" w:after="120" w:line="380" w:lineRule="exact"/>
        <w:ind w:left="605"/>
        <w:jc w:val="both"/>
        <w:rPr>
          <w:rFonts w:ascii="Arial" w:eastAsia="MS Mincho" w:hAnsi="Arial" w:cs="Arial"/>
          <w:sz w:val="22"/>
          <w:szCs w:val="22"/>
        </w:rPr>
      </w:pPr>
      <w:r w:rsidRPr="00384DB8">
        <w:rPr>
          <w:rFonts w:ascii="Arial" w:eastAsia="MS Mincho" w:hAnsi="Arial" w:cs="Arial"/>
          <w:sz w:val="22"/>
          <w:szCs w:val="22"/>
        </w:rPr>
        <w:lastRenderedPageBreak/>
        <w:t xml:space="preserve">As at 31 December </w:t>
      </w:r>
      <w:r w:rsidR="000B41D6" w:rsidRPr="00384DB8">
        <w:rPr>
          <w:rFonts w:ascii="Arial" w:eastAsia="MS Mincho" w:hAnsi="Arial" w:cs="Arial"/>
          <w:sz w:val="22"/>
          <w:szCs w:val="22"/>
        </w:rPr>
        <w:t>2023</w:t>
      </w:r>
      <w:r w:rsidR="00B90262" w:rsidRPr="00384DB8">
        <w:rPr>
          <w:rFonts w:ascii="Arial" w:eastAsia="MS Mincho" w:hAnsi="Arial" w:cs="Arial"/>
          <w:sz w:val="22"/>
          <w:szCs w:val="22"/>
        </w:rPr>
        <w:t>,</w:t>
      </w:r>
      <w:r w:rsidRPr="00384DB8">
        <w:rPr>
          <w:rFonts w:ascii="Arial" w:eastAsia="MS Mincho" w:hAnsi="Arial" w:cs="Arial"/>
          <w:sz w:val="22"/>
          <w:szCs w:val="22"/>
        </w:rPr>
        <w:t xml:space="preserve"> the subsidiaries have unused tax losses totaling Baht</w:t>
      </w:r>
      <w:r w:rsidR="00C666C8" w:rsidRPr="00384DB8">
        <w:rPr>
          <w:rFonts w:ascii="Arial" w:eastAsia="MS Mincho" w:hAnsi="Arial" w:cs="Arial"/>
          <w:sz w:val="22"/>
          <w:szCs w:val="22"/>
        </w:rPr>
        <w:t xml:space="preserve"> </w:t>
      </w:r>
      <w:r w:rsidR="00E26E5E" w:rsidRPr="00384DB8">
        <w:rPr>
          <w:rFonts w:ascii="Arial" w:eastAsia="MS Mincho" w:hAnsi="Arial" w:cs="Arial"/>
          <w:sz w:val="22"/>
          <w:szCs w:val="22"/>
        </w:rPr>
        <w:t xml:space="preserve">81 </w:t>
      </w:r>
      <w:r w:rsidRPr="00384DB8">
        <w:rPr>
          <w:rFonts w:ascii="Arial" w:eastAsia="MS Mincho" w:hAnsi="Arial" w:cs="Arial"/>
          <w:sz w:val="22"/>
          <w:szCs w:val="22"/>
        </w:rPr>
        <w:t>million</w:t>
      </w:r>
      <w:r w:rsidRPr="00384DB8">
        <w:rPr>
          <w:rFonts w:ascii="Arial" w:eastAsia="MS Mincho" w:hAnsi="Arial" w:cs="Arial"/>
          <w:sz w:val="22"/>
          <w:szCs w:val="22"/>
          <w:cs/>
        </w:rPr>
        <w:t xml:space="preserve"> </w:t>
      </w:r>
      <w:r w:rsidR="004C394A" w:rsidRPr="00384DB8">
        <w:rPr>
          <w:rFonts w:ascii="Arial" w:eastAsia="MS Mincho" w:hAnsi="Arial" w:cs="Arial"/>
          <w:sz w:val="22"/>
          <w:szCs w:val="22"/>
        </w:rPr>
        <w:t xml:space="preserve">                   </w:t>
      </w:r>
      <w:r w:rsidRPr="00384DB8">
        <w:rPr>
          <w:rFonts w:ascii="Arial" w:eastAsia="MS Mincho" w:hAnsi="Arial" w:cs="Arial"/>
          <w:sz w:val="22"/>
          <w:szCs w:val="22"/>
        </w:rPr>
        <w:t>(</w:t>
      </w:r>
      <w:r w:rsidR="000B41D6" w:rsidRPr="00384DB8">
        <w:rPr>
          <w:rFonts w:ascii="Arial" w:eastAsia="MS Mincho" w:hAnsi="Arial" w:cs="Arial"/>
          <w:sz w:val="22"/>
          <w:szCs w:val="22"/>
        </w:rPr>
        <w:t>2022</w:t>
      </w:r>
      <w:r w:rsidRPr="00384DB8">
        <w:rPr>
          <w:rFonts w:ascii="Arial" w:eastAsia="MS Mincho" w:hAnsi="Arial" w:cs="Arial"/>
          <w:sz w:val="22"/>
          <w:szCs w:val="22"/>
        </w:rPr>
        <w:t xml:space="preserve">: Baht </w:t>
      </w:r>
      <w:r w:rsidR="000B41D6" w:rsidRPr="00384DB8">
        <w:rPr>
          <w:rFonts w:ascii="Arial" w:eastAsia="MS Mincho" w:hAnsi="Arial" w:cs="Arial"/>
          <w:sz w:val="22"/>
          <w:szCs w:val="22"/>
        </w:rPr>
        <w:t xml:space="preserve">138 </w:t>
      </w:r>
      <w:r w:rsidRPr="00384DB8">
        <w:rPr>
          <w:rFonts w:ascii="Arial" w:eastAsia="MS Mincho" w:hAnsi="Arial" w:cs="Arial"/>
          <w:sz w:val="22"/>
          <w:szCs w:val="22"/>
        </w:rPr>
        <w:t>million). No deferred tax assets have been recognised on this amount as the subsidiaries believe future taxable profits may not be sufficient to allow utilisation of the unused tax losses.</w:t>
      </w:r>
    </w:p>
    <w:p w14:paraId="3921AA11" w14:textId="11AD3541" w:rsidR="003C1210" w:rsidRPr="00384DB8" w:rsidRDefault="003C1210" w:rsidP="00F766CC">
      <w:pPr>
        <w:spacing w:before="120" w:after="120" w:line="380" w:lineRule="exact"/>
        <w:ind w:left="605"/>
        <w:jc w:val="both"/>
        <w:rPr>
          <w:rFonts w:ascii="Arial" w:eastAsia="MS Mincho" w:hAnsi="Arial" w:cs="Arial"/>
          <w:color w:val="000000"/>
          <w:sz w:val="22"/>
          <w:szCs w:val="28"/>
        </w:rPr>
      </w:pPr>
      <w:r w:rsidRPr="00384DB8">
        <w:rPr>
          <w:rFonts w:ascii="Arial" w:eastAsia="MS Mincho" w:hAnsi="Arial" w:cs="Arial"/>
          <w:color w:val="000000"/>
          <w:sz w:val="22"/>
          <w:szCs w:val="28"/>
        </w:rPr>
        <w:t>Details of expiry date of unused tax lossed are summarised as below:</w:t>
      </w:r>
    </w:p>
    <w:tbl>
      <w:tblPr>
        <w:tblW w:w="7740" w:type="dxa"/>
        <w:tblInd w:w="1098" w:type="dxa"/>
        <w:tblLayout w:type="fixed"/>
        <w:tblLook w:val="01E0" w:firstRow="1" w:lastRow="1" w:firstColumn="1" w:lastColumn="1" w:noHBand="0" w:noVBand="0"/>
      </w:tblPr>
      <w:tblGrid>
        <w:gridCol w:w="4500"/>
        <w:gridCol w:w="1620"/>
        <w:gridCol w:w="1620"/>
      </w:tblGrid>
      <w:tr w:rsidR="003C1210" w:rsidRPr="00384DB8" w14:paraId="45EAA56B" w14:textId="77777777" w:rsidTr="003C1210">
        <w:tc>
          <w:tcPr>
            <w:tcW w:w="7740" w:type="dxa"/>
            <w:gridSpan w:val="3"/>
          </w:tcPr>
          <w:p w14:paraId="5B862FF5" w14:textId="77777777" w:rsidR="003C1210" w:rsidRPr="00384DB8" w:rsidRDefault="003C1210" w:rsidP="00D92E1C">
            <w:pPr>
              <w:spacing w:line="380" w:lineRule="exact"/>
              <w:jc w:val="right"/>
              <w:rPr>
                <w:rFonts w:ascii="Arial" w:eastAsia="MS Mincho" w:hAnsi="Arial" w:cs="Arial"/>
                <w:color w:val="000000"/>
                <w:sz w:val="22"/>
                <w:szCs w:val="22"/>
              </w:rPr>
            </w:pPr>
            <w:r w:rsidRPr="00384DB8">
              <w:rPr>
                <w:rFonts w:ascii="Arial" w:eastAsia="MS Mincho" w:hAnsi="Arial" w:cs="Arial"/>
                <w:color w:val="000000"/>
                <w:sz w:val="22"/>
                <w:szCs w:val="22"/>
              </w:rPr>
              <w:t xml:space="preserve">(Unit: </w:t>
            </w:r>
            <w:r w:rsidR="0097614A" w:rsidRPr="00384DB8">
              <w:rPr>
                <w:rFonts w:ascii="Arial" w:eastAsia="MS Mincho" w:hAnsi="Arial" w:cs="Arial"/>
                <w:color w:val="000000"/>
                <w:sz w:val="22"/>
                <w:szCs w:val="22"/>
              </w:rPr>
              <w:t>Million</w:t>
            </w:r>
            <w:r w:rsidRPr="00384DB8">
              <w:rPr>
                <w:rFonts w:ascii="Arial" w:eastAsia="MS Mincho" w:hAnsi="Arial" w:cs="Arial"/>
                <w:color w:val="000000"/>
                <w:sz w:val="22"/>
                <w:szCs w:val="22"/>
              </w:rPr>
              <w:t xml:space="preserve"> Baht)</w:t>
            </w:r>
          </w:p>
        </w:tc>
      </w:tr>
      <w:tr w:rsidR="003C1210" w:rsidRPr="00384DB8" w14:paraId="4F01A4DD" w14:textId="77777777" w:rsidTr="003C1210">
        <w:tc>
          <w:tcPr>
            <w:tcW w:w="4500" w:type="dxa"/>
          </w:tcPr>
          <w:p w14:paraId="55D8C46C" w14:textId="77777777" w:rsidR="003C1210" w:rsidRPr="00384DB8" w:rsidRDefault="003C1210" w:rsidP="00D92E1C">
            <w:pPr>
              <w:tabs>
                <w:tab w:val="left" w:pos="1440"/>
              </w:tabs>
              <w:spacing w:line="380" w:lineRule="exact"/>
              <w:jc w:val="thaiDistribute"/>
              <w:rPr>
                <w:rFonts w:ascii="Arial" w:eastAsia="MS Mincho" w:hAnsi="Arial" w:cs="Arial"/>
                <w:color w:val="000000"/>
                <w:sz w:val="22"/>
                <w:szCs w:val="22"/>
              </w:rPr>
            </w:pPr>
          </w:p>
        </w:tc>
        <w:tc>
          <w:tcPr>
            <w:tcW w:w="3240" w:type="dxa"/>
            <w:gridSpan w:val="2"/>
            <w:vAlign w:val="bottom"/>
          </w:tcPr>
          <w:p w14:paraId="77F4592B" w14:textId="77777777" w:rsidR="003C1210" w:rsidRPr="00384DB8" w:rsidRDefault="003C1210" w:rsidP="00D92E1C">
            <w:pPr>
              <w:pBdr>
                <w:bottom w:val="single" w:sz="6" w:space="1" w:color="auto"/>
              </w:pBdr>
              <w:spacing w:line="380" w:lineRule="exact"/>
              <w:ind w:left="-18" w:right="-18"/>
              <w:jc w:val="center"/>
              <w:rPr>
                <w:rFonts w:ascii="Arial" w:eastAsia="MS Mincho" w:hAnsi="Arial" w:cs="Arial"/>
                <w:color w:val="000000"/>
                <w:sz w:val="22"/>
                <w:szCs w:val="22"/>
              </w:rPr>
            </w:pPr>
            <w:r w:rsidRPr="00384DB8">
              <w:rPr>
                <w:rFonts w:ascii="Arial" w:eastAsia="MS Mincho" w:hAnsi="Arial" w:cs="Arial"/>
                <w:color w:val="000000"/>
                <w:sz w:val="22"/>
                <w:szCs w:val="22"/>
              </w:rPr>
              <w:t xml:space="preserve">Consolidated </w:t>
            </w:r>
          </w:p>
          <w:p w14:paraId="740DC313" w14:textId="77777777" w:rsidR="003C1210" w:rsidRPr="00384DB8" w:rsidRDefault="003C1210" w:rsidP="00D92E1C">
            <w:pPr>
              <w:pBdr>
                <w:bottom w:val="single" w:sz="6" w:space="1" w:color="auto"/>
              </w:pBdr>
              <w:spacing w:line="380" w:lineRule="exact"/>
              <w:ind w:left="-18" w:right="-18"/>
              <w:jc w:val="center"/>
              <w:rPr>
                <w:rFonts w:ascii="Arial" w:eastAsia="MS Mincho" w:hAnsi="Arial" w:cs="Arial"/>
                <w:color w:val="000000"/>
                <w:sz w:val="22"/>
                <w:szCs w:val="22"/>
              </w:rPr>
            </w:pPr>
            <w:r w:rsidRPr="00384DB8">
              <w:rPr>
                <w:rFonts w:ascii="Arial" w:eastAsia="MS Mincho" w:hAnsi="Arial" w:cs="Arial"/>
                <w:color w:val="000000"/>
                <w:sz w:val="22"/>
                <w:szCs w:val="22"/>
              </w:rPr>
              <w:t>financial statements</w:t>
            </w:r>
          </w:p>
        </w:tc>
      </w:tr>
      <w:tr w:rsidR="003C1210" w:rsidRPr="00384DB8" w14:paraId="087E10AC" w14:textId="77777777" w:rsidTr="00C44159">
        <w:tc>
          <w:tcPr>
            <w:tcW w:w="4500" w:type="dxa"/>
          </w:tcPr>
          <w:p w14:paraId="0D1EA0F5" w14:textId="77777777" w:rsidR="003C1210" w:rsidRPr="00384DB8" w:rsidRDefault="003C1210" w:rsidP="00D92E1C">
            <w:pPr>
              <w:tabs>
                <w:tab w:val="left" w:pos="1440"/>
              </w:tabs>
              <w:spacing w:line="380" w:lineRule="exact"/>
              <w:jc w:val="thaiDistribute"/>
              <w:rPr>
                <w:rFonts w:ascii="Arial" w:eastAsia="MS Mincho" w:hAnsi="Arial" w:cs="Arial"/>
                <w:color w:val="000000"/>
                <w:sz w:val="22"/>
                <w:szCs w:val="22"/>
              </w:rPr>
            </w:pPr>
          </w:p>
        </w:tc>
        <w:tc>
          <w:tcPr>
            <w:tcW w:w="1620" w:type="dxa"/>
            <w:vAlign w:val="bottom"/>
          </w:tcPr>
          <w:p w14:paraId="6B119558" w14:textId="2BC45D06" w:rsidR="003C1210" w:rsidRPr="00384DB8" w:rsidRDefault="000B41D6" w:rsidP="00D92E1C">
            <w:pPr>
              <w:pBdr>
                <w:bottom w:val="single" w:sz="4" w:space="1" w:color="auto"/>
              </w:pBdr>
              <w:tabs>
                <w:tab w:val="left" w:pos="1440"/>
              </w:tabs>
              <w:spacing w:line="380" w:lineRule="exact"/>
              <w:ind w:left="-18" w:right="-18"/>
              <w:jc w:val="center"/>
              <w:rPr>
                <w:rFonts w:ascii="Arial" w:hAnsi="Arial" w:cs="Arial"/>
                <w:spacing w:val="-4"/>
                <w:sz w:val="22"/>
                <w:szCs w:val="22"/>
              </w:rPr>
            </w:pPr>
            <w:r w:rsidRPr="00384DB8">
              <w:rPr>
                <w:rFonts w:ascii="Arial" w:hAnsi="Arial" w:cs="Arial"/>
                <w:spacing w:val="-4"/>
                <w:sz w:val="22"/>
                <w:szCs w:val="22"/>
              </w:rPr>
              <w:t>2023</w:t>
            </w:r>
          </w:p>
        </w:tc>
        <w:tc>
          <w:tcPr>
            <w:tcW w:w="1620" w:type="dxa"/>
            <w:vAlign w:val="bottom"/>
          </w:tcPr>
          <w:p w14:paraId="1C9B2F9B" w14:textId="2C917657" w:rsidR="003C1210" w:rsidRPr="00384DB8" w:rsidRDefault="000B41D6" w:rsidP="00D92E1C">
            <w:pPr>
              <w:pBdr>
                <w:bottom w:val="single" w:sz="4" w:space="1" w:color="auto"/>
              </w:pBdr>
              <w:tabs>
                <w:tab w:val="left" w:pos="1440"/>
              </w:tabs>
              <w:spacing w:line="380" w:lineRule="exact"/>
              <w:ind w:left="-18" w:right="-18"/>
              <w:jc w:val="center"/>
              <w:rPr>
                <w:rFonts w:ascii="Arial" w:hAnsi="Arial" w:cs="Arial"/>
                <w:spacing w:val="-4"/>
                <w:sz w:val="22"/>
                <w:szCs w:val="22"/>
              </w:rPr>
            </w:pPr>
            <w:r w:rsidRPr="00384DB8">
              <w:rPr>
                <w:rFonts w:ascii="Arial" w:hAnsi="Arial" w:cs="Arial"/>
                <w:spacing w:val="-4"/>
                <w:sz w:val="22"/>
                <w:szCs w:val="22"/>
              </w:rPr>
              <w:t>2022</w:t>
            </w:r>
          </w:p>
        </w:tc>
      </w:tr>
      <w:tr w:rsidR="000B41D6" w:rsidRPr="00384DB8" w14:paraId="1CFA1CD1" w14:textId="77777777" w:rsidTr="003C1210">
        <w:tc>
          <w:tcPr>
            <w:tcW w:w="4500" w:type="dxa"/>
          </w:tcPr>
          <w:p w14:paraId="3684639C" w14:textId="77777777" w:rsidR="000B41D6" w:rsidRPr="00384DB8" w:rsidRDefault="000B41D6" w:rsidP="00D92E1C">
            <w:pPr>
              <w:tabs>
                <w:tab w:val="left" w:pos="1440"/>
              </w:tabs>
              <w:spacing w:line="380" w:lineRule="exact"/>
              <w:jc w:val="thaiDistribute"/>
              <w:rPr>
                <w:rFonts w:ascii="Arial" w:eastAsia="MS Mincho" w:hAnsi="Arial" w:cs="Arial"/>
                <w:color w:val="000000"/>
                <w:sz w:val="22"/>
                <w:szCs w:val="22"/>
              </w:rPr>
            </w:pPr>
            <w:r w:rsidRPr="00384DB8">
              <w:rPr>
                <w:rFonts w:ascii="Arial" w:eastAsia="MS Mincho" w:hAnsi="Arial" w:cs="Arial"/>
                <w:color w:val="000000"/>
                <w:sz w:val="22"/>
                <w:szCs w:val="22"/>
              </w:rPr>
              <w:t>31 December 2024</w:t>
            </w:r>
          </w:p>
        </w:tc>
        <w:tc>
          <w:tcPr>
            <w:tcW w:w="1620" w:type="dxa"/>
          </w:tcPr>
          <w:p w14:paraId="0FEE1D95" w14:textId="73AC4C9D" w:rsidR="000B41D6" w:rsidRPr="00384DB8" w:rsidRDefault="006B6EBF"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w:t>
            </w:r>
          </w:p>
        </w:tc>
        <w:tc>
          <w:tcPr>
            <w:tcW w:w="1620" w:type="dxa"/>
          </w:tcPr>
          <w:p w14:paraId="3CF1A2AA" w14:textId="656194CF" w:rsidR="000B41D6" w:rsidRPr="00384DB8" w:rsidRDefault="000B41D6"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2</w:t>
            </w:r>
          </w:p>
        </w:tc>
      </w:tr>
      <w:tr w:rsidR="000B41D6" w:rsidRPr="00384DB8" w14:paraId="7BCFA4F3" w14:textId="77777777" w:rsidTr="003C1210">
        <w:tc>
          <w:tcPr>
            <w:tcW w:w="4500" w:type="dxa"/>
          </w:tcPr>
          <w:p w14:paraId="42303539" w14:textId="77777777" w:rsidR="000B41D6" w:rsidRPr="00384DB8" w:rsidRDefault="000B41D6" w:rsidP="00D92E1C">
            <w:pPr>
              <w:tabs>
                <w:tab w:val="left" w:pos="1440"/>
              </w:tabs>
              <w:spacing w:line="380" w:lineRule="exact"/>
              <w:jc w:val="thaiDistribute"/>
              <w:rPr>
                <w:rFonts w:ascii="Arial" w:eastAsia="MS Mincho" w:hAnsi="Arial" w:cs="Arial"/>
                <w:color w:val="000000"/>
                <w:sz w:val="22"/>
                <w:szCs w:val="22"/>
              </w:rPr>
            </w:pPr>
            <w:r w:rsidRPr="00384DB8">
              <w:rPr>
                <w:rFonts w:ascii="Arial" w:eastAsia="MS Mincho" w:hAnsi="Arial" w:cs="Arial"/>
                <w:color w:val="000000"/>
                <w:sz w:val="22"/>
                <w:szCs w:val="22"/>
              </w:rPr>
              <w:t>31 December 2025</w:t>
            </w:r>
          </w:p>
        </w:tc>
        <w:tc>
          <w:tcPr>
            <w:tcW w:w="1620" w:type="dxa"/>
          </w:tcPr>
          <w:p w14:paraId="4E76A77E" w14:textId="340423D7" w:rsidR="000B41D6" w:rsidRPr="00384DB8" w:rsidRDefault="006B6EBF"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w:t>
            </w:r>
          </w:p>
        </w:tc>
        <w:tc>
          <w:tcPr>
            <w:tcW w:w="1620" w:type="dxa"/>
          </w:tcPr>
          <w:p w14:paraId="39047A2B" w14:textId="0E18FB60" w:rsidR="000B41D6" w:rsidRPr="00384DB8" w:rsidRDefault="000B41D6"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19</w:t>
            </w:r>
          </w:p>
        </w:tc>
      </w:tr>
      <w:tr w:rsidR="000B41D6" w:rsidRPr="00384DB8" w14:paraId="0E4E93F4" w14:textId="77777777" w:rsidTr="003C1210">
        <w:tc>
          <w:tcPr>
            <w:tcW w:w="4500" w:type="dxa"/>
          </w:tcPr>
          <w:p w14:paraId="71279CED" w14:textId="18E97818" w:rsidR="000B41D6" w:rsidRPr="00384DB8" w:rsidRDefault="000B41D6" w:rsidP="00D92E1C">
            <w:pPr>
              <w:tabs>
                <w:tab w:val="left" w:pos="1440"/>
              </w:tabs>
              <w:spacing w:line="380" w:lineRule="exact"/>
              <w:jc w:val="thaiDistribute"/>
              <w:rPr>
                <w:rFonts w:ascii="Arial" w:eastAsia="MS Mincho" w:hAnsi="Arial" w:cs="Arial"/>
                <w:color w:val="000000"/>
                <w:sz w:val="22"/>
                <w:szCs w:val="22"/>
              </w:rPr>
            </w:pPr>
            <w:r w:rsidRPr="00384DB8">
              <w:rPr>
                <w:rFonts w:ascii="Arial" w:eastAsia="MS Mincho" w:hAnsi="Arial" w:cs="Arial"/>
                <w:color w:val="000000"/>
                <w:sz w:val="22"/>
                <w:szCs w:val="22"/>
              </w:rPr>
              <w:t>31 December 2026</w:t>
            </w:r>
          </w:p>
        </w:tc>
        <w:tc>
          <w:tcPr>
            <w:tcW w:w="1620" w:type="dxa"/>
          </w:tcPr>
          <w:p w14:paraId="17BC2F1B" w14:textId="28D16FC4" w:rsidR="000B41D6" w:rsidRPr="00384DB8" w:rsidRDefault="006B6EBF"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80</w:t>
            </w:r>
          </w:p>
        </w:tc>
        <w:tc>
          <w:tcPr>
            <w:tcW w:w="1620" w:type="dxa"/>
          </w:tcPr>
          <w:p w14:paraId="2967CDCA" w14:textId="42914ED0" w:rsidR="000B41D6" w:rsidRPr="00384DB8" w:rsidRDefault="000B41D6"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109</w:t>
            </w:r>
          </w:p>
        </w:tc>
      </w:tr>
      <w:tr w:rsidR="0040720A" w:rsidRPr="00384DB8" w14:paraId="3B40FA6C" w14:textId="77777777" w:rsidTr="003C1210">
        <w:tc>
          <w:tcPr>
            <w:tcW w:w="4500" w:type="dxa"/>
          </w:tcPr>
          <w:p w14:paraId="5EAA2F52" w14:textId="53F17114" w:rsidR="0040720A" w:rsidRPr="00384DB8" w:rsidRDefault="0040720A" w:rsidP="00D92E1C">
            <w:pPr>
              <w:tabs>
                <w:tab w:val="left" w:pos="1440"/>
              </w:tabs>
              <w:spacing w:line="380" w:lineRule="exact"/>
              <w:jc w:val="thaiDistribute"/>
              <w:rPr>
                <w:rFonts w:ascii="Arial" w:eastAsia="MS Mincho" w:hAnsi="Arial" w:cs="Arial"/>
                <w:color w:val="000000"/>
                <w:sz w:val="22"/>
                <w:szCs w:val="22"/>
              </w:rPr>
            </w:pPr>
            <w:r w:rsidRPr="00384DB8">
              <w:rPr>
                <w:rFonts w:ascii="Arial" w:eastAsia="MS Mincho" w:hAnsi="Arial" w:cs="Arial"/>
                <w:color w:val="000000"/>
                <w:sz w:val="22"/>
                <w:szCs w:val="22"/>
              </w:rPr>
              <w:t>31 December 2027</w:t>
            </w:r>
          </w:p>
        </w:tc>
        <w:tc>
          <w:tcPr>
            <w:tcW w:w="1620" w:type="dxa"/>
          </w:tcPr>
          <w:p w14:paraId="41E64F34" w14:textId="05B97F4F" w:rsidR="0040720A" w:rsidRPr="00384DB8" w:rsidRDefault="006B6EBF"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w:t>
            </w:r>
          </w:p>
        </w:tc>
        <w:tc>
          <w:tcPr>
            <w:tcW w:w="1620" w:type="dxa"/>
          </w:tcPr>
          <w:p w14:paraId="3B7965BE" w14:textId="708BDE3C" w:rsidR="0040720A" w:rsidRPr="00384DB8" w:rsidRDefault="0040720A" w:rsidP="00D92E1C">
            <w:pPr>
              <w:tabs>
                <w:tab w:val="decimal" w:pos="970"/>
              </w:tabs>
              <w:spacing w:line="380" w:lineRule="exact"/>
              <w:rPr>
                <w:rFonts w:ascii="Arial" w:hAnsi="Arial" w:cs="Arial"/>
                <w:spacing w:val="-4"/>
                <w:sz w:val="22"/>
                <w:szCs w:val="22"/>
              </w:rPr>
            </w:pPr>
            <w:r w:rsidRPr="00384DB8">
              <w:rPr>
                <w:rFonts w:ascii="Arial" w:hAnsi="Arial" w:cs="Arial"/>
                <w:spacing w:val="-4"/>
                <w:sz w:val="22"/>
                <w:szCs w:val="22"/>
              </w:rPr>
              <w:t>8</w:t>
            </w:r>
          </w:p>
        </w:tc>
      </w:tr>
      <w:tr w:rsidR="000B41D6" w:rsidRPr="00384DB8" w14:paraId="2A4F4AB7" w14:textId="77777777" w:rsidTr="003C1210">
        <w:tc>
          <w:tcPr>
            <w:tcW w:w="4500" w:type="dxa"/>
          </w:tcPr>
          <w:p w14:paraId="67F7FC9B" w14:textId="42C5B111" w:rsidR="000B41D6" w:rsidRPr="00384DB8" w:rsidRDefault="000B41D6" w:rsidP="00D92E1C">
            <w:pPr>
              <w:tabs>
                <w:tab w:val="left" w:pos="1440"/>
              </w:tabs>
              <w:spacing w:line="380" w:lineRule="exact"/>
              <w:jc w:val="thaiDistribute"/>
              <w:rPr>
                <w:rFonts w:ascii="Arial" w:eastAsia="MS Mincho" w:hAnsi="Arial" w:cs="Arial"/>
                <w:color w:val="000000"/>
                <w:sz w:val="22"/>
                <w:szCs w:val="22"/>
              </w:rPr>
            </w:pPr>
            <w:r w:rsidRPr="00384DB8">
              <w:rPr>
                <w:rFonts w:ascii="Arial" w:eastAsia="MS Mincho" w:hAnsi="Arial" w:cs="Arial"/>
                <w:color w:val="000000"/>
                <w:sz w:val="22"/>
                <w:szCs w:val="22"/>
              </w:rPr>
              <w:t>31 December 202</w:t>
            </w:r>
            <w:r w:rsidR="0040720A" w:rsidRPr="00384DB8">
              <w:rPr>
                <w:rFonts w:ascii="Arial" w:eastAsia="MS Mincho" w:hAnsi="Arial" w:cs="Arial"/>
                <w:color w:val="000000"/>
                <w:sz w:val="22"/>
                <w:szCs w:val="22"/>
              </w:rPr>
              <w:t>8</w:t>
            </w:r>
          </w:p>
        </w:tc>
        <w:tc>
          <w:tcPr>
            <w:tcW w:w="1620" w:type="dxa"/>
          </w:tcPr>
          <w:p w14:paraId="2FA2A9BD" w14:textId="3855A9A7" w:rsidR="000B41D6" w:rsidRPr="00384DB8" w:rsidRDefault="006B6EBF" w:rsidP="00D92E1C">
            <w:pPr>
              <w:pBdr>
                <w:bottom w:val="single" w:sz="4" w:space="1" w:color="auto"/>
              </w:pBdr>
              <w:tabs>
                <w:tab w:val="decimal" w:pos="970"/>
              </w:tabs>
              <w:spacing w:line="380" w:lineRule="exact"/>
              <w:rPr>
                <w:rFonts w:ascii="Arial" w:hAnsi="Arial" w:cs="Arial"/>
                <w:spacing w:val="-4"/>
                <w:sz w:val="22"/>
                <w:szCs w:val="22"/>
              </w:rPr>
            </w:pPr>
            <w:r w:rsidRPr="00384DB8">
              <w:rPr>
                <w:rFonts w:ascii="Arial" w:hAnsi="Arial" w:cs="Arial"/>
                <w:spacing w:val="-4"/>
                <w:sz w:val="22"/>
                <w:szCs w:val="22"/>
              </w:rPr>
              <w:t>1</w:t>
            </w:r>
          </w:p>
        </w:tc>
        <w:tc>
          <w:tcPr>
            <w:tcW w:w="1620" w:type="dxa"/>
          </w:tcPr>
          <w:p w14:paraId="0E5692ED" w14:textId="2669CC40" w:rsidR="000B41D6" w:rsidRPr="00384DB8" w:rsidRDefault="0040720A" w:rsidP="00D92E1C">
            <w:pPr>
              <w:pBdr>
                <w:bottom w:val="single" w:sz="4" w:space="1" w:color="auto"/>
              </w:pBdr>
              <w:tabs>
                <w:tab w:val="decimal" w:pos="970"/>
              </w:tabs>
              <w:spacing w:line="380" w:lineRule="exact"/>
              <w:rPr>
                <w:rFonts w:ascii="Arial" w:hAnsi="Arial" w:cs="Arial"/>
                <w:spacing w:val="-4"/>
                <w:sz w:val="22"/>
                <w:szCs w:val="22"/>
              </w:rPr>
            </w:pPr>
            <w:r w:rsidRPr="00384DB8">
              <w:rPr>
                <w:rFonts w:ascii="Arial" w:hAnsi="Arial" w:cs="Arial"/>
                <w:spacing w:val="-4"/>
                <w:sz w:val="22"/>
                <w:szCs w:val="22"/>
              </w:rPr>
              <w:t>-</w:t>
            </w:r>
          </w:p>
        </w:tc>
      </w:tr>
      <w:tr w:rsidR="000B41D6" w:rsidRPr="00384DB8" w14:paraId="7AF19FB9" w14:textId="77777777" w:rsidTr="003C1210">
        <w:tc>
          <w:tcPr>
            <w:tcW w:w="4500" w:type="dxa"/>
          </w:tcPr>
          <w:p w14:paraId="3EF2264C" w14:textId="77777777" w:rsidR="000B41D6" w:rsidRPr="00384DB8" w:rsidRDefault="000B41D6" w:rsidP="00D92E1C">
            <w:pPr>
              <w:tabs>
                <w:tab w:val="left" w:pos="1440"/>
              </w:tabs>
              <w:spacing w:line="380" w:lineRule="exact"/>
              <w:jc w:val="thaiDistribute"/>
              <w:rPr>
                <w:rFonts w:ascii="Arial" w:eastAsia="MS Mincho" w:hAnsi="Arial" w:cs="Arial"/>
                <w:color w:val="000000"/>
                <w:sz w:val="22"/>
                <w:szCs w:val="22"/>
              </w:rPr>
            </w:pPr>
          </w:p>
        </w:tc>
        <w:tc>
          <w:tcPr>
            <w:tcW w:w="1620" w:type="dxa"/>
          </w:tcPr>
          <w:p w14:paraId="6AB406F3" w14:textId="28994D59" w:rsidR="000B41D6" w:rsidRPr="00384DB8" w:rsidRDefault="006B6EBF" w:rsidP="00D92E1C">
            <w:pPr>
              <w:pBdr>
                <w:bottom w:val="double" w:sz="4" w:space="1" w:color="auto"/>
              </w:pBdr>
              <w:tabs>
                <w:tab w:val="decimal" w:pos="970"/>
              </w:tabs>
              <w:spacing w:line="380" w:lineRule="exact"/>
              <w:rPr>
                <w:rFonts w:ascii="Arial" w:hAnsi="Arial" w:cs="Arial"/>
                <w:spacing w:val="-4"/>
                <w:sz w:val="22"/>
                <w:szCs w:val="22"/>
              </w:rPr>
            </w:pPr>
            <w:r w:rsidRPr="00384DB8">
              <w:rPr>
                <w:rFonts w:ascii="Arial" w:hAnsi="Arial" w:cs="Arial"/>
                <w:spacing w:val="-4"/>
                <w:sz w:val="22"/>
                <w:szCs w:val="22"/>
              </w:rPr>
              <w:t>81</w:t>
            </w:r>
          </w:p>
        </w:tc>
        <w:tc>
          <w:tcPr>
            <w:tcW w:w="1620" w:type="dxa"/>
          </w:tcPr>
          <w:p w14:paraId="177B9436" w14:textId="322055C2" w:rsidR="000B41D6" w:rsidRPr="00384DB8" w:rsidRDefault="000B41D6" w:rsidP="00D92E1C">
            <w:pPr>
              <w:pBdr>
                <w:bottom w:val="double" w:sz="4" w:space="1" w:color="auto"/>
              </w:pBdr>
              <w:tabs>
                <w:tab w:val="decimal" w:pos="970"/>
              </w:tabs>
              <w:spacing w:line="380" w:lineRule="exact"/>
              <w:rPr>
                <w:rFonts w:ascii="Arial" w:hAnsi="Arial" w:cs="Arial"/>
                <w:spacing w:val="-4"/>
                <w:sz w:val="22"/>
                <w:szCs w:val="22"/>
              </w:rPr>
            </w:pPr>
            <w:r w:rsidRPr="00384DB8">
              <w:rPr>
                <w:rFonts w:ascii="Arial" w:hAnsi="Arial" w:cs="Arial"/>
                <w:spacing w:val="-4"/>
                <w:sz w:val="22"/>
                <w:szCs w:val="22"/>
              </w:rPr>
              <w:t>138</w:t>
            </w:r>
          </w:p>
        </w:tc>
      </w:tr>
    </w:tbl>
    <w:p w14:paraId="1DC12A60" w14:textId="1C390BF4" w:rsidR="00BD5FFA" w:rsidRPr="00384DB8" w:rsidRDefault="00BD5FFA" w:rsidP="00F766CC">
      <w:pPr>
        <w:tabs>
          <w:tab w:val="left" w:pos="1440"/>
          <w:tab w:val="left" w:pos="288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2</w:t>
      </w:r>
      <w:r w:rsidR="00644BCA" w:rsidRPr="00384DB8">
        <w:rPr>
          <w:rFonts w:ascii="Arial" w:eastAsia="Arial Unicode MS" w:hAnsi="Arial" w:cs="Arial"/>
          <w:b/>
          <w:bCs/>
          <w:sz w:val="22"/>
          <w:szCs w:val="22"/>
        </w:rPr>
        <w:t>8</w:t>
      </w:r>
      <w:r w:rsidRPr="00384DB8">
        <w:rPr>
          <w:rFonts w:ascii="Arial" w:eastAsia="Arial Unicode MS" w:hAnsi="Arial" w:cs="Arial"/>
          <w:b/>
          <w:bCs/>
          <w:sz w:val="22"/>
          <w:szCs w:val="22"/>
        </w:rPr>
        <w:t xml:space="preserve">. </w:t>
      </w:r>
      <w:r w:rsidR="00E70C27" w:rsidRPr="00384DB8">
        <w:rPr>
          <w:rFonts w:ascii="Arial" w:eastAsia="Arial Unicode MS" w:hAnsi="Arial" w:cs="Arial"/>
          <w:b/>
          <w:bCs/>
          <w:sz w:val="22"/>
          <w:szCs w:val="22"/>
        </w:rPr>
        <w:tab/>
        <w:t>Promotional privileges</w:t>
      </w:r>
    </w:p>
    <w:p w14:paraId="43F7F617" w14:textId="2D52A760" w:rsidR="00F26B11" w:rsidRPr="00384DB8" w:rsidRDefault="003B4A45" w:rsidP="00F766CC">
      <w:pPr>
        <w:tabs>
          <w:tab w:val="left" w:pos="2160"/>
          <w:tab w:val="right" w:pos="7280"/>
          <w:tab w:val="right" w:pos="8540"/>
        </w:tabs>
        <w:spacing w:before="120" w:after="120" w:line="380" w:lineRule="exact"/>
        <w:ind w:left="547"/>
        <w:jc w:val="thaiDistribute"/>
        <w:rPr>
          <w:rFonts w:ascii="Arial" w:hAnsi="Arial" w:cs="Arial"/>
          <w:spacing w:val="-2"/>
          <w:sz w:val="22"/>
          <w:szCs w:val="22"/>
          <w:cs/>
        </w:rPr>
      </w:pPr>
      <w:r w:rsidRPr="00384DB8">
        <w:rPr>
          <w:rFonts w:ascii="Arial" w:hAnsi="Arial" w:cs="Arial"/>
          <w:spacing w:val="-2"/>
          <w:sz w:val="22"/>
          <w:szCs w:val="22"/>
        </w:rPr>
        <w:t xml:space="preserve">The Company has received promotional privileges from the Board of Investment for the </w:t>
      </w:r>
      <w:r w:rsidR="007C603D" w:rsidRPr="00384DB8">
        <w:rPr>
          <w:rFonts w:ascii="Arial" w:hAnsi="Arial" w:cs="Arial"/>
          <w:spacing w:val="-2"/>
          <w:sz w:val="22"/>
          <w:szCs w:val="22"/>
        </w:rPr>
        <w:t>medical laboratories service</w:t>
      </w:r>
      <w:r w:rsidRPr="00384DB8">
        <w:rPr>
          <w:rFonts w:ascii="Arial" w:hAnsi="Arial" w:cs="Arial"/>
          <w:spacing w:val="-2"/>
          <w:sz w:val="22"/>
          <w:szCs w:val="22"/>
        </w:rPr>
        <w:t xml:space="preserve">, pursuant to the investment promotion certificate No. </w:t>
      </w:r>
      <w:r w:rsidR="00F7180E" w:rsidRPr="00384DB8">
        <w:rPr>
          <w:rFonts w:ascii="Arial" w:hAnsi="Arial" w:cs="Arial"/>
          <w:spacing w:val="-2"/>
          <w:sz w:val="22"/>
          <w:szCs w:val="22"/>
        </w:rPr>
        <w:t xml:space="preserve">65-0474-1-00-2-0 </w:t>
      </w:r>
      <w:r w:rsidRPr="00384DB8">
        <w:rPr>
          <w:rFonts w:ascii="Arial" w:hAnsi="Arial" w:cs="Arial"/>
          <w:spacing w:val="-2"/>
          <w:sz w:val="22"/>
          <w:szCs w:val="22"/>
        </w:rPr>
        <w:t>issued on</w:t>
      </w:r>
      <w:r w:rsidR="009A3C3C" w:rsidRPr="00384DB8">
        <w:rPr>
          <w:rFonts w:ascii="Arial" w:hAnsi="Arial" w:cs="Arial"/>
          <w:spacing w:val="-2"/>
          <w:sz w:val="22"/>
          <w:szCs w:val="22"/>
        </w:rPr>
        <w:t xml:space="preserve"> 26 April 2022</w:t>
      </w:r>
      <w:r w:rsidRPr="00384DB8">
        <w:rPr>
          <w:rFonts w:ascii="Arial" w:hAnsi="Arial" w:cs="Arial"/>
          <w:spacing w:val="-2"/>
          <w:sz w:val="22"/>
          <w:szCs w:val="22"/>
        </w:rPr>
        <w:t xml:space="preserve">. </w:t>
      </w:r>
      <w:r w:rsidR="00E7742F" w:rsidRPr="00384DB8">
        <w:rPr>
          <w:rFonts w:ascii="Arial" w:hAnsi="Arial" w:cs="Arial"/>
          <w:spacing w:val="-2"/>
          <w:sz w:val="22"/>
          <w:szCs w:val="22"/>
        </w:rPr>
        <w:t>Subject to certain im</w:t>
      </w:r>
      <w:r w:rsidR="005A5540" w:rsidRPr="00384DB8">
        <w:rPr>
          <w:rFonts w:ascii="Arial" w:hAnsi="Arial" w:cs="Arial"/>
          <w:spacing w:val="-2"/>
          <w:sz w:val="22"/>
          <w:szCs w:val="22"/>
        </w:rPr>
        <w:t>posed</w:t>
      </w:r>
      <w:r w:rsidR="00E7742F" w:rsidRPr="00384DB8">
        <w:rPr>
          <w:rFonts w:ascii="Arial" w:hAnsi="Arial" w:cs="Arial"/>
          <w:spacing w:val="-2"/>
          <w:sz w:val="22"/>
          <w:szCs w:val="22"/>
        </w:rPr>
        <w:t xml:space="preserve"> </w:t>
      </w:r>
      <w:r w:rsidR="004D04BA" w:rsidRPr="00384DB8">
        <w:rPr>
          <w:rFonts w:ascii="Arial" w:hAnsi="Arial" w:cs="Arial"/>
          <w:spacing w:val="-2"/>
          <w:sz w:val="22"/>
          <w:szCs w:val="22"/>
        </w:rPr>
        <w:t>condition</w:t>
      </w:r>
      <w:r w:rsidR="00047CC8" w:rsidRPr="00384DB8">
        <w:rPr>
          <w:rFonts w:ascii="Arial" w:hAnsi="Arial" w:cs="Arial"/>
          <w:spacing w:val="-2"/>
          <w:sz w:val="22"/>
          <w:szCs w:val="22"/>
        </w:rPr>
        <w:t>s</w:t>
      </w:r>
      <w:r w:rsidR="004D04BA" w:rsidRPr="00384DB8">
        <w:rPr>
          <w:rFonts w:ascii="Arial" w:hAnsi="Arial" w:cs="Arial"/>
          <w:spacing w:val="-2"/>
          <w:sz w:val="22"/>
          <w:szCs w:val="22"/>
        </w:rPr>
        <w:t xml:space="preserve">, </w:t>
      </w:r>
      <w:r w:rsidR="00E7742F" w:rsidRPr="00384DB8">
        <w:rPr>
          <w:rFonts w:ascii="Arial" w:hAnsi="Arial" w:cs="Arial"/>
          <w:spacing w:val="-2"/>
          <w:sz w:val="22"/>
          <w:szCs w:val="28"/>
        </w:rPr>
        <w:t>t</w:t>
      </w:r>
      <w:r w:rsidR="00F26B11" w:rsidRPr="00384DB8">
        <w:rPr>
          <w:rFonts w:ascii="Arial" w:hAnsi="Arial" w:cs="Arial"/>
          <w:spacing w:val="-2"/>
          <w:sz w:val="22"/>
          <w:szCs w:val="28"/>
        </w:rPr>
        <w:t>he Company receive privileges as follows:</w:t>
      </w:r>
    </w:p>
    <w:p w14:paraId="1AA89D76" w14:textId="77777777" w:rsidR="00F26B11" w:rsidRPr="00384DB8" w:rsidRDefault="00F26B11" w:rsidP="00F766CC">
      <w:pPr>
        <w:pStyle w:val="BlockText"/>
        <w:numPr>
          <w:ilvl w:val="0"/>
          <w:numId w:val="23"/>
        </w:numPr>
        <w:tabs>
          <w:tab w:val="clear" w:pos="2160"/>
          <w:tab w:val="clear" w:pos="7560"/>
          <w:tab w:val="clear" w:pos="8540"/>
        </w:tabs>
        <w:spacing w:before="120" w:after="120"/>
        <w:ind w:left="1080" w:right="0" w:hanging="540"/>
        <w:jc w:val="thaiDistribute"/>
        <w:rPr>
          <w:rFonts w:ascii="Arial" w:hAnsi="Arial" w:cs="Arial"/>
          <w:sz w:val="22"/>
          <w:szCs w:val="22"/>
        </w:rPr>
      </w:pPr>
      <w:r w:rsidRPr="00384DB8">
        <w:rPr>
          <w:rFonts w:ascii="Arial" w:hAnsi="Arial" w:cs="Arial"/>
          <w:sz w:val="22"/>
          <w:szCs w:val="22"/>
        </w:rPr>
        <w:t>Exemption of import duty on machinery as approved by the board.</w:t>
      </w:r>
      <w:r w:rsidRPr="00384DB8">
        <w:rPr>
          <w:rFonts w:ascii="Arial" w:hAnsi="Arial" w:cs="Arial"/>
          <w:sz w:val="22"/>
          <w:szCs w:val="22"/>
          <w:cs/>
        </w:rPr>
        <w:t xml:space="preserve"> </w:t>
      </w:r>
    </w:p>
    <w:p w14:paraId="1AF5B37B" w14:textId="3B6B9C55" w:rsidR="007C6C2B" w:rsidRPr="00384DB8" w:rsidRDefault="00F26B11" w:rsidP="00F766CC">
      <w:pPr>
        <w:pStyle w:val="BlockText"/>
        <w:numPr>
          <w:ilvl w:val="0"/>
          <w:numId w:val="23"/>
        </w:numPr>
        <w:tabs>
          <w:tab w:val="clear" w:pos="2160"/>
          <w:tab w:val="clear" w:pos="7560"/>
          <w:tab w:val="clear" w:pos="8540"/>
        </w:tabs>
        <w:spacing w:before="120" w:after="120"/>
        <w:ind w:left="1080" w:right="0" w:hanging="540"/>
        <w:jc w:val="thaiDistribute"/>
        <w:rPr>
          <w:rFonts w:ascii="Arial" w:hAnsi="Arial" w:cs="Arial"/>
          <w:sz w:val="22"/>
          <w:szCs w:val="22"/>
        </w:rPr>
      </w:pPr>
      <w:r w:rsidRPr="00384DB8">
        <w:rPr>
          <w:rFonts w:ascii="Arial" w:hAnsi="Arial" w:cs="Arial"/>
          <w:sz w:val="22"/>
          <w:szCs w:val="22"/>
        </w:rPr>
        <w:t>Exemption</w:t>
      </w:r>
      <w:r w:rsidRPr="00384DB8">
        <w:rPr>
          <w:rFonts w:ascii="Arial" w:hAnsi="Arial" w:cs="Arial"/>
          <w:sz w:val="22"/>
          <w:szCs w:val="22"/>
          <w:cs/>
        </w:rPr>
        <w:t xml:space="preserve"> </w:t>
      </w:r>
      <w:r w:rsidRPr="00384DB8">
        <w:rPr>
          <w:rFonts w:ascii="Arial" w:hAnsi="Arial" w:cs="Arial"/>
          <w:sz w:val="22"/>
          <w:szCs w:val="22"/>
        </w:rPr>
        <w:t>from corporate income tax derived from the promoted operation, with for period</w:t>
      </w:r>
      <w:r w:rsidR="00047E5B" w:rsidRPr="00384DB8">
        <w:rPr>
          <w:rFonts w:ascii="Arial" w:hAnsi="Arial" w:cs="Arial"/>
          <w:sz w:val="22"/>
          <w:szCs w:val="22"/>
        </w:rPr>
        <w:t xml:space="preserve"> of 8 years </w:t>
      </w:r>
      <w:r w:rsidR="00E260A7" w:rsidRPr="00384DB8">
        <w:rPr>
          <w:rFonts w:ascii="Arial" w:hAnsi="Arial" w:cs="Arial"/>
          <w:sz w:val="22"/>
          <w:szCs w:val="22"/>
        </w:rPr>
        <w:t>from the date the promoted operations begin generating revenues</w:t>
      </w:r>
      <w:r w:rsidR="00E260A7" w:rsidRPr="00384DB8">
        <w:rPr>
          <w:rFonts w:ascii="Arial" w:hAnsi="Arial" w:cs="Arial"/>
          <w:sz w:val="22"/>
          <w:szCs w:val="22"/>
          <w:cs/>
        </w:rPr>
        <w:t xml:space="preserve"> </w:t>
      </w:r>
      <w:r w:rsidR="003B708F" w:rsidRPr="00384DB8">
        <w:rPr>
          <w:rFonts w:ascii="Arial" w:hAnsi="Arial" w:cs="Arial"/>
          <w:sz w:val="22"/>
          <w:szCs w:val="22"/>
          <w:cs/>
        </w:rPr>
        <w:t xml:space="preserve">                  </w:t>
      </w:r>
      <w:r w:rsidR="00E260A7" w:rsidRPr="00384DB8">
        <w:rPr>
          <w:rFonts w:ascii="Arial" w:hAnsi="Arial" w:cs="Arial"/>
          <w:sz w:val="22"/>
          <w:szCs w:val="22"/>
        </w:rPr>
        <w:t>(</w:t>
      </w:r>
      <w:r w:rsidR="00A8732F" w:rsidRPr="00384DB8">
        <w:rPr>
          <w:rFonts w:ascii="Arial" w:hAnsi="Arial" w:cs="Arial"/>
          <w:sz w:val="22"/>
          <w:szCs w:val="22"/>
        </w:rPr>
        <w:t>7</w:t>
      </w:r>
      <w:r w:rsidR="0080502D" w:rsidRPr="00384DB8">
        <w:rPr>
          <w:rFonts w:ascii="Arial" w:hAnsi="Arial" w:cs="Arial"/>
          <w:sz w:val="22"/>
          <w:szCs w:val="22"/>
        </w:rPr>
        <w:t xml:space="preserve"> July 2022</w:t>
      </w:r>
      <w:r w:rsidR="00E260A7" w:rsidRPr="00384DB8">
        <w:rPr>
          <w:rFonts w:ascii="Arial" w:hAnsi="Arial" w:cs="Arial"/>
          <w:sz w:val="22"/>
          <w:szCs w:val="22"/>
        </w:rPr>
        <w:t>)</w:t>
      </w:r>
      <w:r w:rsidRPr="00384DB8">
        <w:rPr>
          <w:rFonts w:ascii="Arial" w:hAnsi="Arial" w:cs="Arial"/>
          <w:sz w:val="22"/>
          <w:szCs w:val="22"/>
        </w:rPr>
        <w:t>.</w:t>
      </w:r>
    </w:p>
    <w:p w14:paraId="0474C6B9" w14:textId="5F5B3E23" w:rsidR="00F26B11" w:rsidRPr="00384DB8" w:rsidRDefault="00F26B11" w:rsidP="00F766CC">
      <w:pPr>
        <w:pStyle w:val="BlockText"/>
        <w:numPr>
          <w:ilvl w:val="0"/>
          <w:numId w:val="23"/>
        </w:numPr>
        <w:tabs>
          <w:tab w:val="clear" w:pos="2160"/>
          <w:tab w:val="clear" w:pos="7560"/>
          <w:tab w:val="clear" w:pos="8540"/>
        </w:tabs>
        <w:spacing w:before="120" w:after="120"/>
        <w:ind w:left="1080" w:right="0" w:hanging="540"/>
        <w:jc w:val="thaiDistribute"/>
        <w:rPr>
          <w:rFonts w:ascii="Arial" w:hAnsi="Arial" w:cs="Arial"/>
          <w:sz w:val="22"/>
          <w:szCs w:val="22"/>
        </w:rPr>
      </w:pPr>
      <w:r w:rsidRPr="00384DB8">
        <w:rPr>
          <w:rFonts w:ascii="Arial" w:hAnsi="Arial" w:cs="Arial"/>
          <w:sz w:val="22"/>
          <w:szCs w:val="22"/>
        </w:rPr>
        <w:t xml:space="preserve">In case of losses being incurred during the corporate income tax exemption period, the </w:t>
      </w:r>
      <w:r w:rsidR="001B5354" w:rsidRPr="00384DB8">
        <w:rPr>
          <w:rFonts w:ascii="Arial" w:hAnsi="Arial" w:cs="Arial"/>
          <w:sz w:val="22"/>
          <w:szCs w:val="22"/>
        </w:rPr>
        <w:t>Company is</w:t>
      </w:r>
      <w:r w:rsidRPr="00384DB8">
        <w:rPr>
          <w:rFonts w:ascii="Arial" w:hAnsi="Arial" w:cs="Arial"/>
          <w:sz w:val="22"/>
          <w:szCs w:val="22"/>
        </w:rPr>
        <w:t xml:space="preserve"> allowed to utilise the loss as a deduction against net profits for a period of 5 years after exemption period</w:t>
      </w:r>
      <w:r w:rsidR="00384F6D" w:rsidRPr="00384DB8">
        <w:rPr>
          <w:rFonts w:ascii="Arial" w:hAnsi="Arial" w:cs="Arial"/>
          <w:sz w:val="22"/>
          <w:szCs w:val="22"/>
        </w:rPr>
        <w:t>,</w:t>
      </w:r>
      <w:r w:rsidR="00127B43" w:rsidRPr="00384DB8">
        <w:rPr>
          <w:rFonts w:ascii="Arial" w:hAnsi="Arial" w:cs="Arial"/>
          <w:sz w:val="22"/>
          <w:szCs w:val="22"/>
          <w:cs/>
        </w:rPr>
        <w:t xml:space="preserve"> </w:t>
      </w:r>
      <w:r w:rsidR="00127B43" w:rsidRPr="00384DB8">
        <w:rPr>
          <w:rFonts w:ascii="Arial" w:hAnsi="Arial" w:cs="Arial"/>
          <w:sz w:val="22"/>
          <w:szCs w:val="22"/>
        </w:rPr>
        <w:t xml:space="preserve">which </w:t>
      </w:r>
      <w:r w:rsidR="001B5354" w:rsidRPr="00384DB8">
        <w:rPr>
          <w:rFonts w:ascii="Arial" w:hAnsi="Arial" w:cs="Arial"/>
          <w:sz w:val="22"/>
          <w:szCs w:val="22"/>
        </w:rPr>
        <w:t xml:space="preserve">it </w:t>
      </w:r>
      <w:r w:rsidR="00127B43" w:rsidRPr="00384DB8">
        <w:rPr>
          <w:rFonts w:ascii="Arial" w:hAnsi="Arial" w:cs="Arial"/>
          <w:sz w:val="22"/>
          <w:szCs w:val="22"/>
        </w:rPr>
        <w:t>can choose to deduct from the net profit of any year or several year</w:t>
      </w:r>
      <w:r w:rsidR="00384F6D" w:rsidRPr="00384DB8">
        <w:rPr>
          <w:rFonts w:ascii="Arial" w:hAnsi="Arial" w:cs="Arial"/>
          <w:sz w:val="22"/>
          <w:szCs w:val="28"/>
        </w:rPr>
        <w:t>s.</w:t>
      </w:r>
    </w:p>
    <w:p w14:paraId="0EF85C1C" w14:textId="77777777" w:rsidR="00F26B11" w:rsidRPr="00384DB8" w:rsidRDefault="00F26B11" w:rsidP="00F766CC">
      <w:pPr>
        <w:pStyle w:val="BlockText"/>
        <w:numPr>
          <w:ilvl w:val="0"/>
          <w:numId w:val="23"/>
        </w:numPr>
        <w:tabs>
          <w:tab w:val="clear" w:pos="2160"/>
          <w:tab w:val="clear" w:pos="7560"/>
          <w:tab w:val="clear" w:pos="8540"/>
        </w:tabs>
        <w:spacing w:before="120" w:after="120"/>
        <w:ind w:left="1080" w:right="0" w:hanging="540"/>
        <w:jc w:val="thaiDistribute"/>
        <w:rPr>
          <w:rFonts w:ascii="Arial" w:hAnsi="Arial" w:cs="Arial"/>
          <w:sz w:val="22"/>
          <w:szCs w:val="22"/>
        </w:rPr>
      </w:pPr>
      <w:r w:rsidRPr="00384DB8">
        <w:rPr>
          <w:rFonts w:ascii="Arial" w:hAnsi="Arial" w:cs="Arial"/>
          <w:sz w:val="22"/>
          <w:szCs w:val="22"/>
        </w:rPr>
        <w:t xml:space="preserve">Exemption from corporate income tax on dividend paid from the profit of the promoted operation throughout the tax exemption period.  </w:t>
      </w:r>
    </w:p>
    <w:p w14:paraId="3491CF33" w14:textId="2A0C4CCC" w:rsidR="00F26B11" w:rsidRPr="00384DB8" w:rsidRDefault="00F26B11" w:rsidP="00F766CC">
      <w:pPr>
        <w:pStyle w:val="BlockText"/>
        <w:spacing w:before="120" w:after="120"/>
        <w:ind w:left="540" w:right="0"/>
        <w:jc w:val="thaiDistribute"/>
        <w:rPr>
          <w:rFonts w:ascii="Arial" w:hAnsi="Arial" w:cs="Arial"/>
          <w:sz w:val="22"/>
          <w:szCs w:val="22"/>
        </w:rPr>
      </w:pPr>
      <w:r w:rsidRPr="00384DB8">
        <w:rPr>
          <w:rFonts w:ascii="Arial" w:hAnsi="Arial" w:cs="Arial"/>
          <w:sz w:val="22"/>
          <w:szCs w:val="22"/>
          <w:cs/>
        </w:rPr>
        <w:tab/>
      </w:r>
      <w:r w:rsidRPr="00384DB8">
        <w:rPr>
          <w:rFonts w:ascii="Arial" w:hAnsi="Arial" w:cs="Arial"/>
          <w:sz w:val="22"/>
          <w:szCs w:val="22"/>
        </w:rPr>
        <w:t xml:space="preserve">The Company must comply with the conditions stipulated in the investment promotional privileges. </w:t>
      </w:r>
    </w:p>
    <w:p w14:paraId="04BC30D4" w14:textId="77777777" w:rsidR="00612E4F" w:rsidRPr="00384DB8" w:rsidRDefault="00612E4F">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5A0E49D6" w14:textId="2354BBFA" w:rsidR="003B4A45" w:rsidRPr="00384DB8" w:rsidRDefault="003B4A45" w:rsidP="00F766CC">
      <w:pPr>
        <w:tabs>
          <w:tab w:val="left" w:pos="2160"/>
          <w:tab w:val="right" w:pos="7280"/>
          <w:tab w:val="right" w:pos="8540"/>
        </w:tabs>
        <w:spacing w:before="120" w:after="120" w:line="380" w:lineRule="exact"/>
        <w:ind w:left="540"/>
        <w:jc w:val="thaiDistribute"/>
        <w:rPr>
          <w:rFonts w:ascii="Arial" w:hAnsi="Arial" w:cs="Arial"/>
          <w:sz w:val="22"/>
          <w:szCs w:val="22"/>
        </w:rPr>
      </w:pPr>
      <w:r w:rsidRPr="00384DB8">
        <w:rPr>
          <w:rFonts w:ascii="Arial" w:hAnsi="Arial" w:cs="Arial"/>
          <w:sz w:val="22"/>
          <w:szCs w:val="22"/>
        </w:rPr>
        <w:lastRenderedPageBreak/>
        <w:t xml:space="preserve">The Company’s operating revenues for the years ended 31 December </w:t>
      </w:r>
      <w:r w:rsidR="000B41D6" w:rsidRPr="00384DB8">
        <w:rPr>
          <w:rFonts w:ascii="Arial" w:hAnsi="Arial" w:cs="Arial"/>
          <w:sz w:val="22"/>
          <w:szCs w:val="22"/>
        </w:rPr>
        <w:t>2023</w:t>
      </w:r>
      <w:r w:rsidRPr="00384DB8">
        <w:rPr>
          <w:rFonts w:ascii="Arial" w:hAnsi="Arial" w:cs="Arial"/>
          <w:sz w:val="22"/>
          <w:szCs w:val="22"/>
        </w:rPr>
        <w:t xml:space="preserve"> and </w:t>
      </w:r>
      <w:r w:rsidR="000B41D6" w:rsidRPr="00384DB8">
        <w:rPr>
          <w:rFonts w:ascii="Arial" w:hAnsi="Arial" w:cs="Arial"/>
          <w:sz w:val="22"/>
          <w:szCs w:val="22"/>
        </w:rPr>
        <w:t>2022</w:t>
      </w:r>
      <w:r w:rsidRPr="00384DB8">
        <w:rPr>
          <w:rFonts w:ascii="Arial" w:hAnsi="Arial" w:cs="Arial"/>
          <w:sz w:val="22"/>
          <w:szCs w:val="22"/>
        </w:rPr>
        <w:t>, divided between promoted and non-promoted operations, are summarised below.</w:t>
      </w:r>
    </w:p>
    <w:tbl>
      <w:tblPr>
        <w:tblW w:w="9052" w:type="dxa"/>
        <w:tblInd w:w="450" w:type="dxa"/>
        <w:tblLook w:val="0000" w:firstRow="0" w:lastRow="0" w:firstColumn="0" w:lastColumn="0" w:noHBand="0" w:noVBand="0"/>
      </w:tblPr>
      <w:tblGrid>
        <w:gridCol w:w="1980"/>
        <w:gridCol w:w="1129"/>
        <w:gridCol w:w="1131"/>
        <w:gridCol w:w="1203"/>
        <w:gridCol w:w="1203"/>
        <w:gridCol w:w="1203"/>
        <w:gridCol w:w="1203"/>
      </w:tblGrid>
      <w:tr w:rsidR="003B4A45" w:rsidRPr="00384DB8" w14:paraId="5F4480D9" w14:textId="77777777" w:rsidTr="0086641B">
        <w:trPr>
          <w:cantSplit/>
        </w:trPr>
        <w:tc>
          <w:tcPr>
            <w:tcW w:w="9047" w:type="dxa"/>
            <w:gridSpan w:val="7"/>
          </w:tcPr>
          <w:p w14:paraId="71337CB8" w14:textId="77777777" w:rsidR="003B4A45" w:rsidRPr="00384DB8" w:rsidRDefault="003B4A45" w:rsidP="0086641B">
            <w:pPr>
              <w:spacing w:line="360" w:lineRule="exact"/>
              <w:jc w:val="right"/>
              <w:rPr>
                <w:rFonts w:ascii="Arial" w:hAnsi="Arial" w:cs="Arial"/>
                <w:sz w:val="20"/>
                <w:szCs w:val="20"/>
              </w:rPr>
            </w:pPr>
            <w:r w:rsidRPr="00384DB8">
              <w:rPr>
                <w:rFonts w:ascii="Arial" w:hAnsi="Arial" w:cs="Arial"/>
                <w:sz w:val="20"/>
                <w:szCs w:val="20"/>
              </w:rPr>
              <w:t xml:space="preserve"> (Unit: Thousand Baht)</w:t>
            </w:r>
          </w:p>
        </w:tc>
      </w:tr>
      <w:tr w:rsidR="003D4B4C" w:rsidRPr="00384DB8" w14:paraId="22C76974" w14:textId="77777777" w:rsidTr="0086641B">
        <w:tc>
          <w:tcPr>
            <w:tcW w:w="1980" w:type="dxa"/>
          </w:tcPr>
          <w:p w14:paraId="782FB090" w14:textId="77777777" w:rsidR="003D4B4C" w:rsidRPr="00384DB8" w:rsidRDefault="003D4B4C" w:rsidP="00612E4F">
            <w:pPr>
              <w:spacing w:line="360" w:lineRule="exact"/>
              <w:ind w:right="-43"/>
              <w:jc w:val="thaiDistribute"/>
              <w:rPr>
                <w:rFonts w:ascii="Arial" w:hAnsi="Arial" w:cs="Arial"/>
                <w:sz w:val="20"/>
                <w:szCs w:val="20"/>
                <w:cs/>
              </w:rPr>
            </w:pPr>
          </w:p>
        </w:tc>
        <w:tc>
          <w:tcPr>
            <w:tcW w:w="2260" w:type="dxa"/>
            <w:gridSpan w:val="2"/>
          </w:tcPr>
          <w:p w14:paraId="771E5AE8" w14:textId="0BA31B4D" w:rsidR="003D4B4C" w:rsidRPr="00384DB8" w:rsidRDefault="003D4B4C" w:rsidP="00612E4F">
            <w:pPr>
              <w:pBdr>
                <w:bottom w:val="single" w:sz="4" w:space="1" w:color="auto"/>
              </w:pBdr>
              <w:spacing w:line="360" w:lineRule="exact"/>
              <w:ind w:left="-15"/>
              <w:jc w:val="center"/>
              <w:rPr>
                <w:rFonts w:ascii="Arial" w:hAnsi="Arial" w:cs="Arial"/>
                <w:sz w:val="20"/>
                <w:szCs w:val="20"/>
                <w:u w:val="single"/>
              </w:rPr>
            </w:pPr>
            <w:r w:rsidRPr="00384DB8">
              <w:rPr>
                <w:rFonts w:ascii="Arial" w:hAnsi="Arial" w:cs="Arial"/>
                <w:sz w:val="20"/>
                <w:szCs w:val="20"/>
              </w:rPr>
              <w:t>Promoted operations</w:t>
            </w:r>
          </w:p>
        </w:tc>
        <w:tc>
          <w:tcPr>
            <w:tcW w:w="2406" w:type="dxa"/>
            <w:gridSpan w:val="2"/>
          </w:tcPr>
          <w:p w14:paraId="26EF6F59" w14:textId="0B5B1AD7" w:rsidR="003D4B4C" w:rsidRPr="00384DB8" w:rsidRDefault="003D4B4C" w:rsidP="00612E4F">
            <w:pPr>
              <w:pBdr>
                <w:bottom w:val="single" w:sz="4" w:space="1" w:color="auto"/>
              </w:pBdr>
              <w:spacing w:line="360" w:lineRule="exact"/>
              <w:ind w:left="-15"/>
              <w:jc w:val="center"/>
              <w:rPr>
                <w:rFonts w:ascii="Arial" w:hAnsi="Arial" w:cs="Arial"/>
                <w:spacing w:val="-4"/>
                <w:sz w:val="20"/>
                <w:szCs w:val="20"/>
                <w:u w:val="single"/>
              </w:rPr>
            </w:pPr>
            <w:r w:rsidRPr="00384DB8">
              <w:rPr>
                <w:rFonts w:ascii="Arial" w:hAnsi="Arial" w:cs="Arial"/>
                <w:spacing w:val="-4"/>
                <w:sz w:val="20"/>
                <w:szCs w:val="20"/>
              </w:rPr>
              <w:t>Non-promoted operations</w:t>
            </w:r>
          </w:p>
        </w:tc>
        <w:tc>
          <w:tcPr>
            <w:tcW w:w="2406" w:type="dxa"/>
            <w:gridSpan w:val="2"/>
          </w:tcPr>
          <w:p w14:paraId="7935DF60" w14:textId="4121509E" w:rsidR="003D4B4C" w:rsidRPr="00384DB8" w:rsidRDefault="003D4B4C" w:rsidP="00612E4F">
            <w:pPr>
              <w:pBdr>
                <w:bottom w:val="single" w:sz="4" w:space="1" w:color="auto"/>
              </w:pBdr>
              <w:spacing w:line="360" w:lineRule="exact"/>
              <w:ind w:left="-15"/>
              <w:jc w:val="center"/>
              <w:rPr>
                <w:rFonts w:ascii="Arial" w:hAnsi="Arial" w:cs="Arial"/>
                <w:sz w:val="20"/>
                <w:szCs w:val="20"/>
                <w:u w:val="single"/>
              </w:rPr>
            </w:pPr>
            <w:r w:rsidRPr="00384DB8">
              <w:rPr>
                <w:rFonts w:ascii="Arial" w:hAnsi="Arial" w:cs="Arial"/>
                <w:sz w:val="20"/>
                <w:szCs w:val="20"/>
              </w:rPr>
              <w:t>Total</w:t>
            </w:r>
          </w:p>
        </w:tc>
      </w:tr>
      <w:tr w:rsidR="003D4B4C" w:rsidRPr="00384DB8" w14:paraId="435F4291" w14:textId="77777777" w:rsidTr="0086641B">
        <w:tc>
          <w:tcPr>
            <w:tcW w:w="1980" w:type="dxa"/>
          </w:tcPr>
          <w:p w14:paraId="2A51D22C" w14:textId="77777777" w:rsidR="003D4B4C" w:rsidRPr="00384DB8" w:rsidRDefault="003D4B4C" w:rsidP="00612E4F">
            <w:pPr>
              <w:spacing w:line="360" w:lineRule="exact"/>
              <w:ind w:right="-43"/>
              <w:jc w:val="thaiDistribute"/>
              <w:rPr>
                <w:rFonts w:ascii="Arial" w:hAnsi="Arial" w:cs="Arial"/>
                <w:sz w:val="20"/>
                <w:szCs w:val="20"/>
                <w:cs/>
              </w:rPr>
            </w:pPr>
          </w:p>
        </w:tc>
        <w:tc>
          <w:tcPr>
            <w:tcW w:w="1129" w:type="dxa"/>
          </w:tcPr>
          <w:p w14:paraId="1FF8B562" w14:textId="19EF95E2"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2023</w:t>
            </w:r>
          </w:p>
        </w:tc>
        <w:tc>
          <w:tcPr>
            <w:tcW w:w="1131" w:type="dxa"/>
          </w:tcPr>
          <w:p w14:paraId="23532A73" w14:textId="6A4F7568"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2022</w:t>
            </w:r>
          </w:p>
        </w:tc>
        <w:tc>
          <w:tcPr>
            <w:tcW w:w="1203" w:type="dxa"/>
          </w:tcPr>
          <w:p w14:paraId="489039F2" w14:textId="21053163"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2023</w:t>
            </w:r>
          </w:p>
        </w:tc>
        <w:tc>
          <w:tcPr>
            <w:tcW w:w="1203" w:type="dxa"/>
          </w:tcPr>
          <w:p w14:paraId="600BCD48" w14:textId="0C799188"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2022</w:t>
            </w:r>
          </w:p>
        </w:tc>
        <w:tc>
          <w:tcPr>
            <w:tcW w:w="1203" w:type="dxa"/>
          </w:tcPr>
          <w:p w14:paraId="3FCF313A" w14:textId="7DAB690C"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2023</w:t>
            </w:r>
          </w:p>
        </w:tc>
        <w:tc>
          <w:tcPr>
            <w:tcW w:w="1203" w:type="dxa"/>
          </w:tcPr>
          <w:p w14:paraId="0AA05165" w14:textId="0F1DD182" w:rsidR="003D4B4C" w:rsidRPr="00384DB8" w:rsidRDefault="000B41D6" w:rsidP="00612E4F">
            <w:pPr>
              <w:pBdr>
                <w:bottom w:val="single" w:sz="4" w:space="1" w:color="auto"/>
              </w:pBdr>
              <w:spacing w:line="360" w:lineRule="exact"/>
              <w:ind w:left="-15"/>
              <w:jc w:val="center"/>
              <w:rPr>
                <w:rFonts w:ascii="Arial" w:hAnsi="Arial" w:cs="Arial"/>
                <w:sz w:val="20"/>
                <w:szCs w:val="20"/>
              </w:rPr>
            </w:pPr>
            <w:r w:rsidRPr="00384DB8">
              <w:rPr>
                <w:rFonts w:ascii="Arial" w:hAnsi="Arial" w:cs="Arial"/>
                <w:sz w:val="20"/>
                <w:szCs w:val="20"/>
              </w:rPr>
              <w:t>2022</w:t>
            </w:r>
          </w:p>
        </w:tc>
      </w:tr>
      <w:tr w:rsidR="00D82070" w:rsidRPr="00384DB8" w14:paraId="79AC279F" w14:textId="77777777" w:rsidTr="0086641B">
        <w:tc>
          <w:tcPr>
            <w:tcW w:w="1980" w:type="dxa"/>
            <w:vAlign w:val="bottom"/>
          </w:tcPr>
          <w:p w14:paraId="11CD334B" w14:textId="77777777" w:rsidR="00D82070" w:rsidRPr="00384DB8" w:rsidRDefault="00D82070" w:rsidP="00612E4F">
            <w:pPr>
              <w:spacing w:line="360" w:lineRule="exact"/>
              <w:ind w:right="-43"/>
              <w:rPr>
                <w:rFonts w:ascii="Arial" w:hAnsi="Arial" w:cs="Arial"/>
                <w:sz w:val="20"/>
                <w:szCs w:val="20"/>
              </w:rPr>
            </w:pPr>
            <w:r w:rsidRPr="00384DB8">
              <w:rPr>
                <w:rFonts w:ascii="Arial" w:hAnsi="Arial" w:cs="Arial"/>
                <w:sz w:val="20"/>
                <w:szCs w:val="20"/>
              </w:rPr>
              <w:t xml:space="preserve">Revenue from </w:t>
            </w:r>
          </w:p>
          <w:p w14:paraId="38899B54" w14:textId="196E8882" w:rsidR="00D82070" w:rsidRPr="00384DB8" w:rsidRDefault="00D82070" w:rsidP="00612E4F">
            <w:pPr>
              <w:spacing w:line="360" w:lineRule="exact"/>
              <w:ind w:right="-192"/>
              <w:rPr>
                <w:rFonts w:ascii="Arial" w:hAnsi="Arial" w:cs="Arial"/>
                <w:sz w:val="20"/>
                <w:szCs w:val="20"/>
              </w:rPr>
            </w:pPr>
            <w:r w:rsidRPr="00384DB8">
              <w:rPr>
                <w:rFonts w:ascii="Arial" w:hAnsi="Arial" w:cs="Arial"/>
                <w:sz w:val="20"/>
                <w:szCs w:val="20"/>
              </w:rPr>
              <w:t xml:space="preserve">   hospital operations</w:t>
            </w:r>
          </w:p>
        </w:tc>
        <w:tc>
          <w:tcPr>
            <w:tcW w:w="1129" w:type="dxa"/>
            <w:vAlign w:val="bottom"/>
          </w:tcPr>
          <w:p w14:paraId="1218B983" w14:textId="264A8988" w:rsidR="00D82070" w:rsidRPr="00384DB8" w:rsidRDefault="00D82070" w:rsidP="00612E4F">
            <w:pPr>
              <w:tabs>
                <w:tab w:val="decimal" w:pos="885"/>
              </w:tabs>
              <w:spacing w:line="360" w:lineRule="exact"/>
              <w:ind w:left="-14"/>
              <w:rPr>
                <w:rFonts w:ascii="Arial" w:hAnsi="Arial" w:cs="Arial"/>
                <w:sz w:val="20"/>
                <w:szCs w:val="20"/>
              </w:rPr>
            </w:pPr>
            <w:r w:rsidRPr="00384DB8">
              <w:rPr>
                <w:rFonts w:ascii="Arial" w:hAnsi="Arial" w:cs="Arial"/>
                <w:sz w:val="20"/>
                <w:szCs w:val="20"/>
              </w:rPr>
              <w:t>15,025</w:t>
            </w:r>
          </w:p>
        </w:tc>
        <w:tc>
          <w:tcPr>
            <w:tcW w:w="1131" w:type="dxa"/>
            <w:vAlign w:val="bottom"/>
          </w:tcPr>
          <w:p w14:paraId="5991A1D1" w14:textId="31E8F5D4" w:rsidR="00D82070" w:rsidRPr="00384DB8" w:rsidRDefault="00D82070" w:rsidP="00612E4F">
            <w:pPr>
              <w:tabs>
                <w:tab w:val="decimal" w:pos="885"/>
              </w:tabs>
              <w:spacing w:line="360" w:lineRule="exact"/>
              <w:ind w:left="-14"/>
              <w:rPr>
                <w:rFonts w:ascii="Arial" w:hAnsi="Arial" w:cs="Arial"/>
                <w:sz w:val="20"/>
                <w:szCs w:val="20"/>
              </w:rPr>
            </w:pPr>
            <w:r w:rsidRPr="00384DB8">
              <w:rPr>
                <w:rFonts w:ascii="Arial" w:hAnsi="Arial" w:cs="Arial"/>
                <w:sz w:val="20"/>
                <w:szCs w:val="20"/>
              </w:rPr>
              <w:t>3,028</w:t>
            </w:r>
          </w:p>
        </w:tc>
        <w:tc>
          <w:tcPr>
            <w:tcW w:w="1203" w:type="dxa"/>
          </w:tcPr>
          <w:p w14:paraId="512B9FA1" w14:textId="77777777" w:rsidR="00D82070" w:rsidRPr="00384DB8" w:rsidRDefault="00D82070" w:rsidP="00612E4F">
            <w:pPr>
              <w:tabs>
                <w:tab w:val="decimal" w:pos="885"/>
              </w:tabs>
              <w:spacing w:line="360" w:lineRule="exact"/>
              <w:ind w:left="-14"/>
              <w:rPr>
                <w:rFonts w:ascii="Arial" w:hAnsi="Arial" w:cs="Arial"/>
                <w:sz w:val="20"/>
                <w:szCs w:val="20"/>
              </w:rPr>
            </w:pPr>
          </w:p>
          <w:p w14:paraId="42F9B6DA" w14:textId="60E1F8F4" w:rsidR="00D82070" w:rsidRPr="00384DB8" w:rsidRDefault="00D82070" w:rsidP="00612E4F">
            <w:pPr>
              <w:tabs>
                <w:tab w:val="decimal" w:pos="885"/>
              </w:tabs>
              <w:spacing w:line="360" w:lineRule="exact"/>
              <w:ind w:left="-14"/>
              <w:rPr>
                <w:rFonts w:ascii="Arial" w:hAnsi="Arial" w:cs="Arial"/>
                <w:sz w:val="20"/>
                <w:szCs w:val="20"/>
              </w:rPr>
            </w:pPr>
            <w:r w:rsidRPr="00384DB8">
              <w:rPr>
                <w:rFonts w:ascii="Arial" w:hAnsi="Arial" w:cs="Arial"/>
                <w:sz w:val="20"/>
                <w:szCs w:val="20"/>
              </w:rPr>
              <w:t>23,958,688</w:t>
            </w:r>
          </w:p>
        </w:tc>
        <w:tc>
          <w:tcPr>
            <w:tcW w:w="1203" w:type="dxa"/>
          </w:tcPr>
          <w:p w14:paraId="7C868244" w14:textId="77777777" w:rsidR="00D82070" w:rsidRPr="00384DB8" w:rsidRDefault="00D82070" w:rsidP="004C394A">
            <w:pPr>
              <w:tabs>
                <w:tab w:val="decimal" w:pos="985"/>
              </w:tabs>
              <w:spacing w:line="360" w:lineRule="exact"/>
              <w:ind w:left="-14"/>
              <w:rPr>
                <w:rFonts w:ascii="Arial" w:hAnsi="Arial" w:cs="Arial"/>
                <w:sz w:val="20"/>
                <w:szCs w:val="20"/>
              </w:rPr>
            </w:pPr>
          </w:p>
          <w:p w14:paraId="00E8A091" w14:textId="448DFE17" w:rsidR="00D82070" w:rsidRPr="00384DB8" w:rsidRDefault="00D82070" w:rsidP="004C394A">
            <w:pPr>
              <w:tabs>
                <w:tab w:val="decimal" w:pos="985"/>
              </w:tabs>
              <w:spacing w:line="360" w:lineRule="exact"/>
              <w:ind w:left="-14"/>
              <w:rPr>
                <w:rFonts w:ascii="Arial" w:hAnsi="Arial" w:cs="Arial"/>
                <w:sz w:val="20"/>
                <w:szCs w:val="20"/>
              </w:rPr>
            </w:pPr>
            <w:r w:rsidRPr="00384DB8">
              <w:rPr>
                <w:rFonts w:ascii="Arial" w:hAnsi="Arial" w:cs="Arial"/>
                <w:sz w:val="20"/>
                <w:szCs w:val="20"/>
              </w:rPr>
              <w:t>19,483,666</w:t>
            </w:r>
          </w:p>
        </w:tc>
        <w:tc>
          <w:tcPr>
            <w:tcW w:w="1203" w:type="dxa"/>
            <w:vAlign w:val="bottom"/>
          </w:tcPr>
          <w:p w14:paraId="77648635" w14:textId="74CAFE07" w:rsidR="00D82070" w:rsidRPr="00384DB8" w:rsidRDefault="00D82070" w:rsidP="00612E4F">
            <w:pPr>
              <w:tabs>
                <w:tab w:val="decimal" w:pos="885"/>
              </w:tabs>
              <w:spacing w:line="360" w:lineRule="exact"/>
              <w:ind w:left="-14"/>
              <w:rPr>
                <w:rFonts w:ascii="Arial" w:hAnsi="Arial" w:cs="Arial"/>
                <w:sz w:val="20"/>
                <w:szCs w:val="20"/>
              </w:rPr>
            </w:pPr>
            <w:r w:rsidRPr="00384DB8">
              <w:rPr>
                <w:rFonts w:ascii="Arial" w:hAnsi="Arial" w:cs="Arial"/>
                <w:sz w:val="20"/>
                <w:szCs w:val="20"/>
              </w:rPr>
              <w:t>23,973,713</w:t>
            </w:r>
          </w:p>
        </w:tc>
        <w:tc>
          <w:tcPr>
            <w:tcW w:w="1203" w:type="dxa"/>
            <w:vAlign w:val="bottom"/>
          </w:tcPr>
          <w:p w14:paraId="667D8D8C" w14:textId="5E836FAD" w:rsidR="00D82070" w:rsidRPr="00384DB8" w:rsidRDefault="00D82070" w:rsidP="00612E4F">
            <w:pPr>
              <w:tabs>
                <w:tab w:val="decimal" w:pos="885"/>
              </w:tabs>
              <w:spacing w:line="360" w:lineRule="exact"/>
              <w:ind w:left="-14"/>
              <w:rPr>
                <w:rFonts w:ascii="Arial" w:hAnsi="Arial" w:cs="Arial"/>
                <w:sz w:val="20"/>
                <w:szCs w:val="20"/>
              </w:rPr>
            </w:pPr>
            <w:r w:rsidRPr="00384DB8">
              <w:rPr>
                <w:rFonts w:ascii="Arial" w:hAnsi="Arial" w:cs="Arial"/>
                <w:sz w:val="20"/>
                <w:szCs w:val="20"/>
              </w:rPr>
              <w:t>19,486,694</w:t>
            </w:r>
          </w:p>
        </w:tc>
      </w:tr>
      <w:tr w:rsidR="00D82070" w:rsidRPr="00384DB8" w14:paraId="5EF574EA" w14:textId="77777777" w:rsidTr="0086641B">
        <w:tc>
          <w:tcPr>
            <w:tcW w:w="1980" w:type="dxa"/>
            <w:vAlign w:val="bottom"/>
          </w:tcPr>
          <w:p w14:paraId="5C8FF355" w14:textId="0F8D090B" w:rsidR="00D82070" w:rsidRPr="00384DB8" w:rsidRDefault="00D82070" w:rsidP="00612E4F">
            <w:pPr>
              <w:spacing w:line="360" w:lineRule="exact"/>
              <w:ind w:right="-43"/>
              <w:rPr>
                <w:rFonts w:ascii="Arial" w:hAnsi="Arial" w:cs="Arial"/>
                <w:sz w:val="20"/>
                <w:szCs w:val="20"/>
              </w:rPr>
            </w:pPr>
            <w:r w:rsidRPr="00384DB8">
              <w:rPr>
                <w:rFonts w:ascii="Arial" w:hAnsi="Arial" w:cs="Arial"/>
                <w:sz w:val="20"/>
                <w:szCs w:val="20"/>
              </w:rPr>
              <w:t>Other income</w:t>
            </w:r>
          </w:p>
        </w:tc>
        <w:tc>
          <w:tcPr>
            <w:tcW w:w="1129" w:type="dxa"/>
            <w:vAlign w:val="bottom"/>
          </w:tcPr>
          <w:p w14:paraId="1976D8A0" w14:textId="2A80542C" w:rsidR="00D82070" w:rsidRPr="00384DB8" w:rsidRDefault="00D82070" w:rsidP="00612E4F">
            <w:pPr>
              <w:pBdr>
                <w:bottom w:val="sing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w:t>
            </w:r>
          </w:p>
        </w:tc>
        <w:tc>
          <w:tcPr>
            <w:tcW w:w="1131" w:type="dxa"/>
            <w:vAlign w:val="bottom"/>
          </w:tcPr>
          <w:p w14:paraId="7F61364E" w14:textId="186D2381" w:rsidR="00D82070" w:rsidRPr="00384DB8" w:rsidRDefault="00D82070" w:rsidP="00612E4F">
            <w:pPr>
              <w:pBdr>
                <w:bottom w:val="sing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w:t>
            </w:r>
          </w:p>
        </w:tc>
        <w:tc>
          <w:tcPr>
            <w:tcW w:w="1203" w:type="dxa"/>
          </w:tcPr>
          <w:p w14:paraId="4F6D59C7" w14:textId="2DF7D8F7" w:rsidR="00D82070" w:rsidRPr="00384DB8" w:rsidRDefault="00D82070" w:rsidP="004C394A">
            <w:pPr>
              <w:pBdr>
                <w:bottom w:val="single" w:sz="4" w:space="1" w:color="auto"/>
              </w:pBdr>
              <w:tabs>
                <w:tab w:val="decimal" w:pos="985"/>
              </w:tabs>
              <w:spacing w:line="360" w:lineRule="exact"/>
              <w:ind w:left="-14"/>
              <w:rPr>
                <w:rFonts w:ascii="Arial" w:hAnsi="Arial" w:cs="Arial"/>
                <w:sz w:val="20"/>
                <w:szCs w:val="20"/>
              </w:rPr>
            </w:pPr>
            <w:r w:rsidRPr="00384DB8">
              <w:rPr>
                <w:rFonts w:ascii="Arial" w:hAnsi="Arial" w:cs="Arial"/>
                <w:sz w:val="20"/>
                <w:szCs w:val="20"/>
              </w:rPr>
              <w:t>884,374</w:t>
            </w:r>
          </w:p>
        </w:tc>
        <w:tc>
          <w:tcPr>
            <w:tcW w:w="1203" w:type="dxa"/>
          </w:tcPr>
          <w:p w14:paraId="311A027B" w14:textId="1C9779CB" w:rsidR="00D82070" w:rsidRPr="00384DB8" w:rsidRDefault="00D82070" w:rsidP="004C394A">
            <w:pPr>
              <w:pBdr>
                <w:bottom w:val="single" w:sz="4" w:space="1" w:color="auto"/>
              </w:pBdr>
              <w:tabs>
                <w:tab w:val="decimal" w:pos="985"/>
              </w:tabs>
              <w:spacing w:line="360" w:lineRule="exact"/>
              <w:ind w:left="-14"/>
              <w:rPr>
                <w:rFonts w:ascii="Arial" w:hAnsi="Arial" w:cs="Arial"/>
                <w:sz w:val="20"/>
                <w:szCs w:val="20"/>
              </w:rPr>
            </w:pPr>
            <w:r w:rsidRPr="00384DB8">
              <w:rPr>
                <w:rFonts w:ascii="Arial" w:hAnsi="Arial" w:cs="Arial"/>
                <w:sz w:val="20"/>
                <w:szCs w:val="20"/>
              </w:rPr>
              <w:t>713,868</w:t>
            </w:r>
          </w:p>
        </w:tc>
        <w:tc>
          <w:tcPr>
            <w:tcW w:w="1203" w:type="dxa"/>
          </w:tcPr>
          <w:p w14:paraId="4DDE04B2" w14:textId="7A2815A4" w:rsidR="00D82070" w:rsidRPr="00384DB8" w:rsidRDefault="00D82070" w:rsidP="004C394A">
            <w:pPr>
              <w:pBdr>
                <w:bottom w:val="single" w:sz="4" w:space="1" w:color="auto"/>
              </w:pBdr>
              <w:tabs>
                <w:tab w:val="decimal" w:pos="985"/>
              </w:tabs>
              <w:spacing w:line="360" w:lineRule="exact"/>
              <w:ind w:left="-14"/>
              <w:rPr>
                <w:rFonts w:ascii="Arial" w:hAnsi="Arial" w:cs="Arial"/>
                <w:sz w:val="20"/>
                <w:szCs w:val="20"/>
              </w:rPr>
            </w:pPr>
            <w:r w:rsidRPr="00384DB8">
              <w:rPr>
                <w:rFonts w:ascii="Arial" w:hAnsi="Arial" w:cs="Arial"/>
                <w:sz w:val="20"/>
                <w:szCs w:val="20"/>
              </w:rPr>
              <w:t>884,374</w:t>
            </w:r>
          </w:p>
        </w:tc>
        <w:tc>
          <w:tcPr>
            <w:tcW w:w="1203" w:type="dxa"/>
          </w:tcPr>
          <w:p w14:paraId="5966FC9A" w14:textId="4B66E859" w:rsidR="00D82070" w:rsidRPr="00384DB8" w:rsidRDefault="00D82070" w:rsidP="004C394A">
            <w:pPr>
              <w:pBdr>
                <w:bottom w:val="single" w:sz="4" w:space="1" w:color="auto"/>
              </w:pBdr>
              <w:tabs>
                <w:tab w:val="decimal" w:pos="985"/>
              </w:tabs>
              <w:spacing w:line="360" w:lineRule="exact"/>
              <w:ind w:left="-14"/>
              <w:rPr>
                <w:rFonts w:ascii="Arial" w:hAnsi="Arial" w:cs="Arial"/>
                <w:sz w:val="20"/>
                <w:szCs w:val="20"/>
              </w:rPr>
            </w:pPr>
            <w:r w:rsidRPr="00384DB8">
              <w:rPr>
                <w:rFonts w:ascii="Arial" w:hAnsi="Arial" w:cs="Arial"/>
                <w:sz w:val="20"/>
                <w:szCs w:val="20"/>
              </w:rPr>
              <w:t>713,868</w:t>
            </w:r>
          </w:p>
        </w:tc>
      </w:tr>
      <w:tr w:rsidR="00D82070" w:rsidRPr="00384DB8" w14:paraId="4A16FB1F" w14:textId="77777777" w:rsidTr="0086641B">
        <w:tc>
          <w:tcPr>
            <w:tcW w:w="1980" w:type="dxa"/>
          </w:tcPr>
          <w:p w14:paraId="09930E1A" w14:textId="40C9C937" w:rsidR="00D82070" w:rsidRPr="00384DB8" w:rsidRDefault="00D82070" w:rsidP="00612E4F">
            <w:pPr>
              <w:spacing w:line="360" w:lineRule="exact"/>
              <w:ind w:right="-43"/>
              <w:rPr>
                <w:rFonts w:ascii="Arial" w:hAnsi="Arial" w:cs="Arial"/>
                <w:sz w:val="20"/>
                <w:szCs w:val="20"/>
              </w:rPr>
            </w:pPr>
            <w:r w:rsidRPr="00384DB8">
              <w:rPr>
                <w:rFonts w:ascii="Arial" w:hAnsi="Arial" w:cs="Arial"/>
                <w:sz w:val="20"/>
                <w:szCs w:val="20"/>
              </w:rPr>
              <w:t>Total revenues</w:t>
            </w:r>
          </w:p>
        </w:tc>
        <w:tc>
          <w:tcPr>
            <w:tcW w:w="1129" w:type="dxa"/>
            <w:vAlign w:val="bottom"/>
          </w:tcPr>
          <w:p w14:paraId="6990ADCB" w14:textId="6ED33DEB" w:rsidR="00D82070" w:rsidRPr="00384DB8" w:rsidRDefault="00D82070" w:rsidP="00612E4F">
            <w:pPr>
              <w:pBdr>
                <w:bottom w:val="doub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15,025</w:t>
            </w:r>
          </w:p>
        </w:tc>
        <w:tc>
          <w:tcPr>
            <w:tcW w:w="1131" w:type="dxa"/>
            <w:vAlign w:val="bottom"/>
          </w:tcPr>
          <w:p w14:paraId="6E684758" w14:textId="1E69FC84" w:rsidR="00D82070" w:rsidRPr="00384DB8" w:rsidRDefault="00D82070" w:rsidP="00612E4F">
            <w:pPr>
              <w:pBdr>
                <w:bottom w:val="doub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3,028</w:t>
            </w:r>
          </w:p>
        </w:tc>
        <w:tc>
          <w:tcPr>
            <w:tcW w:w="1203" w:type="dxa"/>
            <w:vAlign w:val="bottom"/>
          </w:tcPr>
          <w:p w14:paraId="3185EBD0" w14:textId="63090601" w:rsidR="00D82070" w:rsidRPr="00384DB8" w:rsidRDefault="00D82070" w:rsidP="00612E4F">
            <w:pPr>
              <w:pBdr>
                <w:bottom w:val="doub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24,843,062</w:t>
            </w:r>
          </w:p>
        </w:tc>
        <w:tc>
          <w:tcPr>
            <w:tcW w:w="1203" w:type="dxa"/>
            <w:vAlign w:val="bottom"/>
          </w:tcPr>
          <w:p w14:paraId="79B45351" w14:textId="443FBC52" w:rsidR="00D82070" w:rsidRPr="00384DB8" w:rsidRDefault="00D82070" w:rsidP="004C394A">
            <w:pPr>
              <w:pBdr>
                <w:bottom w:val="double" w:sz="4" w:space="1" w:color="auto"/>
              </w:pBdr>
              <w:tabs>
                <w:tab w:val="decimal" w:pos="985"/>
              </w:tabs>
              <w:spacing w:line="360" w:lineRule="exact"/>
              <w:ind w:left="-14"/>
              <w:rPr>
                <w:rFonts w:ascii="Arial" w:hAnsi="Arial" w:cs="Arial"/>
                <w:sz w:val="20"/>
                <w:szCs w:val="20"/>
              </w:rPr>
            </w:pPr>
            <w:r w:rsidRPr="00384DB8">
              <w:rPr>
                <w:rFonts w:ascii="Arial" w:hAnsi="Arial" w:cs="Arial"/>
                <w:sz w:val="20"/>
                <w:szCs w:val="20"/>
              </w:rPr>
              <w:t>20,197,534</w:t>
            </w:r>
          </w:p>
        </w:tc>
        <w:tc>
          <w:tcPr>
            <w:tcW w:w="1203" w:type="dxa"/>
            <w:vAlign w:val="bottom"/>
          </w:tcPr>
          <w:p w14:paraId="15ED3294" w14:textId="5C285D0B" w:rsidR="00D82070" w:rsidRPr="00384DB8" w:rsidRDefault="00D82070" w:rsidP="00612E4F">
            <w:pPr>
              <w:pBdr>
                <w:bottom w:val="doub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24,858,087</w:t>
            </w:r>
          </w:p>
        </w:tc>
        <w:tc>
          <w:tcPr>
            <w:tcW w:w="1203" w:type="dxa"/>
            <w:vAlign w:val="bottom"/>
          </w:tcPr>
          <w:p w14:paraId="47BA1DD3" w14:textId="1AF08B7D" w:rsidR="00D82070" w:rsidRPr="00384DB8" w:rsidRDefault="00D82070" w:rsidP="00612E4F">
            <w:pPr>
              <w:pBdr>
                <w:bottom w:val="double" w:sz="4" w:space="1" w:color="auto"/>
              </w:pBdr>
              <w:tabs>
                <w:tab w:val="decimal" w:pos="885"/>
              </w:tabs>
              <w:spacing w:line="360" w:lineRule="exact"/>
              <w:ind w:left="-14"/>
              <w:rPr>
                <w:rFonts w:ascii="Arial" w:hAnsi="Arial" w:cs="Arial"/>
                <w:sz w:val="20"/>
                <w:szCs w:val="20"/>
              </w:rPr>
            </w:pPr>
            <w:r w:rsidRPr="00384DB8">
              <w:rPr>
                <w:rFonts w:ascii="Arial" w:hAnsi="Arial" w:cs="Arial"/>
                <w:sz w:val="20"/>
                <w:szCs w:val="20"/>
              </w:rPr>
              <w:t>20,200,562</w:t>
            </w:r>
          </w:p>
        </w:tc>
      </w:tr>
    </w:tbl>
    <w:p w14:paraId="228980AF" w14:textId="52103AE1" w:rsidR="009010A9" w:rsidRPr="00384DB8" w:rsidRDefault="00141397" w:rsidP="00F766CC">
      <w:pPr>
        <w:tabs>
          <w:tab w:val="left" w:pos="1440"/>
          <w:tab w:val="left" w:pos="288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2</w:t>
      </w:r>
      <w:r w:rsidR="00644BCA" w:rsidRPr="00384DB8">
        <w:rPr>
          <w:rFonts w:ascii="Arial" w:eastAsia="Arial Unicode MS" w:hAnsi="Arial" w:cs="Arial"/>
          <w:b/>
          <w:bCs/>
          <w:sz w:val="22"/>
          <w:szCs w:val="22"/>
        </w:rPr>
        <w:t>9</w:t>
      </w:r>
      <w:r w:rsidR="00794A28"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Earnings per share</w:t>
      </w:r>
    </w:p>
    <w:p w14:paraId="101A7273" w14:textId="77777777" w:rsidR="00E679F8" w:rsidRPr="00384DB8" w:rsidRDefault="00F24707" w:rsidP="00F766C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r>
      <w:r w:rsidR="00120236" w:rsidRPr="00384DB8">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61A55415" w14:textId="52D719BE" w:rsidR="00527BE4" w:rsidRPr="00384DB8" w:rsidRDefault="000407AD" w:rsidP="00F766C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384DB8">
        <w:rPr>
          <w:rFonts w:ascii="Arial" w:hAnsi="Arial" w:cs="Arial"/>
          <w:sz w:val="22"/>
          <w:szCs w:val="22"/>
        </w:rPr>
        <w:tab/>
      </w:r>
      <w:r w:rsidR="00120236" w:rsidRPr="00384DB8">
        <w:rPr>
          <w:rFonts w:ascii="Arial" w:hAnsi="Arial" w:cs="Arial"/>
          <w:sz w:val="22"/>
          <w:szCs w:val="22"/>
        </w:rPr>
        <w:t xml:space="preserve">Diluted earnings per share is calculated by dividing profit for the year attributable to equity holders of the Company (excluding other comprehensive income) </w:t>
      </w:r>
      <w:r w:rsidR="00C3081B" w:rsidRPr="00384DB8">
        <w:rPr>
          <w:rFonts w:ascii="Arial" w:hAnsi="Arial" w:cs="Arial"/>
          <w:sz w:val="22"/>
          <w:szCs w:val="22"/>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1E978D36" w14:textId="77777777" w:rsidR="00102B52" w:rsidRPr="00384DB8" w:rsidRDefault="00527BE4" w:rsidP="00F766CC">
      <w:pPr>
        <w:tabs>
          <w:tab w:val="left" w:pos="2160"/>
          <w:tab w:val="right" w:pos="7280"/>
          <w:tab w:val="right" w:pos="8540"/>
        </w:tabs>
        <w:spacing w:before="120" w:after="120" w:line="380" w:lineRule="exact"/>
        <w:ind w:left="547" w:hanging="547"/>
        <w:jc w:val="thaiDistribute"/>
        <w:rPr>
          <w:rFonts w:ascii="Arial" w:hAnsi="Arial" w:cs="Arial"/>
          <w:spacing w:val="-2"/>
          <w:sz w:val="22"/>
          <w:szCs w:val="22"/>
        </w:rPr>
      </w:pPr>
      <w:r w:rsidRPr="00384DB8">
        <w:rPr>
          <w:rFonts w:ascii="Arial" w:hAnsi="Arial" w:cs="Arial"/>
          <w:sz w:val="22"/>
          <w:szCs w:val="22"/>
        </w:rPr>
        <w:tab/>
      </w:r>
      <w:r w:rsidR="00102B52" w:rsidRPr="00384DB8">
        <w:rPr>
          <w:rFonts w:ascii="Arial" w:hAnsi="Arial" w:cs="Arial"/>
          <w:spacing w:val="-2"/>
          <w:sz w:val="22"/>
          <w:szCs w:val="22"/>
        </w:rPr>
        <w:t>The following table</w:t>
      </w:r>
      <w:r w:rsidR="00C562DB" w:rsidRPr="00384DB8">
        <w:rPr>
          <w:rFonts w:ascii="Arial" w:hAnsi="Arial" w:cs="Arial"/>
          <w:spacing w:val="-2"/>
          <w:sz w:val="22"/>
          <w:szCs w:val="22"/>
        </w:rPr>
        <w:t>s set</w:t>
      </w:r>
      <w:r w:rsidR="00102B52" w:rsidRPr="00384DB8">
        <w:rPr>
          <w:rFonts w:ascii="Arial" w:hAnsi="Arial" w:cs="Arial"/>
          <w:spacing w:val="-2"/>
          <w:sz w:val="22"/>
          <w:szCs w:val="22"/>
        </w:rPr>
        <w:t xml:space="preserve"> forth the computation of basic and diluted earnings per share</w:t>
      </w:r>
      <w:r w:rsidR="00C6430E" w:rsidRPr="00384DB8">
        <w:rPr>
          <w:rFonts w:ascii="Arial" w:hAnsi="Arial" w:cs="Arial"/>
          <w:spacing w:val="-2"/>
          <w:sz w:val="22"/>
          <w:szCs w:val="22"/>
        </w:rPr>
        <w:t>.</w:t>
      </w:r>
    </w:p>
    <w:tbl>
      <w:tblPr>
        <w:tblW w:w="9270" w:type="dxa"/>
        <w:tblInd w:w="450" w:type="dxa"/>
        <w:tblLayout w:type="fixed"/>
        <w:tblLook w:val="0000" w:firstRow="0" w:lastRow="0" w:firstColumn="0" w:lastColumn="0" w:noHBand="0" w:noVBand="0"/>
      </w:tblPr>
      <w:tblGrid>
        <w:gridCol w:w="3330"/>
        <w:gridCol w:w="1080"/>
        <w:gridCol w:w="1080"/>
        <w:gridCol w:w="1080"/>
        <w:gridCol w:w="1080"/>
        <w:gridCol w:w="810"/>
        <w:gridCol w:w="810"/>
      </w:tblGrid>
      <w:tr w:rsidR="00D96CE4" w:rsidRPr="00384DB8" w14:paraId="7681474D" w14:textId="77777777" w:rsidTr="00E21912">
        <w:trPr>
          <w:cantSplit/>
        </w:trPr>
        <w:tc>
          <w:tcPr>
            <w:tcW w:w="3330" w:type="dxa"/>
          </w:tcPr>
          <w:p w14:paraId="37111374" w14:textId="77777777" w:rsidR="00102B52" w:rsidRPr="00384DB8" w:rsidRDefault="00102B52" w:rsidP="00E21912">
            <w:pPr>
              <w:spacing w:line="340" w:lineRule="exact"/>
              <w:ind w:right="-108"/>
              <w:jc w:val="center"/>
              <w:rPr>
                <w:rFonts w:ascii="Arial" w:hAnsi="Arial" w:cs="Arial"/>
                <w:sz w:val="16"/>
                <w:szCs w:val="16"/>
              </w:rPr>
            </w:pPr>
          </w:p>
        </w:tc>
        <w:tc>
          <w:tcPr>
            <w:tcW w:w="5940" w:type="dxa"/>
            <w:gridSpan w:val="6"/>
          </w:tcPr>
          <w:p w14:paraId="252423E1" w14:textId="77777777" w:rsidR="00102B52" w:rsidRPr="00384DB8" w:rsidRDefault="00102B52"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Consolidated financial statements</w:t>
            </w:r>
          </w:p>
        </w:tc>
      </w:tr>
      <w:tr w:rsidR="00D96CE4" w:rsidRPr="00384DB8" w14:paraId="2172B4D1" w14:textId="77777777" w:rsidTr="00E21912">
        <w:tc>
          <w:tcPr>
            <w:tcW w:w="3330" w:type="dxa"/>
          </w:tcPr>
          <w:p w14:paraId="589949A3" w14:textId="77777777" w:rsidR="00102B52" w:rsidRPr="00384DB8" w:rsidRDefault="00102B52" w:rsidP="00E21912">
            <w:pPr>
              <w:spacing w:line="340" w:lineRule="exact"/>
              <w:ind w:right="-108"/>
              <w:jc w:val="center"/>
              <w:rPr>
                <w:rFonts w:ascii="Arial" w:hAnsi="Arial" w:cs="Arial"/>
                <w:sz w:val="16"/>
                <w:szCs w:val="16"/>
              </w:rPr>
            </w:pPr>
          </w:p>
        </w:tc>
        <w:tc>
          <w:tcPr>
            <w:tcW w:w="2160" w:type="dxa"/>
            <w:gridSpan w:val="2"/>
          </w:tcPr>
          <w:p w14:paraId="0BAAC504" w14:textId="77777777" w:rsidR="00102B52" w:rsidRPr="00384DB8" w:rsidRDefault="00102B52" w:rsidP="00E21912">
            <w:pPr>
              <w:spacing w:line="340" w:lineRule="exact"/>
              <w:jc w:val="center"/>
              <w:rPr>
                <w:rFonts w:ascii="Arial" w:hAnsi="Arial" w:cs="Arial"/>
                <w:sz w:val="16"/>
                <w:szCs w:val="16"/>
              </w:rPr>
            </w:pPr>
          </w:p>
        </w:tc>
        <w:tc>
          <w:tcPr>
            <w:tcW w:w="2160" w:type="dxa"/>
            <w:gridSpan w:val="2"/>
          </w:tcPr>
          <w:p w14:paraId="3154D2EA"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Weighted average</w:t>
            </w:r>
          </w:p>
        </w:tc>
        <w:tc>
          <w:tcPr>
            <w:tcW w:w="1620" w:type="dxa"/>
            <w:gridSpan w:val="2"/>
          </w:tcPr>
          <w:p w14:paraId="1E2C3825"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 xml:space="preserve">Earnings </w:t>
            </w:r>
          </w:p>
        </w:tc>
      </w:tr>
      <w:tr w:rsidR="00D96CE4" w:rsidRPr="00384DB8" w14:paraId="1162883C" w14:textId="77777777" w:rsidTr="00E21912">
        <w:tc>
          <w:tcPr>
            <w:tcW w:w="3330" w:type="dxa"/>
          </w:tcPr>
          <w:p w14:paraId="488F7371" w14:textId="77777777" w:rsidR="00102B52" w:rsidRPr="00384DB8" w:rsidRDefault="00102B52" w:rsidP="00E21912">
            <w:pPr>
              <w:spacing w:line="340" w:lineRule="exact"/>
              <w:ind w:right="-108"/>
              <w:jc w:val="center"/>
              <w:rPr>
                <w:rFonts w:ascii="Arial" w:hAnsi="Arial" w:cs="Arial"/>
                <w:sz w:val="16"/>
                <w:szCs w:val="16"/>
              </w:rPr>
            </w:pPr>
          </w:p>
        </w:tc>
        <w:tc>
          <w:tcPr>
            <w:tcW w:w="2160" w:type="dxa"/>
            <w:gridSpan w:val="2"/>
          </w:tcPr>
          <w:p w14:paraId="424C94C3" w14:textId="77777777" w:rsidR="00102B52" w:rsidRPr="00384DB8" w:rsidRDefault="009C3F4A"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Profit for the year</w:t>
            </w:r>
          </w:p>
        </w:tc>
        <w:tc>
          <w:tcPr>
            <w:tcW w:w="2160" w:type="dxa"/>
            <w:gridSpan w:val="2"/>
          </w:tcPr>
          <w:p w14:paraId="0EF3C719" w14:textId="77777777" w:rsidR="00102B52" w:rsidRPr="00384DB8" w:rsidRDefault="00102B52"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number of ordinary shares</w:t>
            </w:r>
          </w:p>
        </w:tc>
        <w:tc>
          <w:tcPr>
            <w:tcW w:w="1620" w:type="dxa"/>
            <w:gridSpan w:val="2"/>
          </w:tcPr>
          <w:p w14:paraId="3929BDC9" w14:textId="77777777" w:rsidR="00102B52" w:rsidRPr="00384DB8" w:rsidRDefault="00102B52"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per share</w:t>
            </w:r>
          </w:p>
        </w:tc>
      </w:tr>
      <w:tr w:rsidR="00BA1CA1" w:rsidRPr="00384DB8" w14:paraId="73053113" w14:textId="77777777" w:rsidTr="00E21912">
        <w:tc>
          <w:tcPr>
            <w:tcW w:w="3330" w:type="dxa"/>
          </w:tcPr>
          <w:p w14:paraId="0C1132D4" w14:textId="77777777" w:rsidR="00BA1CA1" w:rsidRPr="00384DB8" w:rsidRDefault="00BA1CA1" w:rsidP="00E21912">
            <w:pPr>
              <w:spacing w:line="340" w:lineRule="exact"/>
              <w:ind w:right="-108"/>
              <w:jc w:val="both"/>
              <w:rPr>
                <w:rFonts w:ascii="Arial" w:hAnsi="Arial" w:cs="Arial"/>
                <w:sz w:val="16"/>
                <w:szCs w:val="16"/>
                <w:rtl/>
                <w:cs/>
                <w:lang w:val="en-GB"/>
              </w:rPr>
            </w:pPr>
          </w:p>
        </w:tc>
        <w:tc>
          <w:tcPr>
            <w:tcW w:w="1080" w:type="dxa"/>
          </w:tcPr>
          <w:p w14:paraId="0AD79801" w14:textId="134A250D" w:rsidR="00BA1CA1" w:rsidRPr="00384DB8" w:rsidRDefault="00327B29"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w:t>
            </w:r>
            <w:r w:rsidR="00C52879" w:rsidRPr="00384DB8">
              <w:rPr>
                <w:rFonts w:ascii="Arial" w:hAnsi="Arial" w:cs="Arial"/>
                <w:sz w:val="16"/>
                <w:szCs w:val="16"/>
              </w:rPr>
              <w:t>2</w:t>
            </w:r>
            <w:r w:rsidR="000B41D6" w:rsidRPr="00384DB8">
              <w:rPr>
                <w:rFonts w:ascii="Arial" w:hAnsi="Arial" w:cs="Arial"/>
                <w:sz w:val="16"/>
                <w:szCs w:val="16"/>
              </w:rPr>
              <w:t>3</w:t>
            </w:r>
          </w:p>
        </w:tc>
        <w:tc>
          <w:tcPr>
            <w:tcW w:w="1080" w:type="dxa"/>
          </w:tcPr>
          <w:p w14:paraId="0BEF1F8E" w14:textId="4CDF3F76" w:rsidR="00BA1CA1"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2022</w:t>
            </w:r>
          </w:p>
        </w:tc>
        <w:tc>
          <w:tcPr>
            <w:tcW w:w="1080" w:type="dxa"/>
          </w:tcPr>
          <w:p w14:paraId="6F9A3F1C" w14:textId="32CE24E8" w:rsidR="00BA1CA1"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2023</w:t>
            </w:r>
          </w:p>
        </w:tc>
        <w:tc>
          <w:tcPr>
            <w:tcW w:w="1080" w:type="dxa"/>
          </w:tcPr>
          <w:p w14:paraId="0B73FBAD" w14:textId="71B806A9" w:rsidR="00BA1CA1"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2022</w:t>
            </w:r>
          </w:p>
        </w:tc>
        <w:tc>
          <w:tcPr>
            <w:tcW w:w="810" w:type="dxa"/>
          </w:tcPr>
          <w:p w14:paraId="7B8AE1E7" w14:textId="0DC8FB65" w:rsidR="00BA1CA1"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2023</w:t>
            </w:r>
          </w:p>
        </w:tc>
        <w:tc>
          <w:tcPr>
            <w:tcW w:w="810" w:type="dxa"/>
          </w:tcPr>
          <w:p w14:paraId="1A0954C1" w14:textId="17D26314" w:rsidR="00BA1CA1"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2022</w:t>
            </w:r>
          </w:p>
        </w:tc>
      </w:tr>
      <w:tr w:rsidR="00D96CE4" w:rsidRPr="00384DB8" w14:paraId="19F702A4" w14:textId="77777777" w:rsidTr="00E21912">
        <w:tc>
          <w:tcPr>
            <w:tcW w:w="3330" w:type="dxa"/>
          </w:tcPr>
          <w:p w14:paraId="29389240" w14:textId="77777777" w:rsidR="00102B52" w:rsidRPr="00384DB8" w:rsidRDefault="00102B52" w:rsidP="00E21912">
            <w:pPr>
              <w:spacing w:line="340" w:lineRule="exact"/>
              <w:ind w:right="-108"/>
              <w:jc w:val="both"/>
              <w:rPr>
                <w:rFonts w:ascii="Arial" w:hAnsi="Arial" w:cs="Arial"/>
                <w:sz w:val="16"/>
                <w:szCs w:val="16"/>
                <w:rtl/>
                <w:cs/>
                <w:lang w:val="en-GB"/>
              </w:rPr>
            </w:pPr>
          </w:p>
        </w:tc>
        <w:tc>
          <w:tcPr>
            <w:tcW w:w="1080" w:type="dxa"/>
          </w:tcPr>
          <w:p w14:paraId="7A4F6DE6"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(Thousand Baht)</w:t>
            </w:r>
          </w:p>
        </w:tc>
        <w:tc>
          <w:tcPr>
            <w:tcW w:w="1080" w:type="dxa"/>
          </w:tcPr>
          <w:p w14:paraId="543809CA"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(Thousand Baht)</w:t>
            </w:r>
          </w:p>
        </w:tc>
        <w:tc>
          <w:tcPr>
            <w:tcW w:w="1080" w:type="dxa"/>
          </w:tcPr>
          <w:p w14:paraId="04DC6054"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w:t>
            </w:r>
            <w:r w:rsidR="008B375D" w:rsidRPr="00384DB8">
              <w:rPr>
                <w:rFonts w:ascii="Arial" w:hAnsi="Arial" w:cs="Arial"/>
                <w:sz w:val="16"/>
                <w:szCs w:val="16"/>
              </w:rPr>
              <w:t xml:space="preserve">Thousand </w:t>
            </w:r>
            <w:r w:rsidRPr="00384DB8">
              <w:rPr>
                <w:rFonts w:ascii="Arial" w:hAnsi="Arial" w:cs="Arial"/>
                <w:sz w:val="16"/>
                <w:szCs w:val="16"/>
              </w:rPr>
              <w:t>Shares)</w:t>
            </w:r>
          </w:p>
        </w:tc>
        <w:tc>
          <w:tcPr>
            <w:tcW w:w="1080" w:type="dxa"/>
          </w:tcPr>
          <w:p w14:paraId="1568371B"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w:t>
            </w:r>
            <w:r w:rsidR="008B375D" w:rsidRPr="00384DB8">
              <w:rPr>
                <w:rFonts w:ascii="Arial" w:hAnsi="Arial" w:cs="Arial"/>
                <w:sz w:val="16"/>
                <w:szCs w:val="16"/>
              </w:rPr>
              <w:t xml:space="preserve">Thousand </w:t>
            </w:r>
            <w:r w:rsidRPr="00384DB8">
              <w:rPr>
                <w:rFonts w:ascii="Arial" w:hAnsi="Arial" w:cs="Arial"/>
                <w:sz w:val="16"/>
                <w:szCs w:val="16"/>
              </w:rPr>
              <w:t>Shares)</w:t>
            </w:r>
          </w:p>
        </w:tc>
        <w:tc>
          <w:tcPr>
            <w:tcW w:w="810" w:type="dxa"/>
          </w:tcPr>
          <w:p w14:paraId="5A16D050"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(Baht)</w:t>
            </w:r>
          </w:p>
        </w:tc>
        <w:tc>
          <w:tcPr>
            <w:tcW w:w="810" w:type="dxa"/>
          </w:tcPr>
          <w:p w14:paraId="38426E2C" w14:textId="77777777" w:rsidR="00102B52" w:rsidRPr="00384DB8" w:rsidRDefault="00102B52" w:rsidP="00E21912">
            <w:pPr>
              <w:spacing w:line="340" w:lineRule="exact"/>
              <w:jc w:val="center"/>
              <w:rPr>
                <w:rFonts w:ascii="Arial" w:hAnsi="Arial" w:cs="Arial"/>
                <w:sz w:val="16"/>
                <w:szCs w:val="16"/>
              </w:rPr>
            </w:pPr>
            <w:r w:rsidRPr="00384DB8">
              <w:rPr>
                <w:rFonts w:ascii="Arial" w:hAnsi="Arial" w:cs="Arial"/>
                <w:sz w:val="16"/>
                <w:szCs w:val="16"/>
              </w:rPr>
              <w:t>(Baht)</w:t>
            </w:r>
          </w:p>
          <w:p w14:paraId="6789510B" w14:textId="77777777" w:rsidR="00BD3E89" w:rsidRPr="00384DB8" w:rsidRDefault="00BD3E89" w:rsidP="00E21912">
            <w:pPr>
              <w:spacing w:line="340" w:lineRule="exact"/>
              <w:jc w:val="center"/>
              <w:rPr>
                <w:rFonts w:ascii="Arial" w:hAnsi="Arial" w:cs="Arial"/>
                <w:b/>
                <w:bCs/>
                <w:sz w:val="16"/>
                <w:szCs w:val="16"/>
              </w:rPr>
            </w:pPr>
          </w:p>
        </w:tc>
      </w:tr>
      <w:tr w:rsidR="00D96CE4" w:rsidRPr="00384DB8" w14:paraId="0C297E2F" w14:textId="77777777" w:rsidTr="00E21912">
        <w:tc>
          <w:tcPr>
            <w:tcW w:w="3330" w:type="dxa"/>
          </w:tcPr>
          <w:p w14:paraId="342D19C8" w14:textId="77777777" w:rsidR="00102B52" w:rsidRPr="00384DB8" w:rsidRDefault="00102B52" w:rsidP="00E21912">
            <w:pPr>
              <w:spacing w:line="340" w:lineRule="exact"/>
              <w:ind w:right="-108"/>
              <w:jc w:val="both"/>
              <w:rPr>
                <w:rFonts w:ascii="Arial" w:eastAsia="Arial Unicode MS" w:hAnsi="Arial" w:cs="Arial"/>
                <w:b/>
                <w:bCs/>
                <w:sz w:val="16"/>
                <w:szCs w:val="16"/>
              </w:rPr>
            </w:pPr>
            <w:r w:rsidRPr="00384DB8">
              <w:rPr>
                <w:rFonts w:ascii="Arial" w:eastAsia="Arial Unicode MS" w:hAnsi="Arial" w:cs="Arial"/>
                <w:b/>
                <w:bCs/>
                <w:sz w:val="16"/>
                <w:szCs w:val="16"/>
              </w:rPr>
              <w:t>Basic earnings per share</w:t>
            </w:r>
          </w:p>
        </w:tc>
        <w:tc>
          <w:tcPr>
            <w:tcW w:w="1080" w:type="dxa"/>
          </w:tcPr>
          <w:p w14:paraId="4142DD15" w14:textId="77777777" w:rsidR="00102B52" w:rsidRPr="00384DB8" w:rsidRDefault="00102B52" w:rsidP="00E21912">
            <w:pPr>
              <w:spacing w:line="340" w:lineRule="exact"/>
              <w:jc w:val="both"/>
              <w:rPr>
                <w:rFonts w:ascii="Arial" w:eastAsia="Arial Unicode MS" w:hAnsi="Arial" w:cs="Arial"/>
                <w:sz w:val="16"/>
                <w:szCs w:val="16"/>
                <w:rtl/>
                <w:cs/>
                <w:lang w:val="en-GB"/>
              </w:rPr>
            </w:pPr>
          </w:p>
        </w:tc>
        <w:tc>
          <w:tcPr>
            <w:tcW w:w="1080" w:type="dxa"/>
          </w:tcPr>
          <w:p w14:paraId="3D2836C9" w14:textId="77777777" w:rsidR="00102B52" w:rsidRPr="00384DB8" w:rsidRDefault="00102B52" w:rsidP="00E21912">
            <w:pPr>
              <w:spacing w:line="340" w:lineRule="exact"/>
              <w:jc w:val="both"/>
              <w:rPr>
                <w:rFonts w:ascii="Arial" w:eastAsia="Arial Unicode MS" w:hAnsi="Arial" w:cs="Arial"/>
                <w:sz w:val="16"/>
                <w:szCs w:val="16"/>
                <w:rtl/>
                <w:cs/>
                <w:lang w:val="en-GB"/>
              </w:rPr>
            </w:pPr>
          </w:p>
        </w:tc>
        <w:tc>
          <w:tcPr>
            <w:tcW w:w="1080" w:type="dxa"/>
            <w:vAlign w:val="bottom"/>
          </w:tcPr>
          <w:p w14:paraId="4ACA93C9" w14:textId="77777777" w:rsidR="00102B52" w:rsidRPr="00384DB8" w:rsidRDefault="00102B52" w:rsidP="00E21912">
            <w:pPr>
              <w:tabs>
                <w:tab w:val="decimal" w:pos="882"/>
              </w:tabs>
              <w:spacing w:line="340" w:lineRule="exact"/>
              <w:ind w:left="-18"/>
              <w:rPr>
                <w:rFonts w:ascii="Arial" w:eastAsia="Arial Unicode MS" w:hAnsi="Arial" w:cs="Arial"/>
                <w:sz w:val="16"/>
                <w:szCs w:val="16"/>
              </w:rPr>
            </w:pPr>
          </w:p>
        </w:tc>
        <w:tc>
          <w:tcPr>
            <w:tcW w:w="1080" w:type="dxa"/>
          </w:tcPr>
          <w:p w14:paraId="58946CE5" w14:textId="77777777" w:rsidR="00102B52" w:rsidRPr="00384DB8" w:rsidRDefault="00102B52" w:rsidP="00E21912">
            <w:pPr>
              <w:spacing w:line="340" w:lineRule="exact"/>
              <w:jc w:val="both"/>
              <w:rPr>
                <w:rFonts w:ascii="Arial" w:eastAsia="Arial Unicode MS" w:hAnsi="Arial" w:cs="Arial"/>
                <w:sz w:val="16"/>
                <w:szCs w:val="16"/>
                <w:rtl/>
                <w:cs/>
                <w:lang w:val="en-GB"/>
              </w:rPr>
            </w:pPr>
          </w:p>
        </w:tc>
        <w:tc>
          <w:tcPr>
            <w:tcW w:w="810" w:type="dxa"/>
          </w:tcPr>
          <w:p w14:paraId="51227617" w14:textId="77777777" w:rsidR="00102B52" w:rsidRPr="00384DB8" w:rsidRDefault="00102B52" w:rsidP="00E21912">
            <w:pPr>
              <w:spacing w:line="340" w:lineRule="exact"/>
              <w:jc w:val="both"/>
              <w:rPr>
                <w:rFonts w:ascii="Arial" w:eastAsia="Arial Unicode MS" w:hAnsi="Arial" w:cs="Arial"/>
                <w:sz w:val="16"/>
                <w:szCs w:val="16"/>
                <w:rtl/>
                <w:cs/>
                <w:lang w:val="en-GB"/>
              </w:rPr>
            </w:pPr>
          </w:p>
        </w:tc>
        <w:tc>
          <w:tcPr>
            <w:tcW w:w="810" w:type="dxa"/>
          </w:tcPr>
          <w:p w14:paraId="32193596" w14:textId="77777777" w:rsidR="00102B52" w:rsidRPr="00384DB8" w:rsidRDefault="00102B52" w:rsidP="00E21912">
            <w:pPr>
              <w:spacing w:line="340" w:lineRule="exact"/>
              <w:jc w:val="both"/>
              <w:rPr>
                <w:rFonts w:ascii="Arial" w:eastAsia="Arial Unicode MS" w:hAnsi="Arial" w:cs="Arial"/>
                <w:sz w:val="16"/>
                <w:szCs w:val="16"/>
                <w:rtl/>
                <w:cs/>
                <w:lang w:val="en-GB"/>
              </w:rPr>
            </w:pPr>
          </w:p>
        </w:tc>
      </w:tr>
      <w:tr w:rsidR="00D96CE4" w:rsidRPr="00384DB8" w14:paraId="779D0759" w14:textId="77777777" w:rsidTr="00E21912">
        <w:tc>
          <w:tcPr>
            <w:tcW w:w="3330" w:type="dxa"/>
            <w:vAlign w:val="bottom"/>
          </w:tcPr>
          <w:p w14:paraId="2EDA7784" w14:textId="77777777" w:rsidR="0009316B" w:rsidRPr="00384DB8" w:rsidRDefault="0009316B" w:rsidP="00E21912">
            <w:pPr>
              <w:tabs>
                <w:tab w:val="left" w:pos="180"/>
              </w:tabs>
              <w:spacing w:line="340" w:lineRule="exact"/>
              <w:ind w:left="360" w:right="12" w:hanging="360"/>
              <w:rPr>
                <w:rFonts w:ascii="Arial" w:eastAsia="Arial Unicode MS" w:hAnsi="Arial" w:cs="Arial"/>
                <w:sz w:val="16"/>
                <w:szCs w:val="16"/>
                <w:cs/>
                <w:lang w:val="en-GB"/>
              </w:rPr>
            </w:pPr>
            <w:r w:rsidRPr="00384DB8">
              <w:rPr>
                <w:rFonts w:ascii="Arial" w:hAnsi="Arial" w:cs="Arial"/>
                <w:sz w:val="16"/>
                <w:szCs w:val="16"/>
              </w:rPr>
              <w:t>Profit attributable to equity holders</w:t>
            </w:r>
          </w:p>
        </w:tc>
        <w:tc>
          <w:tcPr>
            <w:tcW w:w="1080" w:type="dxa"/>
            <w:vAlign w:val="bottom"/>
          </w:tcPr>
          <w:p w14:paraId="0E27BD67" w14:textId="77777777" w:rsidR="0009316B" w:rsidRPr="00384DB8" w:rsidRDefault="0009316B"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2599BF9B" w14:textId="77777777" w:rsidR="0009316B" w:rsidRPr="00384DB8" w:rsidRDefault="0009316B"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16587713" w14:textId="77777777" w:rsidR="0009316B" w:rsidRPr="00384DB8" w:rsidRDefault="0009316B"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5ADCDE9B" w14:textId="77777777" w:rsidR="0009316B" w:rsidRPr="00384DB8" w:rsidRDefault="0009316B"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6654BDD1" w14:textId="77777777" w:rsidR="0009316B" w:rsidRPr="00384DB8" w:rsidRDefault="0009316B"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5C02EF23" w14:textId="77777777" w:rsidR="0009316B" w:rsidRPr="00384DB8" w:rsidRDefault="0009316B" w:rsidP="00E21912">
            <w:pPr>
              <w:tabs>
                <w:tab w:val="decimal" w:pos="342"/>
              </w:tabs>
              <w:spacing w:line="340" w:lineRule="exact"/>
              <w:rPr>
                <w:rFonts w:ascii="Arial" w:eastAsia="Arial Unicode MS" w:hAnsi="Arial" w:cs="Arial"/>
                <w:sz w:val="16"/>
                <w:szCs w:val="16"/>
              </w:rPr>
            </w:pPr>
          </w:p>
        </w:tc>
      </w:tr>
      <w:tr w:rsidR="00042066" w:rsidRPr="00384DB8" w14:paraId="4B1E3388" w14:textId="77777777" w:rsidTr="00E21912">
        <w:tc>
          <w:tcPr>
            <w:tcW w:w="3330" w:type="dxa"/>
            <w:vAlign w:val="bottom"/>
          </w:tcPr>
          <w:p w14:paraId="5E2FE847" w14:textId="77777777" w:rsidR="00042066" w:rsidRPr="00384DB8" w:rsidRDefault="00042066" w:rsidP="00E21912">
            <w:pPr>
              <w:tabs>
                <w:tab w:val="left" w:pos="9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rtl/>
                <w:cs/>
                <w:lang w:val="en-GB"/>
              </w:rPr>
              <w:tab/>
            </w:r>
            <w:r w:rsidRPr="00384DB8">
              <w:rPr>
                <w:rFonts w:ascii="Arial" w:hAnsi="Arial" w:cs="Arial"/>
                <w:sz w:val="16"/>
                <w:szCs w:val="16"/>
              </w:rPr>
              <w:t>of the Company</w:t>
            </w:r>
          </w:p>
        </w:tc>
        <w:tc>
          <w:tcPr>
            <w:tcW w:w="1080" w:type="dxa"/>
            <w:vAlign w:val="bottom"/>
          </w:tcPr>
          <w:p w14:paraId="6EEECAE0" w14:textId="683F3CBC"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7,0</w:t>
            </w:r>
            <w:r w:rsidR="00E82CC7" w:rsidRPr="00384DB8">
              <w:rPr>
                <w:rFonts w:ascii="Arial" w:eastAsia="Arial Unicode MS" w:hAnsi="Arial" w:cs="Arial"/>
                <w:sz w:val="16"/>
                <w:szCs w:val="16"/>
              </w:rPr>
              <w:t>06</w:t>
            </w:r>
            <w:r w:rsidRPr="00384DB8">
              <w:rPr>
                <w:rFonts w:ascii="Arial" w:eastAsia="Arial Unicode MS" w:hAnsi="Arial" w:cs="Arial"/>
                <w:sz w:val="16"/>
                <w:szCs w:val="16"/>
              </w:rPr>
              <w:t>,</w:t>
            </w:r>
            <w:r w:rsidR="009A3266" w:rsidRPr="00384DB8">
              <w:rPr>
                <w:rFonts w:ascii="Arial" w:eastAsia="Arial Unicode MS" w:hAnsi="Arial" w:cs="Arial"/>
                <w:sz w:val="16"/>
                <w:szCs w:val="16"/>
              </w:rPr>
              <w:t>451</w:t>
            </w:r>
          </w:p>
        </w:tc>
        <w:tc>
          <w:tcPr>
            <w:tcW w:w="1080" w:type="dxa"/>
            <w:vAlign w:val="bottom"/>
          </w:tcPr>
          <w:p w14:paraId="59E9E078" w14:textId="7C900104"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4,938,222</w:t>
            </w:r>
          </w:p>
        </w:tc>
        <w:tc>
          <w:tcPr>
            <w:tcW w:w="1080" w:type="dxa"/>
            <w:vAlign w:val="bottom"/>
          </w:tcPr>
          <w:p w14:paraId="7C55476A" w14:textId="3B83E712"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794,886</w:t>
            </w:r>
          </w:p>
        </w:tc>
        <w:tc>
          <w:tcPr>
            <w:tcW w:w="1080" w:type="dxa"/>
            <w:vAlign w:val="bottom"/>
          </w:tcPr>
          <w:p w14:paraId="6EA195F5" w14:textId="1288BE6B"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794,838</w:t>
            </w:r>
          </w:p>
        </w:tc>
        <w:tc>
          <w:tcPr>
            <w:tcW w:w="810" w:type="dxa"/>
            <w:vAlign w:val="bottom"/>
          </w:tcPr>
          <w:p w14:paraId="4802B9EF" w14:textId="3111A268" w:rsidR="00042066" w:rsidRPr="00384DB8" w:rsidRDefault="001E7885"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8.8</w:t>
            </w:r>
            <w:r w:rsidR="00BA4207" w:rsidRPr="00384DB8">
              <w:rPr>
                <w:rFonts w:ascii="Arial" w:eastAsia="Arial Unicode MS" w:hAnsi="Arial" w:cs="Arial"/>
                <w:sz w:val="16"/>
                <w:szCs w:val="16"/>
              </w:rPr>
              <w:t>1</w:t>
            </w:r>
          </w:p>
        </w:tc>
        <w:tc>
          <w:tcPr>
            <w:tcW w:w="810" w:type="dxa"/>
            <w:vAlign w:val="bottom"/>
          </w:tcPr>
          <w:p w14:paraId="2BA3EF40" w14:textId="67988A6E" w:rsidR="00042066" w:rsidRPr="00384DB8" w:rsidRDefault="00042066" w:rsidP="00E21912">
            <w:pPr>
              <w:spacing w:line="340" w:lineRule="exact"/>
              <w:ind w:right="-75"/>
              <w:jc w:val="center"/>
              <w:rPr>
                <w:rFonts w:ascii="Arial" w:eastAsia="Arial Unicode MS" w:hAnsi="Arial" w:cs="Arial"/>
                <w:sz w:val="16"/>
                <w:szCs w:val="16"/>
                <w:cs/>
              </w:rPr>
            </w:pPr>
            <w:r w:rsidRPr="00384DB8">
              <w:rPr>
                <w:rFonts w:ascii="Arial" w:eastAsia="Arial Unicode MS" w:hAnsi="Arial" w:cs="Arial"/>
                <w:sz w:val="16"/>
                <w:szCs w:val="16"/>
              </w:rPr>
              <w:t>6.21</w:t>
            </w:r>
          </w:p>
        </w:tc>
      </w:tr>
      <w:tr w:rsidR="00042066" w:rsidRPr="00384DB8" w14:paraId="22539D92" w14:textId="77777777" w:rsidTr="00E21912">
        <w:tc>
          <w:tcPr>
            <w:tcW w:w="3330" w:type="dxa"/>
            <w:vAlign w:val="bottom"/>
          </w:tcPr>
          <w:p w14:paraId="60ABB49B" w14:textId="77777777" w:rsidR="00042066" w:rsidRPr="00384DB8" w:rsidRDefault="00042066" w:rsidP="00E21912">
            <w:pPr>
              <w:spacing w:line="340" w:lineRule="exact"/>
              <w:ind w:right="-108"/>
              <w:rPr>
                <w:rFonts w:ascii="Arial" w:eastAsia="Arial Unicode MS" w:hAnsi="Arial" w:cs="Arial"/>
                <w:b/>
                <w:bCs/>
                <w:sz w:val="16"/>
                <w:szCs w:val="16"/>
                <w:rtl/>
                <w:cs/>
                <w:lang w:val="en-GB"/>
              </w:rPr>
            </w:pPr>
            <w:r w:rsidRPr="00384DB8">
              <w:rPr>
                <w:rFonts w:ascii="Arial" w:eastAsia="Arial Unicode MS" w:hAnsi="Arial" w:cs="Arial"/>
                <w:b/>
                <w:bCs/>
                <w:sz w:val="16"/>
                <w:szCs w:val="16"/>
              </w:rPr>
              <w:t>Effect of dilutive potential ordinary shares</w:t>
            </w:r>
          </w:p>
        </w:tc>
        <w:tc>
          <w:tcPr>
            <w:tcW w:w="1080" w:type="dxa"/>
            <w:vAlign w:val="bottom"/>
          </w:tcPr>
          <w:p w14:paraId="363C9419"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4D0A4B3D"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1EF539EE"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40BC1FF9"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0C237C5C" w14:textId="77777777" w:rsidR="00042066" w:rsidRPr="00384DB8" w:rsidRDefault="00042066" w:rsidP="00E21912">
            <w:pPr>
              <w:tabs>
                <w:tab w:val="decimal" w:pos="515"/>
                <w:tab w:val="decimal" w:pos="972"/>
              </w:tabs>
              <w:spacing w:line="340" w:lineRule="exact"/>
              <w:ind w:right="-75"/>
              <w:jc w:val="center"/>
              <w:rPr>
                <w:rFonts w:ascii="Arial" w:eastAsia="Arial Unicode MS" w:hAnsi="Arial" w:cs="Arial"/>
                <w:sz w:val="16"/>
                <w:szCs w:val="16"/>
              </w:rPr>
            </w:pPr>
          </w:p>
        </w:tc>
        <w:tc>
          <w:tcPr>
            <w:tcW w:w="810" w:type="dxa"/>
            <w:vAlign w:val="bottom"/>
          </w:tcPr>
          <w:p w14:paraId="48669449"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7EFBFC9C" w14:textId="77777777" w:rsidTr="00E21912">
        <w:tc>
          <w:tcPr>
            <w:tcW w:w="3330" w:type="dxa"/>
          </w:tcPr>
          <w:p w14:paraId="7CD0B6D6" w14:textId="77777777" w:rsidR="00042066" w:rsidRPr="00384DB8" w:rsidRDefault="00042066" w:rsidP="00E21912">
            <w:pPr>
              <w:tabs>
                <w:tab w:val="left" w:pos="180"/>
              </w:tabs>
              <w:spacing w:line="340" w:lineRule="exact"/>
              <w:ind w:left="360" w:right="12" w:hanging="360"/>
              <w:rPr>
                <w:rFonts w:ascii="Arial" w:eastAsia="Arial Unicode MS" w:hAnsi="Arial" w:cs="Arial"/>
                <w:sz w:val="16"/>
                <w:szCs w:val="16"/>
                <w:lang w:val="en-GB"/>
              </w:rPr>
            </w:pPr>
            <w:r w:rsidRPr="00384DB8">
              <w:rPr>
                <w:rFonts w:ascii="Arial" w:eastAsia="Arial Unicode MS" w:hAnsi="Arial" w:cs="Arial"/>
                <w:sz w:val="16"/>
                <w:szCs w:val="16"/>
                <w:lang w:val="en-GB"/>
              </w:rPr>
              <w:t>Preference shares</w:t>
            </w:r>
          </w:p>
        </w:tc>
        <w:tc>
          <w:tcPr>
            <w:tcW w:w="1080" w:type="dxa"/>
            <w:vAlign w:val="bottom"/>
          </w:tcPr>
          <w:p w14:paraId="6E0336E9" w14:textId="4E4477AD"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0C5E7C90" w14:textId="05318C9A"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1FDD53CA" w14:textId="58EB994E"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881</w:t>
            </w:r>
          </w:p>
        </w:tc>
        <w:tc>
          <w:tcPr>
            <w:tcW w:w="1080" w:type="dxa"/>
            <w:vAlign w:val="bottom"/>
          </w:tcPr>
          <w:p w14:paraId="08E43E0F" w14:textId="7E5A47E0" w:rsidR="00042066" w:rsidRPr="00384DB8" w:rsidRDefault="00042066"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929</w:t>
            </w:r>
          </w:p>
        </w:tc>
        <w:tc>
          <w:tcPr>
            <w:tcW w:w="810" w:type="dxa"/>
            <w:vAlign w:val="bottom"/>
          </w:tcPr>
          <w:p w14:paraId="372D787A" w14:textId="77777777" w:rsidR="00042066" w:rsidRPr="00384DB8" w:rsidRDefault="00042066" w:rsidP="00E21912">
            <w:pPr>
              <w:tabs>
                <w:tab w:val="decimal" w:pos="515"/>
                <w:tab w:val="decimal" w:pos="972"/>
              </w:tabs>
              <w:spacing w:line="340" w:lineRule="exact"/>
              <w:ind w:right="-75"/>
              <w:jc w:val="center"/>
              <w:rPr>
                <w:rFonts w:ascii="Arial" w:eastAsia="Arial Unicode MS" w:hAnsi="Arial" w:cs="Arial"/>
                <w:sz w:val="16"/>
                <w:szCs w:val="16"/>
              </w:rPr>
            </w:pPr>
          </w:p>
        </w:tc>
        <w:tc>
          <w:tcPr>
            <w:tcW w:w="810" w:type="dxa"/>
            <w:vAlign w:val="bottom"/>
          </w:tcPr>
          <w:p w14:paraId="6673AE8B"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293141C0" w14:textId="77777777" w:rsidTr="00E21912">
        <w:tc>
          <w:tcPr>
            <w:tcW w:w="3330" w:type="dxa"/>
          </w:tcPr>
          <w:p w14:paraId="2416DF04" w14:textId="77777777" w:rsidR="00042066" w:rsidRPr="00384DB8" w:rsidRDefault="00042066" w:rsidP="00E21912">
            <w:pPr>
              <w:tabs>
                <w:tab w:val="left" w:pos="18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lang w:val="en-GB"/>
              </w:rPr>
              <w:t>Convertible bonds</w:t>
            </w:r>
          </w:p>
        </w:tc>
        <w:tc>
          <w:tcPr>
            <w:tcW w:w="1080" w:type="dxa"/>
            <w:vAlign w:val="bottom"/>
          </w:tcPr>
          <w:p w14:paraId="1C765720" w14:textId="6165295D" w:rsidR="00042066" w:rsidRPr="00384DB8" w:rsidRDefault="00042066"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02F922B9" w14:textId="2F398156" w:rsidR="00042066" w:rsidRPr="00384DB8" w:rsidRDefault="00042066"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2AB5BA3F" w14:textId="4C239B0E" w:rsidR="00042066" w:rsidRPr="00384DB8" w:rsidRDefault="00042066"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71,648</w:t>
            </w:r>
          </w:p>
        </w:tc>
        <w:tc>
          <w:tcPr>
            <w:tcW w:w="1080" w:type="dxa"/>
            <w:vAlign w:val="bottom"/>
          </w:tcPr>
          <w:p w14:paraId="18B6CEB8" w14:textId="3A89D85F" w:rsidR="00042066" w:rsidRPr="00384DB8" w:rsidRDefault="00042066"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71,648</w:t>
            </w:r>
          </w:p>
        </w:tc>
        <w:tc>
          <w:tcPr>
            <w:tcW w:w="810" w:type="dxa"/>
            <w:vAlign w:val="bottom"/>
          </w:tcPr>
          <w:p w14:paraId="38252C6E" w14:textId="77777777" w:rsidR="00042066" w:rsidRPr="00384DB8" w:rsidRDefault="00042066" w:rsidP="00E21912">
            <w:pPr>
              <w:spacing w:line="340" w:lineRule="exact"/>
              <w:ind w:right="-75"/>
              <w:jc w:val="center"/>
              <w:rPr>
                <w:rFonts w:ascii="Arial" w:eastAsia="Arial Unicode MS" w:hAnsi="Arial" w:cs="Arial"/>
                <w:sz w:val="16"/>
                <w:szCs w:val="16"/>
              </w:rPr>
            </w:pPr>
          </w:p>
        </w:tc>
        <w:tc>
          <w:tcPr>
            <w:tcW w:w="810" w:type="dxa"/>
            <w:vAlign w:val="bottom"/>
          </w:tcPr>
          <w:p w14:paraId="05264BA9"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788D7EC9" w14:textId="77777777" w:rsidTr="00E21912">
        <w:tc>
          <w:tcPr>
            <w:tcW w:w="3330" w:type="dxa"/>
            <w:vAlign w:val="bottom"/>
          </w:tcPr>
          <w:p w14:paraId="61B434CB" w14:textId="77777777" w:rsidR="00042066" w:rsidRPr="00384DB8" w:rsidRDefault="00042066" w:rsidP="00E21912">
            <w:pPr>
              <w:tabs>
                <w:tab w:val="left" w:pos="180"/>
                <w:tab w:val="left" w:pos="360"/>
              </w:tabs>
              <w:spacing w:line="340" w:lineRule="exact"/>
              <w:ind w:right="-108"/>
              <w:rPr>
                <w:rFonts w:ascii="Arial" w:eastAsia="Arial Unicode MS" w:hAnsi="Arial" w:cs="Arial"/>
                <w:b/>
                <w:bCs/>
                <w:sz w:val="16"/>
                <w:szCs w:val="16"/>
                <w:rtl/>
                <w:cs/>
                <w:lang w:val="en-GB"/>
              </w:rPr>
            </w:pPr>
            <w:r w:rsidRPr="00384DB8">
              <w:rPr>
                <w:rFonts w:ascii="Arial" w:eastAsia="Arial Unicode MS" w:hAnsi="Arial" w:cs="Arial"/>
                <w:b/>
                <w:bCs/>
                <w:sz w:val="16"/>
                <w:szCs w:val="16"/>
              </w:rPr>
              <w:t>Diluted earnings per share</w:t>
            </w:r>
          </w:p>
        </w:tc>
        <w:tc>
          <w:tcPr>
            <w:tcW w:w="1080" w:type="dxa"/>
            <w:vAlign w:val="bottom"/>
          </w:tcPr>
          <w:p w14:paraId="595A4BFA"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782195CD"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3B7CCD76"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3DE3089A"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49CDC287" w14:textId="77777777" w:rsidR="00042066" w:rsidRPr="00384DB8" w:rsidRDefault="00042066" w:rsidP="00E21912">
            <w:pPr>
              <w:tabs>
                <w:tab w:val="decimal" w:pos="972"/>
              </w:tabs>
              <w:spacing w:line="340" w:lineRule="exact"/>
              <w:ind w:right="-75"/>
              <w:jc w:val="center"/>
              <w:rPr>
                <w:rFonts w:ascii="Arial" w:eastAsia="Arial Unicode MS" w:hAnsi="Arial" w:cs="Arial"/>
                <w:sz w:val="16"/>
                <w:szCs w:val="16"/>
              </w:rPr>
            </w:pPr>
          </w:p>
        </w:tc>
        <w:tc>
          <w:tcPr>
            <w:tcW w:w="810" w:type="dxa"/>
            <w:vAlign w:val="bottom"/>
          </w:tcPr>
          <w:p w14:paraId="75AC92ED"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75D27A7D" w14:textId="77777777" w:rsidTr="00E21912">
        <w:tc>
          <w:tcPr>
            <w:tcW w:w="3330" w:type="dxa"/>
            <w:vAlign w:val="bottom"/>
          </w:tcPr>
          <w:p w14:paraId="6745EC6A" w14:textId="77777777" w:rsidR="00042066" w:rsidRPr="00384DB8" w:rsidRDefault="00042066" w:rsidP="00E21912">
            <w:pPr>
              <w:tabs>
                <w:tab w:val="left" w:pos="18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lang w:val="en-GB"/>
              </w:rPr>
              <w:t>Profit of ordinary shareholders</w:t>
            </w:r>
          </w:p>
        </w:tc>
        <w:tc>
          <w:tcPr>
            <w:tcW w:w="1080" w:type="dxa"/>
            <w:vAlign w:val="bottom"/>
          </w:tcPr>
          <w:p w14:paraId="008B810B"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02E23102"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3A7EBB12"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2ADB805C"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41D81A58" w14:textId="77777777" w:rsidR="00042066" w:rsidRPr="00384DB8" w:rsidRDefault="00042066" w:rsidP="00E21912">
            <w:pPr>
              <w:tabs>
                <w:tab w:val="decimal" w:pos="972"/>
              </w:tabs>
              <w:spacing w:line="340" w:lineRule="exact"/>
              <w:ind w:right="-75"/>
              <w:jc w:val="center"/>
              <w:rPr>
                <w:rFonts w:ascii="Arial" w:eastAsia="Arial Unicode MS" w:hAnsi="Arial" w:cs="Arial"/>
                <w:sz w:val="16"/>
                <w:szCs w:val="16"/>
              </w:rPr>
            </w:pPr>
          </w:p>
        </w:tc>
        <w:tc>
          <w:tcPr>
            <w:tcW w:w="810" w:type="dxa"/>
            <w:vAlign w:val="bottom"/>
          </w:tcPr>
          <w:p w14:paraId="1A778267"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1EC39A9D" w14:textId="77777777" w:rsidTr="00E21912">
        <w:tc>
          <w:tcPr>
            <w:tcW w:w="3330" w:type="dxa"/>
            <w:vAlign w:val="bottom"/>
          </w:tcPr>
          <w:p w14:paraId="26B1FBC8" w14:textId="77777777" w:rsidR="00042066" w:rsidRPr="00384DB8" w:rsidRDefault="00042066" w:rsidP="00E21912">
            <w:pPr>
              <w:tabs>
                <w:tab w:val="left" w:pos="90"/>
              </w:tabs>
              <w:spacing w:line="340" w:lineRule="exact"/>
              <w:ind w:left="360" w:right="12" w:hanging="360"/>
              <w:rPr>
                <w:rFonts w:ascii="Arial" w:eastAsia="Arial Unicode MS" w:hAnsi="Arial" w:cs="Arial"/>
                <w:sz w:val="16"/>
                <w:szCs w:val="16"/>
                <w:rtl/>
                <w:cs/>
                <w:lang w:val="en-GB"/>
              </w:rPr>
            </w:pPr>
            <w:r w:rsidRPr="00384DB8">
              <w:rPr>
                <w:rFonts w:ascii="Arial" w:eastAsia="Arial Unicode MS" w:hAnsi="Arial" w:cs="Arial"/>
                <w:sz w:val="16"/>
                <w:szCs w:val="16"/>
                <w:lang w:val="en-GB"/>
              </w:rPr>
              <w:tab/>
              <w:t>assuming the</w:t>
            </w:r>
            <w:r w:rsidRPr="00384DB8">
              <w:rPr>
                <w:rFonts w:ascii="Arial" w:eastAsia="Arial Unicode MS" w:hAnsi="Arial" w:cs="Arial"/>
                <w:sz w:val="16"/>
                <w:szCs w:val="16"/>
                <w:cs/>
                <w:lang w:val="en-GB"/>
              </w:rPr>
              <w:t xml:space="preserve"> </w:t>
            </w:r>
            <w:r w:rsidRPr="00384DB8">
              <w:rPr>
                <w:rFonts w:ascii="Arial" w:eastAsia="Arial Unicode MS" w:hAnsi="Arial" w:cs="Arial"/>
                <w:sz w:val="16"/>
                <w:szCs w:val="16"/>
                <w:lang w:val="en-GB"/>
              </w:rPr>
              <w:t>conversion of</w:t>
            </w:r>
          </w:p>
        </w:tc>
        <w:tc>
          <w:tcPr>
            <w:tcW w:w="1080" w:type="dxa"/>
          </w:tcPr>
          <w:p w14:paraId="1514F090" w14:textId="072E03DD"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tcPr>
          <w:p w14:paraId="5F5D9409" w14:textId="003187A9"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tcPr>
          <w:p w14:paraId="2405014D" w14:textId="47115D35"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1080" w:type="dxa"/>
          </w:tcPr>
          <w:p w14:paraId="6F0FAD41" w14:textId="77777777" w:rsidR="00042066" w:rsidRPr="00384DB8" w:rsidRDefault="00042066"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47767EFD" w14:textId="77777777" w:rsidR="00042066" w:rsidRPr="00384DB8" w:rsidRDefault="00042066" w:rsidP="00E21912">
            <w:pPr>
              <w:spacing w:line="340" w:lineRule="exact"/>
              <w:ind w:right="-75"/>
              <w:jc w:val="center"/>
              <w:rPr>
                <w:rFonts w:ascii="Arial" w:eastAsia="Arial Unicode MS" w:hAnsi="Arial" w:cs="Arial"/>
                <w:sz w:val="16"/>
                <w:szCs w:val="16"/>
              </w:rPr>
            </w:pPr>
          </w:p>
        </w:tc>
        <w:tc>
          <w:tcPr>
            <w:tcW w:w="810" w:type="dxa"/>
            <w:vAlign w:val="bottom"/>
          </w:tcPr>
          <w:p w14:paraId="27F28ACD" w14:textId="77777777" w:rsidR="00042066" w:rsidRPr="00384DB8" w:rsidRDefault="00042066" w:rsidP="00E21912">
            <w:pPr>
              <w:spacing w:line="340" w:lineRule="exact"/>
              <w:ind w:right="-75"/>
              <w:jc w:val="center"/>
              <w:rPr>
                <w:rFonts w:ascii="Arial" w:eastAsia="Arial Unicode MS" w:hAnsi="Arial" w:cs="Arial"/>
                <w:sz w:val="16"/>
                <w:szCs w:val="16"/>
              </w:rPr>
            </w:pPr>
          </w:p>
        </w:tc>
      </w:tr>
      <w:tr w:rsidR="00042066" w:rsidRPr="00384DB8" w14:paraId="22A085D3" w14:textId="77777777" w:rsidTr="00DB241E">
        <w:trPr>
          <w:trHeight w:val="66"/>
        </w:trPr>
        <w:tc>
          <w:tcPr>
            <w:tcW w:w="3330" w:type="dxa"/>
          </w:tcPr>
          <w:p w14:paraId="510F3F18" w14:textId="77777777" w:rsidR="00042066" w:rsidRPr="00384DB8" w:rsidRDefault="00042066" w:rsidP="00E21912">
            <w:pPr>
              <w:tabs>
                <w:tab w:val="left" w:pos="9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lang w:val="en-GB"/>
              </w:rPr>
              <w:tab/>
              <w:t>dilutive</w:t>
            </w:r>
            <w:r w:rsidRPr="00384DB8">
              <w:rPr>
                <w:rFonts w:ascii="Arial" w:eastAsia="Arial Unicode MS" w:hAnsi="Arial" w:cs="Arial"/>
                <w:sz w:val="16"/>
                <w:szCs w:val="16"/>
                <w:cs/>
                <w:lang w:val="en-GB"/>
              </w:rPr>
              <w:t xml:space="preserve"> </w:t>
            </w:r>
            <w:r w:rsidRPr="00384DB8">
              <w:rPr>
                <w:rFonts w:ascii="Arial" w:eastAsia="Arial Unicode MS" w:hAnsi="Arial" w:cs="Arial"/>
                <w:sz w:val="16"/>
                <w:szCs w:val="16"/>
                <w:lang w:val="en-GB"/>
              </w:rPr>
              <w:t>potential ordinary shares</w:t>
            </w:r>
          </w:p>
        </w:tc>
        <w:tc>
          <w:tcPr>
            <w:tcW w:w="1080" w:type="dxa"/>
          </w:tcPr>
          <w:p w14:paraId="50F44F30" w14:textId="2E162A9A" w:rsidR="00042066" w:rsidRPr="00384DB8" w:rsidRDefault="0075555E"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7,006,451</w:t>
            </w:r>
          </w:p>
        </w:tc>
        <w:tc>
          <w:tcPr>
            <w:tcW w:w="1080" w:type="dxa"/>
          </w:tcPr>
          <w:p w14:paraId="478ECB9D" w14:textId="437F1741" w:rsidR="00042066" w:rsidRPr="00384DB8" w:rsidRDefault="00042066"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4,938,222</w:t>
            </w:r>
          </w:p>
        </w:tc>
        <w:tc>
          <w:tcPr>
            <w:tcW w:w="1080" w:type="dxa"/>
          </w:tcPr>
          <w:p w14:paraId="4C262472" w14:textId="45BDFDA0" w:rsidR="00042066" w:rsidRPr="00384DB8" w:rsidRDefault="00042066"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867,415</w:t>
            </w:r>
          </w:p>
        </w:tc>
        <w:tc>
          <w:tcPr>
            <w:tcW w:w="1080" w:type="dxa"/>
            <w:vAlign w:val="bottom"/>
          </w:tcPr>
          <w:p w14:paraId="6E50FE28" w14:textId="5D777264" w:rsidR="00042066" w:rsidRPr="00384DB8" w:rsidRDefault="00042066"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867,415</w:t>
            </w:r>
          </w:p>
        </w:tc>
        <w:tc>
          <w:tcPr>
            <w:tcW w:w="810" w:type="dxa"/>
          </w:tcPr>
          <w:p w14:paraId="34332F15" w14:textId="7FFABAB7" w:rsidR="00042066" w:rsidRPr="00384DB8" w:rsidRDefault="0071177A"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8.08</w:t>
            </w:r>
          </w:p>
        </w:tc>
        <w:tc>
          <w:tcPr>
            <w:tcW w:w="810" w:type="dxa"/>
          </w:tcPr>
          <w:p w14:paraId="2AA1F77F" w14:textId="3FEBA206" w:rsidR="00042066" w:rsidRPr="00384DB8" w:rsidRDefault="00042066"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5.69</w:t>
            </w:r>
          </w:p>
        </w:tc>
      </w:tr>
      <w:tr w:rsidR="00E21912" w:rsidRPr="00384DB8" w14:paraId="48190F94" w14:textId="77777777" w:rsidTr="00E21912">
        <w:tc>
          <w:tcPr>
            <w:tcW w:w="3330" w:type="dxa"/>
            <w:vAlign w:val="bottom"/>
          </w:tcPr>
          <w:p w14:paraId="333C4AB6" w14:textId="0477834D" w:rsidR="00E21912" w:rsidRPr="00384DB8" w:rsidRDefault="00E21912" w:rsidP="006E3063">
            <w:pPr>
              <w:tabs>
                <w:tab w:val="left" w:pos="180"/>
                <w:tab w:val="left" w:pos="360"/>
              </w:tabs>
              <w:spacing w:line="340" w:lineRule="exact"/>
              <w:ind w:right="-108"/>
              <w:rPr>
                <w:rFonts w:ascii="Arial" w:eastAsia="Arial Unicode MS" w:hAnsi="Arial" w:cs="Arial"/>
                <w:b/>
                <w:bCs/>
                <w:sz w:val="16"/>
                <w:szCs w:val="16"/>
                <w:rtl/>
                <w:cs/>
                <w:lang w:val="en-GB"/>
              </w:rPr>
            </w:pPr>
          </w:p>
        </w:tc>
        <w:tc>
          <w:tcPr>
            <w:tcW w:w="1080" w:type="dxa"/>
            <w:vAlign w:val="bottom"/>
          </w:tcPr>
          <w:p w14:paraId="2B0B0508" w14:textId="77777777" w:rsidR="00E21912" w:rsidRPr="00384DB8" w:rsidRDefault="00E21912" w:rsidP="006E3063">
            <w:pPr>
              <w:tabs>
                <w:tab w:val="decimal" w:pos="792"/>
              </w:tabs>
              <w:spacing w:line="340" w:lineRule="exact"/>
              <w:ind w:left="-18"/>
              <w:rPr>
                <w:rFonts w:ascii="Arial" w:eastAsia="Arial Unicode MS" w:hAnsi="Arial" w:cs="Arial"/>
                <w:sz w:val="16"/>
                <w:szCs w:val="16"/>
              </w:rPr>
            </w:pPr>
          </w:p>
        </w:tc>
        <w:tc>
          <w:tcPr>
            <w:tcW w:w="1080" w:type="dxa"/>
            <w:vAlign w:val="bottom"/>
          </w:tcPr>
          <w:p w14:paraId="60CCC05F" w14:textId="77777777" w:rsidR="00E21912" w:rsidRPr="00384DB8" w:rsidRDefault="00E21912" w:rsidP="006E3063">
            <w:pPr>
              <w:tabs>
                <w:tab w:val="decimal" w:pos="792"/>
              </w:tabs>
              <w:spacing w:line="340" w:lineRule="exact"/>
              <w:ind w:left="-18"/>
              <w:rPr>
                <w:rFonts w:ascii="Arial" w:eastAsia="Arial Unicode MS" w:hAnsi="Arial" w:cs="Arial"/>
                <w:sz w:val="16"/>
                <w:szCs w:val="16"/>
              </w:rPr>
            </w:pPr>
          </w:p>
        </w:tc>
        <w:tc>
          <w:tcPr>
            <w:tcW w:w="1080" w:type="dxa"/>
            <w:vAlign w:val="bottom"/>
          </w:tcPr>
          <w:p w14:paraId="29FCECC2" w14:textId="77777777" w:rsidR="00E21912" w:rsidRPr="00384DB8" w:rsidRDefault="00E21912" w:rsidP="006E3063">
            <w:pPr>
              <w:tabs>
                <w:tab w:val="decimal" w:pos="792"/>
              </w:tabs>
              <w:spacing w:line="340" w:lineRule="exact"/>
              <w:ind w:left="-18"/>
              <w:rPr>
                <w:rFonts w:ascii="Arial" w:eastAsia="Arial Unicode MS" w:hAnsi="Arial" w:cs="Arial"/>
                <w:sz w:val="16"/>
                <w:szCs w:val="16"/>
              </w:rPr>
            </w:pPr>
          </w:p>
        </w:tc>
        <w:tc>
          <w:tcPr>
            <w:tcW w:w="1080" w:type="dxa"/>
            <w:vAlign w:val="bottom"/>
          </w:tcPr>
          <w:p w14:paraId="671385B2" w14:textId="77777777" w:rsidR="00E21912" w:rsidRPr="00384DB8" w:rsidRDefault="00E21912" w:rsidP="006E3063">
            <w:pPr>
              <w:tabs>
                <w:tab w:val="decimal" w:pos="792"/>
              </w:tabs>
              <w:spacing w:line="340" w:lineRule="exact"/>
              <w:ind w:left="-18"/>
              <w:rPr>
                <w:rFonts w:ascii="Arial" w:eastAsia="Arial Unicode MS" w:hAnsi="Arial" w:cs="Arial"/>
                <w:sz w:val="16"/>
                <w:szCs w:val="16"/>
              </w:rPr>
            </w:pPr>
          </w:p>
        </w:tc>
        <w:tc>
          <w:tcPr>
            <w:tcW w:w="810" w:type="dxa"/>
            <w:vAlign w:val="bottom"/>
          </w:tcPr>
          <w:p w14:paraId="72FCF8D8" w14:textId="77777777" w:rsidR="00E21912" w:rsidRPr="00384DB8" w:rsidRDefault="00E21912" w:rsidP="006E3063">
            <w:pPr>
              <w:tabs>
                <w:tab w:val="decimal" w:pos="972"/>
              </w:tabs>
              <w:spacing w:line="340" w:lineRule="exact"/>
              <w:ind w:right="-75"/>
              <w:jc w:val="center"/>
              <w:rPr>
                <w:rFonts w:ascii="Arial" w:eastAsia="Arial Unicode MS" w:hAnsi="Arial" w:cs="Arial"/>
                <w:sz w:val="16"/>
                <w:szCs w:val="16"/>
              </w:rPr>
            </w:pPr>
          </w:p>
        </w:tc>
        <w:tc>
          <w:tcPr>
            <w:tcW w:w="810" w:type="dxa"/>
            <w:vAlign w:val="bottom"/>
          </w:tcPr>
          <w:p w14:paraId="6DE367FC" w14:textId="77777777" w:rsidR="00E21912" w:rsidRPr="00384DB8" w:rsidRDefault="00E21912" w:rsidP="006E3063">
            <w:pPr>
              <w:spacing w:line="340" w:lineRule="exact"/>
              <w:ind w:right="-75"/>
              <w:jc w:val="center"/>
              <w:rPr>
                <w:rFonts w:ascii="Arial" w:eastAsia="Arial Unicode MS" w:hAnsi="Arial" w:cs="Arial"/>
                <w:sz w:val="16"/>
                <w:szCs w:val="16"/>
              </w:rPr>
            </w:pPr>
          </w:p>
        </w:tc>
      </w:tr>
      <w:tr w:rsidR="00327B29" w:rsidRPr="00384DB8" w14:paraId="1D2B5468" w14:textId="77777777" w:rsidTr="00E21912">
        <w:trPr>
          <w:cantSplit/>
        </w:trPr>
        <w:tc>
          <w:tcPr>
            <w:tcW w:w="3330" w:type="dxa"/>
          </w:tcPr>
          <w:p w14:paraId="0154895F" w14:textId="1DD9F61F" w:rsidR="00327B29" w:rsidRPr="00384DB8" w:rsidRDefault="00327B29" w:rsidP="00E21912">
            <w:pPr>
              <w:spacing w:line="340" w:lineRule="exact"/>
              <w:ind w:right="-108"/>
              <w:jc w:val="center"/>
              <w:rPr>
                <w:rFonts w:ascii="Arial" w:hAnsi="Arial" w:cs="Arial"/>
                <w:sz w:val="16"/>
                <w:szCs w:val="16"/>
              </w:rPr>
            </w:pPr>
          </w:p>
        </w:tc>
        <w:tc>
          <w:tcPr>
            <w:tcW w:w="5940" w:type="dxa"/>
            <w:gridSpan w:val="6"/>
          </w:tcPr>
          <w:p w14:paraId="2326A8ED" w14:textId="77777777" w:rsidR="00327B29" w:rsidRPr="00384DB8" w:rsidRDefault="00327B29"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Separate financial statements</w:t>
            </w:r>
          </w:p>
        </w:tc>
      </w:tr>
      <w:tr w:rsidR="00327B29" w:rsidRPr="00384DB8" w14:paraId="427C1F4A" w14:textId="77777777" w:rsidTr="00E21912">
        <w:tc>
          <w:tcPr>
            <w:tcW w:w="3330" w:type="dxa"/>
          </w:tcPr>
          <w:p w14:paraId="2251E3A0" w14:textId="77777777" w:rsidR="00327B29" w:rsidRPr="00384DB8" w:rsidRDefault="00327B29" w:rsidP="00E21912">
            <w:pPr>
              <w:spacing w:line="340" w:lineRule="exact"/>
              <w:ind w:right="-108"/>
              <w:jc w:val="center"/>
              <w:rPr>
                <w:rFonts w:ascii="Arial" w:hAnsi="Arial" w:cs="Arial"/>
                <w:sz w:val="16"/>
                <w:szCs w:val="16"/>
              </w:rPr>
            </w:pPr>
          </w:p>
        </w:tc>
        <w:tc>
          <w:tcPr>
            <w:tcW w:w="2160" w:type="dxa"/>
            <w:gridSpan w:val="2"/>
          </w:tcPr>
          <w:p w14:paraId="3A96380C" w14:textId="77777777" w:rsidR="00327B29" w:rsidRPr="00384DB8" w:rsidRDefault="00327B29" w:rsidP="00E21912">
            <w:pPr>
              <w:spacing w:line="340" w:lineRule="exact"/>
              <w:jc w:val="center"/>
              <w:rPr>
                <w:rFonts w:ascii="Arial" w:hAnsi="Arial" w:cs="Arial"/>
                <w:sz w:val="16"/>
                <w:szCs w:val="16"/>
              </w:rPr>
            </w:pPr>
          </w:p>
        </w:tc>
        <w:tc>
          <w:tcPr>
            <w:tcW w:w="2160" w:type="dxa"/>
            <w:gridSpan w:val="2"/>
          </w:tcPr>
          <w:p w14:paraId="2FF0E80F" w14:textId="77777777" w:rsidR="00327B29" w:rsidRPr="00384DB8" w:rsidRDefault="00327B29" w:rsidP="00E21912">
            <w:pPr>
              <w:spacing w:line="340" w:lineRule="exact"/>
              <w:ind w:left="-108" w:right="-108"/>
              <w:jc w:val="center"/>
              <w:rPr>
                <w:rFonts w:ascii="Arial" w:hAnsi="Arial" w:cs="Arial"/>
                <w:sz w:val="16"/>
                <w:szCs w:val="16"/>
              </w:rPr>
            </w:pPr>
            <w:r w:rsidRPr="00384DB8">
              <w:rPr>
                <w:rFonts w:ascii="Arial" w:hAnsi="Arial" w:cs="Arial"/>
                <w:sz w:val="16"/>
                <w:szCs w:val="16"/>
              </w:rPr>
              <w:t>Weighted average</w:t>
            </w:r>
          </w:p>
        </w:tc>
        <w:tc>
          <w:tcPr>
            <w:tcW w:w="1620" w:type="dxa"/>
            <w:gridSpan w:val="2"/>
          </w:tcPr>
          <w:p w14:paraId="48035261"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 xml:space="preserve">Earnings </w:t>
            </w:r>
          </w:p>
        </w:tc>
      </w:tr>
      <w:tr w:rsidR="00327B29" w:rsidRPr="00384DB8" w14:paraId="498449BC" w14:textId="77777777" w:rsidTr="00E21912">
        <w:tc>
          <w:tcPr>
            <w:tcW w:w="3330" w:type="dxa"/>
          </w:tcPr>
          <w:p w14:paraId="2EC941BC" w14:textId="77777777" w:rsidR="00327B29" w:rsidRPr="00384DB8" w:rsidRDefault="00327B29" w:rsidP="00E21912">
            <w:pPr>
              <w:spacing w:line="340" w:lineRule="exact"/>
              <w:ind w:right="-108"/>
              <w:jc w:val="center"/>
              <w:rPr>
                <w:rFonts w:ascii="Arial" w:hAnsi="Arial" w:cs="Arial"/>
                <w:sz w:val="16"/>
                <w:szCs w:val="16"/>
              </w:rPr>
            </w:pPr>
          </w:p>
        </w:tc>
        <w:tc>
          <w:tcPr>
            <w:tcW w:w="2160" w:type="dxa"/>
            <w:gridSpan w:val="2"/>
          </w:tcPr>
          <w:p w14:paraId="79EB99B1" w14:textId="77777777" w:rsidR="00327B29" w:rsidRPr="00384DB8" w:rsidRDefault="00327B29"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Profit for the year</w:t>
            </w:r>
          </w:p>
        </w:tc>
        <w:tc>
          <w:tcPr>
            <w:tcW w:w="2160" w:type="dxa"/>
            <w:gridSpan w:val="2"/>
          </w:tcPr>
          <w:p w14:paraId="5E7417AE" w14:textId="77777777" w:rsidR="00327B29" w:rsidRPr="00384DB8" w:rsidRDefault="00327B29"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number of ordinary shares</w:t>
            </w:r>
          </w:p>
        </w:tc>
        <w:tc>
          <w:tcPr>
            <w:tcW w:w="1620" w:type="dxa"/>
            <w:gridSpan w:val="2"/>
          </w:tcPr>
          <w:p w14:paraId="26BD5C22" w14:textId="77777777" w:rsidR="00327B29" w:rsidRPr="00384DB8" w:rsidRDefault="00327B29"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per share</w:t>
            </w:r>
          </w:p>
        </w:tc>
      </w:tr>
      <w:tr w:rsidR="00327B29" w:rsidRPr="00384DB8" w14:paraId="135C21CE" w14:textId="77777777" w:rsidTr="00E21912">
        <w:tc>
          <w:tcPr>
            <w:tcW w:w="3330" w:type="dxa"/>
          </w:tcPr>
          <w:p w14:paraId="730D92C7" w14:textId="77777777" w:rsidR="00327B29" w:rsidRPr="00384DB8" w:rsidRDefault="00327B29" w:rsidP="00E21912">
            <w:pPr>
              <w:spacing w:line="340" w:lineRule="exact"/>
              <w:ind w:right="-108"/>
              <w:jc w:val="both"/>
              <w:rPr>
                <w:rFonts w:ascii="Arial" w:hAnsi="Arial" w:cs="Arial"/>
                <w:sz w:val="16"/>
                <w:szCs w:val="16"/>
                <w:rtl/>
                <w:cs/>
                <w:lang w:val="en-GB"/>
              </w:rPr>
            </w:pPr>
          </w:p>
        </w:tc>
        <w:tc>
          <w:tcPr>
            <w:tcW w:w="1080" w:type="dxa"/>
          </w:tcPr>
          <w:p w14:paraId="6AC4C231" w14:textId="30189B2C" w:rsidR="00327B29"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2023</w:t>
            </w:r>
          </w:p>
        </w:tc>
        <w:tc>
          <w:tcPr>
            <w:tcW w:w="1080" w:type="dxa"/>
          </w:tcPr>
          <w:p w14:paraId="195AD334" w14:textId="6A47A719" w:rsidR="00327B29"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2022</w:t>
            </w:r>
          </w:p>
        </w:tc>
        <w:tc>
          <w:tcPr>
            <w:tcW w:w="1080" w:type="dxa"/>
          </w:tcPr>
          <w:p w14:paraId="4C65400A" w14:textId="3E8AA7A6" w:rsidR="00327B29"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2023</w:t>
            </w:r>
          </w:p>
        </w:tc>
        <w:tc>
          <w:tcPr>
            <w:tcW w:w="1080" w:type="dxa"/>
          </w:tcPr>
          <w:p w14:paraId="6356AAC7" w14:textId="24089B89" w:rsidR="00327B29"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2022</w:t>
            </w:r>
          </w:p>
        </w:tc>
        <w:tc>
          <w:tcPr>
            <w:tcW w:w="810" w:type="dxa"/>
          </w:tcPr>
          <w:p w14:paraId="0EE28AC2" w14:textId="32A6F042" w:rsidR="00327B29" w:rsidRPr="00384DB8" w:rsidRDefault="000B41D6" w:rsidP="00E21912">
            <w:pPr>
              <w:pBdr>
                <w:bottom w:val="single" w:sz="4" w:space="1" w:color="auto"/>
              </w:pBdr>
              <w:spacing w:line="340" w:lineRule="exact"/>
              <w:jc w:val="center"/>
              <w:rPr>
                <w:rFonts w:ascii="Arial" w:hAnsi="Arial" w:cs="Arial"/>
                <w:sz w:val="16"/>
                <w:szCs w:val="16"/>
              </w:rPr>
            </w:pPr>
            <w:r w:rsidRPr="00384DB8">
              <w:rPr>
                <w:rFonts w:ascii="Arial" w:hAnsi="Arial" w:cs="Arial"/>
                <w:sz w:val="16"/>
                <w:szCs w:val="16"/>
              </w:rPr>
              <w:t>2023</w:t>
            </w:r>
          </w:p>
        </w:tc>
        <w:tc>
          <w:tcPr>
            <w:tcW w:w="810" w:type="dxa"/>
          </w:tcPr>
          <w:p w14:paraId="23F1EE9F" w14:textId="16485B7D" w:rsidR="00327B29" w:rsidRPr="00384DB8" w:rsidRDefault="000B41D6" w:rsidP="00E21912">
            <w:pPr>
              <w:pBdr>
                <w:bottom w:val="single" w:sz="4" w:space="1" w:color="auto"/>
              </w:pBdr>
              <w:spacing w:line="340" w:lineRule="exact"/>
              <w:jc w:val="center"/>
              <w:rPr>
                <w:rFonts w:ascii="Arial" w:eastAsia="Arial Unicode MS" w:hAnsi="Arial" w:cs="Arial"/>
                <w:sz w:val="16"/>
                <w:szCs w:val="16"/>
              </w:rPr>
            </w:pPr>
            <w:r w:rsidRPr="00384DB8">
              <w:rPr>
                <w:rFonts w:ascii="Arial" w:eastAsia="Arial Unicode MS" w:hAnsi="Arial" w:cs="Arial"/>
                <w:sz w:val="16"/>
                <w:szCs w:val="16"/>
              </w:rPr>
              <w:t>2022</w:t>
            </w:r>
          </w:p>
        </w:tc>
      </w:tr>
      <w:tr w:rsidR="00327B29" w:rsidRPr="00384DB8" w14:paraId="62EFA69C" w14:textId="77777777" w:rsidTr="00E21912">
        <w:tc>
          <w:tcPr>
            <w:tcW w:w="3330" w:type="dxa"/>
          </w:tcPr>
          <w:p w14:paraId="50899FB8" w14:textId="77777777" w:rsidR="00327B29" w:rsidRPr="00384DB8" w:rsidRDefault="00327B29" w:rsidP="00E21912">
            <w:pPr>
              <w:spacing w:line="340" w:lineRule="exact"/>
              <w:ind w:right="-108"/>
              <w:jc w:val="both"/>
              <w:rPr>
                <w:rFonts w:ascii="Arial" w:hAnsi="Arial" w:cs="Arial"/>
                <w:sz w:val="16"/>
                <w:szCs w:val="16"/>
                <w:rtl/>
                <w:cs/>
                <w:lang w:val="en-GB"/>
              </w:rPr>
            </w:pPr>
          </w:p>
        </w:tc>
        <w:tc>
          <w:tcPr>
            <w:tcW w:w="1080" w:type="dxa"/>
          </w:tcPr>
          <w:p w14:paraId="4AC14569"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(Thousand Baht)</w:t>
            </w:r>
          </w:p>
        </w:tc>
        <w:tc>
          <w:tcPr>
            <w:tcW w:w="1080" w:type="dxa"/>
          </w:tcPr>
          <w:p w14:paraId="7390B8BD"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(Thousand Baht)</w:t>
            </w:r>
          </w:p>
        </w:tc>
        <w:tc>
          <w:tcPr>
            <w:tcW w:w="1080" w:type="dxa"/>
          </w:tcPr>
          <w:p w14:paraId="120C2492"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(Thousand Shares)</w:t>
            </w:r>
          </w:p>
        </w:tc>
        <w:tc>
          <w:tcPr>
            <w:tcW w:w="1080" w:type="dxa"/>
          </w:tcPr>
          <w:p w14:paraId="76E3BCE4"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(Thousand Shares)</w:t>
            </w:r>
          </w:p>
        </w:tc>
        <w:tc>
          <w:tcPr>
            <w:tcW w:w="810" w:type="dxa"/>
          </w:tcPr>
          <w:p w14:paraId="19D27E73"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(Baht)</w:t>
            </w:r>
          </w:p>
        </w:tc>
        <w:tc>
          <w:tcPr>
            <w:tcW w:w="810" w:type="dxa"/>
          </w:tcPr>
          <w:p w14:paraId="3B49D2ED" w14:textId="77777777" w:rsidR="00327B29" w:rsidRPr="00384DB8" w:rsidRDefault="00327B29" w:rsidP="00E21912">
            <w:pPr>
              <w:spacing w:line="340" w:lineRule="exact"/>
              <w:jc w:val="center"/>
              <w:rPr>
                <w:rFonts w:ascii="Arial" w:hAnsi="Arial" w:cs="Arial"/>
                <w:sz w:val="16"/>
                <w:szCs w:val="16"/>
              </w:rPr>
            </w:pPr>
            <w:r w:rsidRPr="00384DB8">
              <w:rPr>
                <w:rFonts w:ascii="Arial" w:hAnsi="Arial" w:cs="Arial"/>
                <w:sz w:val="16"/>
                <w:szCs w:val="16"/>
              </w:rPr>
              <w:t>(Baht)</w:t>
            </w:r>
          </w:p>
          <w:p w14:paraId="1A2D9D13" w14:textId="77777777" w:rsidR="00327B29" w:rsidRPr="00384DB8" w:rsidRDefault="00327B29" w:rsidP="00E21912">
            <w:pPr>
              <w:spacing w:line="340" w:lineRule="exact"/>
              <w:jc w:val="center"/>
              <w:rPr>
                <w:rFonts w:ascii="Arial" w:hAnsi="Arial" w:cs="Arial"/>
                <w:sz w:val="16"/>
                <w:szCs w:val="16"/>
              </w:rPr>
            </w:pPr>
          </w:p>
        </w:tc>
      </w:tr>
      <w:tr w:rsidR="00327B29" w:rsidRPr="00384DB8" w14:paraId="5DF10414" w14:textId="77777777" w:rsidTr="00E21912">
        <w:tc>
          <w:tcPr>
            <w:tcW w:w="3330" w:type="dxa"/>
          </w:tcPr>
          <w:p w14:paraId="1ED79E2B" w14:textId="77777777" w:rsidR="00327B29" w:rsidRPr="00384DB8" w:rsidRDefault="00327B29" w:rsidP="00E21912">
            <w:pPr>
              <w:spacing w:line="340" w:lineRule="exact"/>
              <w:ind w:right="-108"/>
              <w:jc w:val="both"/>
              <w:rPr>
                <w:rFonts w:ascii="Arial" w:eastAsia="Arial Unicode MS" w:hAnsi="Arial" w:cs="Arial"/>
                <w:b/>
                <w:bCs/>
                <w:sz w:val="16"/>
                <w:szCs w:val="16"/>
              </w:rPr>
            </w:pPr>
            <w:r w:rsidRPr="00384DB8">
              <w:rPr>
                <w:rFonts w:ascii="Arial" w:eastAsia="Arial Unicode MS" w:hAnsi="Arial" w:cs="Arial"/>
                <w:b/>
                <w:bCs/>
                <w:sz w:val="16"/>
                <w:szCs w:val="16"/>
              </w:rPr>
              <w:t>Basic earnings per share</w:t>
            </w:r>
          </w:p>
        </w:tc>
        <w:tc>
          <w:tcPr>
            <w:tcW w:w="1080" w:type="dxa"/>
          </w:tcPr>
          <w:p w14:paraId="50DB95E3" w14:textId="77777777" w:rsidR="00327B29" w:rsidRPr="00384DB8" w:rsidRDefault="00327B29" w:rsidP="00E21912">
            <w:pPr>
              <w:spacing w:line="340" w:lineRule="exact"/>
              <w:jc w:val="both"/>
              <w:rPr>
                <w:rFonts w:ascii="Arial" w:eastAsia="Arial Unicode MS" w:hAnsi="Arial" w:cs="Arial"/>
                <w:sz w:val="16"/>
                <w:szCs w:val="16"/>
                <w:rtl/>
                <w:cs/>
                <w:lang w:val="en-GB"/>
              </w:rPr>
            </w:pPr>
          </w:p>
        </w:tc>
        <w:tc>
          <w:tcPr>
            <w:tcW w:w="1080" w:type="dxa"/>
          </w:tcPr>
          <w:p w14:paraId="1311FD22" w14:textId="77777777" w:rsidR="00327B29" w:rsidRPr="00384DB8" w:rsidRDefault="00327B29" w:rsidP="00E21912">
            <w:pPr>
              <w:spacing w:line="340" w:lineRule="exact"/>
              <w:jc w:val="both"/>
              <w:rPr>
                <w:rFonts w:ascii="Arial" w:eastAsia="Arial Unicode MS" w:hAnsi="Arial" w:cs="Arial"/>
                <w:sz w:val="16"/>
                <w:szCs w:val="16"/>
                <w:rtl/>
                <w:cs/>
                <w:lang w:val="en-GB"/>
              </w:rPr>
            </w:pPr>
          </w:p>
        </w:tc>
        <w:tc>
          <w:tcPr>
            <w:tcW w:w="1080" w:type="dxa"/>
          </w:tcPr>
          <w:p w14:paraId="3428C8C2" w14:textId="77777777" w:rsidR="00327B29" w:rsidRPr="00384DB8" w:rsidRDefault="00327B29" w:rsidP="00E21912">
            <w:pPr>
              <w:spacing w:line="340" w:lineRule="exact"/>
              <w:jc w:val="both"/>
              <w:rPr>
                <w:rFonts w:ascii="Arial" w:eastAsia="Arial Unicode MS" w:hAnsi="Arial" w:cs="Arial"/>
                <w:sz w:val="16"/>
                <w:szCs w:val="16"/>
                <w:rtl/>
                <w:cs/>
                <w:lang w:val="en-GB"/>
              </w:rPr>
            </w:pPr>
          </w:p>
        </w:tc>
        <w:tc>
          <w:tcPr>
            <w:tcW w:w="1080" w:type="dxa"/>
          </w:tcPr>
          <w:p w14:paraId="1BAA984A" w14:textId="77777777" w:rsidR="00327B29" w:rsidRPr="00384DB8" w:rsidRDefault="00327B29" w:rsidP="00E21912">
            <w:pPr>
              <w:spacing w:line="340" w:lineRule="exact"/>
              <w:jc w:val="both"/>
              <w:rPr>
                <w:rFonts w:ascii="Arial" w:eastAsia="Arial Unicode MS" w:hAnsi="Arial" w:cs="Arial"/>
                <w:sz w:val="16"/>
                <w:szCs w:val="16"/>
                <w:rtl/>
                <w:cs/>
                <w:lang w:val="en-GB"/>
              </w:rPr>
            </w:pPr>
          </w:p>
        </w:tc>
        <w:tc>
          <w:tcPr>
            <w:tcW w:w="810" w:type="dxa"/>
          </w:tcPr>
          <w:p w14:paraId="7AA1123D" w14:textId="77777777" w:rsidR="00327B29" w:rsidRPr="00384DB8" w:rsidRDefault="00327B29" w:rsidP="00E21912">
            <w:pPr>
              <w:spacing w:line="340" w:lineRule="exact"/>
              <w:jc w:val="both"/>
              <w:rPr>
                <w:rFonts w:ascii="Arial" w:eastAsia="Arial Unicode MS" w:hAnsi="Arial" w:cs="Arial"/>
                <w:sz w:val="16"/>
                <w:szCs w:val="16"/>
                <w:rtl/>
                <w:cs/>
                <w:lang w:val="en-GB"/>
              </w:rPr>
            </w:pPr>
          </w:p>
        </w:tc>
        <w:tc>
          <w:tcPr>
            <w:tcW w:w="810" w:type="dxa"/>
          </w:tcPr>
          <w:p w14:paraId="1045B9AE" w14:textId="77777777" w:rsidR="00327B29" w:rsidRPr="00384DB8" w:rsidRDefault="00327B29" w:rsidP="00E21912">
            <w:pPr>
              <w:spacing w:line="340" w:lineRule="exact"/>
              <w:jc w:val="both"/>
              <w:rPr>
                <w:rFonts w:ascii="Arial" w:eastAsia="Arial Unicode MS" w:hAnsi="Arial" w:cs="Arial"/>
                <w:sz w:val="16"/>
                <w:szCs w:val="16"/>
                <w:rtl/>
                <w:cs/>
                <w:lang w:val="en-GB"/>
              </w:rPr>
            </w:pPr>
          </w:p>
        </w:tc>
      </w:tr>
      <w:tr w:rsidR="00327B29" w:rsidRPr="00384DB8" w14:paraId="25DA08E7" w14:textId="77777777" w:rsidTr="00E21912">
        <w:tc>
          <w:tcPr>
            <w:tcW w:w="3330" w:type="dxa"/>
            <w:vAlign w:val="bottom"/>
          </w:tcPr>
          <w:p w14:paraId="02365221" w14:textId="77777777" w:rsidR="00327B29" w:rsidRPr="00384DB8" w:rsidRDefault="00327B29" w:rsidP="00E21912">
            <w:pPr>
              <w:tabs>
                <w:tab w:val="left" w:pos="180"/>
              </w:tabs>
              <w:spacing w:line="340" w:lineRule="exact"/>
              <w:ind w:left="360" w:right="12" w:hanging="360"/>
              <w:rPr>
                <w:rFonts w:ascii="Arial" w:eastAsia="Arial Unicode MS" w:hAnsi="Arial" w:cs="Arial"/>
                <w:sz w:val="16"/>
                <w:szCs w:val="16"/>
                <w:cs/>
                <w:lang w:val="en-GB"/>
              </w:rPr>
            </w:pPr>
            <w:r w:rsidRPr="00384DB8">
              <w:rPr>
                <w:rFonts w:ascii="Arial" w:hAnsi="Arial" w:cs="Arial"/>
                <w:sz w:val="16"/>
                <w:szCs w:val="16"/>
              </w:rPr>
              <w:t>Profit attributable to equity holders</w:t>
            </w:r>
          </w:p>
        </w:tc>
        <w:tc>
          <w:tcPr>
            <w:tcW w:w="1080" w:type="dxa"/>
            <w:vAlign w:val="bottom"/>
          </w:tcPr>
          <w:p w14:paraId="78F96DD0" w14:textId="77777777" w:rsidR="00327B29" w:rsidRPr="00384DB8" w:rsidRDefault="00327B29"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13F6BCC1" w14:textId="77777777" w:rsidR="00327B29" w:rsidRPr="00384DB8" w:rsidRDefault="00327B29"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7BB3E9CA" w14:textId="77777777" w:rsidR="00327B29" w:rsidRPr="00384DB8" w:rsidRDefault="00327B29"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401CD4A2" w14:textId="77777777" w:rsidR="00327B29" w:rsidRPr="00384DB8" w:rsidRDefault="00327B29"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2D161435" w14:textId="77777777" w:rsidR="00327B29" w:rsidRPr="00384DB8" w:rsidRDefault="00327B29"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4312086D" w14:textId="77777777" w:rsidR="00327B29" w:rsidRPr="00384DB8" w:rsidRDefault="00327B29" w:rsidP="00E21912">
            <w:pPr>
              <w:spacing w:line="340" w:lineRule="exact"/>
              <w:rPr>
                <w:rFonts w:ascii="Arial" w:eastAsia="Arial Unicode MS" w:hAnsi="Arial" w:cs="Arial"/>
                <w:sz w:val="16"/>
                <w:szCs w:val="16"/>
              </w:rPr>
            </w:pPr>
          </w:p>
        </w:tc>
      </w:tr>
      <w:tr w:rsidR="00D861B1" w:rsidRPr="00384DB8" w14:paraId="7F83DD14" w14:textId="77777777" w:rsidTr="00E21912">
        <w:tc>
          <w:tcPr>
            <w:tcW w:w="3330" w:type="dxa"/>
            <w:vAlign w:val="bottom"/>
          </w:tcPr>
          <w:p w14:paraId="38944E73" w14:textId="77777777" w:rsidR="00D861B1" w:rsidRPr="00384DB8" w:rsidRDefault="00D861B1" w:rsidP="00E21912">
            <w:pPr>
              <w:tabs>
                <w:tab w:val="left" w:pos="9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rtl/>
                <w:cs/>
                <w:lang w:val="en-GB"/>
              </w:rPr>
              <w:tab/>
            </w:r>
            <w:r w:rsidRPr="00384DB8">
              <w:rPr>
                <w:rFonts w:ascii="Arial" w:hAnsi="Arial" w:cs="Arial"/>
                <w:sz w:val="16"/>
                <w:szCs w:val="16"/>
              </w:rPr>
              <w:t>of the Company</w:t>
            </w:r>
          </w:p>
        </w:tc>
        <w:tc>
          <w:tcPr>
            <w:tcW w:w="1080" w:type="dxa"/>
            <w:vAlign w:val="bottom"/>
          </w:tcPr>
          <w:p w14:paraId="2C926506" w14:textId="25AB846C"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6,9</w:t>
            </w:r>
            <w:r w:rsidR="00976698" w:rsidRPr="00384DB8">
              <w:rPr>
                <w:rFonts w:ascii="Arial" w:eastAsia="Arial Unicode MS" w:hAnsi="Arial" w:cs="Arial"/>
                <w:sz w:val="16"/>
                <w:szCs w:val="16"/>
              </w:rPr>
              <w:t>09</w:t>
            </w:r>
            <w:r w:rsidRPr="00384DB8">
              <w:rPr>
                <w:rFonts w:ascii="Arial" w:eastAsia="Arial Unicode MS" w:hAnsi="Arial" w:cs="Arial"/>
                <w:sz w:val="16"/>
                <w:szCs w:val="16"/>
              </w:rPr>
              <w:t>,</w:t>
            </w:r>
            <w:r w:rsidR="00591B9E" w:rsidRPr="00384DB8">
              <w:rPr>
                <w:rFonts w:ascii="Arial" w:eastAsia="Arial Unicode MS" w:hAnsi="Arial" w:cs="Arial"/>
                <w:sz w:val="16"/>
                <w:szCs w:val="16"/>
              </w:rPr>
              <w:t>773</w:t>
            </w:r>
          </w:p>
        </w:tc>
        <w:tc>
          <w:tcPr>
            <w:tcW w:w="1080" w:type="dxa"/>
            <w:vAlign w:val="bottom"/>
          </w:tcPr>
          <w:p w14:paraId="073A6974" w14:textId="4589E28A"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4,839,785</w:t>
            </w:r>
          </w:p>
        </w:tc>
        <w:tc>
          <w:tcPr>
            <w:tcW w:w="1080" w:type="dxa"/>
            <w:vAlign w:val="bottom"/>
          </w:tcPr>
          <w:p w14:paraId="66EC4B8C" w14:textId="55C4B18E"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794,886</w:t>
            </w:r>
          </w:p>
        </w:tc>
        <w:tc>
          <w:tcPr>
            <w:tcW w:w="1080" w:type="dxa"/>
            <w:vAlign w:val="bottom"/>
          </w:tcPr>
          <w:p w14:paraId="121B33D9" w14:textId="714CF10F"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794,838</w:t>
            </w:r>
          </w:p>
        </w:tc>
        <w:tc>
          <w:tcPr>
            <w:tcW w:w="810" w:type="dxa"/>
            <w:vAlign w:val="bottom"/>
          </w:tcPr>
          <w:p w14:paraId="38A0B438" w14:textId="59481D45" w:rsidR="00D861B1" w:rsidRPr="00384DB8" w:rsidRDefault="002955DC"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8.</w:t>
            </w:r>
            <w:r w:rsidR="000F1CD4" w:rsidRPr="00384DB8">
              <w:rPr>
                <w:rFonts w:ascii="Arial" w:eastAsia="Arial Unicode MS" w:hAnsi="Arial" w:cs="Arial"/>
                <w:sz w:val="16"/>
                <w:szCs w:val="16"/>
              </w:rPr>
              <w:t>69</w:t>
            </w:r>
          </w:p>
        </w:tc>
        <w:tc>
          <w:tcPr>
            <w:tcW w:w="810" w:type="dxa"/>
            <w:vAlign w:val="bottom"/>
          </w:tcPr>
          <w:p w14:paraId="082E9E84" w14:textId="10CF9D41" w:rsidR="00D861B1" w:rsidRPr="00384DB8" w:rsidRDefault="00D861B1"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6.09</w:t>
            </w:r>
          </w:p>
        </w:tc>
      </w:tr>
      <w:tr w:rsidR="00D861B1" w:rsidRPr="00384DB8" w14:paraId="42F6A26B" w14:textId="77777777" w:rsidTr="00E21912">
        <w:tc>
          <w:tcPr>
            <w:tcW w:w="3330" w:type="dxa"/>
            <w:vAlign w:val="bottom"/>
          </w:tcPr>
          <w:p w14:paraId="00C55223" w14:textId="77777777" w:rsidR="00D861B1" w:rsidRPr="00384DB8" w:rsidRDefault="00D861B1" w:rsidP="00E21912">
            <w:pPr>
              <w:spacing w:line="340" w:lineRule="exact"/>
              <w:ind w:right="-108"/>
              <w:rPr>
                <w:rFonts w:ascii="Arial" w:eastAsia="Arial Unicode MS" w:hAnsi="Arial" w:cs="Arial"/>
                <w:b/>
                <w:bCs/>
                <w:sz w:val="16"/>
                <w:szCs w:val="16"/>
                <w:rtl/>
                <w:cs/>
                <w:lang w:val="en-GB"/>
              </w:rPr>
            </w:pPr>
            <w:r w:rsidRPr="00384DB8">
              <w:rPr>
                <w:rFonts w:ascii="Arial" w:eastAsia="Arial Unicode MS" w:hAnsi="Arial" w:cs="Arial"/>
                <w:b/>
                <w:bCs/>
                <w:sz w:val="16"/>
                <w:szCs w:val="16"/>
              </w:rPr>
              <w:t>Effect of dilutive potential ordinary shares</w:t>
            </w:r>
          </w:p>
        </w:tc>
        <w:tc>
          <w:tcPr>
            <w:tcW w:w="1080" w:type="dxa"/>
            <w:vAlign w:val="bottom"/>
          </w:tcPr>
          <w:p w14:paraId="2CECC496"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123E66FE"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7F01DB99"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0552836B"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49886149"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1008F6F4"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03D1A07D" w14:textId="77777777" w:rsidTr="00E21912">
        <w:tc>
          <w:tcPr>
            <w:tcW w:w="3330" w:type="dxa"/>
          </w:tcPr>
          <w:p w14:paraId="0AC1AA0E" w14:textId="77777777" w:rsidR="00D861B1" w:rsidRPr="00384DB8" w:rsidRDefault="00D861B1" w:rsidP="00E21912">
            <w:pPr>
              <w:tabs>
                <w:tab w:val="left" w:pos="180"/>
              </w:tabs>
              <w:spacing w:line="340" w:lineRule="exact"/>
              <w:ind w:left="360" w:right="12" w:hanging="360"/>
              <w:rPr>
                <w:rFonts w:ascii="Arial" w:eastAsia="Arial Unicode MS" w:hAnsi="Arial" w:cs="Arial"/>
                <w:sz w:val="16"/>
                <w:szCs w:val="16"/>
                <w:lang w:val="en-GB"/>
              </w:rPr>
            </w:pPr>
            <w:r w:rsidRPr="00384DB8">
              <w:rPr>
                <w:rFonts w:ascii="Arial" w:eastAsia="Arial Unicode MS" w:hAnsi="Arial" w:cs="Arial"/>
                <w:sz w:val="16"/>
                <w:szCs w:val="16"/>
                <w:lang w:val="en-GB"/>
              </w:rPr>
              <w:t>Preference shares</w:t>
            </w:r>
          </w:p>
        </w:tc>
        <w:tc>
          <w:tcPr>
            <w:tcW w:w="1080" w:type="dxa"/>
            <w:vAlign w:val="bottom"/>
          </w:tcPr>
          <w:p w14:paraId="42A5A3FE" w14:textId="75DC843A"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679116FF" w14:textId="7BCB17B6"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442C18AB" w14:textId="3959969B"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881</w:t>
            </w:r>
          </w:p>
        </w:tc>
        <w:tc>
          <w:tcPr>
            <w:tcW w:w="1080" w:type="dxa"/>
            <w:vAlign w:val="bottom"/>
          </w:tcPr>
          <w:p w14:paraId="6ABB1E67" w14:textId="43718AA9" w:rsidR="00D861B1" w:rsidRPr="00384DB8" w:rsidRDefault="00D861B1" w:rsidP="00E21912">
            <w:pP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929</w:t>
            </w:r>
          </w:p>
        </w:tc>
        <w:tc>
          <w:tcPr>
            <w:tcW w:w="810" w:type="dxa"/>
            <w:vAlign w:val="bottom"/>
          </w:tcPr>
          <w:p w14:paraId="278A3DCB"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7D716F8E"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7C557305" w14:textId="77777777" w:rsidTr="00E21912">
        <w:tc>
          <w:tcPr>
            <w:tcW w:w="3330" w:type="dxa"/>
          </w:tcPr>
          <w:p w14:paraId="1C067F4E" w14:textId="77777777" w:rsidR="00D861B1" w:rsidRPr="00384DB8" w:rsidRDefault="00D861B1" w:rsidP="00E21912">
            <w:pPr>
              <w:tabs>
                <w:tab w:val="left" w:pos="180"/>
              </w:tabs>
              <w:spacing w:line="340" w:lineRule="exact"/>
              <w:ind w:left="360" w:right="12" w:hanging="360"/>
              <w:rPr>
                <w:rFonts w:ascii="Arial" w:eastAsia="Arial Unicode MS" w:hAnsi="Arial" w:cs="Arial"/>
                <w:sz w:val="16"/>
                <w:szCs w:val="16"/>
                <w:cs/>
                <w:lang w:val="en-GB"/>
              </w:rPr>
            </w:pPr>
            <w:r w:rsidRPr="00384DB8">
              <w:rPr>
                <w:rFonts w:ascii="Arial" w:eastAsia="Arial Unicode MS" w:hAnsi="Arial" w:cs="Arial"/>
                <w:sz w:val="16"/>
                <w:szCs w:val="16"/>
                <w:lang w:val="en-GB"/>
              </w:rPr>
              <w:t>Convertible bonds</w:t>
            </w:r>
          </w:p>
        </w:tc>
        <w:tc>
          <w:tcPr>
            <w:tcW w:w="1080" w:type="dxa"/>
            <w:vAlign w:val="bottom"/>
          </w:tcPr>
          <w:p w14:paraId="404E8709" w14:textId="3CF38AF4" w:rsidR="00D861B1" w:rsidRPr="00384DB8" w:rsidRDefault="00D861B1"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1F9F4AD9" w14:textId="71EAA534" w:rsidR="00D861B1" w:rsidRPr="00384DB8" w:rsidRDefault="00D861B1"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w:t>
            </w:r>
          </w:p>
        </w:tc>
        <w:tc>
          <w:tcPr>
            <w:tcW w:w="1080" w:type="dxa"/>
            <w:vAlign w:val="bottom"/>
          </w:tcPr>
          <w:p w14:paraId="3D0733DC" w14:textId="51D0B2E0" w:rsidR="00D861B1" w:rsidRPr="00384DB8" w:rsidRDefault="00D861B1"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71,648</w:t>
            </w:r>
          </w:p>
        </w:tc>
        <w:tc>
          <w:tcPr>
            <w:tcW w:w="1080" w:type="dxa"/>
            <w:vAlign w:val="bottom"/>
          </w:tcPr>
          <w:p w14:paraId="585D4E45" w14:textId="5DA139E0" w:rsidR="00D861B1" w:rsidRPr="00384DB8" w:rsidRDefault="00D861B1" w:rsidP="00E21912">
            <w:pPr>
              <w:pBdr>
                <w:bottom w:val="sing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71,648</w:t>
            </w:r>
          </w:p>
        </w:tc>
        <w:tc>
          <w:tcPr>
            <w:tcW w:w="810" w:type="dxa"/>
            <w:vAlign w:val="bottom"/>
          </w:tcPr>
          <w:p w14:paraId="0E90949F"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5BA24C49"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4789528C" w14:textId="77777777" w:rsidTr="00E21912">
        <w:tc>
          <w:tcPr>
            <w:tcW w:w="3330" w:type="dxa"/>
            <w:vAlign w:val="bottom"/>
          </w:tcPr>
          <w:p w14:paraId="752A733C" w14:textId="77777777" w:rsidR="00D861B1" w:rsidRPr="00384DB8" w:rsidRDefault="00D861B1" w:rsidP="00E21912">
            <w:pPr>
              <w:tabs>
                <w:tab w:val="left" w:pos="180"/>
                <w:tab w:val="left" w:pos="360"/>
              </w:tabs>
              <w:spacing w:line="340" w:lineRule="exact"/>
              <w:ind w:right="-108"/>
              <w:rPr>
                <w:rFonts w:ascii="Arial" w:eastAsia="Arial Unicode MS" w:hAnsi="Arial" w:cs="Arial"/>
                <w:b/>
                <w:bCs/>
                <w:sz w:val="16"/>
                <w:szCs w:val="16"/>
                <w:rtl/>
                <w:cs/>
                <w:lang w:val="en-GB"/>
              </w:rPr>
            </w:pPr>
            <w:r w:rsidRPr="00384DB8">
              <w:rPr>
                <w:rFonts w:ascii="Arial" w:eastAsia="Arial Unicode MS" w:hAnsi="Arial" w:cs="Arial"/>
                <w:b/>
                <w:bCs/>
                <w:sz w:val="16"/>
                <w:szCs w:val="16"/>
              </w:rPr>
              <w:t>Diluted earnings per share</w:t>
            </w:r>
          </w:p>
        </w:tc>
        <w:tc>
          <w:tcPr>
            <w:tcW w:w="1080" w:type="dxa"/>
            <w:vAlign w:val="bottom"/>
          </w:tcPr>
          <w:p w14:paraId="7893BEB4"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5707ED9C"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66335B00"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5B370D54"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6A0732CB"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31348970"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42CF1DBB" w14:textId="77777777" w:rsidTr="00E21912">
        <w:tc>
          <w:tcPr>
            <w:tcW w:w="3330" w:type="dxa"/>
            <w:vAlign w:val="bottom"/>
          </w:tcPr>
          <w:p w14:paraId="7A309BEC" w14:textId="77777777" w:rsidR="00D861B1" w:rsidRPr="00384DB8" w:rsidRDefault="00D861B1" w:rsidP="00E21912">
            <w:pPr>
              <w:tabs>
                <w:tab w:val="left" w:pos="180"/>
                <w:tab w:val="left" w:pos="360"/>
              </w:tabs>
              <w:spacing w:line="340" w:lineRule="exact"/>
              <w:ind w:right="-108"/>
              <w:rPr>
                <w:rFonts w:ascii="Arial" w:eastAsia="Arial Unicode MS" w:hAnsi="Arial" w:cs="Arial"/>
                <w:sz w:val="16"/>
                <w:szCs w:val="16"/>
                <w:cs/>
                <w:lang w:val="en-GB"/>
              </w:rPr>
            </w:pPr>
            <w:r w:rsidRPr="00384DB8">
              <w:rPr>
                <w:rFonts w:ascii="Arial" w:eastAsia="Arial Unicode MS" w:hAnsi="Arial" w:cs="Arial"/>
                <w:sz w:val="16"/>
                <w:szCs w:val="16"/>
              </w:rPr>
              <w:t>Profit of ordinary shareholders</w:t>
            </w:r>
          </w:p>
        </w:tc>
        <w:tc>
          <w:tcPr>
            <w:tcW w:w="1080" w:type="dxa"/>
            <w:vAlign w:val="bottom"/>
          </w:tcPr>
          <w:p w14:paraId="35DAAF7C"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218B008A"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6CA07576"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vAlign w:val="bottom"/>
          </w:tcPr>
          <w:p w14:paraId="62C72D12"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0E18F976"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6F26E940"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2A95ED99" w14:textId="77777777" w:rsidTr="00E21912">
        <w:tc>
          <w:tcPr>
            <w:tcW w:w="3330" w:type="dxa"/>
            <w:vAlign w:val="bottom"/>
          </w:tcPr>
          <w:p w14:paraId="1EB474EA" w14:textId="77777777" w:rsidR="00D861B1" w:rsidRPr="00384DB8" w:rsidRDefault="00D861B1" w:rsidP="00E21912">
            <w:pPr>
              <w:tabs>
                <w:tab w:val="left" w:pos="90"/>
                <w:tab w:val="left" w:pos="360"/>
              </w:tabs>
              <w:spacing w:line="340" w:lineRule="exact"/>
              <w:ind w:right="-108"/>
              <w:rPr>
                <w:rFonts w:ascii="Arial" w:eastAsia="Arial Unicode MS" w:hAnsi="Arial" w:cs="Arial"/>
                <w:sz w:val="16"/>
                <w:szCs w:val="16"/>
                <w:rtl/>
                <w:cs/>
                <w:lang w:val="en-GB"/>
              </w:rPr>
            </w:pPr>
            <w:r w:rsidRPr="00384DB8">
              <w:rPr>
                <w:rFonts w:ascii="Arial" w:eastAsia="Arial Unicode MS" w:hAnsi="Arial" w:cs="Arial"/>
                <w:sz w:val="16"/>
                <w:szCs w:val="16"/>
              </w:rPr>
              <w:tab/>
              <w:t>assuming the</w:t>
            </w:r>
            <w:r w:rsidRPr="00384DB8">
              <w:rPr>
                <w:rFonts w:ascii="Arial" w:eastAsia="Arial Unicode MS" w:hAnsi="Arial" w:cs="Arial"/>
                <w:sz w:val="16"/>
                <w:szCs w:val="16"/>
                <w:cs/>
                <w:lang w:val="en-GB"/>
              </w:rPr>
              <w:t xml:space="preserve"> </w:t>
            </w:r>
            <w:r w:rsidRPr="00384DB8">
              <w:rPr>
                <w:rFonts w:ascii="Arial" w:eastAsia="Arial Unicode MS" w:hAnsi="Arial" w:cs="Arial"/>
                <w:sz w:val="16"/>
                <w:szCs w:val="16"/>
              </w:rPr>
              <w:t>conversion of</w:t>
            </w:r>
          </w:p>
        </w:tc>
        <w:tc>
          <w:tcPr>
            <w:tcW w:w="1080" w:type="dxa"/>
          </w:tcPr>
          <w:p w14:paraId="0BF5F0A7" w14:textId="2CACAE98"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tcPr>
          <w:p w14:paraId="751E009F" w14:textId="07178742"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tcPr>
          <w:p w14:paraId="1B0AB851" w14:textId="1F7C856E"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1080" w:type="dxa"/>
          </w:tcPr>
          <w:p w14:paraId="054DCC47" w14:textId="77777777" w:rsidR="00D861B1" w:rsidRPr="00384DB8" w:rsidRDefault="00D861B1" w:rsidP="00E21912">
            <w:pPr>
              <w:tabs>
                <w:tab w:val="decimal" w:pos="792"/>
              </w:tabs>
              <w:spacing w:line="340" w:lineRule="exact"/>
              <w:ind w:left="-18"/>
              <w:rPr>
                <w:rFonts w:ascii="Arial" w:eastAsia="Arial Unicode MS" w:hAnsi="Arial" w:cs="Arial"/>
                <w:sz w:val="16"/>
                <w:szCs w:val="16"/>
              </w:rPr>
            </w:pPr>
          </w:p>
        </w:tc>
        <w:tc>
          <w:tcPr>
            <w:tcW w:w="810" w:type="dxa"/>
            <w:vAlign w:val="bottom"/>
          </w:tcPr>
          <w:p w14:paraId="14A272E6"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c>
          <w:tcPr>
            <w:tcW w:w="810" w:type="dxa"/>
            <w:vAlign w:val="bottom"/>
          </w:tcPr>
          <w:p w14:paraId="371E9063" w14:textId="77777777" w:rsidR="00D861B1" w:rsidRPr="00384DB8" w:rsidRDefault="00D861B1" w:rsidP="00E21912">
            <w:pPr>
              <w:tabs>
                <w:tab w:val="decimal" w:pos="612"/>
              </w:tabs>
              <w:spacing w:line="340" w:lineRule="exact"/>
              <w:ind w:left="-18"/>
              <w:rPr>
                <w:rFonts w:ascii="Arial" w:eastAsia="Arial Unicode MS" w:hAnsi="Arial" w:cs="Arial"/>
                <w:sz w:val="16"/>
                <w:szCs w:val="16"/>
              </w:rPr>
            </w:pPr>
          </w:p>
        </w:tc>
      </w:tr>
      <w:tr w:rsidR="00D861B1" w:rsidRPr="00384DB8" w14:paraId="06A6542F" w14:textId="77777777" w:rsidTr="00E21912">
        <w:trPr>
          <w:trHeight w:val="133"/>
        </w:trPr>
        <w:tc>
          <w:tcPr>
            <w:tcW w:w="3330" w:type="dxa"/>
          </w:tcPr>
          <w:p w14:paraId="54C8D2EF" w14:textId="77777777" w:rsidR="00D861B1" w:rsidRPr="00384DB8" w:rsidRDefault="00D861B1" w:rsidP="00E21912">
            <w:pPr>
              <w:tabs>
                <w:tab w:val="left" w:pos="90"/>
                <w:tab w:val="left" w:pos="360"/>
              </w:tabs>
              <w:spacing w:line="340" w:lineRule="exact"/>
              <w:ind w:right="-108"/>
              <w:rPr>
                <w:rFonts w:ascii="Arial" w:eastAsia="Arial Unicode MS" w:hAnsi="Arial" w:cs="Arial"/>
                <w:sz w:val="16"/>
                <w:szCs w:val="16"/>
                <w:cs/>
                <w:lang w:val="en-GB"/>
              </w:rPr>
            </w:pPr>
            <w:r w:rsidRPr="00384DB8">
              <w:rPr>
                <w:rFonts w:ascii="Arial" w:eastAsia="Arial Unicode MS" w:hAnsi="Arial" w:cs="Arial"/>
                <w:sz w:val="16"/>
                <w:szCs w:val="16"/>
              </w:rPr>
              <w:tab/>
              <w:t>dilutive</w:t>
            </w:r>
            <w:r w:rsidRPr="00384DB8">
              <w:rPr>
                <w:rFonts w:ascii="Arial" w:eastAsia="Arial Unicode MS" w:hAnsi="Arial" w:cs="Arial"/>
                <w:sz w:val="16"/>
                <w:szCs w:val="16"/>
                <w:cs/>
                <w:lang w:val="en-GB"/>
              </w:rPr>
              <w:t xml:space="preserve"> </w:t>
            </w:r>
            <w:r w:rsidRPr="00384DB8">
              <w:rPr>
                <w:rFonts w:ascii="Arial" w:eastAsia="Arial Unicode MS" w:hAnsi="Arial" w:cs="Arial"/>
                <w:sz w:val="16"/>
                <w:szCs w:val="16"/>
              </w:rPr>
              <w:t>potential ordinary shares</w:t>
            </w:r>
          </w:p>
        </w:tc>
        <w:tc>
          <w:tcPr>
            <w:tcW w:w="1080" w:type="dxa"/>
          </w:tcPr>
          <w:p w14:paraId="3750F830" w14:textId="0062F2A5" w:rsidR="00D861B1" w:rsidRPr="00384DB8" w:rsidRDefault="000B4266"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6,909,773</w:t>
            </w:r>
          </w:p>
        </w:tc>
        <w:tc>
          <w:tcPr>
            <w:tcW w:w="1080" w:type="dxa"/>
          </w:tcPr>
          <w:p w14:paraId="384E095A" w14:textId="62577154" w:rsidR="00D861B1" w:rsidRPr="00384DB8" w:rsidRDefault="00D861B1"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4,839,785</w:t>
            </w:r>
          </w:p>
        </w:tc>
        <w:tc>
          <w:tcPr>
            <w:tcW w:w="1080" w:type="dxa"/>
          </w:tcPr>
          <w:p w14:paraId="24C99937" w14:textId="4E6BB976" w:rsidR="00D861B1" w:rsidRPr="00384DB8" w:rsidRDefault="00D861B1"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867,415</w:t>
            </w:r>
          </w:p>
        </w:tc>
        <w:tc>
          <w:tcPr>
            <w:tcW w:w="1080" w:type="dxa"/>
            <w:vAlign w:val="bottom"/>
          </w:tcPr>
          <w:p w14:paraId="65078C73" w14:textId="72FCD2F0" w:rsidR="00D861B1" w:rsidRPr="00384DB8" w:rsidRDefault="00D861B1" w:rsidP="00E21912">
            <w:pPr>
              <w:pBdr>
                <w:bottom w:val="double" w:sz="6" w:space="1" w:color="auto"/>
              </w:pBdr>
              <w:tabs>
                <w:tab w:val="decimal" w:pos="792"/>
              </w:tabs>
              <w:spacing w:line="340" w:lineRule="exact"/>
              <w:ind w:left="-18"/>
              <w:rPr>
                <w:rFonts w:ascii="Arial" w:eastAsia="Arial Unicode MS" w:hAnsi="Arial" w:cs="Arial"/>
                <w:sz w:val="16"/>
                <w:szCs w:val="16"/>
              </w:rPr>
            </w:pPr>
            <w:r w:rsidRPr="00384DB8">
              <w:rPr>
                <w:rFonts w:ascii="Arial" w:eastAsia="Arial Unicode MS" w:hAnsi="Arial" w:cs="Arial"/>
                <w:sz w:val="16"/>
                <w:szCs w:val="16"/>
              </w:rPr>
              <w:t>867,415</w:t>
            </w:r>
          </w:p>
        </w:tc>
        <w:tc>
          <w:tcPr>
            <w:tcW w:w="810" w:type="dxa"/>
          </w:tcPr>
          <w:p w14:paraId="6DA3FDD4" w14:textId="485DA62C" w:rsidR="00D861B1" w:rsidRPr="00384DB8" w:rsidRDefault="00E23976"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7.97</w:t>
            </w:r>
          </w:p>
        </w:tc>
        <w:tc>
          <w:tcPr>
            <w:tcW w:w="810" w:type="dxa"/>
          </w:tcPr>
          <w:p w14:paraId="474D96FD" w14:textId="6763ADEF" w:rsidR="00D861B1" w:rsidRPr="00384DB8" w:rsidRDefault="00D861B1" w:rsidP="00E21912">
            <w:pPr>
              <w:spacing w:line="340" w:lineRule="exact"/>
              <w:ind w:right="-75"/>
              <w:jc w:val="center"/>
              <w:rPr>
                <w:rFonts w:ascii="Arial" w:eastAsia="Arial Unicode MS" w:hAnsi="Arial" w:cs="Arial"/>
                <w:sz w:val="16"/>
                <w:szCs w:val="16"/>
              </w:rPr>
            </w:pPr>
            <w:r w:rsidRPr="00384DB8">
              <w:rPr>
                <w:rFonts w:ascii="Arial" w:eastAsia="Arial Unicode MS" w:hAnsi="Arial" w:cs="Arial"/>
                <w:sz w:val="16"/>
                <w:szCs w:val="16"/>
              </w:rPr>
              <w:t>5.58</w:t>
            </w:r>
          </w:p>
        </w:tc>
      </w:tr>
    </w:tbl>
    <w:p w14:paraId="35F8549C" w14:textId="6AEBB473" w:rsidR="00BD3E89" w:rsidRPr="00384DB8" w:rsidRDefault="00644BCA" w:rsidP="00F766CC">
      <w:pPr>
        <w:tabs>
          <w:tab w:val="left" w:pos="2160"/>
          <w:tab w:val="right" w:pos="7560"/>
          <w:tab w:val="right" w:pos="854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30</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r>
      <w:r w:rsidR="00BD3E89" w:rsidRPr="00384DB8">
        <w:rPr>
          <w:rFonts w:ascii="Arial" w:eastAsia="Arial Unicode MS" w:hAnsi="Arial" w:cs="Arial"/>
          <w:b/>
          <w:bCs/>
          <w:sz w:val="22"/>
          <w:szCs w:val="22"/>
        </w:rPr>
        <w:t>Segment information</w:t>
      </w:r>
    </w:p>
    <w:p w14:paraId="12D2ADBB" w14:textId="77777777" w:rsidR="00ED7C60" w:rsidRPr="00384DB8" w:rsidRDefault="00ED7C60" w:rsidP="00F766CC">
      <w:pPr>
        <w:tabs>
          <w:tab w:val="left" w:pos="2160"/>
          <w:tab w:val="right" w:pos="7560"/>
          <w:tab w:val="right" w:pos="8540"/>
        </w:tabs>
        <w:spacing w:before="120" w:after="120" w:line="380" w:lineRule="exact"/>
        <w:ind w:left="547" w:hanging="547"/>
        <w:jc w:val="both"/>
        <w:rPr>
          <w:rFonts w:ascii="Arial" w:eastAsia="Arial Unicode MS" w:hAnsi="Arial" w:cs="Arial"/>
          <w:spacing w:val="-4"/>
          <w:sz w:val="22"/>
          <w:szCs w:val="22"/>
        </w:rPr>
      </w:pPr>
      <w:r w:rsidRPr="00384DB8">
        <w:rPr>
          <w:rFonts w:ascii="Arial" w:eastAsia="Arial Unicode MS" w:hAnsi="Arial" w:cs="Arial"/>
          <w:sz w:val="22"/>
          <w:szCs w:val="22"/>
        </w:rPr>
        <w:tab/>
      </w:r>
      <w:r w:rsidRPr="00384DB8">
        <w:rPr>
          <w:rFonts w:ascii="Arial" w:eastAsia="Arial Unicode MS" w:hAnsi="Arial" w:cs="Arial"/>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75F963B" w14:textId="1A22E7D9" w:rsidR="00ED7C60" w:rsidRPr="00384DB8" w:rsidRDefault="00ED7C60" w:rsidP="00F766CC">
      <w:pPr>
        <w:tabs>
          <w:tab w:val="left" w:pos="2160"/>
          <w:tab w:val="right" w:pos="7560"/>
          <w:tab w:val="right" w:pos="8540"/>
        </w:tabs>
        <w:spacing w:before="120" w:after="120" w:line="380" w:lineRule="exact"/>
        <w:ind w:left="547" w:hanging="547"/>
        <w:jc w:val="both"/>
        <w:rPr>
          <w:rFonts w:ascii="Arial" w:eastAsia="Arial Unicode MS" w:hAnsi="Arial" w:cs="Arial"/>
          <w:sz w:val="22"/>
          <w:szCs w:val="22"/>
        </w:rPr>
      </w:pPr>
      <w:r w:rsidRPr="00384DB8">
        <w:rPr>
          <w:rFonts w:ascii="Arial" w:eastAsia="Arial Unicode MS" w:hAnsi="Arial" w:cs="Arial"/>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w:t>
      </w:r>
      <w:r w:rsidR="00106841" w:rsidRPr="00384DB8">
        <w:rPr>
          <w:rFonts w:ascii="Arial" w:eastAsia="Arial Unicode MS" w:hAnsi="Arial" w:cs="Arial"/>
          <w:sz w:val="22"/>
          <w:szCs w:val="22"/>
        </w:rPr>
        <w:t xml:space="preserve"> and geographical area</w:t>
      </w:r>
      <w:r w:rsidRPr="00384DB8">
        <w:rPr>
          <w:rFonts w:ascii="Arial" w:eastAsia="Arial Unicode MS" w:hAnsi="Arial" w:cs="Arial"/>
          <w:sz w:val="22"/>
          <w:szCs w:val="22"/>
        </w:rPr>
        <w:t>.</w:t>
      </w:r>
    </w:p>
    <w:p w14:paraId="69133138" w14:textId="18BC79C5" w:rsidR="00BD3E89" w:rsidRPr="00384DB8" w:rsidRDefault="00BD3E89" w:rsidP="00F766CC">
      <w:pPr>
        <w:tabs>
          <w:tab w:val="left" w:pos="2160"/>
          <w:tab w:val="right" w:pos="7560"/>
          <w:tab w:val="right" w:pos="8540"/>
        </w:tabs>
        <w:spacing w:before="120" w:after="120" w:line="380" w:lineRule="exact"/>
        <w:ind w:left="547" w:hanging="547"/>
        <w:jc w:val="both"/>
        <w:rPr>
          <w:rFonts w:ascii="Arial" w:eastAsia="Arial Unicode MS" w:hAnsi="Arial" w:cs="Arial"/>
          <w:sz w:val="22"/>
          <w:szCs w:val="22"/>
        </w:rPr>
      </w:pPr>
      <w:r w:rsidRPr="00384DB8">
        <w:rPr>
          <w:rFonts w:ascii="Arial" w:eastAsia="Arial Unicode MS" w:hAnsi="Arial" w:cs="Arial"/>
          <w:sz w:val="22"/>
          <w:szCs w:val="22"/>
        </w:rPr>
        <w:tab/>
        <w:t>For the year</w:t>
      </w:r>
      <w:r w:rsidR="009C3F4A" w:rsidRPr="00384DB8">
        <w:rPr>
          <w:rFonts w:ascii="Arial" w:eastAsia="Arial Unicode MS" w:hAnsi="Arial" w:cs="Arial"/>
          <w:sz w:val="22"/>
          <w:szCs w:val="22"/>
        </w:rPr>
        <w:t>s</w:t>
      </w:r>
      <w:r w:rsidRPr="00384DB8">
        <w:rPr>
          <w:rFonts w:ascii="Arial" w:eastAsia="Arial Unicode MS" w:hAnsi="Arial" w:cs="Arial"/>
          <w:sz w:val="22"/>
          <w:szCs w:val="22"/>
        </w:rPr>
        <w:t xml:space="preserve"> </w:t>
      </w:r>
      <w:r w:rsidR="000B41D6" w:rsidRPr="00384DB8">
        <w:rPr>
          <w:rFonts w:ascii="Arial" w:eastAsia="Arial Unicode MS" w:hAnsi="Arial" w:cs="Arial"/>
          <w:sz w:val="22"/>
          <w:szCs w:val="22"/>
        </w:rPr>
        <w:t>2023</w:t>
      </w:r>
      <w:r w:rsidRPr="00384DB8">
        <w:rPr>
          <w:rFonts w:ascii="Arial" w:eastAsia="Arial Unicode MS" w:hAnsi="Arial" w:cs="Arial"/>
          <w:sz w:val="22"/>
          <w:szCs w:val="22"/>
        </w:rPr>
        <w:t xml:space="preserve"> and </w:t>
      </w:r>
      <w:r w:rsidR="000B41D6" w:rsidRPr="00384DB8">
        <w:rPr>
          <w:rFonts w:ascii="Arial" w:eastAsia="Arial Unicode MS" w:hAnsi="Arial" w:cs="Arial"/>
          <w:sz w:val="22"/>
          <w:szCs w:val="22"/>
        </w:rPr>
        <w:t>2022</w:t>
      </w:r>
      <w:r w:rsidRPr="00384DB8">
        <w:rPr>
          <w:rFonts w:ascii="Arial" w:eastAsia="Arial Unicode MS" w:hAnsi="Arial" w:cs="Arial"/>
          <w:sz w:val="22"/>
          <w:szCs w:val="22"/>
        </w:rPr>
        <w:t xml:space="preserve">, the </w:t>
      </w:r>
      <w:r w:rsidR="00163DB4" w:rsidRPr="00384DB8">
        <w:rPr>
          <w:rFonts w:ascii="Arial" w:eastAsia="Arial Unicode MS" w:hAnsi="Arial" w:cs="Arial"/>
          <w:sz w:val="22"/>
          <w:szCs w:val="22"/>
        </w:rPr>
        <w:t>Group</w:t>
      </w:r>
      <w:r w:rsidRPr="00384DB8">
        <w:rPr>
          <w:rFonts w:ascii="Arial" w:eastAsia="Arial Unicode MS" w:hAnsi="Arial" w:cs="Arial"/>
          <w:sz w:val="22"/>
          <w:szCs w:val="22"/>
        </w:rPr>
        <w:t xml:space="preserve"> ha</w:t>
      </w:r>
      <w:r w:rsidR="00F04B2D" w:rsidRPr="00384DB8">
        <w:rPr>
          <w:rFonts w:ascii="Arial" w:eastAsia="Arial Unicode MS" w:hAnsi="Arial" w:cs="Arial"/>
          <w:sz w:val="22"/>
          <w:szCs w:val="22"/>
        </w:rPr>
        <w:t>s</w:t>
      </w:r>
      <w:r w:rsidRPr="00384DB8">
        <w:rPr>
          <w:rFonts w:ascii="Arial" w:eastAsia="Arial Unicode MS" w:hAnsi="Arial" w:cs="Arial"/>
          <w:sz w:val="22"/>
          <w:szCs w:val="22"/>
        </w:rPr>
        <w:t xml:space="preserve"> no major </w:t>
      </w:r>
      <w:r w:rsidR="00AD4042" w:rsidRPr="00384DB8">
        <w:rPr>
          <w:rFonts w:ascii="Arial" w:eastAsia="Arial Unicode MS" w:hAnsi="Arial" w:cs="Arial"/>
          <w:sz w:val="22"/>
          <w:szCs w:val="22"/>
        </w:rPr>
        <w:t>customer with revenue</w:t>
      </w:r>
      <w:r w:rsidR="009C3F4A" w:rsidRPr="00384DB8">
        <w:rPr>
          <w:rFonts w:ascii="Arial" w:eastAsia="Arial Unicode MS" w:hAnsi="Arial" w:cs="Arial"/>
          <w:sz w:val="22"/>
          <w:szCs w:val="22"/>
        </w:rPr>
        <w:t>s</w:t>
      </w:r>
      <w:r w:rsidR="00AD4042" w:rsidRPr="00384DB8">
        <w:rPr>
          <w:rFonts w:ascii="Arial" w:eastAsia="Arial Unicode MS" w:hAnsi="Arial" w:cs="Arial"/>
          <w:sz w:val="22"/>
          <w:szCs w:val="22"/>
        </w:rPr>
        <w:t xml:space="preserve"> of 10</w:t>
      </w:r>
      <w:r w:rsidR="009C3F4A" w:rsidRPr="00384DB8">
        <w:rPr>
          <w:rFonts w:ascii="Arial" w:eastAsia="Arial Unicode MS" w:hAnsi="Arial" w:cs="Arial"/>
          <w:sz w:val="22"/>
          <w:szCs w:val="22"/>
        </w:rPr>
        <w:t>%</w:t>
      </w:r>
      <w:r w:rsidR="00AD4042"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or more of </w:t>
      </w:r>
      <w:r w:rsidR="00CA301B" w:rsidRPr="00384DB8">
        <w:rPr>
          <w:rFonts w:ascii="Arial" w:eastAsia="Arial Unicode MS" w:hAnsi="Arial" w:cs="Arial"/>
          <w:sz w:val="22"/>
          <w:szCs w:val="22"/>
        </w:rPr>
        <w:t xml:space="preserve">the </w:t>
      </w:r>
      <w:r w:rsidR="002060D0" w:rsidRPr="00384DB8">
        <w:rPr>
          <w:rFonts w:ascii="Arial" w:eastAsia="Arial Unicode MS" w:hAnsi="Arial" w:cs="Arial"/>
          <w:sz w:val="22"/>
          <w:szCs w:val="22"/>
        </w:rPr>
        <w:t>Group</w:t>
      </w:r>
      <w:r w:rsidR="00CA301B" w:rsidRPr="00384DB8">
        <w:rPr>
          <w:rFonts w:ascii="Arial" w:eastAsia="Arial Unicode MS" w:hAnsi="Arial" w:cs="Arial"/>
          <w:sz w:val="22"/>
          <w:szCs w:val="22"/>
        </w:rPr>
        <w:t>’s</w:t>
      </w:r>
      <w:r w:rsidRPr="00384DB8">
        <w:rPr>
          <w:rFonts w:ascii="Arial" w:eastAsia="Arial Unicode MS" w:hAnsi="Arial" w:cs="Arial"/>
          <w:sz w:val="22"/>
          <w:szCs w:val="22"/>
        </w:rPr>
        <w:t xml:space="preserve"> revenues</w:t>
      </w:r>
      <w:r w:rsidRPr="00384DB8">
        <w:rPr>
          <w:rFonts w:ascii="Arial" w:eastAsia="Arial Unicode MS" w:hAnsi="Arial" w:cs="Arial"/>
          <w:sz w:val="22"/>
          <w:szCs w:val="22"/>
          <w:cs/>
        </w:rPr>
        <w:t>.</w:t>
      </w:r>
    </w:p>
    <w:p w14:paraId="20541EBE" w14:textId="30E7BFC4" w:rsidR="009010A9" w:rsidRPr="00384DB8" w:rsidRDefault="00EE122C" w:rsidP="00F766CC">
      <w:pPr>
        <w:tabs>
          <w:tab w:val="left" w:pos="2160"/>
          <w:tab w:val="right" w:pos="7560"/>
          <w:tab w:val="right" w:pos="8540"/>
        </w:tabs>
        <w:spacing w:before="120" w:after="120" w:line="380" w:lineRule="exact"/>
        <w:ind w:left="540" w:hanging="540"/>
        <w:jc w:val="both"/>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1</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Provident fund</w:t>
      </w:r>
    </w:p>
    <w:p w14:paraId="562C19FE" w14:textId="158B4A10" w:rsidR="009010A9" w:rsidRPr="00384DB8" w:rsidRDefault="009010A9" w:rsidP="00F766CC">
      <w:pPr>
        <w:tabs>
          <w:tab w:val="left" w:pos="2160"/>
          <w:tab w:val="right" w:pos="7560"/>
          <w:tab w:val="right" w:pos="854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b/>
          <w:bCs/>
          <w:sz w:val="22"/>
          <w:szCs w:val="22"/>
        </w:rPr>
        <w:tab/>
      </w:r>
      <w:r w:rsidRPr="00384DB8">
        <w:rPr>
          <w:rFonts w:ascii="Arial" w:eastAsia="Arial Unicode MS" w:hAnsi="Arial" w:cs="Arial"/>
          <w:spacing w:val="-2"/>
          <w:sz w:val="22"/>
          <w:szCs w:val="22"/>
        </w:rPr>
        <w:t xml:space="preserve">The </w:t>
      </w:r>
      <w:r w:rsidR="0025395E" w:rsidRPr="00384DB8">
        <w:rPr>
          <w:rFonts w:ascii="Arial" w:eastAsia="Arial Unicode MS" w:hAnsi="Arial" w:cs="Arial"/>
          <w:spacing w:val="-2"/>
          <w:sz w:val="22"/>
          <w:szCs w:val="22"/>
        </w:rPr>
        <w:t>Group</w:t>
      </w:r>
      <w:r w:rsidRPr="00384DB8">
        <w:rPr>
          <w:rFonts w:ascii="Arial" w:eastAsia="Arial Unicode MS" w:hAnsi="Arial" w:cs="Arial"/>
          <w:spacing w:val="-2"/>
          <w:sz w:val="22"/>
          <w:szCs w:val="22"/>
        </w:rPr>
        <w:t xml:space="preserve"> and its employees have jointly established a provident fund in accordance</w:t>
      </w:r>
      <w:r w:rsidRPr="00384DB8">
        <w:rPr>
          <w:rFonts w:ascii="Arial" w:eastAsia="Arial Unicode MS" w:hAnsi="Arial" w:cs="Arial"/>
          <w:sz w:val="22"/>
          <w:szCs w:val="22"/>
        </w:rPr>
        <w:t xml:space="preserve"> with the Provident Fund Act B.E. 2530. Employees contributed to the fund monthly at the rate of </w:t>
      </w:r>
      <w:r w:rsidR="007D0993" w:rsidRPr="00384DB8">
        <w:rPr>
          <w:rFonts w:ascii="Arial" w:eastAsia="Arial Unicode MS" w:hAnsi="Arial" w:cs="Arial"/>
          <w:sz w:val="22"/>
          <w:szCs w:val="22"/>
        </w:rPr>
        <w:t xml:space="preserve">5% </w:t>
      </w:r>
      <w:r w:rsidR="00CB4DF4" w:rsidRPr="00384DB8">
        <w:rPr>
          <w:rFonts w:ascii="Arial" w:eastAsia="Arial Unicode MS" w:hAnsi="Arial" w:cs="Arial"/>
          <w:sz w:val="22"/>
          <w:szCs w:val="22"/>
        </w:rPr>
        <w:t>and</w:t>
      </w:r>
      <w:r w:rsidR="007D0993" w:rsidRPr="00384DB8">
        <w:rPr>
          <w:rFonts w:ascii="Arial" w:eastAsia="Arial Unicode MS" w:hAnsi="Arial" w:cs="Arial"/>
          <w:sz w:val="22"/>
          <w:szCs w:val="22"/>
        </w:rPr>
        <w:t xml:space="preserve"> 15</w:t>
      </w:r>
      <w:r w:rsidRPr="00384DB8">
        <w:rPr>
          <w:rFonts w:ascii="Arial" w:eastAsia="Arial Unicode MS" w:hAnsi="Arial" w:cs="Arial"/>
          <w:sz w:val="22"/>
          <w:szCs w:val="22"/>
        </w:rPr>
        <w:t xml:space="preserve">% of their basic salaries and the </w:t>
      </w:r>
      <w:r w:rsidR="00FF19EE" w:rsidRPr="00384DB8">
        <w:rPr>
          <w:rFonts w:ascii="Arial" w:eastAsia="Arial Unicode MS" w:hAnsi="Arial" w:cs="Arial"/>
          <w:sz w:val="22"/>
          <w:szCs w:val="22"/>
        </w:rPr>
        <w:t>Group</w:t>
      </w:r>
      <w:r w:rsidRPr="00384DB8">
        <w:rPr>
          <w:rFonts w:ascii="Arial" w:eastAsia="Arial Unicode MS" w:hAnsi="Arial" w:cs="Arial"/>
          <w:sz w:val="22"/>
          <w:szCs w:val="22"/>
        </w:rPr>
        <w:t xml:space="preserve"> contributed 5% </w:t>
      </w:r>
      <w:r w:rsidR="009A33DF" w:rsidRPr="00384DB8">
        <w:rPr>
          <w:rFonts w:ascii="Arial" w:eastAsia="Arial Unicode MS" w:hAnsi="Arial" w:cs="Arial"/>
          <w:sz w:val="22"/>
          <w:szCs w:val="22"/>
        </w:rPr>
        <w:t>and</w:t>
      </w:r>
      <w:r w:rsidRPr="00384DB8">
        <w:rPr>
          <w:rFonts w:ascii="Arial" w:eastAsia="Arial Unicode MS" w:hAnsi="Arial" w:cs="Arial"/>
          <w:sz w:val="22"/>
          <w:szCs w:val="22"/>
        </w:rPr>
        <w:t xml:space="preserve"> 7% of basic salary. </w:t>
      </w:r>
      <w:r w:rsidR="007F55AE" w:rsidRPr="00384DB8">
        <w:rPr>
          <w:rFonts w:ascii="Arial" w:eastAsia="Arial Unicode MS" w:hAnsi="Arial" w:cs="Arial"/>
          <w:sz w:val="22"/>
          <w:szCs w:val="22"/>
          <w:cs/>
        </w:rPr>
        <w:t xml:space="preserve">                           </w:t>
      </w:r>
      <w:r w:rsidRPr="00384DB8">
        <w:rPr>
          <w:rFonts w:ascii="Arial" w:eastAsia="Arial Unicode MS" w:hAnsi="Arial" w:cs="Arial"/>
          <w:sz w:val="22"/>
          <w:szCs w:val="22"/>
        </w:rPr>
        <w:t xml:space="preserve">The fund, which is managed by </w:t>
      </w:r>
      <w:r w:rsidR="0098023C" w:rsidRPr="00384DB8">
        <w:rPr>
          <w:rFonts w:ascii="Arial" w:eastAsia="Arial Unicode MS" w:hAnsi="Arial" w:cs="Arial"/>
          <w:sz w:val="22"/>
          <w:szCs w:val="22"/>
        </w:rPr>
        <w:t>Bangkok Capital Asset Management Company Limited</w:t>
      </w:r>
      <w:r w:rsidRPr="00384DB8">
        <w:rPr>
          <w:rFonts w:ascii="Arial" w:eastAsia="Arial Unicode MS" w:hAnsi="Arial" w:cs="Arial"/>
          <w:sz w:val="22"/>
          <w:szCs w:val="22"/>
        </w:rPr>
        <w:t>, will be paid to employees upon termination in accordance with</w:t>
      </w:r>
      <w:r w:rsidR="00E21912"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the fund rules. </w:t>
      </w:r>
      <w:r w:rsidR="00FB2F9B" w:rsidRPr="00384DB8">
        <w:rPr>
          <w:rFonts w:ascii="Arial" w:eastAsia="Arial Unicode MS" w:hAnsi="Arial" w:cs="Arial"/>
          <w:sz w:val="22"/>
          <w:szCs w:val="22"/>
        </w:rPr>
        <w:t>The contributions for</w:t>
      </w:r>
      <w:r w:rsidRPr="00384DB8">
        <w:rPr>
          <w:rFonts w:ascii="Arial" w:eastAsia="Arial Unicode MS" w:hAnsi="Arial" w:cs="Arial"/>
          <w:sz w:val="22"/>
          <w:szCs w:val="22"/>
        </w:rPr>
        <w:t xml:space="preserve"> the year </w:t>
      </w:r>
      <w:r w:rsidR="000B41D6" w:rsidRPr="00384DB8">
        <w:rPr>
          <w:rFonts w:ascii="Arial" w:eastAsia="Arial Unicode MS" w:hAnsi="Arial" w:cs="Arial"/>
          <w:sz w:val="22"/>
          <w:szCs w:val="22"/>
        </w:rPr>
        <w:t>2023</w:t>
      </w:r>
      <w:r w:rsidRPr="00384DB8">
        <w:rPr>
          <w:rFonts w:ascii="Arial" w:eastAsia="Arial Unicode MS" w:hAnsi="Arial" w:cs="Arial"/>
          <w:sz w:val="22"/>
          <w:szCs w:val="22"/>
        </w:rPr>
        <w:t xml:space="preserve"> </w:t>
      </w:r>
      <w:r w:rsidR="000B3BBF" w:rsidRPr="00384DB8">
        <w:rPr>
          <w:rFonts w:ascii="Arial" w:eastAsia="Arial Unicode MS" w:hAnsi="Arial" w:cs="Arial"/>
          <w:sz w:val="22"/>
          <w:szCs w:val="22"/>
        </w:rPr>
        <w:t xml:space="preserve">amounting to </w:t>
      </w:r>
      <w:r w:rsidR="00FB2F9B" w:rsidRPr="00384DB8">
        <w:rPr>
          <w:rFonts w:ascii="Arial" w:eastAsia="Arial Unicode MS" w:hAnsi="Arial" w:cs="Arial"/>
          <w:sz w:val="22"/>
          <w:szCs w:val="22"/>
        </w:rPr>
        <w:t>Bah</w:t>
      </w:r>
      <w:r w:rsidRPr="00384DB8">
        <w:rPr>
          <w:rFonts w:ascii="Arial" w:eastAsia="Arial Unicode MS" w:hAnsi="Arial" w:cs="Arial"/>
          <w:sz w:val="22"/>
          <w:szCs w:val="22"/>
        </w:rPr>
        <w:t xml:space="preserve">t </w:t>
      </w:r>
      <w:r w:rsidR="001E37EF" w:rsidRPr="00384DB8">
        <w:rPr>
          <w:rFonts w:ascii="Arial" w:eastAsia="Arial Unicode MS" w:hAnsi="Arial" w:cs="Arial"/>
          <w:sz w:val="22"/>
          <w:szCs w:val="22"/>
        </w:rPr>
        <w:t>82</w:t>
      </w:r>
      <w:r w:rsidR="000B41D6" w:rsidRPr="00384DB8">
        <w:rPr>
          <w:rFonts w:ascii="Arial" w:eastAsia="Arial Unicode MS" w:hAnsi="Arial" w:cs="Arial"/>
          <w:sz w:val="22"/>
          <w:szCs w:val="22"/>
        </w:rPr>
        <w:t xml:space="preserve"> </w:t>
      </w:r>
      <w:r w:rsidRPr="00384DB8">
        <w:rPr>
          <w:rFonts w:ascii="Arial" w:eastAsia="Arial Unicode MS" w:hAnsi="Arial" w:cs="Arial"/>
          <w:sz w:val="22"/>
          <w:szCs w:val="22"/>
        </w:rPr>
        <w:t>million</w:t>
      </w:r>
      <w:r w:rsidR="00E21912" w:rsidRPr="00384DB8">
        <w:rPr>
          <w:rFonts w:ascii="Arial" w:eastAsia="Arial Unicode MS" w:hAnsi="Arial" w:cs="Arial"/>
          <w:sz w:val="22"/>
          <w:szCs w:val="22"/>
        </w:rPr>
        <w:t xml:space="preserve"> </w:t>
      </w:r>
      <w:r w:rsidRPr="00384DB8">
        <w:rPr>
          <w:rFonts w:ascii="Arial" w:eastAsia="Arial Unicode MS" w:hAnsi="Arial" w:cs="Arial"/>
          <w:sz w:val="22"/>
          <w:szCs w:val="22"/>
        </w:rPr>
        <w:t>(</w:t>
      </w:r>
      <w:r w:rsidR="000B41D6" w:rsidRPr="00384DB8">
        <w:rPr>
          <w:rFonts w:ascii="Arial" w:eastAsia="Arial Unicode MS" w:hAnsi="Arial" w:cs="Arial"/>
          <w:sz w:val="22"/>
          <w:szCs w:val="22"/>
        </w:rPr>
        <w:t>2022</w:t>
      </w:r>
      <w:r w:rsidRPr="00384DB8">
        <w:rPr>
          <w:rFonts w:ascii="Arial" w:eastAsia="Arial Unicode MS" w:hAnsi="Arial" w:cs="Arial"/>
          <w:sz w:val="22"/>
          <w:szCs w:val="22"/>
        </w:rPr>
        <w:t xml:space="preserve">: Baht </w:t>
      </w:r>
      <w:r w:rsidR="000B41D6" w:rsidRPr="00384DB8">
        <w:rPr>
          <w:rFonts w:ascii="Arial" w:eastAsia="Arial Unicode MS" w:hAnsi="Arial" w:cs="Arial"/>
          <w:sz w:val="22"/>
          <w:szCs w:val="22"/>
        </w:rPr>
        <w:t xml:space="preserve">76 </w:t>
      </w:r>
      <w:r w:rsidRPr="00384DB8">
        <w:rPr>
          <w:rFonts w:ascii="Arial" w:eastAsia="Arial Unicode MS" w:hAnsi="Arial" w:cs="Arial"/>
          <w:sz w:val="22"/>
          <w:szCs w:val="22"/>
        </w:rPr>
        <w:t xml:space="preserve">million) </w:t>
      </w:r>
      <w:r w:rsidR="009833E4" w:rsidRPr="00384DB8">
        <w:rPr>
          <w:rFonts w:ascii="Arial" w:eastAsia="Arial Unicode MS" w:hAnsi="Arial" w:cs="Arial"/>
          <w:sz w:val="22"/>
          <w:szCs w:val="22"/>
        </w:rPr>
        <w:t>(</w:t>
      </w:r>
      <w:r w:rsidR="00D929C5" w:rsidRPr="00384DB8">
        <w:rPr>
          <w:rFonts w:ascii="Arial" w:eastAsia="Arial Unicode MS" w:hAnsi="Arial" w:cs="Arial"/>
          <w:sz w:val="22"/>
          <w:szCs w:val="22"/>
        </w:rPr>
        <w:t>the Company only</w:t>
      </w:r>
      <w:r w:rsidR="008A3EC4" w:rsidRPr="00384DB8">
        <w:rPr>
          <w:rFonts w:ascii="Arial" w:eastAsia="Arial Unicode MS" w:hAnsi="Arial" w:cs="Arial"/>
          <w:sz w:val="22"/>
          <w:szCs w:val="22"/>
        </w:rPr>
        <w:t xml:space="preserve">: Baht </w:t>
      </w:r>
      <w:r w:rsidR="00F80FD3" w:rsidRPr="00384DB8">
        <w:rPr>
          <w:rFonts w:ascii="Arial" w:eastAsia="Arial Unicode MS" w:hAnsi="Arial" w:cs="Arial"/>
          <w:sz w:val="22"/>
          <w:szCs w:val="22"/>
        </w:rPr>
        <w:t>77</w:t>
      </w:r>
      <w:r w:rsidR="000B41D6" w:rsidRPr="00384DB8">
        <w:rPr>
          <w:rFonts w:ascii="Arial" w:eastAsia="Arial Unicode MS" w:hAnsi="Arial" w:cs="Arial"/>
          <w:sz w:val="22"/>
          <w:szCs w:val="22"/>
        </w:rPr>
        <w:t xml:space="preserve"> </w:t>
      </w:r>
      <w:r w:rsidR="009833E4" w:rsidRPr="00384DB8">
        <w:rPr>
          <w:rFonts w:ascii="Arial" w:eastAsia="Arial Unicode MS" w:hAnsi="Arial" w:cs="Arial"/>
          <w:sz w:val="22"/>
          <w:szCs w:val="22"/>
        </w:rPr>
        <w:t xml:space="preserve">million, </w:t>
      </w:r>
      <w:r w:rsidR="000B41D6" w:rsidRPr="00384DB8">
        <w:rPr>
          <w:rFonts w:ascii="Arial" w:eastAsia="Arial Unicode MS" w:hAnsi="Arial" w:cs="Arial"/>
          <w:sz w:val="22"/>
          <w:szCs w:val="22"/>
        </w:rPr>
        <w:t>2022</w:t>
      </w:r>
      <w:r w:rsidR="009833E4" w:rsidRPr="00384DB8">
        <w:rPr>
          <w:rFonts w:ascii="Arial" w:eastAsia="Arial Unicode MS" w:hAnsi="Arial" w:cs="Arial"/>
          <w:sz w:val="22"/>
          <w:szCs w:val="22"/>
        </w:rPr>
        <w:t xml:space="preserve">: Baht </w:t>
      </w:r>
      <w:r w:rsidR="000B41D6" w:rsidRPr="00384DB8">
        <w:rPr>
          <w:rFonts w:ascii="Arial" w:eastAsia="Arial Unicode MS" w:hAnsi="Arial" w:cs="Arial"/>
          <w:sz w:val="22"/>
          <w:szCs w:val="22"/>
        </w:rPr>
        <w:t xml:space="preserve">72 </w:t>
      </w:r>
      <w:r w:rsidR="009833E4" w:rsidRPr="00384DB8">
        <w:rPr>
          <w:rFonts w:ascii="Arial" w:eastAsia="Arial Unicode MS" w:hAnsi="Arial" w:cs="Arial"/>
          <w:sz w:val="22"/>
          <w:szCs w:val="22"/>
        </w:rPr>
        <w:t>million)</w:t>
      </w:r>
      <w:r w:rsidR="00FB2F9B" w:rsidRPr="00384DB8">
        <w:rPr>
          <w:rFonts w:ascii="Arial" w:eastAsia="Arial Unicode MS" w:hAnsi="Arial" w:cs="Arial"/>
          <w:sz w:val="22"/>
          <w:szCs w:val="22"/>
        </w:rPr>
        <w:t>, were recognised as expenses.</w:t>
      </w:r>
      <w:r w:rsidR="009833E4" w:rsidRPr="00384DB8">
        <w:rPr>
          <w:rFonts w:ascii="Arial" w:eastAsia="Arial Unicode MS" w:hAnsi="Arial" w:cs="Arial"/>
          <w:sz w:val="22"/>
          <w:szCs w:val="22"/>
        </w:rPr>
        <w:t xml:space="preserve"> </w:t>
      </w:r>
    </w:p>
    <w:p w14:paraId="74EDFD3D" w14:textId="3D8B1B64" w:rsidR="009010A9" w:rsidRPr="00384DB8" w:rsidRDefault="00ED7C60" w:rsidP="00F766CC">
      <w:pPr>
        <w:tabs>
          <w:tab w:val="left" w:pos="2160"/>
          <w:tab w:val="right" w:pos="7560"/>
          <w:tab w:val="right" w:pos="8540"/>
        </w:tabs>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lastRenderedPageBreak/>
        <w:t>3</w:t>
      </w:r>
      <w:r w:rsidR="00644BCA" w:rsidRPr="00384DB8">
        <w:rPr>
          <w:rFonts w:ascii="Arial" w:eastAsia="Arial Unicode MS" w:hAnsi="Arial" w:cs="Arial"/>
          <w:b/>
          <w:bCs/>
          <w:sz w:val="22"/>
          <w:szCs w:val="22"/>
        </w:rPr>
        <w:t>2</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Dividends paid</w:t>
      </w:r>
    </w:p>
    <w:tbl>
      <w:tblPr>
        <w:tblW w:w="9180" w:type="dxa"/>
        <w:tblInd w:w="450" w:type="dxa"/>
        <w:tblLook w:val="04A0" w:firstRow="1" w:lastRow="0" w:firstColumn="1" w:lastColumn="0" w:noHBand="0" w:noVBand="1"/>
      </w:tblPr>
      <w:tblGrid>
        <w:gridCol w:w="2700"/>
        <w:gridCol w:w="2970"/>
        <w:gridCol w:w="1639"/>
        <w:gridCol w:w="1871"/>
      </w:tblGrid>
      <w:tr w:rsidR="00807C74" w:rsidRPr="00384DB8" w14:paraId="19103666" w14:textId="77777777" w:rsidTr="00E21912">
        <w:tc>
          <w:tcPr>
            <w:tcW w:w="2700" w:type="dxa"/>
            <w:shd w:val="clear" w:color="auto" w:fill="auto"/>
            <w:vAlign w:val="bottom"/>
          </w:tcPr>
          <w:p w14:paraId="6918F070" w14:textId="77777777" w:rsidR="00807C74" w:rsidRPr="00384DB8" w:rsidRDefault="00807C74" w:rsidP="00D92E1C">
            <w:pPr>
              <w:pBdr>
                <w:bottom w:val="single" w:sz="4" w:space="1" w:color="auto"/>
              </w:pBdr>
              <w:spacing w:line="360" w:lineRule="exact"/>
              <w:ind w:left="210" w:hanging="210"/>
              <w:jc w:val="center"/>
              <w:rPr>
                <w:rFonts w:ascii="Arial" w:hAnsi="Arial" w:cs="Arial"/>
                <w:color w:val="000000"/>
                <w:sz w:val="20"/>
                <w:szCs w:val="20"/>
                <w:cs/>
              </w:rPr>
            </w:pPr>
            <w:r w:rsidRPr="00384DB8">
              <w:rPr>
                <w:rFonts w:ascii="Arial" w:hAnsi="Arial" w:cs="Arial"/>
                <w:color w:val="000000"/>
                <w:sz w:val="20"/>
                <w:szCs w:val="20"/>
              </w:rPr>
              <w:t>Dividend</w:t>
            </w:r>
          </w:p>
        </w:tc>
        <w:tc>
          <w:tcPr>
            <w:tcW w:w="2970" w:type="dxa"/>
            <w:shd w:val="clear" w:color="auto" w:fill="auto"/>
            <w:vAlign w:val="bottom"/>
          </w:tcPr>
          <w:p w14:paraId="7CCCEC73" w14:textId="77777777" w:rsidR="00807C74" w:rsidRPr="00384DB8" w:rsidRDefault="00807C74" w:rsidP="00D92E1C">
            <w:pPr>
              <w:pBdr>
                <w:bottom w:val="single" w:sz="4" w:space="1" w:color="auto"/>
              </w:pBdr>
              <w:spacing w:line="360" w:lineRule="exact"/>
              <w:ind w:left="-18"/>
              <w:jc w:val="center"/>
              <w:rPr>
                <w:rFonts w:ascii="Arial" w:hAnsi="Arial" w:cs="Arial"/>
                <w:color w:val="000000"/>
                <w:sz w:val="20"/>
                <w:szCs w:val="20"/>
              </w:rPr>
            </w:pPr>
            <w:r w:rsidRPr="00384DB8">
              <w:rPr>
                <w:rFonts w:ascii="Arial" w:hAnsi="Arial" w:cs="Arial"/>
                <w:color w:val="000000"/>
                <w:sz w:val="20"/>
                <w:szCs w:val="20"/>
              </w:rPr>
              <w:t>Approved by</w:t>
            </w:r>
          </w:p>
        </w:tc>
        <w:tc>
          <w:tcPr>
            <w:tcW w:w="1639" w:type="dxa"/>
            <w:shd w:val="clear" w:color="auto" w:fill="auto"/>
            <w:vAlign w:val="bottom"/>
          </w:tcPr>
          <w:p w14:paraId="5C97E9F7" w14:textId="77777777" w:rsidR="00807C74" w:rsidRPr="00384DB8" w:rsidRDefault="00807C74" w:rsidP="00D92E1C">
            <w:pPr>
              <w:pBdr>
                <w:bottom w:val="single" w:sz="4" w:space="1" w:color="auto"/>
              </w:pBdr>
              <w:spacing w:line="360" w:lineRule="exact"/>
              <w:ind w:left="-18"/>
              <w:jc w:val="center"/>
              <w:rPr>
                <w:rFonts w:ascii="Arial" w:hAnsi="Arial" w:cs="Arial"/>
                <w:color w:val="000000"/>
                <w:sz w:val="20"/>
                <w:szCs w:val="20"/>
              </w:rPr>
            </w:pPr>
            <w:r w:rsidRPr="00384DB8">
              <w:rPr>
                <w:rFonts w:ascii="Arial" w:hAnsi="Arial" w:cs="Arial"/>
                <w:color w:val="000000"/>
                <w:sz w:val="20"/>
                <w:szCs w:val="20"/>
              </w:rPr>
              <w:t>Dividend paid</w:t>
            </w:r>
          </w:p>
        </w:tc>
        <w:tc>
          <w:tcPr>
            <w:tcW w:w="1871" w:type="dxa"/>
            <w:shd w:val="clear" w:color="auto" w:fill="auto"/>
            <w:vAlign w:val="bottom"/>
          </w:tcPr>
          <w:p w14:paraId="4AF7A20A" w14:textId="77777777" w:rsidR="00807C74" w:rsidRPr="00384DB8" w:rsidRDefault="00807C74" w:rsidP="00D92E1C">
            <w:pPr>
              <w:pBdr>
                <w:bottom w:val="single" w:sz="4" w:space="1" w:color="auto"/>
              </w:pBdr>
              <w:spacing w:line="360" w:lineRule="exact"/>
              <w:ind w:left="-18"/>
              <w:jc w:val="center"/>
              <w:rPr>
                <w:rFonts w:ascii="Arial" w:hAnsi="Arial" w:cs="Arial"/>
                <w:color w:val="000000"/>
                <w:spacing w:val="-2"/>
                <w:sz w:val="20"/>
                <w:szCs w:val="20"/>
              </w:rPr>
            </w:pPr>
            <w:r w:rsidRPr="00384DB8">
              <w:rPr>
                <w:rFonts w:ascii="Arial" w:hAnsi="Arial" w:cs="Arial"/>
                <w:color w:val="000000"/>
                <w:spacing w:val="-2"/>
                <w:sz w:val="20"/>
                <w:szCs w:val="20"/>
              </w:rPr>
              <w:t>Dividend per share</w:t>
            </w:r>
          </w:p>
        </w:tc>
      </w:tr>
      <w:tr w:rsidR="00807C74" w:rsidRPr="00384DB8" w14:paraId="33FAA960" w14:textId="77777777" w:rsidTr="00E21912">
        <w:tc>
          <w:tcPr>
            <w:tcW w:w="2700" w:type="dxa"/>
            <w:shd w:val="clear" w:color="auto" w:fill="auto"/>
            <w:vAlign w:val="bottom"/>
          </w:tcPr>
          <w:p w14:paraId="1E039596" w14:textId="77777777" w:rsidR="00807C74" w:rsidRPr="00384DB8" w:rsidRDefault="00807C74" w:rsidP="00D92E1C">
            <w:pPr>
              <w:spacing w:line="360" w:lineRule="exact"/>
              <w:ind w:left="210" w:hanging="210"/>
              <w:jc w:val="center"/>
              <w:rPr>
                <w:rFonts w:ascii="Arial" w:hAnsi="Arial" w:cs="Arial"/>
                <w:color w:val="000000"/>
                <w:sz w:val="20"/>
                <w:szCs w:val="20"/>
              </w:rPr>
            </w:pPr>
          </w:p>
        </w:tc>
        <w:tc>
          <w:tcPr>
            <w:tcW w:w="2970" w:type="dxa"/>
            <w:shd w:val="clear" w:color="auto" w:fill="auto"/>
            <w:vAlign w:val="bottom"/>
          </w:tcPr>
          <w:p w14:paraId="0A8E6D9E" w14:textId="77777777" w:rsidR="00807C74" w:rsidRPr="00384DB8" w:rsidRDefault="00807C74" w:rsidP="00D92E1C">
            <w:pPr>
              <w:spacing w:line="360" w:lineRule="exact"/>
              <w:ind w:left="-18"/>
              <w:jc w:val="center"/>
              <w:rPr>
                <w:rFonts w:ascii="Arial" w:hAnsi="Arial" w:cs="Arial"/>
                <w:color w:val="000000"/>
                <w:sz w:val="20"/>
                <w:szCs w:val="20"/>
              </w:rPr>
            </w:pPr>
          </w:p>
        </w:tc>
        <w:tc>
          <w:tcPr>
            <w:tcW w:w="1639" w:type="dxa"/>
            <w:shd w:val="clear" w:color="auto" w:fill="auto"/>
            <w:vAlign w:val="bottom"/>
          </w:tcPr>
          <w:p w14:paraId="150FFCE0" w14:textId="77777777" w:rsidR="00807C74" w:rsidRPr="00384DB8" w:rsidRDefault="00807C74" w:rsidP="00D92E1C">
            <w:pPr>
              <w:spacing w:line="360" w:lineRule="exact"/>
              <w:ind w:left="-108" w:right="-89"/>
              <w:jc w:val="center"/>
              <w:rPr>
                <w:rFonts w:ascii="Arial" w:hAnsi="Arial" w:cs="Arial"/>
                <w:color w:val="000000"/>
                <w:sz w:val="20"/>
                <w:szCs w:val="20"/>
              </w:rPr>
            </w:pPr>
            <w:r w:rsidRPr="00384DB8">
              <w:rPr>
                <w:rFonts w:ascii="Arial" w:hAnsi="Arial" w:cs="Arial"/>
                <w:color w:val="000000"/>
                <w:sz w:val="20"/>
                <w:szCs w:val="20"/>
              </w:rPr>
              <w:t>(Thousand Baht)</w:t>
            </w:r>
          </w:p>
        </w:tc>
        <w:tc>
          <w:tcPr>
            <w:tcW w:w="1871" w:type="dxa"/>
            <w:shd w:val="clear" w:color="auto" w:fill="auto"/>
            <w:vAlign w:val="bottom"/>
          </w:tcPr>
          <w:p w14:paraId="2164D2E0" w14:textId="77777777" w:rsidR="00807C74" w:rsidRPr="00384DB8" w:rsidRDefault="00807C74" w:rsidP="00D92E1C">
            <w:pPr>
              <w:spacing w:line="360" w:lineRule="exact"/>
              <w:ind w:left="-18"/>
              <w:jc w:val="center"/>
              <w:rPr>
                <w:rFonts w:ascii="Arial" w:hAnsi="Arial" w:cs="Arial"/>
                <w:color w:val="000000"/>
                <w:sz w:val="20"/>
                <w:szCs w:val="20"/>
              </w:rPr>
            </w:pPr>
            <w:r w:rsidRPr="00384DB8">
              <w:rPr>
                <w:rFonts w:ascii="Arial" w:hAnsi="Arial" w:cs="Arial"/>
                <w:color w:val="000000"/>
                <w:sz w:val="20"/>
                <w:szCs w:val="20"/>
              </w:rPr>
              <w:t>(Baht)</w:t>
            </w:r>
          </w:p>
        </w:tc>
      </w:tr>
      <w:tr w:rsidR="00440BE7" w:rsidRPr="00384DB8" w14:paraId="0CD49173" w14:textId="77777777" w:rsidTr="00E21912">
        <w:tc>
          <w:tcPr>
            <w:tcW w:w="2700" w:type="dxa"/>
            <w:shd w:val="clear" w:color="auto" w:fill="auto"/>
          </w:tcPr>
          <w:p w14:paraId="3240A516" w14:textId="61924780" w:rsidR="00440BE7" w:rsidRPr="00384DB8" w:rsidRDefault="00440BE7"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Final dividend for 2022</w:t>
            </w:r>
          </w:p>
        </w:tc>
        <w:tc>
          <w:tcPr>
            <w:tcW w:w="2970" w:type="dxa"/>
            <w:shd w:val="clear" w:color="auto" w:fill="auto"/>
          </w:tcPr>
          <w:p w14:paraId="750A1554" w14:textId="7D8090C4" w:rsidR="00440BE7" w:rsidRPr="00384DB8" w:rsidRDefault="00440BE7" w:rsidP="00D92E1C">
            <w:pPr>
              <w:tabs>
                <w:tab w:val="left" w:pos="2160"/>
                <w:tab w:val="center" w:pos="6840"/>
                <w:tab w:val="center" w:pos="8280"/>
              </w:tabs>
              <w:spacing w:line="360" w:lineRule="exact"/>
              <w:ind w:left="162" w:right="-43" w:hanging="162"/>
              <w:rPr>
                <w:rFonts w:ascii="Arial" w:hAnsi="Arial" w:cs="Arial"/>
                <w:color w:val="000000"/>
                <w:sz w:val="20"/>
                <w:szCs w:val="20"/>
              </w:rPr>
            </w:pPr>
            <w:r w:rsidRPr="00384DB8">
              <w:rPr>
                <w:rFonts w:ascii="Arial" w:hAnsi="Arial" w:cs="Arial"/>
                <w:color w:val="000000"/>
                <w:sz w:val="20"/>
                <w:szCs w:val="20"/>
              </w:rPr>
              <w:t>Annual General Meeting of the shareholder on 26 April 2023</w:t>
            </w:r>
          </w:p>
        </w:tc>
        <w:tc>
          <w:tcPr>
            <w:tcW w:w="1639" w:type="dxa"/>
            <w:shd w:val="clear" w:color="auto" w:fill="auto"/>
            <w:vAlign w:val="bottom"/>
          </w:tcPr>
          <w:p w14:paraId="1EE13DA4" w14:textId="1AA70665" w:rsidR="00440BE7" w:rsidRPr="00384DB8" w:rsidRDefault="00440BE7" w:rsidP="00D92E1C">
            <w:pP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1,867,829</w:t>
            </w:r>
          </w:p>
        </w:tc>
        <w:tc>
          <w:tcPr>
            <w:tcW w:w="1871" w:type="dxa"/>
            <w:shd w:val="clear" w:color="auto" w:fill="auto"/>
            <w:vAlign w:val="bottom"/>
          </w:tcPr>
          <w:p w14:paraId="42067573" w14:textId="14AD1268" w:rsidR="00440BE7" w:rsidRPr="00384DB8" w:rsidRDefault="00440BE7" w:rsidP="00D92E1C">
            <w:pPr>
              <w:spacing w:line="360" w:lineRule="exact"/>
              <w:ind w:right="-43"/>
              <w:jc w:val="center"/>
              <w:rPr>
                <w:rFonts w:ascii="Arial" w:hAnsi="Arial" w:cs="Arial"/>
                <w:color w:val="000000"/>
                <w:sz w:val="20"/>
                <w:szCs w:val="20"/>
              </w:rPr>
            </w:pPr>
            <w:r w:rsidRPr="00384DB8">
              <w:rPr>
                <w:rFonts w:ascii="Arial" w:hAnsi="Arial" w:cs="Arial"/>
                <w:color w:val="000000"/>
                <w:sz w:val="20"/>
                <w:szCs w:val="20"/>
              </w:rPr>
              <w:t>2.35</w:t>
            </w:r>
          </w:p>
        </w:tc>
      </w:tr>
      <w:tr w:rsidR="00440BE7" w:rsidRPr="00384DB8" w14:paraId="63A1AEAC" w14:textId="77777777" w:rsidTr="00E21912">
        <w:tc>
          <w:tcPr>
            <w:tcW w:w="2700" w:type="dxa"/>
            <w:shd w:val="clear" w:color="auto" w:fill="auto"/>
          </w:tcPr>
          <w:p w14:paraId="47B98A5D" w14:textId="67016D6A" w:rsidR="00440BE7" w:rsidRPr="00384DB8" w:rsidRDefault="00440BE7"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Interim dividend from </w:t>
            </w:r>
          </w:p>
          <w:p w14:paraId="33FDFBF6" w14:textId="77777777" w:rsidR="00440BE7" w:rsidRPr="00384DB8" w:rsidRDefault="00440BE7"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   operations from 1 January </w:t>
            </w:r>
          </w:p>
          <w:p w14:paraId="54A7FEB2" w14:textId="1F79DDDA" w:rsidR="00440BE7" w:rsidRPr="00384DB8" w:rsidRDefault="00440BE7"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   2023 to 30 June 2023</w:t>
            </w:r>
          </w:p>
        </w:tc>
        <w:tc>
          <w:tcPr>
            <w:tcW w:w="2970" w:type="dxa"/>
            <w:shd w:val="clear" w:color="auto" w:fill="auto"/>
            <w:vAlign w:val="bottom"/>
          </w:tcPr>
          <w:p w14:paraId="4BE2CB3B" w14:textId="4C022961" w:rsidR="00440BE7" w:rsidRPr="00384DB8" w:rsidRDefault="00440BE7" w:rsidP="00D92E1C">
            <w:pPr>
              <w:tabs>
                <w:tab w:val="left" w:pos="2160"/>
                <w:tab w:val="center" w:pos="6840"/>
                <w:tab w:val="center" w:pos="8280"/>
              </w:tabs>
              <w:spacing w:line="360" w:lineRule="exact"/>
              <w:ind w:left="162" w:right="-43" w:hanging="162"/>
              <w:rPr>
                <w:rFonts w:ascii="Arial" w:hAnsi="Arial" w:cs="Arial"/>
                <w:color w:val="000000"/>
                <w:sz w:val="20"/>
                <w:szCs w:val="20"/>
              </w:rPr>
            </w:pPr>
            <w:r w:rsidRPr="00384DB8">
              <w:rPr>
                <w:rFonts w:ascii="Arial" w:hAnsi="Arial" w:cs="Arial"/>
                <w:color w:val="000000"/>
                <w:sz w:val="20"/>
                <w:szCs w:val="20"/>
              </w:rPr>
              <w:t>Board of Director’s meeting on 9 August 2023</w:t>
            </w:r>
          </w:p>
        </w:tc>
        <w:tc>
          <w:tcPr>
            <w:tcW w:w="1639" w:type="dxa"/>
            <w:shd w:val="clear" w:color="auto" w:fill="auto"/>
            <w:vAlign w:val="bottom"/>
          </w:tcPr>
          <w:p w14:paraId="4EA7DEB8" w14:textId="77777777" w:rsidR="00440BE7" w:rsidRPr="00384DB8" w:rsidRDefault="00440BE7" w:rsidP="00D92E1C">
            <w:pPr>
              <w:tabs>
                <w:tab w:val="decimal" w:pos="1422"/>
              </w:tabs>
              <w:spacing w:line="360" w:lineRule="exact"/>
              <w:ind w:right="-43"/>
              <w:rPr>
                <w:rFonts w:ascii="Arial" w:hAnsi="Arial" w:cs="Arial"/>
                <w:color w:val="000000"/>
                <w:sz w:val="20"/>
                <w:szCs w:val="20"/>
              </w:rPr>
            </w:pPr>
          </w:p>
          <w:p w14:paraId="191828DD" w14:textId="77777777" w:rsidR="00440BE7" w:rsidRPr="00384DB8" w:rsidRDefault="00440BE7" w:rsidP="00D92E1C">
            <w:pPr>
              <w:tabs>
                <w:tab w:val="decimal" w:pos="1422"/>
              </w:tabs>
              <w:spacing w:line="360" w:lineRule="exact"/>
              <w:ind w:right="-43"/>
              <w:rPr>
                <w:rFonts w:ascii="Arial" w:hAnsi="Arial" w:cs="Arial"/>
                <w:color w:val="000000"/>
                <w:sz w:val="20"/>
                <w:szCs w:val="20"/>
              </w:rPr>
            </w:pPr>
          </w:p>
          <w:p w14:paraId="569B64BC" w14:textId="4EE46EF7" w:rsidR="00440BE7" w:rsidRPr="00384DB8" w:rsidRDefault="00440BE7" w:rsidP="00D92E1C">
            <w:pP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1,073,101</w:t>
            </w:r>
          </w:p>
        </w:tc>
        <w:tc>
          <w:tcPr>
            <w:tcW w:w="1871" w:type="dxa"/>
            <w:shd w:val="clear" w:color="auto" w:fill="auto"/>
            <w:vAlign w:val="bottom"/>
          </w:tcPr>
          <w:p w14:paraId="2C81DAEA" w14:textId="77777777" w:rsidR="00440BE7" w:rsidRPr="00384DB8" w:rsidRDefault="00440BE7" w:rsidP="00D92E1C">
            <w:pPr>
              <w:spacing w:line="360" w:lineRule="exact"/>
              <w:ind w:right="-43"/>
              <w:jc w:val="center"/>
              <w:rPr>
                <w:rFonts w:ascii="Arial" w:hAnsi="Arial" w:cs="Arial"/>
                <w:color w:val="000000"/>
                <w:sz w:val="20"/>
                <w:szCs w:val="20"/>
              </w:rPr>
            </w:pPr>
          </w:p>
          <w:p w14:paraId="0CB80D0A" w14:textId="77777777" w:rsidR="00440BE7" w:rsidRPr="00384DB8" w:rsidRDefault="00440BE7" w:rsidP="00D92E1C">
            <w:pPr>
              <w:spacing w:line="360" w:lineRule="exact"/>
              <w:ind w:right="-43"/>
              <w:jc w:val="center"/>
              <w:rPr>
                <w:rFonts w:ascii="Arial" w:hAnsi="Arial" w:cs="Arial"/>
                <w:color w:val="000000"/>
                <w:sz w:val="20"/>
                <w:szCs w:val="20"/>
              </w:rPr>
            </w:pPr>
          </w:p>
          <w:p w14:paraId="22745305" w14:textId="0BD8FDCC" w:rsidR="00440BE7" w:rsidRPr="00384DB8" w:rsidRDefault="00440BE7" w:rsidP="00D92E1C">
            <w:pPr>
              <w:spacing w:line="360" w:lineRule="exact"/>
              <w:ind w:right="-43"/>
              <w:jc w:val="center"/>
              <w:rPr>
                <w:rFonts w:ascii="Arial" w:hAnsi="Arial" w:cs="Arial"/>
                <w:color w:val="000000"/>
                <w:sz w:val="20"/>
                <w:szCs w:val="20"/>
              </w:rPr>
            </w:pPr>
            <w:r w:rsidRPr="00384DB8">
              <w:rPr>
                <w:rFonts w:ascii="Arial" w:hAnsi="Arial" w:cs="Arial"/>
                <w:color w:val="000000"/>
                <w:sz w:val="20"/>
                <w:szCs w:val="20"/>
              </w:rPr>
              <w:t>1.35</w:t>
            </w:r>
          </w:p>
        </w:tc>
      </w:tr>
      <w:tr w:rsidR="00440BE7" w:rsidRPr="00384DB8" w14:paraId="1DE7F6FE" w14:textId="77777777" w:rsidTr="00E21912">
        <w:tc>
          <w:tcPr>
            <w:tcW w:w="2700" w:type="dxa"/>
            <w:shd w:val="clear" w:color="auto" w:fill="auto"/>
          </w:tcPr>
          <w:p w14:paraId="4CB6DDBE" w14:textId="36126433" w:rsidR="00440BE7" w:rsidRPr="00384DB8" w:rsidRDefault="00440BE7"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Total dividends for 2023</w:t>
            </w:r>
          </w:p>
        </w:tc>
        <w:tc>
          <w:tcPr>
            <w:tcW w:w="2970" w:type="dxa"/>
            <w:shd w:val="clear" w:color="auto" w:fill="auto"/>
            <w:vAlign w:val="bottom"/>
          </w:tcPr>
          <w:p w14:paraId="1E659306" w14:textId="77777777" w:rsidR="00440BE7" w:rsidRPr="00384DB8" w:rsidRDefault="00440BE7" w:rsidP="00D92E1C">
            <w:pPr>
              <w:tabs>
                <w:tab w:val="left" w:pos="2160"/>
                <w:tab w:val="center" w:pos="6840"/>
                <w:tab w:val="center" w:pos="8280"/>
              </w:tabs>
              <w:spacing w:line="360" w:lineRule="exact"/>
              <w:ind w:left="162" w:right="-43" w:hanging="162"/>
              <w:rPr>
                <w:rFonts w:ascii="Arial" w:hAnsi="Arial" w:cs="Arial"/>
                <w:color w:val="000000"/>
                <w:sz w:val="20"/>
                <w:szCs w:val="20"/>
              </w:rPr>
            </w:pPr>
          </w:p>
        </w:tc>
        <w:tc>
          <w:tcPr>
            <w:tcW w:w="1639" w:type="dxa"/>
            <w:shd w:val="clear" w:color="auto" w:fill="auto"/>
            <w:vAlign w:val="bottom"/>
          </w:tcPr>
          <w:p w14:paraId="39C60E38" w14:textId="1E8D2153" w:rsidR="00440BE7" w:rsidRPr="00384DB8" w:rsidRDefault="00440BE7" w:rsidP="00D92E1C">
            <w:pPr>
              <w:pBdr>
                <w:top w:val="single" w:sz="4" w:space="1" w:color="auto"/>
                <w:bottom w:val="double" w:sz="4" w:space="1" w:color="auto"/>
              </w:pBd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2,940,930</w:t>
            </w:r>
          </w:p>
        </w:tc>
        <w:tc>
          <w:tcPr>
            <w:tcW w:w="1871" w:type="dxa"/>
            <w:shd w:val="clear" w:color="auto" w:fill="auto"/>
            <w:vAlign w:val="bottom"/>
          </w:tcPr>
          <w:p w14:paraId="7E1C474B" w14:textId="77777777" w:rsidR="00440BE7" w:rsidRPr="00384DB8" w:rsidRDefault="00440BE7" w:rsidP="00D92E1C">
            <w:pPr>
              <w:tabs>
                <w:tab w:val="decimal" w:pos="1242"/>
              </w:tabs>
              <w:spacing w:line="360" w:lineRule="exact"/>
              <w:ind w:right="-43"/>
              <w:jc w:val="center"/>
              <w:rPr>
                <w:rFonts w:ascii="Arial" w:hAnsi="Arial" w:cs="Arial"/>
                <w:color w:val="000000"/>
                <w:sz w:val="20"/>
                <w:szCs w:val="20"/>
              </w:rPr>
            </w:pPr>
          </w:p>
        </w:tc>
      </w:tr>
      <w:tr w:rsidR="00807C74" w:rsidRPr="00384DB8" w14:paraId="0CB90503" w14:textId="77777777" w:rsidTr="00E21912">
        <w:tc>
          <w:tcPr>
            <w:tcW w:w="2700" w:type="dxa"/>
            <w:shd w:val="clear" w:color="auto" w:fill="auto"/>
          </w:tcPr>
          <w:p w14:paraId="66FB33BB" w14:textId="77777777" w:rsidR="00807C74" w:rsidRPr="00384DB8" w:rsidRDefault="00807C74" w:rsidP="00D92E1C">
            <w:pPr>
              <w:spacing w:line="200" w:lineRule="exact"/>
              <w:ind w:left="-18"/>
              <w:rPr>
                <w:rFonts w:ascii="Arial" w:hAnsi="Arial" w:cs="Arial"/>
                <w:color w:val="000000"/>
                <w:sz w:val="20"/>
                <w:szCs w:val="20"/>
              </w:rPr>
            </w:pPr>
          </w:p>
        </w:tc>
        <w:tc>
          <w:tcPr>
            <w:tcW w:w="2970" w:type="dxa"/>
            <w:shd w:val="clear" w:color="auto" w:fill="auto"/>
            <w:vAlign w:val="bottom"/>
          </w:tcPr>
          <w:p w14:paraId="4DFC7562" w14:textId="77777777" w:rsidR="00807C74" w:rsidRPr="00384DB8" w:rsidRDefault="00807C74" w:rsidP="00D92E1C">
            <w:pPr>
              <w:tabs>
                <w:tab w:val="left" w:pos="2160"/>
                <w:tab w:val="center" w:pos="6840"/>
                <w:tab w:val="center" w:pos="8280"/>
              </w:tabs>
              <w:spacing w:line="200" w:lineRule="exact"/>
              <w:ind w:left="162" w:right="-43" w:hanging="162"/>
              <w:rPr>
                <w:rFonts w:ascii="Arial" w:hAnsi="Arial" w:cs="Arial"/>
                <w:sz w:val="20"/>
                <w:szCs w:val="20"/>
              </w:rPr>
            </w:pPr>
          </w:p>
        </w:tc>
        <w:tc>
          <w:tcPr>
            <w:tcW w:w="1639" w:type="dxa"/>
            <w:shd w:val="clear" w:color="auto" w:fill="auto"/>
            <w:vAlign w:val="bottom"/>
          </w:tcPr>
          <w:p w14:paraId="69301261" w14:textId="77777777" w:rsidR="00807C74" w:rsidRPr="00384DB8" w:rsidRDefault="00807C74" w:rsidP="00D92E1C">
            <w:pPr>
              <w:tabs>
                <w:tab w:val="decimal" w:pos="1422"/>
              </w:tabs>
              <w:spacing w:line="200" w:lineRule="exact"/>
              <w:ind w:right="-43"/>
              <w:rPr>
                <w:rFonts w:ascii="Arial" w:hAnsi="Arial" w:cs="Arial"/>
                <w:sz w:val="20"/>
                <w:szCs w:val="20"/>
              </w:rPr>
            </w:pPr>
          </w:p>
        </w:tc>
        <w:tc>
          <w:tcPr>
            <w:tcW w:w="1871" w:type="dxa"/>
            <w:shd w:val="clear" w:color="auto" w:fill="auto"/>
            <w:vAlign w:val="bottom"/>
          </w:tcPr>
          <w:p w14:paraId="743E1503" w14:textId="77777777" w:rsidR="00807C74" w:rsidRPr="00384DB8" w:rsidRDefault="00807C74" w:rsidP="00D92E1C">
            <w:pPr>
              <w:tabs>
                <w:tab w:val="decimal" w:pos="1242"/>
              </w:tabs>
              <w:spacing w:line="200" w:lineRule="exact"/>
              <w:ind w:right="-43"/>
              <w:jc w:val="center"/>
              <w:rPr>
                <w:rFonts w:ascii="Arial" w:hAnsi="Arial" w:cs="Arial"/>
                <w:sz w:val="20"/>
                <w:szCs w:val="20"/>
              </w:rPr>
            </w:pPr>
          </w:p>
        </w:tc>
      </w:tr>
      <w:tr w:rsidR="000B41D6" w:rsidRPr="00384DB8" w14:paraId="1ACA302F" w14:textId="77777777" w:rsidTr="00E21912">
        <w:tc>
          <w:tcPr>
            <w:tcW w:w="2700" w:type="dxa"/>
            <w:shd w:val="clear" w:color="auto" w:fill="auto"/>
          </w:tcPr>
          <w:p w14:paraId="1C32DCBC" w14:textId="77777777" w:rsidR="000B41D6" w:rsidRPr="00384DB8" w:rsidRDefault="000B41D6"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Final dividend for 2021</w:t>
            </w:r>
          </w:p>
        </w:tc>
        <w:tc>
          <w:tcPr>
            <w:tcW w:w="2970" w:type="dxa"/>
            <w:shd w:val="clear" w:color="auto" w:fill="auto"/>
          </w:tcPr>
          <w:p w14:paraId="664AC973" w14:textId="77777777" w:rsidR="000B41D6" w:rsidRPr="00384DB8" w:rsidRDefault="000B41D6" w:rsidP="00D92E1C">
            <w:pPr>
              <w:tabs>
                <w:tab w:val="left" w:pos="2160"/>
                <w:tab w:val="center" w:pos="6840"/>
                <w:tab w:val="center" w:pos="8280"/>
              </w:tabs>
              <w:spacing w:line="360" w:lineRule="exact"/>
              <w:ind w:left="162" w:right="-43" w:hanging="162"/>
              <w:rPr>
                <w:rFonts w:ascii="Arial" w:hAnsi="Arial" w:cs="Arial"/>
                <w:color w:val="000000"/>
                <w:sz w:val="20"/>
                <w:szCs w:val="20"/>
              </w:rPr>
            </w:pPr>
            <w:r w:rsidRPr="00384DB8">
              <w:rPr>
                <w:rFonts w:ascii="Arial" w:hAnsi="Arial" w:cs="Arial"/>
                <w:color w:val="000000"/>
                <w:sz w:val="20"/>
                <w:szCs w:val="20"/>
              </w:rPr>
              <w:t xml:space="preserve">Annual General Meeting of the shareholder on 27 April 2022 </w:t>
            </w:r>
          </w:p>
        </w:tc>
        <w:tc>
          <w:tcPr>
            <w:tcW w:w="1639" w:type="dxa"/>
            <w:shd w:val="clear" w:color="auto" w:fill="auto"/>
            <w:vAlign w:val="bottom"/>
          </w:tcPr>
          <w:p w14:paraId="5E1F209C" w14:textId="77777777" w:rsidR="000B41D6" w:rsidRPr="00384DB8" w:rsidRDefault="000B41D6" w:rsidP="00D92E1C">
            <w:pP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1,631,300</w:t>
            </w:r>
          </w:p>
        </w:tc>
        <w:tc>
          <w:tcPr>
            <w:tcW w:w="1871" w:type="dxa"/>
            <w:shd w:val="clear" w:color="auto" w:fill="auto"/>
            <w:vAlign w:val="bottom"/>
          </w:tcPr>
          <w:p w14:paraId="6B32E6B9" w14:textId="77777777" w:rsidR="000B41D6" w:rsidRPr="00384DB8" w:rsidRDefault="000B41D6" w:rsidP="00D92E1C">
            <w:pPr>
              <w:spacing w:line="360" w:lineRule="exact"/>
              <w:ind w:right="-43"/>
              <w:jc w:val="center"/>
              <w:rPr>
                <w:rFonts w:ascii="Arial" w:hAnsi="Arial" w:cs="Arial"/>
                <w:color w:val="000000"/>
                <w:sz w:val="20"/>
                <w:szCs w:val="20"/>
              </w:rPr>
            </w:pPr>
            <w:r w:rsidRPr="00384DB8">
              <w:rPr>
                <w:rFonts w:ascii="Arial" w:hAnsi="Arial" w:cs="Arial"/>
                <w:color w:val="000000"/>
                <w:sz w:val="20"/>
                <w:szCs w:val="20"/>
              </w:rPr>
              <w:t>2.05</w:t>
            </w:r>
          </w:p>
        </w:tc>
      </w:tr>
      <w:tr w:rsidR="000B41D6" w:rsidRPr="00384DB8" w14:paraId="3364B82A" w14:textId="77777777" w:rsidTr="00E21912">
        <w:tc>
          <w:tcPr>
            <w:tcW w:w="2700" w:type="dxa"/>
            <w:shd w:val="clear" w:color="auto" w:fill="auto"/>
          </w:tcPr>
          <w:p w14:paraId="59A740FB" w14:textId="3CCF5A84" w:rsidR="000B41D6" w:rsidRPr="00384DB8" w:rsidRDefault="000B41D6"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Interim dividend from </w:t>
            </w:r>
          </w:p>
          <w:p w14:paraId="0074C916" w14:textId="77777777" w:rsidR="000B41D6" w:rsidRPr="00384DB8" w:rsidRDefault="000B41D6"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   operations from 1 January </w:t>
            </w:r>
          </w:p>
          <w:p w14:paraId="1B52F3B0" w14:textId="77777777" w:rsidR="000B41D6" w:rsidRPr="00384DB8" w:rsidRDefault="000B41D6"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 xml:space="preserve">   2022 to 30 June 2022</w:t>
            </w:r>
          </w:p>
        </w:tc>
        <w:tc>
          <w:tcPr>
            <w:tcW w:w="2970" w:type="dxa"/>
            <w:shd w:val="clear" w:color="auto" w:fill="auto"/>
            <w:vAlign w:val="bottom"/>
          </w:tcPr>
          <w:p w14:paraId="585B5E3C" w14:textId="77777777" w:rsidR="000B41D6" w:rsidRPr="00384DB8" w:rsidRDefault="000B41D6" w:rsidP="00D92E1C">
            <w:pPr>
              <w:tabs>
                <w:tab w:val="left" w:pos="2160"/>
                <w:tab w:val="center" w:pos="6840"/>
                <w:tab w:val="center" w:pos="8280"/>
              </w:tabs>
              <w:spacing w:line="360" w:lineRule="exact"/>
              <w:ind w:left="162" w:right="-43" w:hanging="162"/>
              <w:rPr>
                <w:rFonts w:ascii="Arial" w:hAnsi="Arial" w:cs="Arial"/>
                <w:color w:val="000000"/>
                <w:sz w:val="20"/>
                <w:szCs w:val="20"/>
              </w:rPr>
            </w:pPr>
            <w:r w:rsidRPr="00384DB8">
              <w:rPr>
                <w:rFonts w:ascii="Arial" w:hAnsi="Arial" w:cs="Arial"/>
                <w:color w:val="000000"/>
                <w:sz w:val="20"/>
                <w:szCs w:val="20"/>
              </w:rPr>
              <w:t>Board of Director’s meeting on 10 August 2022</w:t>
            </w:r>
          </w:p>
        </w:tc>
        <w:tc>
          <w:tcPr>
            <w:tcW w:w="1639" w:type="dxa"/>
            <w:shd w:val="clear" w:color="auto" w:fill="auto"/>
            <w:vAlign w:val="bottom"/>
          </w:tcPr>
          <w:p w14:paraId="443B0B16" w14:textId="77777777" w:rsidR="000B41D6" w:rsidRPr="00384DB8" w:rsidRDefault="000B41D6" w:rsidP="00D92E1C">
            <w:pP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913,905</w:t>
            </w:r>
          </w:p>
        </w:tc>
        <w:tc>
          <w:tcPr>
            <w:tcW w:w="1871" w:type="dxa"/>
            <w:shd w:val="clear" w:color="auto" w:fill="auto"/>
            <w:vAlign w:val="bottom"/>
          </w:tcPr>
          <w:p w14:paraId="282520B6" w14:textId="77777777" w:rsidR="000B41D6" w:rsidRPr="00384DB8" w:rsidRDefault="000B41D6" w:rsidP="00D92E1C">
            <w:pPr>
              <w:spacing w:line="360" w:lineRule="exact"/>
              <w:ind w:right="-43"/>
              <w:jc w:val="center"/>
              <w:rPr>
                <w:rFonts w:ascii="Arial" w:hAnsi="Arial" w:cs="Arial"/>
                <w:color w:val="000000"/>
                <w:sz w:val="20"/>
                <w:szCs w:val="20"/>
              </w:rPr>
            </w:pPr>
            <w:r w:rsidRPr="00384DB8">
              <w:rPr>
                <w:rFonts w:ascii="Arial" w:hAnsi="Arial" w:cs="Arial"/>
                <w:color w:val="000000"/>
                <w:sz w:val="20"/>
                <w:szCs w:val="20"/>
              </w:rPr>
              <w:t>1.15</w:t>
            </w:r>
          </w:p>
        </w:tc>
      </w:tr>
      <w:tr w:rsidR="000B41D6" w:rsidRPr="00384DB8" w14:paraId="3294688D" w14:textId="77777777" w:rsidTr="00E21912">
        <w:tc>
          <w:tcPr>
            <w:tcW w:w="2700" w:type="dxa"/>
            <w:shd w:val="clear" w:color="auto" w:fill="auto"/>
          </w:tcPr>
          <w:p w14:paraId="39F9F920" w14:textId="77777777" w:rsidR="000B41D6" w:rsidRPr="00384DB8" w:rsidRDefault="000B41D6" w:rsidP="00D92E1C">
            <w:pPr>
              <w:spacing w:line="360" w:lineRule="exact"/>
              <w:ind w:left="-18"/>
              <w:rPr>
                <w:rFonts w:ascii="Arial" w:hAnsi="Arial" w:cs="Arial"/>
                <w:color w:val="000000"/>
                <w:sz w:val="20"/>
                <w:szCs w:val="20"/>
              </w:rPr>
            </w:pPr>
            <w:r w:rsidRPr="00384DB8">
              <w:rPr>
                <w:rFonts w:ascii="Arial" w:hAnsi="Arial" w:cs="Arial"/>
                <w:color w:val="000000"/>
                <w:sz w:val="20"/>
                <w:szCs w:val="20"/>
              </w:rPr>
              <w:t>Total dividends for 2022</w:t>
            </w:r>
          </w:p>
        </w:tc>
        <w:tc>
          <w:tcPr>
            <w:tcW w:w="2970" w:type="dxa"/>
            <w:shd w:val="clear" w:color="auto" w:fill="auto"/>
            <w:vAlign w:val="bottom"/>
          </w:tcPr>
          <w:p w14:paraId="45D7209C" w14:textId="77777777" w:rsidR="000B41D6" w:rsidRPr="00384DB8" w:rsidRDefault="000B41D6" w:rsidP="00D92E1C">
            <w:pPr>
              <w:tabs>
                <w:tab w:val="left" w:pos="2160"/>
                <w:tab w:val="center" w:pos="6840"/>
                <w:tab w:val="center" w:pos="8280"/>
              </w:tabs>
              <w:spacing w:line="360" w:lineRule="exact"/>
              <w:ind w:left="162" w:right="-43" w:hanging="162"/>
              <w:rPr>
                <w:rFonts w:ascii="Arial" w:hAnsi="Arial" w:cs="Arial"/>
                <w:color w:val="000000"/>
                <w:sz w:val="20"/>
                <w:szCs w:val="20"/>
              </w:rPr>
            </w:pPr>
          </w:p>
        </w:tc>
        <w:tc>
          <w:tcPr>
            <w:tcW w:w="1639" w:type="dxa"/>
            <w:shd w:val="clear" w:color="auto" w:fill="auto"/>
            <w:vAlign w:val="bottom"/>
          </w:tcPr>
          <w:p w14:paraId="690ACE4C" w14:textId="77777777" w:rsidR="000B41D6" w:rsidRPr="00384DB8" w:rsidRDefault="000B41D6" w:rsidP="00D92E1C">
            <w:pPr>
              <w:pBdr>
                <w:top w:val="single" w:sz="4" w:space="1" w:color="auto"/>
                <w:bottom w:val="double" w:sz="4" w:space="1" w:color="auto"/>
              </w:pBdr>
              <w:tabs>
                <w:tab w:val="decimal" w:pos="1422"/>
              </w:tabs>
              <w:spacing w:line="360" w:lineRule="exact"/>
              <w:ind w:right="-43"/>
              <w:rPr>
                <w:rFonts w:ascii="Arial" w:hAnsi="Arial" w:cs="Arial"/>
                <w:color w:val="000000"/>
                <w:sz w:val="20"/>
                <w:szCs w:val="20"/>
              </w:rPr>
            </w:pPr>
            <w:r w:rsidRPr="00384DB8">
              <w:rPr>
                <w:rFonts w:ascii="Arial" w:hAnsi="Arial" w:cs="Arial"/>
                <w:color w:val="000000"/>
                <w:sz w:val="20"/>
                <w:szCs w:val="20"/>
              </w:rPr>
              <w:t>2,545,205</w:t>
            </w:r>
          </w:p>
        </w:tc>
        <w:tc>
          <w:tcPr>
            <w:tcW w:w="1871" w:type="dxa"/>
            <w:shd w:val="clear" w:color="auto" w:fill="auto"/>
            <w:vAlign w:val="bottom"/>
          </w:tcPr>
          <w:p w14:paraId="5E991A57" w14:textId="77777777" w:rsidR="000B41D6" w:rsidRPr="00384DB8" w:rsidRDefault="000B41D6" w:rsidP="00D92E1C">
            <w:pPr>
              <w:tabs>
                <w:tab w:val="decimal" w:pos="1242"/>
              </w:tabs>
              <w:spacing w:line="360" w:lineRule="exact"/>
              <w:ind w:right="-43"/>
              <w:jc w:val="center"/>
              <w:rPr>
                <w:rFonts w:ascii="Arial" w:hAnsi="Arial" w:cs="Arial"/>
                <w:color w:val="000000"/>
                <w:sz w:val="20"/>
                <w:szCs w:val="20"/>
              </w:rPr>
            </w:pPr>
          </w:p>
        </w:tc>
      </w:tr>
    </w:tbl>
    <w:p w14:paraId="0963DFB6" w14:textId="3895DF76" w:rsidR="009010A9" w:rsidRPr="00384DB8" w:rsidRDefault="00ED7C60" w:rsidP="00F766CC">
      <w:pPr>
        <w:tabs>
          <w:tab w:val="left" w:pos="2160"/>
          <w:tab w:val="right" w:pos="7560"/>
          <w:tab w:val="right" w:pos="8540"/>
        </w:tabs>
        <w:spacing w:before="120" w:after="120" w:line="380" w:lineRule="exact"/>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3</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 xml:space="preserve">Commitments </w:t>
      </w:r>
      <w:r w:rsidR="00244C93" w:rsidRPr="00384DB8">
        <w:rPr>
          <w:rFonts w:ascii="Arial" w:eastAsia="Arial Unicode MS" w:hAnsi="Arial" w:cs="Arial"/>
          <w:b/>
          <w:bCs/>
          <w:sz w:val="22"/>
          <w:szCs w:val="22"/>
        </w:rPr>
        <w:t>and contingent liabilities</w:t>
      </w:r>
    </w:p>
    <w:p w14:paraId="5789FD57" w14:textId="7C333932" w:rsidR="009010A9" w:rsidRPr="00384DB8" w:rsidRDefault="00D34F18" w:rsidP="00F766CC">
      <w:pPr>
        <w:pStyle w:val="BodyTextIndent3"/>
        <w:ind w:left="540" w:hanging="540"/>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3</w:t>
      </w:r>
      <w:r w:rsidR="009010A9" w:rsidRPr="00384DB8">
        <w:rPr>
          <w:rFonts w:ascii="Arial" w:eastAsia="Arial Unicode MS" w:hAnsi="Arial" w:cs="Arial"/>
          <w:b/>
          <w:bCs/>
          <w:sz w:val="22"/>
          <w:szCs w:val="22"/>
        </w:rPr>
        <w:t xml:space="preserve">.1 </w:t>
      </w:r>
      <w:r w:rsidR="009010A9" w:rsidRPr="00384DB8">
        <w:rPr>
          <w:rFonts w:ascii="Arial" w:eastAsia="Arial Unicode MS" w:hAnsi="Arial" w:cs="Arial"/>
          <w:b/>
          <w:bCs/>
          <w:sz w:val="22"/>
          <w:szCs w:val="22"/>
        </w:rPr>
        <w:tab/>
        <w:t xml:space="preserve">Capital commitments </w:t>
      </w:r>
    </w:p>
    <w:p w14:paraId="63C8E398" w14:textId="0C9A77E0" w:rsidR="00106011" w:rsidRPr="00384DB8" w:rsidRDefault="009010A9" w:rsidP="00F766CC">
      <w:pPr>
        <w:pStyle w:val="BodyTextIndent3"/>
        <w:tabs>
          <w:tab w:val="clear" w:pos="360"/>
        </w:tabs>
        <w:ind w:left="540" w:hanging="540"/>
        <w:jc w:val="thaiDistribute"/>
        <w:rPr>
          <w:rFonts w:ascii="Arial" w:eastAsia="Arial Unicode MS" w:hAnsi="Arial" w:cs="Arial"/>
          <w:sz w:val="22"/>
          <w:szCs w:val="22"/>
        </w:rPr>
      </w:pPr>
      <w:r w:rsidRPr="00384DB8">
        <w:rPr>
          <w:rFonts w:ascii="Arial" w:eastAsia="Arial Unicode MS" w:hAnsi="Arial" w:cs="Arial"/>
          <w:sz w:val="22"/>
          <w:szCs w:val="22"/>
        </w:rPr>
        <w:t xml:space="preserve">      </w:t>
      </w:r>
      <w:r w:rsidRPr="00384DB8">
        <w:rPr>
          <w:rFonts w:ascii="Arial" w:eastAsia="Arial Unicode MS" w:hAnsi="Arial" w:cs="Arial"/>
          <w:sz w:val="22"/>
          <w:szCs w:val="22"/>
        </w:rPr>
        <w:tab/>
      </w:r>
      <w:r w:rsidR="00B725A0" w:rsidRPr="00384DB8">
        <w:rPr>
          <w:rFonts w:ascii="Arial" w:eastAsia="Arial Unicode MS" w:hAnsi="Arial" w:cs="Arial"/>
          <w:sz w:val="22"/>
          <w:szCs w:val="22"/>
        </w:rPr>
        <w:t xml:space="preserve">As at 31 December </w:t>
      </w:r>
      <w:r w:rsidR="000B41D6" w:rsidRPr="00384DB8">
        <w:rPr>
          <w:rFonts w:ascii="Arial" w:eastAsia="Arial Unicode MS" w:hAnsi="Arial" w:cs="Arial"/>
          <w:sz w:val="22"/>
          <w:szCs w:val="22"/>
        </w:rPr>
        <w:t>2023</w:t>
      </w:r>
      <w:r w:rsidR="000B41D6" w:rsidRPr="00384DB8">
        <w:rPr>
          <w:rFonts w:ascii="Arial" w:eastAsia="Arial Unicode MS" w:hAnsi="Arial" w:cs="Arial"/>
          <w:sz w:val="22"/>
          <w:szCs w:val="22"/>
        </w:rPr>
        <w:tab/>
      </w:r>
      <w:r w:rsidR="00B725A0" w:rsidRPr="00384DB8">
        <w:rPr>
          <w:rFonts w:ascii="Arial" w:eastAsia="Arial Unicode MS" w:hAnsi="Arial" w:cs="Arial"/>
          <w:sz w:val="22"/>
          <w:szCs w:val="22"/>
        </w:rPr>
        <w:t xml:space="preserve"> and </w:t>
      </w:r>
      <w:r w:rsidR="00327B29" w:rsidRPr="00384DB8">
        <w:rPr>
          <w:rFonts w:ascii="Arial" w:eastAsia="Arial Unicode MS" w:hAnsi="Arial" w:cs="Arial"/>
          <w:sz w:val="22"/>
          <w:szCs w:val="22"/>
        </w:rPr>
        <w:t>20</w:t>
      </w:r>
      <w:r w:rsidR="00AD573E" w:rsidRPr="00384DB8">
        <w:rPr>
          <w:rFonts w:ascii="Arial" w:eastAsia="Arial Unicode MS" w:hAnsi="Arial" w:cs="Arial"/>
          <w:sz w:val="22"/>
          <w:szCs w:val="22"/>
        </w:rPr>
        <w:t>2</w:t>
      </w:r>
      <w:r w:rsidR="000B41D6" w:rsidRPr="00384DB8">
        <w:rPr>
          <w:rFonts w:ascii="Arial" w:eastAsia="Arial Unicode MS" w:hAnsi="Arial" w:cs="Arial"/>
          <w:sz w:val="22"/>
          <w:szCs w:val="22"/>
        </w:rPr>
        <w:t>2</w:t>
      </w:r>
      <w:r w:rsidR="00B725A0" w:rsidRPr="00384DB8">
        <w:rPr>
          <w:rFonts w:ascii="Arial" w:eastAsia="Arial Unicode MS" w:hAnsi="Arial" w:cs="Arial"/>
          <w:sz w:val="22"/>
          <w:szCs w:val="22"/>
        </w:rPr>
        <w:t>, t</w:t>
      </w:r>
      <w:r w:rsidR="00106011" w:rsidRPr="00384DB8">
        <w:rPr>
          <w:rFonts w:ascii="Arial" w:eastAsia="Arial Unicode MS" w:hAnsi="Arial" w:cs="Arial"/>
          <w:sz w:val="22"/>
          <w:szCs w:val="22"/>
        </w:rPr>
        <w:t>he</w:t>
      </w:r>
      <w:r w:rsidRPr="00384DB8">
        <w:rPr>
          <w:rFonts w:ascii="Arial" w:eastAsia="Arial Unicode MS" w:hAnsi="Arial" w:cs="Arial"/>
          <w:sz w:val="22"/>
          <w:szCs w:val="22"/>
        </w:rPr>
        <w:t xml:space="preserve"> </w:t>
      </w:r>
      <w:r w:rsidR="00106011" w:rsidRPr="00384DB8">
        <w:rPr>
          <w:rFonts w:ascii="Arial" w:eastAsia="Arial Unicode MS" w:hAnsi="Arial" w:cs="Arial"/>
          <w:sz w:val="22"/>
          <w:szCs w:val="22"/>
        </w:rPr>
        <w:t xml:space="preserve">Group </w:t>
      </w:r>
      <w:r w:rsidRPr="00384DB8">
        <w:rPr>
          <w:rFonts w:ascii="Arial" w:eastAsia="Arial Unicode MS" w:hAnsi="Arial" w:cs="Arial"/>
          <w:sz w:val="22"/>
          <w:szCs w:val="22"/>
        </w:rPr>
        <w:t>ha</w:t>
      </w:r>
      <w:r w:rsidR="00426750" w:rsidRPr="00384DB8">
        <w:rPr>
          <w:rFonts w:ascii="Arial" w:eastAsia="Arial Unicode MS" w:hAnsi="Arial" w:cs="Arial"/>
          <w:sz w:val="22"/>
          <w:szCs w:val="22"/>
        </w:rPr>
        <w:t>d</w:t>
      </w:r>
      <w:r w:rsidRPr="00384DB8">
        <w:rPr>
          <w:rFonts w:ascii="Arial" w:eastAsia="Arial Unicode MS" w:hAnsi="Arial" w:cs="Arial"/>
          <w:sz w:val="22"/>
          <w:szCs w:val="22"/>
        </w:rPr>
        <w:t xml:space="preserve"> capital commitments</w:t>
      </w:r>
      <w:r w:rsidR="00106011" w:rsidRPr="00384DB8">
        <w:rPr>
          <w:rFonts w:ascii="Arial" w:eastAsia="Arial Unicode MS" w:hAnsi="Arial" w:cs="Arial"/>
          <w:sz w:val="22"/>
          <w:szCs w:val="22"/>
        </w:rPr>
        <w:t xml:space="preserve"> as below.</w:t>
      </w:r>
    </w:p>
    <w:tbl>
      <w:tblPr>
        <w:tblW w:w="9180" w:type="dxa"/>
        <w:tblInd w:w="450" w:type="dxa"/>
        <w:tblLayout w:type="fixed"/>
        <w:tblLook w:val="01E0" w:firstRow="1" w:lastRow="1" w:firstColumn="1" w:lastColumn="1" w:noHBand="0" w:noVBand="0"/>
      </w:tblPr>
      <w:tblGrid>
        <w:gridCol w:w="5220"/>
        <w:gridCol w:w="990"/>
        <w:gridCol w:w="990"/>
        <w:gridCol w:w="990"/>
        <w:gridCol w:w="990"/>
      </w:tblGrid>
      <w:tr w:rsidR="00050F73" w:rsidRPr="00384DB8" w14:paraId="55F6EE6F" w14:textId="77777777" w:rsidTr="00E21912">
        <w:tc>
          <w:tcPr>
            <w:tcW w:w="5220" w:type="dxa"/>
          </w:tcPr>
          <w:p w14:paraId="761BFE6B" w14:textId="77777777" w:rsidR="00050F73" w:rsidRPr="00384DB8" w:rsidRDefault="00050F73" w:rsidP="00E21912">
            <w:pPr>
              <w:tabs>
                <w:tab w:val="left" w:pos="1440"/>
              </w:tabs>
              <w:spacing w:line="360" w:lineRule="exact"/>
              <w:jc w:val="thaiDistribute"/>
              <w:rPr>
                <w:rFonts w:ascii="Arial" w:hAnsi="Arial" w:cs="Arial"/>
                <w:spacing w:val="-4"/>
                <w:sz w:val="20"/>
                <w:szCs w:val="20"/>
              </w:rPr>
            </w:pPr>
          </w:p>
        </w:tc>
        <w:tc>
          <w:tcPr>
            <w:tcW w:w="1980" w:type="dxa"/>
            <w:gridSpan w:val="2"/>
            <w:vAlign w:val="bottom"/>
          </w:tcPr>
          <w:p w14:paraId="2AFC52BF" w14:textId="77777777" w:rsidR="00050F73" w:rsidRPr="00384DB8" w:rsidRDefault="00050F73" w:rsidP="00E21912">
            <w:pPr>
              <w:spacing w:line="360" w:lineRule="exact"/>
              <w:ind w:left="-18" w:right="-43"/>
              <w:jc w:val="center"/>
              <w:rPr>
                <w:rFonts w:ascii="Arial" w:hAnsi="Arial" w:cs="Arial"/>
                <w:sz w:val="20"/>
                <w:szCs w:val="20"/>
              </w:rPr>
            </w:pPr>
          </w:p>
        </w:tc>
        <w:tc>
          <w:tcPr>
            <w:tcW w:w="1980" w:type="dxa"/>
            <w:gridSpan w:val="2"/>
            <w:vAlign w:val="bottom"/>
          </w:tcPr>
          <w:p w14:paraId="2CFF373D" w14:textId="34CABB4B" w:rsidR="00050F73" w:rsidRPr="00384DB8" w:rsidRDefault="00050F73" w:rsidP="00E21912">
            <w:pPr>
              <w:spacing w:line="360" w:lineRule="exact"/>
              <w:ind w:left="-18" w:right="-43"/>
              <w:jc w:val="right"/>
              <w:rPr>
                <w:rFonts w:ascii="Arial" w:hAnsi="Arial" w:cs="Arial"/>
                <w:sz w:val="20"/>
                <w:szCs w:val="20"/>
              </w:rPr>
            </w:pPr>
            <w:r w:rsidRPr="00384DB8">
              <w:rPr>
                <w:rFonts w:ascii="Arial" w:hAnsi="Arial" w:cs="Arial"/>
                <w:spacing w:val="-4"/>
                <w:sz w:val="20"/>
                <w:szCs w:val="20"/>
              </w:rPr>
              <w:t>(Unit: Million Baht)</w:t>
            </w:r>
          </w:p>
        </w:tc>
      </w:tr>
      <w:tr w:rsidR="00807C74" w:rsidRPr="00384DB8" w14:paraId="2FD18F1B" w14:textId="77777777" w:rsidTr="00E21912">
        <w:tc>
          <w:tcPr>
            <w:tcW w:w="5220" w:type="dxa"/>
          </w:tcPr>
          <w:p w14:paraId="2CD03B20" w14:textId="77777777" w:rsidR="00807C74" w:rsidRPr="00384DB8" w:rsidRDefault="00807C74" w:rsidP="00E21912">
            <w:pPr>
              <w:tabs>
                <w:tab w:val="left" w:pos="1440"/>
              </w:tabs>
              <w:spacing w:line="360" w:lineRule="exact"/>
              <w:jc w:val="thaiDistribute"/>
              <w:rPr>
                <w:rFonts w:ascii="Arial" w:hAnsi="Arial" w:cs="Arial"/>
                <w:spacing w:val="-4"/>
                <w:sz w:val="20"/>
                <w:szCs w:val="20"/>
              </w:rPr>
            </w:pPr>
          </w:p>
        </w:tc>
        <w:tc>
          <w:tcPr>
            <w:tcW w:w="1980" w:type="dxa"/>
            <w:gridSpan w:val="2"/>
            <w:vAlign w:val="bottom"/>
          </w:tcPr>
          <w:p w14:paraId="4B790C99" w14:textId="77777777" w:rsidR="00807C74" w:rsidRPr="00384DB8" w:rsidRDefault="00807C74"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 xml:space="preserve">Consolidated </w:t>
            </w:r>
          </w:p>
          <w:p w14:paraId="7DE5187A" w14:textId="77777777" w:rsidR="00807C74" w:rsidRPr="00384DB8" w:rsidRDefault="00807C74"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financial statements</w:t>
            </w:r>
          </w:p>
        </w:tc>
        <w:tc>
          <w:tcPr>
            <w:tcW w:w="1980" w:type="dxa"/>
            <w:gridSpan w:val="2"/>
            <w:vAlign w:val="bottom"/>
          </w:tcPr>
          <w:p w14:paraId="58E90AC9" w14:textId="77777777" w:rsidR="00807C74" w:rsidRPr="00384DB8" w:rsidRDefault="00807C74"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 xml:space="preserve">Separate </w:t>
            </w:r>
          </w:p>
          <w:p w14:paraId="7F4FB4A1" w14:textId="77777777" w:rsidR="00807C74" w:rsidRPr="00384DB8" w:rsidRDefault="00807C74"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financial statements</w:t>
            </w:r>
          </w:p>
        </w:tc>
      </w:tr>
      <w:tr w:rsidR="00807C74" w:rsidRPr="00384DB8" w14:paraId="741EA8CF" w14:textId="77777777" w:rsidTr="00E21912">
        <w:tc>
          <w:tcPr>
            <w:tcW w:w="5220" w:type="dxa"/>
            <w:vAlign w:val="bottom"/>
          </w:tcPr>
          <w:p w14:paraId="156BDA26" w14:textId="3E1D83B3" w:rsidR="00807C74" w:rsidRPr="00384DB8" w:rsidRDefault="00807C74" w:rsidP="00E21912">
            <w:pPr>
              <w:pBdr>
                <w:bottom w:val="single" w:sz="4" w:space="1" w:color="auto"/>
              </w:pBdr>
              <w:tabs>
                <w:tab w:val="left" w:pos="1440"/>
              </w:tabs>
              <w:spacing w:line="360" w:lineRule="exact"/>
              <w:jc w:val="center"/>
              <w:rPr>
                <w:rFonts w:ascii="Arial" w:hAnsi="Arial" w:cs="Arial"/>
                <w:spacing w:val="-4"/>
                <w:sz w:val="20"/>
                <w:szCs w:val="20"/>
              </w:rPr>
            </w:pPr>
            <w:r w:rsidRPr="00384DB8">
              <w:rPr>
                <w:rFonts w:ascii="Arial" w:hAnsi="Arial" w:cs="Arial"/>
                <w:spacing w:val="-4"/>
                <w:sz w:val="20"/>
                <w:szCs w:val="20"/>
              </w:rPr>
              <w:t xml:space="preserve">Details of </w:t>
            </w:r>
            <w:r w:rsidR="00D929C5" w:rsidRPr="00384DB8">
              <w:rPr>
                <w:rFonts w:ascii="Arial" w:hAnsi="Arial" w:cs="Arial"/>
                <w:spacing w:val="-4"/>
                <w:sz w:val="20"/>
                <w:szCs w:val="20"/>
              </w:rPr>
              <w:t>c</w:t>
            </w:r>
            <w:r w:rsidRPr="00384DB8">
              <w:rPr>
                <w:rFonts w:ascii="Arial" w:hAnsi="Arial" w:cs="Arial"/>
                <w:spacing w:val="-4"/>
                <w:sz w:val="20"/>
                <w:szCs w:val="20"/>
              </w:rPr>
              <w:t>ommitments</w:t>
            </w:r>
          </w:p>
        </w:tc>
        <w:tc>
          <w:tcPr>
            <w:tcW w:w="990" w:type="dxa"/>
            <w:vAlign w:val="bottom"/>
          </w:tcPr>
          <w:p w14:paraId="659CA763" w14:textId="596F281C" w:rsidR="00807C74" w:rsidRPr="00384DB8" w:rsidRDefault="000B41D6" w:rsidP="00E21912">
            <w:pPr>
              <w:pBdr>
                <w:bottom w:val="single" w:sz="4" w:space="1" w:color="auto"/>
              </w:pBdr>
              <w:tabs>
                <w:tab w:val="left" w:pos="1440"/>
              </w:tabs>
              <w:spacing w:line="360" w:lineRule="exact"/>
              <w:ind w:left="-18" w:right="-43"/>
              <w:jc w:val="center"/>
              <w:rPr>
                <w:rFonts w:ascii="Arial" w:hAnsi="Arial" w:cs="Arial"/>
                <w:sz w:val="20"/>
                <w:szCs w:val="20"/>
              </w:rPr>
            </w:pPr>
            <w:r w:rsidRPr="00384DB8">
              <w:rPr>
                <w:rFonts w:ascii="Arial" w:hAnsi="Arial" w:cs="Arial"/>
                <w:spacing w:val="-6"/>
                <w:sz w:val="20"/>
                <w:szCs w:val="20"/>
              </w:rPr>
              <w:t>2023</w:t>
            </w:r>
          </w:p>
        </w:tc>
        <w:tc>
          <w:tcPr>
            <w:tcW w:w="990" w:type="dxa"/>
            <w:vAlign w:val="bottom"/>
          </w:tcPr>
          <w:p w14:paraId="45CE7B06" w14:textId="27D497F5" w:rsidR="00807C74" w:rsidRPr="00384DB8" w:rsidRDefault="000B41D6" w:rsidP="00E21912">
            <w:pPr>
              <w:pBdr>
                <w:bottom w:val="single" w:sz="4" w:space="1" w:color="auto"/>
              </w:pBdr>
              <w:tabs>
                <w:tab w:val="left" w:pos="1440"/>
              </w:tabs>
              <w:spacing w:line="360" w:lineRule="exact"/>
              <w:ind w:left="-18" w:right="-43"/>
              <w:jc w:val="center"/>
              <w:rPr>
                <w:rFonts w:ascii="Arial" w:hAnsi="Arial" w:cs="Arial"/>
                <w:spacing w:val="-8"/>
                <w:sz w:val="20"/>
                <w:szCs w:val="20"/>
              </w:rPr>
            </w:pPr>
            <w:r w:rsidRPr="00384DB8">
              <w:rPr>
                <w:rFonts w:ascii="Arial" w:hAnsi="Arial" w:cs="Arial"/>
                <w:spacing w:val="-8"/>
                <w:sz w:val="20"/>
                <w:szCs w:val="20"/>
              </w:rPr>
              <w:t>2022</w:t>
            </w:r>
          </w:p>
        </w:tc>
        <w:tc>
          <w:tcPr>
            <w:tcW w:w="990" w:type="dxa"/>
            <w:vAlign w:val="bottom"/>
          </w:tcPr>
          <w:p w14:paraId="1D526AE6" w14:textId="548B4E68" w:rsidR="00807C74" w:rsidRPr="00384DB8" w:rsidRDefault="000B41D6" w:rsidP="00E21912">
            <w:pPr>
              <w:pBdr>
                <w:bottom w:val="single" w:sz="4" w:space="1" w:color="auto"/>
              </w:pBdr>
              <w:tabs>
                <w:tab w:val="left" w:pos="1440"/>
              </w:tabs>
              <w:spacing w:line="360" w:lineRule="exact"/>
              <w:ind w:left="-18" w:right="-43"/>
              <w:jc w:val="center"/>
              <w:rPr>
                <w:rFonts w:ascii="Arial" w:hAnsi="Arial" w:cs="Arial"/>
                <w:sz w:val="20"/>
                <w:szCs w:val="20"/>
              </w:rPr>
            </w:pPr>
            <w:r w:rsidRPr="00384DB8">
              <w:rPr>
                <w:rFonts w:ascii="Arial" w:hAnsi="Arial" w:cs="Arial"/>
                <w:spacing w:val="-6"/>
                <w:sz w:val="20"/>
                <w:szCs w:val="20"/>
              </w:rPr>
              <w:t>2023</w:t>
            </w:r>
          </w:p>
        </w:tc>
        <w:tc>
          <w:tcPr>
            <w:tcW w:w="990" w:type="dxa"/>
            <w:vAlign w:val="bottom"/>
          </w:tcPr>
          <w:p w14:paraId="7DDBCB99" w14:textId="765AF7B3" w:rsidR="00807C74" w:rsidRPr="00384DB8" w:rsidRDefault="000B41D6" w:rsidP="00E21912">
            <w:pPr>
              <w:pBdr>
                <w:bottom w:val="single" w:sz="4" w:space="1" w:color="auto"/>
              </w:pBdr>
              <w:tabs>
                <w:tab w:val="left" w:pos="1440"/>
              </w:tabs>
              <w:spacing w:line="360" w:lineRule="exact"/>
              <w:ind w:left="-18" w:right="-43"/>
              <w:jc w:val="center"/>
              <w:rPr>
                <w:rFonts w:ascii="Arial" w:hAnsi="Arial" w:cs="Arial"/>
                <w:spacing w:val="-8"/>
                <w:sz w:val="20"/>
                <w:szCs w:val="20"/>
              </w:rPr>
            </w:pPr>
            <w:r w:rsidRPr="00384DB8">
              <w:rPr>
                <w:rFonts w:ascii="Arial" w:hAnsi="Arial" w:cs="Arial"/>
                <w:spacing w:val="-8"/>
                <w:sz w:val="20"/>
                <w:szCs w:val="20"/>
              </w:rPr>
              <w:t>2022</w:t>
            </w:r>
          </w:p>
        </w:tc>
      </w:tr>
      <w:tr w:rsidR="006945ED" w:rsidRPr="00384DB8" w14:paraId="45FB6D7F" w14:textId="77777777" w:rsidTr="00E21912">
        <w:tc>
          <w:tcPr>
            <w:tcW w:w="5220" w:type="dxa"/>
          </w:tcPr>
          <w:p w14:paraId="573F13B2" w14:textId="0D523B07" w:rsidR="006945ED" w:rsidRPr="00384DB8" w:rsidRDefault="006945ED" w:rsidP="00E21912">
            <w:pPr>
              <w:tabs>
                <w:tab w:val="left" w:pos="567"/>
                <w:tab w:val="left" w:pos="1134"/>
                <w:tab w:val="left" w:pos="1701"/>
              </w:tabs>
              <w:spacing w:line="360" w:lineRule="exact"/>
              <w:ind w:left="222" w:right="-108" w:hanging="270"/>
              <w:rPr>
                <w:rFonts w:ascii="Arial" w:hAnsi="Arial" w:cs="Arial"/>
                <w:sz w:val="20"/>
                <w:szCs w:val="20"/>
                <w:cs/>
              </w:rPr>
            </w:pPr>
            <w:r w:rsidRPr="00384DB8">
              <w:rPr>
                <w:rFonts w:ascii="Arial" w:hAnsi="Arial" w:cs="Arial"/>
                <w:sz w:val="20"/>
                <w:szCs w:val="20"/>
              </w:rPr>
              <w:t>1)</w:t>
            </w:r>
            <w:r w:rsidRPr="00384DB8">
              <w:rPr>
                <w:rFonts w:ascii="Arial" w:eastAsia="Arial Unicode MS" w:hAnsi="Arial" w:cs="Arial"/>
                <w:sz w:val="20"/>
                <w:szCs w:val="20"/>
              </w:rPr>
              <w:tab/>
              <w:t>Design and renovation of buildings</w:t>
            </w:r>
          </w:p>
        </w:tc>
        <w:tc>
          <w:tcPr>
            <w:tcW w:w="990" w:type="dxa"/>
          </w:tcPr>
          <w:p w14:paraId="29E36F4E" w14:textId="50F6C544"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248</w:t>
            </w:r>
          </w:p>
        </w:tc>
        <w:tc>
          <w:tcPr>
            <w:tcW w:w="990" w:type="dxa"/>
          </w:tcPr>
          <w:p w14:paraId="71A5ABFC" w14:textId="1C6CDB4E"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301</w:t>
            </w:r>
          </w:p>
        </w:tc>
        <w:tc>
          <w:tcPr>
            <w:tcW w:w="990" w:type="dxa"/>
            <w:shd w:val="clear" w:color="auto" w:fill="auto"/>
          </w:tcPr>
          <w:p w14:paraId="7BC3CCDE" w14:textId="17260625"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213</w:t>
            </w:r>
          </w:p>
        </w:tc>
        <w:tc>
          <w:tcPr>
            <w:tcW w:w="990" w:type="dxa"/>
          </w:tcPr>
          <w:p w14:paraId="21975743" w14:textId="43068D58"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298</w:t>
            </w:r>
          </w:p>
        </w:tc>
      </w:tr>
      <w:tr w:rsidR="006945ED" w:rsidRPr="00384DB8" w14:paraId="1C7CAF4A" w14:textId="77777777" w:rsidTr="00E21912">
        <w:tc>
          <w:tcPr>
            <w:tcW w:w="5220" w:type="dxa"/>
          </w:tcPr>
          <w:p w14:paraId="59A477E7" w14:textId="77777777" w:rsidR="006945ED" w:rsidRPr="00384DB8" w:rsidRDefault="006945ED" w:rsidP="00E21912">
            <w:pPr>
              <w:tabs>
                <w:tab w:val="left" w:pos="567"/>
                <w:tab w:val="left" w:pos="1134"/>
                <w:tab w:val="left" w:pos="1701"/>
              </w:tabs>
              <w:spacing w:line="360" w:lineRule="exact"/>
              <w:ind w:left="222" w:right="-108" w:hanging="270"/>
              <w:rPr>
                <w:rFonts w:ascii="Arial" w:hAnsi="Arial" w:cs="Arial"/>
                <w:sz w:val="20"/>
                <w:szCs w:val="20"/>
              </w:rPr>
            </w:pPr>
            <w:r w:rsidRPr="00384DB8">
              <w:rPr>
                <w:rFonts w:ascii="Arial" w:hAnsi="Arial" w:cs="Arial"/>
                <w:sz w:val="20"/>
                <w:szCs w:val="20"/>
              </w:rPr>
              <w:t>2)</w:t>
            </w:r>
            <w:r w:rsidRPr="00384DB8">
              <w:rPr>
                <w:rFonts w:ascii="Arial" w:eastAsia="Arial Unicode MS" w:hAnsi="Arial" w:cs="Arial"/>
                <w:sz w:val="20"/>
                <w:szCs w:val="20"/>
              </w:rPr>
              <w:tab/>
            </w:r>
            <w:r w:rsidRPr="00384DB8">
              <w:rPr>
                <w:rFonts w:ascii="Arial" w:eastAsia="Arial Unicode MS" w:hAnsi="Arial" w:cs="Arial"/>
                <w:spacing w:val="-4"/>
                <w:sz w:val="20"/>
                <w:szCs w:val="20"/>
              </w:rPr>
              <w:t>Purchase of medical instruments and hospital equipment</w:t>
            </w:r>
          </w:p>
        </w:tc>
        <w:tc>
          <w:tcPr>
            <w:tcW w:w="990" w:type="dxa"/>
            <w:vAlign w:val="bottom"/>
          </w:tcPr>
          <w:p w14:paraId="1598BFCC" w14:textId="28C685DF"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201</w:t>
            </w:r>
          </w:p>
        </w:tc>
        <w:tc>
          <w:tcPr>
            <w:tcW w:w="990" w:type="dxa"/>
            <w:vAlign w:val="bottom"/>
          </w:tcPr>
          <w:p w14:paraId="2002B7A6" w14:textId="23F64DFA"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155</w:t>
            </w:r>
          </w:p>
        </w:tc>
        <w:tc>
          <w:tcPr>
            <w:tcW w:w="990" w:type="dxa"/>
            <w:shd w:val="clear" w:color="auto" w:fill="auto"/>
            <w:vAlign w:val="bottom"/>
          </w:tcPr>
          <w:p w14:paraId="234C1A2C" w14:textId="3B1A47B6"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167</w:t>
            </w:r>
          </w:p>
        </w:tc>
        <w:tc>
          <w:tcPr>
            <w:tcW w:w="990" w:type="dxa"/>
            <w:vAlign w:val="bottom"/>
          </w:tcPr>
          <w:p w14:paraId="3994CCAC" w14:textId="79D5F523"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155</w:t>
            </w:r>
          </w:p>
        </w:tc>
      </w:tr>
      <w:tr w:rsidR="006945ED" w:rsidRPr="00384DB8" w14:paraId="119BFB92" w14:textId="77777777" w:rsidTr="00E21912">
        <w:tc>
          <w:tcPr>
            <w:tcW w:w="5220" w:type="dxa"/>
          </w:tcPr>
          <w:p w14:paraId="765D6453" w14:textId="2BB3ED15" w:rsidR="006945ED" w:rsidRPr="00384DB8" w:rsidRDefault="006945ED" w:rsidP="00E21912">
            <w:pPr>
              <w:tabs>
                <w:tab w:val="left" w:pos="567"/>
                <w:tab w:val="left" w:pos="1134"/>
                <w:tab w:val="left" w:pos="1701"/>
              </w:tabs>
              <w:spacing w:line="360" w:lineRule="exact"/>
              <w:ind w:left="222" w:right="-108" w:hanging="270"/>
              <w:rPr>
                <w:rFonts w:ascii="Arial" w:hAnsi="Arial" w:cs="Arial"/>
                <w:sz w:val="20"/>
                <w:szCs w:val="20"/>
              </w:rPr>
            </w:pPr>
            <w:r w:rsidRPr="00384DB8">
              <w:rPr>
                <w:rFonts w:ascii="Arial" w:hAnsi="Arial" w:cs="Arial"/>
                <w:sz w:val="20"/>
                <w:szCs w:val="20"/>
              </w:rPr>
              <w:t>3)</w:t>
            </w:r>
            <w:r w:rsidRPr="00384DB8">
              <w:rPr>
                <w:rFonts w:ascii="Arial" w:hAnsi="Arial" w:cs="Arial"/>
                <w:sz w:val="20"/>
                <w:szCs w:val="20"/>
              </w:rPr>
              <w:tab/>
              <w:t>Purchase of computer software</w:t>
            </w:r>
          </w:p>
        </w:tc>
        <w:tc>
          <w:tcPr>
            <w:tcW w:w="990" w:type="dxa"/>
            <w:vAlign w:val="bottom"/>
          </w:tcPr>
          <w:p w14:paraId="77DEB810" w14:textId="7A3DED6D"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50</w:t>
            </w:r>
          </w:p>
        </w:tc>
        <w:tc>
          <w:tcPr>
            <w:tcW w:w="990" w:type="dxa"/>
            <w:vAlign w:val="bottom"/>
          </w:tcPr>
          <w:p w14:paraId="36483E04" w14:textId="53C78EB4"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53</w:t>
            </w:r>
          </w:p>
        </w:tc>
        <w:tc>
          <w:tcPr>
            <w:tcW w:w="990" w:type="dxa"/>
            <w:shd w:val="clear" w:color="auto" w:fill="auto"/>
            <w:vAlign w:val="bottom"/>
          </w:tcPr>
          <w:p w14:paraId="0C7FF134" w14:textId="29BA70F3"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50</w:t>
            </w:r>
          </w:p>
        </w:tc>
        <w:tc>
          <w:tcPr>
            <w:tcW w:w="990" w:type="dxa"/>
            <w:vAlign w:val="bottom"/>
          </w:tcPr>
          <w:p w14:paraId="235511E3" w14:textId="0D36CAE7" w:rsidR="006945ED" w:rsidRPr="00384DB8" w:rsidRDefault="006945ED" w:rsidP="00E21912">
            <w:pPr>
              <w:tabs>
                <w:tab w:val="decimal" w:pos="702"/>
              </w:tabs>
              <w:spacing w:line="360" w:lineRule="exact"/>
              <w:ind w:left="-108" w:right="-18"/>
              <w:rPr>
                <w:rFonts w:ascii="Arial" w:hAnsi="Arial" w:cs="Arial"/>
                <w:spacing w:val="-4"/>
                <w:sz w:val="20"/>
                <w:szCs w:val="20"/>
              </w:rPr>
            </w:pPr>
            <w:r w:rsidRPr="00384DB8">
              <w:rPr>
                <w:rFonts w:ascii="Arial" w:hAnsi="Arial" w:cs="Arial"/>
                <w:spacing w:val="-4"/>
                <w:sz w:val="20"/>
                <w:szCs w:val="20"/>
              </w:rPr>
              <w:t>50</w:t>
            </w:r>
          </w:p>
        </w:tc>
      </w:tr>
    </w:tbl>
    <w:p w14:paraId="280EDC2B" w14:textId="5A539A76" w:rsidR="009010A9" w:rsidRPr="00384DB8" w:rsidRDefault="00D34F18" w:rsidP="00F766CC">
      <w:pPr>
        <w:pStyle w:val="BodyTextIndent3"/>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3</w:t>
      </w:r>
      <w:r w:rsidR="009010A9" w:rsidRPr="00384DB8">
        <w:rPr>
          <w:rFonts w:ascii="Arial" w:eastAsia="Arial Unicode MS" w:hAnsi="Arial" w:cs="Arial"/>
          <w:b/>
          <w:bCs/>
          <w:sz w:val="22"/>
          <w:szCs w:val="22"/>
        </w:rPr>
        <w:t>.</w:t>
      </w:r>
      <w:r w:rsidR="0079453A" w:rsidRPr="00384DB8">
        <w:rPr>
          <w:rFonts w:ascii="Arial" w:eastAsia="Arial Unicode MS" w:hAnsi="Arial" w:cs="Arial"/>
          <w:b/>
          <w:bCs/>
          <w:sz w:val="22"/>
          <w:szCs w:val="22"/>
        </w:rPr>
        <w:t>2</w:t>
      </w:r>
      <w:r w:rsidR="009010A9" w:rsidRPr="00384DB8">
        <w:rPr>
          <w:rFonts w:ascii="Arial" w:eastAsia="Arial Unicode MS" w:hAnsi="Arial" w:cs="Arial"/>
          <w:b/>
          <w:bCs/>
          <w:sz w:val="22"/>
          <w:szCs w:val="22"/>
        </w:rPr>
        <w:t xml:space="preserve"> </w:t>
      </w:r>
      <w:r w:rsidR="009010A9" w:rsidRPr="00384DB8">
        <w:rPr>
          <w:rFonts w:ascii="Arial" w:eastAsia="Arial Unicode MS" w:hAnsi="Arial" w:cs="Arial"/>
          <w:b/>
          <w:bCs/>
          <w:sz w:val="22"/>
          <w:szCs w:val="22"/>
        </w:rPr>
        <w:tab/>
      </w:r>
      <w:r w:rsidR="00807C74" w:rsidRPr="00384DB8">
        <w:rPr>
          <w:rFonts w:ascii="Arial" w:eastAsia="Arial Unicode MS" w:hAnsi="Arial" w:cs="Arial"/>
          <w:b/>
          <w:bCs/>
          <w:sz w:val="22"/>
          <w:szCs w:val="22"/>
        </w:rPr>
        <w:t>L</w:t>
      </w:r>
      <w:r w:rsidR="009010A9" w:rsidRPr="00384DB8">
        <w:rPr>
          <w:rFonts w:ascii="Arial" w:eastAsia="Arial Unicode MS" w:hAnsi="Arial" w:cs="Arial"/>
          <w:b/>
          <w:bCs/>
          <w:sz w:val="22"/>
          <w:szCs w:val="22"/>
        </w:rPr>
        <w:t>ong-term service commitments</w:t>
      </w:r>
    </w:p>
    <w:p w14:paraId="5D212613" w14:textId="0C3E6105" w:rsidR="009010A9" w:rsidRPr="00384DB8" w:rsidRDefault="00106011" w:rsidP="00F766CC">
      <w:pPr>
        <w:pStyle w:val="BodyTextIndent3"/>
        <w:tabs>
          <w:tab w:val="clear" w:pos="360"/>
        </w:tabs>
        <w:ind w:left="547" w:hanging="547"/>
        <w:jc w:val="thaiDistribute"/>
        <w:rPr>
          <w:rFonts w:ascii="Arial" w:eastAsia="Arial Unicode MS" w:hAnsi="Arial" w:cs="Arial"/>
          <w:sz w:val="22"/>
          <w:szCs w:val="22"/>
        </w:rPr>
      </w:pPr>
      <w:r w:rsidRPr="00384DB8">
        <w:rPr>
          <w:rFonts w:ascii="Arial" w:eastAsia="Arial Unicode MS" w:hAnsi="Arial" w:cs="Arial"/>
          <w:sz w:val="22"/>
          <w:szCs w:val="22"/>
        </w:rPr>
        <w:tab/>
      </w:r>
      <w:r w:rsidR="006D101C" w:rsidRPr="00384DB8">
        <w:rPr>
          <w:rFonts w:ascii="Arial" w:eastAsia="Arial Unicode MS" w:hAnsi="Arial" w:cs="Arial"/>
          <w:sz w:val="22"/>
          <w:szCs w:val="22"/>
        </w:rPr>
        <w:t xml:space="preserve">As at 31 December </w:t>
      </w:r>
      <w:r w:rsidR="000B41D6" w:rsidRPr="00384DB8">
        <w:rPr>
          <w:rFonts w:ascii="Arial" w:eastAsia="Arial Unicode MS" w:hAnsi="Arial" w:cs="Arial"/>
          <w:sz w:val="22"/>
          <w:szCs w:val="22"/>
        </w:rPr>
        <w:t>2023</w:t>
      </w:r>
      <w:r w:rsidR="006D101C" w:rsidRPr="00384DB8">
        <w:rPr>
          <w:rFonts w:ascii="Arial" w:eastAsia="Arial Unicode MS" w:hAnsi="Arial" w:cs="Arial"/>
          <w:sz w:val="22"/>
          <w:szCs w:val="22"/>
        </w:rPr>
        <w:t xml:space="preserve"> and </w:t>
      </w:r>
      <w:r w:rsidR="000B41D6" w:rsidRPr="00384DB8">
        <w:rPr>
          <w:rFonts w:ascii="Arial" w:eastAsia="Arial Unicode MS" w:hAnsi="Arial" w:cs="Arial"/>
          <w:sz w:val="22"/>
          <w:szCs w:val="22"/>
        </w:rPr>
        <w:t>2022</w:t>
      </w:r>
      <w:r w:rsidR="006D101C" w:rsidRPr="00384DB8">
        <w:rPr>
          <w:rFonts w:ascii="Arial" w:eastAsia="Arial Unicode MS" w:hAnsi="Arial" w:cs="Arial"/>
          <w:sz w:val="22"/>
          <w:szCs w:val="22"/>
        </w:rPr>
        <w:t xml:space="preserve">, the Group has entered into long-term service agreements. The terms of the agreements are generally between </w:t>
      </w:r>
      <w:r w:rsidR="00B81D42" w:rsidRPr="00384DB8">
        <w:rPr>
          <w:rFonts w:ascii="Arial" w:eastAsia="Arial Unicode MS" w:hAnsi="Arial" w:cs="Arial"/>
          <w:sz w:val="22"/>
          <w:szCs w:val="22"/>
        </w:rPr>
        <w:t>1</w:t>
      </w:r>
      <w:r w:rsidR="006D101C" w:rsidRPr="00384DB8">
        <w:rPr>
          <w:rFonts w:ascii="Arial" w:eastAsia="Arial Unicode MS" w:hAnsi="Arial" w:cs="Arial"/>
          <w:sz w:val="22"/>
          <w:szCs w:val="22"/>
        </w:rPr>
        <w:t xml:space="preserve"> and </w:t>
      </w:r>
      <w:r w:rsidR="00B81D42" w:rsidRPr="00384DB8">
        <w:rPr>
          <w:rFonts w:ascii="Arial" w:eastAsia="Arial Unicode MS" w:hAnsi="Arial" w:cs="Arial"/>
          <w:sz w:val="22"/>
          <w:szCs w:val="22"/>
        </w:rPr>
        <w:t>5</w:t>
      </w:r>
      <w:r w:rsidR="006D101C" w:rsidRPr="00384DB8">
        <w:rPr>
          <w:rFonts w:ascii="Arial" w:eastAsia="Arial Unicode MS" w:hAnsi="Arial" w:cs="Arial"/>
          <w:sz w:val="22"/>
          <w:szCs w:val="22"/>
        </w:rPr>
        <w:t xml:space="preserve"> years</w:t>
      </w:r>
      <w:r w:rsidR="009010A9" w:rsidRPr="00384DB8">
        <w:rPr>
          <w:rFonts w:ascii="Arial" w:eastAsia="Arial Unicode MS" w:hAnsi="Arial" w:cs="Arial"/>
          <w:sz w:val="22"/>
          <w:szCs w:val="22"/>
        </w:rPr>
        <w:t>.</w:t>
      </w:r>
    </w:p>
    <w:p w14:paraId="5BBE998B" w14:textId="501CA5CD" w:rsidR="009010A9" w:rsidRPr="00384DB8" w:rsidRDefault="004204F8" w:rsidP="00F766CC">
      <w:pPr>
        <w:pStyle w:val="BodyTextIndent3"/>
        <w:tabs>
          <w:tab w:val="clear" w:pos="360"/>
        </w:tabs>
        <w:ind w:left="547" w:hanging="547"/>
        <w:jc w:val="thaiDistribute"/>
        <w:rPr>
          <w:rFonts w:ascii="Arial" w:eastAsia="Arial Unicode MS" w:hAnsi="Arial" w:cs="Arial"/>
          <w:sz w:val="22"/>
          <w:szCs w:val="22"/>
        </w:rPr>
      </w:pPr>
      <w:r w:rsidRPr="00384DB8">
        <w:rPr>
          <w:rFonts w:ascii="Arial" w:eastAsia="Arial Unicode MS" w:hAnsi="Arial" w:cs="Arial"/>
          <w:sz w:val="22"/>
          <w:szCs w:val="22"/>
        </w:rPr>
        <w:tab/>
      </w:r>
      <w:r w:rsidR="006D101C" w:rsidRPr="00384DB8">
        <w:rPr>
          <w:rFonts w:ascii="Arial" w:eastAsia="Arial Unicode MS" w:hAnsi="Arial" w:cs="Arial"/>
          <w:sz w:val="22"/>
          <w:szCs w:val="22"/>
        </w:rPr>
        <w:t>F</w:t>
      </w:r>
      <w:r w:rsidR="009010A9" w:rsidRPr="00384DB8">
        <w:rPr>
          <w:rFonts w:ascii="Arial" w:eastAsia="Arial Unicode MS" w:hAnsi="Arial" w:cs="Arial"/>
          <w:sz w:val="22"/>
          <w:szCs w:val="22"/>
        </w:rPr>
        <w:t xml:space="preserve">uture minimum payments required under </w:t>
      </w:r>
      <w:r w:rsidR="00D86787" w:rsidRPr="00384DB8">
        <w:rPr>
          <w:rFonts w:ascii="Arial" w:eastAsia="Arial Unicode MS" w:hAnsi="Arial" w:cs="Arial"/>
          <w:sz w:val="22"/>
          <w:szCs w:val="22"/>
        </w:rPr>
        <w:t>the</w:t>
      </w:r>
      <w:r w:rsidR="006D101C" w:rsidRPr="00384DB8">
        <w:rPr>
          <w:rFonts w:ascii="Arial" w:eastAsia="Arial Unicode MS" w:hAnsi="Arial" w:cs="Arial"/>
          <w:sz w:val="22"/>
          <w:szCs w:val="22"/>
        </w:rPr>
        <w:t>se</w:t>
      </w:r>
      <w:r w:rsidR="00D86787" w:rsidRPr="00384DB8">
        <w:rPr>
          <w:rFonts w:ascii="Arial" w:eastAsia="Arial Unicode MS" w:hAnsi="Arial" w:cs="Arial"/>
          <w:sz w:val="22"/>
          <w:szCs w:val="22"/>
        </w:rPr>
        <w:t xml:space="preserve"> </w:t>
      </w:r>
      <w:r w:rsidR="009010A9" w:rsidRPr="00384DB8">
        <w:rPr>
          <w:rFonts w:ascii="Arial" w:eastAsia="Arial Unicode MS" w:hAnsi="Arial" w:cs="Arial"/>
          <w:sz w:val="22"/>
          <w:szCs w:val="22"/>
        </w:rPr>
        <w:t>agreements were as follows.</w:t>
      </w:r>
    </w:p>
    <w:tbl>
      <w:tblPr>
        <w:tblW w:w="9180" w:type="dxa"/>
        <w:tblInd w:w="450" w:type="dxa"/>
        <w:tblLayout w:type="fixed"/>
        <w:tblLook w:val="01E0" w:firstRow="1" w:lastRow="1" w:firstColumn="1" w:lastColumn="1" w:noHBand="0" w:noVBand="0"/>
      </w:tblPr>
      <w:tblGrid>
        <w:gridCol w:w="6120"/>
        <w:gridCol w:w="1530"/>
        <w:gridCol w:w="1530"/>
      </w:tblGrid>
      <w:tr w:rsidR="00807C74" w:rsidRPr="00384DB8" w14:paraId="3DBFE26D" w14:textId="77777777" w:rsidTr="00E21912">
        <w:tc>
          <w:tcPr>
            <w:tcW w:w="6120" w:type="dxa"/>
          </w:tcPr>
          <w:p w14:paraId="3A153FE4" w14:textId="77777777" w:rsidR="00807C74" w:rsidRPr="00384DB8" w:rsidRDefault="00807C74" w:rsidP="00E21912">
            <w:pPr>
              <w:tabs>
                <w:tab w:val="left" w:pos="1440"/>
              </w:tabs>
              <w:spacing w:line="360" w:lineRule="exact"/>
              <w:jc w:val="thaiDistribute"/>
              <w:rPr>
                <w:rFonts w:ascii="Arial" w:hAnsi="Arial" w:cs="Arial"/>
                <w:spacing w:val="-4"/>
                <w:sz w:val="20"/>
                <w:szCs w:val="20"/>
              </w:rPr>
            </w:pPr>
          </w:p>
        </w:tc>
        <w:tc>
          <w:tcPr>
            <w:tcW w:w="3060" w:type="dxa"/>
            <w:gridSpan w:val="2"/>
          </w:tcPr>
          <w:p w14:paraId="5C40D1DD" w14:textId="77777777" w:rsidR="00807C74" w:rsidRPr="00384DB8" w:rsidRDefault="00807C74" w:rsidP="00E21912">
            <w:pPr>
              <w:spacing w:line="360" w:lineRule="exact"/>
              <w:jc w:val="right"/>
              <w:rPr>
                <w:rFonts w:ascii="Arial" w:hAnsi="Arial" w:cs="Arial"/>
                <w:spacing w:val="-4"/>
                <w:sz w:val="20"/>
                <w:szCs w:val="20"/>
              </w:rPr>
            </w:pPr>
            <w:r w:rsidRPr="00384DB8">
              <w:rPr>
                <w:rFonts w:ascii="Arial" w:hAnsi="Arial" w:cs="Arial"/>
                <w:spacing w:val="-4"/>
                <w:sz w:val="20"/>
                <w:szCs w:val="20"/>
              </w:rPr>
              <w:t>(Unit: Million Baht)</w:t>
            </w:r>
          </w:p>
        </w:tc>
      </w:tr>
      <w:tr w:rsidR="00A741C5" w:rsidRPr="00384DB8" w14:paraId="586F62CF" w14:textId="77777777" w:rsidTr="00E21912">
        <w:tc>
          <w:tcPr>
            <w:tcW w:w="6120" w:type="dxa"/>
          </w:tcPr>
          <w:p w14:paraId="055E52F5" w14:textId="77777777" w:rsidR="00A741C5" w:rsidRPr="00384DB8" w:rsidRDefault="00A741C5" w:rsidP="00E21912">
            <w:pPr>
              <w:tabs>
                <w:tab w:val="left" w:pos="1440"/>
              </w:tabs>
              <w:spacing w:line="360" w:lineRule="exact"/>
              <w:jc w:val="thaiDistribute"/>
              <w:rPr>
                <w:rFonts w:ascii="Arial" w:hAnsi="Arial" w:cs="Arial"/>
                <w:spacing w:val="-4"/>
                <w:sz w:val="20"/>
                <w:szCs w:val="20"/>
              </w:rPr>
            </w:pPr>
          </w:p>
        </w:tc>
        <w:tc>
          <w:tcPr>
            <w:tcW w:w="3060" w:type="dxa"/>
            <w:gridSpan w:val="2"/>
            <w:vAlign w:val="bottom"/>
          </w:tcPr>
          <w:p w14:paraId="0EA12EF0" w14:textId="27B4F956" w:rsidR="00A741C5" w:rsidRPr="00384DB8" w:rsidRDefault="00A741C5"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 xml:space="preserve">Consolidated/Separate </w:t>
            </w:r>
          </w:p>
          <w:p w14:paraId="58926DED" w14:textId="77777777" w:rsidR="00A741C5" w:rsidRPr="00384DB8" w:rsidRDefault="00A741C5" w:rsidP="00E21912">
            <w:pPr>
              <w:pBdr>
                <w:bottom w:val="single" w:sz="4" w:space="1" w:color="auto"/>
              </w:pBdr>
              <w:spacing w:line="360" w:lineRule="exact"/>
              <w:ind w:left="-18" w:right="-43"/>
              <w:jc w:val="center"/>
              <w:rPr>
                <w:rFonts w:ascii="Arial" w:hAnsi="Arial" w:cs="Arial"/>
                <w:sz w:val="20"/>
                <w:szCs w:val="20"/>
              </w:rPr>
            </w:pPr>
            <w:r w:rsidRPr="00384DB8">
              <w:rPr>
                <w:rFonts w:ascii="Arial" w:hAnsi="Arial" w:cs="Arial"/>
                <w:sz w:val="20"/>
                <w:szCs w:val="20"/>
              </w:rPr>
              <w:t>financial statements</w:t>
            </w:r>
          </w:p>
        </w:tc>
      </w:tr>
      <w:tr w:rsidR="00A741C5" w:rsidRPr="00384DB8" w14:paraId="22C2D7D5" w14:textId="77777777" w:rsidTr="00E21912">
        <w:tc>
          <w:tcPr>
            <w:tcW w:w="6120" w:type="dxa"/>
            <w:vAlign w:val="bottom"/>
          </w:tcPr>
          <w:p w14:paraId="442E87CD" w14:textId="55F1D42A" w:rsidR="00A741C5" w:rsidRPr="00384DB8" w:rsidRDefault="00A741C5" w:rsidP="00E21912">
            <w:pPr>
              <w:pBdr>
                <w:bottom w:val="single" w:sz="4" w:space="1" w:color="auto"/>
              </w:pBdr>
              <w:tabs>
                <w:tab w:val="left" w:pos="1440"/>
              </w:tabs>
              <w:spacing w:line="360" w:lineRule="exact"/>
              <w:jc w:val="center"/>
              <w:rPr>
                <w:rFonts w:ascii="Arial" w:hAnsi="Arial" w:cs="Arial"/>
                <w:spacing w:val="-4"/>
                <w:sz w:val="20"/>
                <w:szCs w:val="20"/>
              </w:rPr>
            </w:pPr>
            <w:r w:rsidRPr="00384DB8">
              <w:rPr>
                <w:rFonts w:ascii="Arial" w:hAnsi="Arial" w:cs="Arial"/>
                <w:spacing w:val="-4"/>
                <w:sz w:val="20"/>
                <w:szCs w:val="20"/>
              </w:rPr>
              <w:t>Details of commitments</w:t>
            </w:r>
          </w:p>
        </w:tc>
        <w:tc>
          <w:tcPr>
            <w:tcW w:w="1530" w:type="dxa"/>
            <w:vAlign w:val="bottom"/>
          </w:tcPr>
          <w:p w14:paraId="481C8CD4" w14:textId="5CC76A26" w:rsidR="00A741C5" w:rsidRPr="00384DB8" w:rsidRDefault="000B41D6" w:rsidP="00E21912">
            <w:pPr>
              <w:pBdr>
                <w:bottom w:val="single" w:sz="4" w:space="1" w:color="auto"/>
              </w:pBdr>
              <w:tabs>
                <w:tab w:val="left" w:pos="1440"/>
              </w:tabs>
              <w:spacing w:line="360" w:lineRule="exact"/>
              <w:ind w:left="-18" w:right="-43"/>
              <w:jc w:val="center"/>
              <w:rPr>
                <w:rFonts w:ascii="Arial" w:hAnsi="Arial" w:cs="Arial"/>
                <w:sz w:val="20"/>
                <w:szCs w:val="20"/>
              </w:rPr>
            </w:pPr>
            <w:r w:rsidRPr="00384DB8">
              <w:rPr>
                <w:rFonts w:ascii="Arial" w:hAnsi="Arial" w:cs="Arial"/>
                <w:spacing w:val="-6"/>
                <w:sz w:val="20"/>
                <w:szCs w:val="20"/>
              </w:rPr>
              <w:t>2023</w:t>
            </w:r>
          </w:p>
        </w:tc>
        <w:tc>
          <w:tcPr>
            <w:tcW w:w="1530" w:type="dxa"/>
            <w:vAlign w:val="bottom"/>
          </w:tcPr>
          <w:p w14:paraId="0A537431" w14:textId="2F089C92" w:rsidR="00A741C5" w:rsidRPr="00384DB8" w:rsidRDefault="000B41D6" w:rsidP="00E21912">
            <w:pPr>
              <w:pBdr>
                <w:bottom w:val="single" w:sz="4" w:space="1" w:color="auto"/>
              </w:pBdr>
              <w:tabs>
                <w:tab w:val="left" w:pos="1440"/>
              </w:tabs>
              <w:spacing w:line="360" w:lineRule="exact"/>
              <w:ind w:left="-18" w:right="-43"/>
              <w:jc w:val="center"/>
              <w:rPr>
                <w:rFonts w:ascii="Arial" w:hAnsi="Arial" w:cs="Arial"/>
                <w:spacing w:val="-8"/>
                <w:sz w:val="20"/>
                <w:szCs w:val="20"/>
              </w:rPr>
            </w:pPr>
            <w:r w:rsidRPr="00384DB8">
              <w:rPr>
                <w:rFonts w:ascii="Arial" w:hAnsi="Arial" w:cs="Arial"/>
                <w:spacing w:val="-8"/>
                <w:sz w:val="20"/>
                <w:szCs w:val="20"/>
              </w:rPr>
              <w:t>2022</w:t>
            </w:r>
          </w:p>
        </w:tc>
      </w:tr>
      <w:tr w:rsidR="00624AAC" w:rsidRPr="00384DB8" w14:paraId="0112434D" w14:textId="77777777" w:rsidTr="00E21912">
        <w:tc>
          <w:tcPr>
            <w:tcW w:w="6120" w:type="dxa"/>
          </w:tcPr>
          <w:p w14:paraId="27DED8A7" w14:textId="64DAB16A" w:rsidR="00624AAC" w:rsidRPr="00384DB8" w:rsidRDefault="00624AAC" w:rsidP="00E21912">
            <w:pPr>
              <w:tabs>
                <w:tab w:val="left" w:pos="567"/>
                <w:tab w:val="left" w:pos="1134"/>
                <w:tab w:val="left" w:pos="1701"/>
              </w:tabs>
              <w:spacing w:line="360" w:lineRule="exact"/>
              <w:ind w:left="222" w:right="-108" w:hanging="270"/>
              <w:rPr>
                <w:rFonts w:ascii="Arial" w:eastAsia="Arial Unicode MS" w:hAnsi="Arial" w:cs="Arial"/>
                <w:sz w:val="20"/>
                <w:szCs w:val="20"/>
                <w:cs/>
              </w:rPr>
            </w:pPr>
            <w:r w:rsidRPr="00384DB8">
              <w:rPr>
                <w:rFonts w:ascii="Arial" w:eastAsia="Arial Unicode MS" w:hAnsi="Arial" w:cs="Arial"/>
                <w:sz w:val="20"/>
                <w:szCs w:val="20"/>
              </w:rPr>
              <w:t>1)</w:t>
            </w:r>
            <w:r w:rsidRPr="00384DB8">
              <w:rPr>
                <w:rFonts w:ascii="Arial" w:eastAsia="Arial Unicode MS" w:hAnsi="Arial" w:cs="Arial"/>
                <w:sz w:val="20"/>
                <w:szCs w:val="20"/>
              </w:rPr>
              <w:tab/>
            </w:r>
            <w:r w:rsidRPr="00384DB8">
              <w:rPr>
                <w:rFonts w:ascii="Arial" w:eastAsia="Arial Unicode MS" w:hAnsi="Arial" w:cs="Arial"/>
                <w:spacing w:val="-2"/>
                <w:sz w:val="20"/>
                <w:szCs w:val="20"/>
              </w:rPr>
              <w:t>Medical instruments and hospital equipment maintenance</w:t>
            </w:r>
          </w:p>
        </w:tc>
        <w:tc>
          <w:tcPr>
            <w:tcW w:w="1530" w:type="dxa"/>
            <w:vAlign w:val="bottom"/>
          </w:tcPr>
          <w:p w14:paraId="2B2A4314" w14:textId="4059C93A" w:rsidR="00624AAC" w:rsidRPr="00384DB8" w:rsidRDefault="00624AAC" w:rsidP="00E21912">
            <w:pPr>
              <w:tabs>
                <w:tab w:val="decimal" w:pos="970"/>
              </w:tabs>
              <w:spacing w:line="360" w:lineRule="exact"/>
              <w:ind w:left="-108" w:right="-18"/>
              <w:jc w:val="thaiDistribute"/>
              <w:rPr>
                <w:rFonts w:ascii="Arial" w:hAnsi="Arial" w:cs="Arial"/>
                <w:spacing w:val="-4"/>
                <w:sz w:val="20"/>
                <w:szCs w:val="20"/>
              </w:rPr>
            </w:pPr>
            <w:r w:rsidRPr="00384DB8">
              <w:rPr>
                <w:rFonts w:ascii="Arial" w:hAnsi="Arial" w:cs="Arial"/>
                <w:spacing w:val="-4"/>
                <w:sz w:val="20"/>
                <w:szCs w:val="20"/>
              </w:rPr>
              <w:t>131</w:t>
            </w:r>
          </w:p>
        </w:tc>
        <w:tc>
          <w:tcPr>
            <w:tcW w:w="1530" w:type="dxa"/>
            <w:vAlign w:val="bottom"/>
          </w:tcPr>
          <w:p w14:paraId="0F5C29E4" w14:textId="391BDF33" w:rsidR="00624AAC" w:rsidRPr="00384DB8" w:rsidRDefault="00624AAC" w:rsidP="00E21912">
            <w:pPr>
              <w:tabs>
                <w:tab w:val="decimal" w:pos="970"/>
              </w:tabs>
              <w:spacing w:line="360" w:lineRule="exact"/>
              <w:ind w:left="-108" w:right="-18"/>
              <w:jc w:val="thaiDistribute"/>
              <w:rPr>
                <w:rFonts w:ascii="Arial" w:hAnsi="Arial" w:cs="Arial"/>
                <w:spacing w:val="-4"/>
                <w:sz w:val="20"/>
                <w:szCs w:val="20"/>
              </w:rPr>
            </w:pPr>
            <w:r w:rsidRPr="00384DB8">
              <w:rPr>
                <w:rFonts w:ascii="Arial" w:hAnsi="Arial" w:cs="Arial"/>
                <w:spacing w:val="-4"/>
                <w:sz w:val="20"/>
                <w:szCs w:val="20"/>
              </w:rPr>
              <w:t>171</w:t>
            </w:r>
          </w:p>
        </w:tc>
      </w:tr>
      <w:tr w:rsidR="00624AAC" w:rsidRPr="00384DB8" w14:paraId="75F67094" w14:textId="77777777" w:rsidTr="00E21912">
        <w:tc>
          <w:tcPr>
            <w:tcW w:w="6120" w:type="dxa"/>
          </w:tcPr>
          <w:p w14:paraId="34AC9E1D" w14:textId="6CFC7FAE" w:rsidR="00624AAC" w:rsidRPr="00384DB8" w:rsidRDefault="00624AAC" w:rsidP="00E21912">
            <w:pPr>
              <w:tabs>
                <w:tab w:val="left" w:pos="567"/>
                <w:tab w:val="left" w:pos="1134"/>
                <w:tab w:val="left" w:pos="1701"/>
              </w:tabs>
              <w:spacing w:line="360" w:lineRule="exact"/>
              <w:ind w:left="222" w:right="-108" w:hanging="270"/>
              <w:rPr>
                <w:rFonts w:ascii="Arial" w:eastAsia="Arial Unicode MS" w:hAnsi="Arial" w:cs="Arial"/>
                <w:sz w:val="20"/>
                <w:szCs w:val="20"/>
              </w:rPr>
            </w:pPr>
            <w:r w:rsidRPr="00384DB8">
              <w:rPr>
                <w:rFonts w:ascii="Arial" w:eastAsia="Arial Unicode MS" w:hAnsi="Arial" w:cs="Arial"/>
                <w:sz w:val="20"/>
                <w:szCs w:val="20"/>
              </w:rPr>
              <w:t>2)</w:t>
            </w:r>
            <w:r w:rsidRPr="00384DB8">
              <w:rPr>
                <w:rFonts w:ascii="Arial" w:eastAsia="Arial Unicode MS" w:hAnsi="Arial" w:cs="Arial"/>
                <w:sz w:val="20"/>
                <w:szCs w:val="20"/>
              </w:rPr>
              <w:tab/>
              <w:t>Computer system maintenance</w:t>
            </w:r>
          </w:p>
        </w:tc>
        <w:tc>
          <w:tcPr>
            <w:tcW w:w="1530" w:type="dxa"/>
            <w:vAlign w:val="bottom"/>
          </w:tcPr>
          <w:p w14:paraId="5D3AA0C4" w14:textId="4F898472" w:rsidR="00624AAC" w:rsidRPr="00384DB8" w:rsidRDefault="00624AAC" w:rsidP="00E21912">
            <w:pPr>
              <w:tabs>
                <w:tab w:val="decimal" w:pos="970"/>
              </w:tabs>
              <w:spacing w:line="360" w:lineRule="exact"/>
              <w:ind w:left="-108" w:right="-18"/>
              <w:jc w:val="thaiDistribute"/>
              <w:rPr>
                <w:rFonts w:ascii="Arial" w:hAnsi="Arial" w:cs="Arial"/>
                <w:spacing w:val="-4"/>
                <w:sz w:val="20"/>
                <w:szCs w:val="20"/>
              </w:rPr>
            </w:pPr>
            <w:r w:rsidRPr="00384DB8">
              <w:rPr>
                <w:rFonts w:ascii="Arial" w:hAnsi="Arial" w:cs="Arial"/>
                <w:spacing w:val="-4"/>
                <w:sz w:val="20"/>
                <w:szCs w:val="20"/>
              </w:rPr>
              <w:t>58</w:t>
            </w:r>
          </w:p>
        </w:tc>
        <w:tc>
          <w:tcPr>
            <w:tcW w:w="1530" w:type="dxa"/>
            <w:vAlign w:val="bottom"/>
          </w:tcPr>
          <w:p w14:paraId="2D366991" w14:textId="48FC36DA" w:rsidR="00624AAC" w:rsidRPr="00384DB8" w:rsidRDefault="00624AAC" w:rsidP="00E21912">
            <w:pPr>
              <w:tabs>
                <w:tab w:val="decimal" w:pos="970"/>
              </w:tabs>
              <w:spacing w:line="360" w:lineRule="exact"/>
              <w:ind w:left="-108" w:right="-18"/>
              <w:jc w:val="thaiDistribute"/>
              <w:rPr>
                <w:rFonts w:ascii="Arial" w:hAnsi="Arial" w:cs="Arial"/>
                <w:spacing w:val="-4"/>
                <w:sz w:val="20"/>
                <w:szCs w:val="20"/>
              </w:rPr>
            </w:pPr>
            <w:r w:rsidRPr="00384DB8">
              <w:rPr>
                <w:rFonts w:ascii="Arial" w:hAnsi="Arial" w:cs="Arial"/>
                <w:spacing w:val="-4"/>
                <w:sz w:val="20"/>
                <w:szCs w:val="20"/>
              </w:rPr>
              <w:t>57</w:t>
            </w:r>
          </w:p>
        </w:tc>
      </w:tr>
    </w:tbl>
    <w:p w14:paraId="0A49C672" w14:textId="405C7C45" w:rsidR="0013120E" w:rsidRPr="00384DB8" w:rsidRDefault="0013120E" w:rsidP="00E21912">
      <w:pPr>
        <w:pStyle w:val="BodyTextIndent3"/>
        <w:tabs>
          <w:tab w:val="clear" w:pos="360"/>
        </w:tabs>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lastRenderedPageBreak/>
        <w:t>3</w:t>
      </w:r>
      <w:r w:rsidR="00644BCA" w:rsidRPr="00384DB8">
        <w:rPr>
          <w:rFonts w:ascii="Arial" w:eastAsia="Arial Unicode MS" w:hAnsi="Arial" w:cs="Arial"/>
          <w:b/>
          <w:bCs/>
          <w:sz w:val="22"/>
          <w:szCs w:val="22"/>
        </w:rPr>
        <w:t>3</w:t>
      </w:r>
      <w:r w:rsidRPr="00384DB8">
        <w:rPr>
          <w:rFonts w:ascii="Arial" w:eastAsia="Arial Unicode MS" w:hAnsi="Arial" w:cs="Arial"/>
          <w:b/>
          <w:bCs/>
          <w:sz w:val="22"/>
          <w:szCs w:val="22"/>
        </w:rPr>
        <w:t>.</w:t>
      </w:r>
      <w:r w:rsidR="00EB0BC1" w:rsidRPr="00384DB8">
        <w:rPr>
          <w:rFonts w:ascii="Arial" w:eastAsia="Arial Unicode MS" w:hAnsi="Arial" w:cs="Arial"/>
          <w:b/>
          <w:bCs/>
          <w:sz w:val="22"/>
          <w:szCs w:val="22"/>
        </w:rPr>
        <w:t>3</w:t>
      </w:r>
      <w:r w:rsidRPr="00384DB8">
        <w:rPr>
          <w:rFonts w:ascii="Arial" w:eastAsia="Arial Unicode MS" w:hAnsi="Arial" w:cs="Arial"/>
          <w:b/>
          <w:bCs/>
          <w:sz w:val="22"/>
          <w:szCs w:val="22"/>
        </w:rPr>
        <w:tab/>
        <w:t>Uncalled portion of investment</w:t>
      </w:r>
      <w:r w:rsidR="0037042B" w:rsidRPr="00384DB8">
        <w:rPr>
          <w:rFonts w:ascii="Arial" w:eastAsia="Arial Unicode MS" w:hAnsi="Arial" w:cs="Arial"/>
          <w:b/>
          <w:bCs/>
          <w:sz w:val="22"/>
          <w:szCs w:val="22"/>
        </w:rPr>
        <w:t>s</w:t>
      </w:r>
      <w:r w:rsidRPr="00384DB8">
        <w:rPr>
          <w:rFonts w:ascii="Arial" w:eastAsia="Arial Unicode MS" w:hAnsi="Arial" w:cs="Arial"/>
          <w:b/>
          <w:bCs/>
          <w:sz w:val="22"/>
          <w:szCs w:val="22"/>
        </w:rPr>
        <w:t xml:space="preserve"> in subsidiar</w:t>
      </w:r>
      <w:r w:rsidR="00332E2B" w:rsidRPr="00384DB8">
        <w:rPr>
          <w:rFonts w:ascii="Arial" w:eastAsia="Arial Unicode MS" w:hAnsi="Arial" w:cs="Arial"/>
          <w:b/>
          <w:bCs/>
          <w:sz w:val="22"/>
          <w:szCs w:val="22"/>
        </w:rPr>
        <w:t>ies</w:t>
      </w:r>
      <w:r w:rsidR="00202809" w:rsidRPr="00384DB8">
        <w:rPr>
          <w:rFonts w:ascii="Arial" w:eastAsia="Arial Unicode MS" w:hAnsi="Arial" w:cs="Arial"/>
          <w:b/>
          <w:bCs/>
          <w:sz w:val="22"/>
          <w:szCs w:val="22"/>
        </w:rPr>
        <w:t xml:space="preserve"> and joint venture</w:t>
      </w:r>
    </w:p>
    <w:p w14:paraId="3E513624" w14:textId="3F6E975B" w:rsidR="00332E2B" w:rsidRPr="00384DB8" w:rsidRDefault="00D03FC4" w:rsidP="00E21912">
      <w:pPr>
        <w:pStyle w:val="BodyTextIndent3"/>
        <w:tabs>
          <w:tab w:val="clear" w:pos="360"/>
        </w:tabs>
        <w:ind w:left="547" w:hanging="547"/>
        <w:jc w:val="thaiDistribute"/>
        <w:rPr>
          <w:rFonts w:ascii="Arial" w:eastAsia="Arial Unicode MS" w:hAnsi="Arial" w:cs="Arial"/>
          <w:sz w:val="22"/>
          <w:szCs w:val="28"/>
        </w:rPr>
      </w:pPr>
      <w:r w:rsidRPr="00384DB8">
        <w:rPr>
          <w:rFonts w:ascii="Arial" w:eastAsia="Arial Unicode MS" w:hAnsi="Arial" w:cs="Arial"/>
          <w:b/>
          <w:bCs/>
          <w:sz w:val="22"/>
          <w:szCs w:val="22"/>
        </w:rPr>
        <w:tab/>
      </w:r>
      <w:r w:rsidR="00332E2B" w:rsidRPr="00384DB8">
        <w:rPr>
          <w:rFonts w:ascii="Arial" w:eastAsia="Arial Unicode MS" w:hAnsi="Arial" w:cs="Arial"/>
          <w:sz w:val="22"/>
          <w:szCs w:val="22"/>
        </w:rPr>
        <w:t>As at 3</w:t>
      </w:r>
      <w:r w:rsidR="0037042B" w:rsidRPr="00384DB8">
        <w:rPr>
          <w:rFonts w:ascii="Arial" w:eastAsia="Arial Unicode MS" w:hAnsi="Arial" w:cs="Arial"/>
          <w:sz w:val="22"/>
          <w:szCs w:val="22"/>
        </w:rPr>
        <w:t>1</w:t>
      </w:r>
      <w:r w:rsidR="00332E2B" w:rsidRPr="00384DB8">
        <w:rPr>
          <w:rFonts w:ascii="Arial" w:eastAsia="Arial Unicode MS" w:hAnsi="Arial" w:cs="Arial"/>
          <w:sz w:val="22"/>
          <w:szCs w:val="22"/>
        </w:rPr>
        <w:t xml:space="preserve"> </w:t>
      </w:r>
      <w:r w:rsidR="0037042B" w:rsidRPr="00384DB8">
        <w:rPr>
          <w:rFonts w:ascii="Arial" w:eastAsia="Arial Unicode MS" w:hAnsi="Arial" w:cs="Arial"/>
          <w:sz w:val="22"/>
          <w:szCs w:val="22"/>
        </w:rPr>
        <w:t>Dec</w:t>
      </w:r>
      <w:r w:rsidR="00332E2B" w:rsidRPr="00384DB8">
        <w:rPr>
          <w:rFonts w:ascii="Arial" w:eastAsia="Arial Unicode MS" w:hAnsi="Arial" w:cs="Arial"/>
          <w:sz w:val="22"/>
          <w:szCs w:val="22"/>
        </w:rPr>
        <w:t>ember 2023, the Company has commitment in respect of the uncalled portion of investments in</w:t>
      </w:r>
      <w:r w:rsidR="00332E2B" w:rsidRPr="00384DB8">
        <w:rPr>
          <w:rFonts w:ascii="Arial" w:eastAsia="Arial Unicode MS" w:hAnsi="Arial" w:cs="Arial"/>
          <w:sz w:val="22"/>
          <w:szCs w:val="28"/>
        </w:rPr>
        <w:t xml:space="preserve"> the below subsidiaries</w:t>
      </w:r>
      <w:r w:rsidR="000164A9" w:rsidRPr="00384DB8">
        <w:rPr>
          <w:rFonts w:ascii="Arial" w:eastAsia="Arial Unicode MS" w:hAnsi="Arial" w:cs="Arial"/>
          <w:sz w:val="22"/>
          <w:szCs w:val="28"/>
        </w:rPr>
        <w:t xml:space="preserve"> and joint venture</w:t>
      </w:r>
      <w:r w:rsidR="00332E2B" w:rsidRPr="00384DB8">
        <w:rPr>
          <w:rFonts w:ascii="Arial" w:eastAsia="Arial Unicode MS" w:hAnsi="Arial" w:cs="Arial"/>
          <w:sz w:val="22"/>
          <w:szCs w:val="28"/>
        </w:rPr>
        <w:t>.</w:t>
      </w:r>
    </w:p>
    <w:p w14:paraId="4C96DB23" w14:textId="55F284A2" w:rsidR="00332E2B" w:rsidRPr="00384DB8" w:rsidRDefault="00332E2B" w:rsidP="00E21912">
      <w:pPr>
        <w:pStyle w:val="BodyTextIndent3"/>
        <w:numPr>
          <w:ilvl w:val="0"/>
          <w:numId w:val="32"/>
        </w:numPr>
        <w:tabs>
          <w:tab w:val="clear" w:pos="360"/>
        </w:tabs>
        <w:jc w:val="thaiDistribute"/>
        <w:rPr>
          <w:rFonts w:ascii="Arial" w:eastAsia="Arial Unicode MS" w:hAnsi="Arial" w:cs="Arial"/>
          <w:sz w:val="22"/>
          <w:szCs w:val="22"/>
        </w:rPr>
      </w:pPr>
      <w:r w:rsidRPr="00384DB8">
        <w:rPr>
          <w:rFonts w:ascii="Arial" w:eastAsia="Arial Unicode MS" w:hAnsi="Arial" w:cs="Arial"/>
          <w:sz w:val="22"/>
          <w:szCs w:val="28"/>
        </w:rPr>
        <w:t xml:space="preserve">Investment in </w:t>
      </w:r>
      <w:r w:rsidRPr="00384DB8">
        <w:rPr>
          <w:rFonts w:ascii="Arial" w:eastAsia="Arial Unicode MS" w:hAnsi="Arial" w:cs="Arial"/>
          <w:sz w:val="22"/>
          <w:szCs w:val="22"/>
        </w:rPr>
        <w:t xml:space="preserve">an overseas subsidiary (Asia Global Health Ltd.) of HKD </w:t>
      </w:r>
      <w:r w:rsidR="001333F8" w:rsidRPr="00384DB8">
        <w:rPr>
          <w:rFonts w:ascii="Arial" w:eastAsia="Arial Unicode MS" w:hAnsi="Arial" w:cs="Arial"/>
          <w:sz w:val="22"/>
          <w:szCs w:val="22"/>
        </w:rPr>
        <w:t>2.4</w:t>
      </w:r>
      <w:r w:rsidRPr="00384DB8">
        <w:rPr>
          <w:rFonts w:ascii="Arial" w:eastAsia="Arial Unicode MS" w:hAnsi="Arial" w:cs="Arial"/>
          <w:sz w:val="22"/>
          <w:szCs w:val="22"/>
        </w:rPr>
        <w:t xml:space="preserve"> million                           (2022: HKD 2.4 million).</w:t>
      </w:r>
    </w:p>
    <w:p w14:paraId="5261B018" w14:textId="3934A6C8" w:rsidR="00332E2B" w:rsidRPr="00384DB8" w:rsidRDefault="00332E2B" w:rsidP="00E21912">
      <w:pPr>
        <w:pStyle w:val="BodyTextIndent3"/>
        <w:numPr>
          <w:ilvl w:val="0"/>
          <w:numId w:val="32"/>
        </w:numPr>
        <w:tabs>
          <w:tab w:val="clear" w:pos="360"/>
        </w:tabs>
        <w:jc w:val="thaiDistribute"/>
        <w:rPr>
          <w:rFonts w:ascii="Arial" w:eastAsia="Arial Unicode MS" w:hAnsi="Arial" w:cs="Arial"/>
          <w:sz w:val="22"/>
          <w:szCs w:val="22"/>
        </w:rPr>
      </w:pPr>
      <w:r w:rsidRPr="00384DB8">
        <w:rPr>
          <w:rFonts w:ascii="Arial" w:eastAsia="Arial Unicode MS" w:hAnsi="Arial" w:cs="Arial"/>
          <w:sz w:val="22"/>
          <w:szCs w:val="22"/>
        </w:rPr>
        <w:t xml:space="preserve">Investment in a subsidiary in Thailand (Bumrungrad International Hospital Phuket </w:t>
      </w:r>
      <w:r w:rsidR="00202809"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Co., Ltd.) of Baht </w:t>
      </w:r>
      <w:r w:rsidR="00C1048A" w:rsidRPr="00384DB8">
        <w:rPr>
          <w:rFonts w:ascii="Arial" w:eastAsia="Arial Unicode MS" w:hAnsi="Arial" w:cs="Arial"/>
          <w:sz w:val="22"/>
          <w:szCs w:val="22"/>
        </w:rPr>
        <w:t>600</w:t>
      </w:r>
      <w:r w:rsidRPr="00384DB8">
        <w:rPr>
          <w:rFonts w:ascii="Arial" w:eastAsia="Arial Unicode MS" w:hAnsi="Arial" w:cs="Arial"/>
          <w:sz w:val="22"/>
          <w:szCs w:val="22"/>
        </w:rPr>
        <w:t xml:space="preserve"> million (2022: None).</w:t>
      </w:r>
    </w:p>
    <w:p w14:paraId="3F1451C5" w14:textId="067935C0" w:rsidR="00B12645" w:rsidRPr="00384DB8" w:rsidRDefault="00B12645" w:rsidP="00E21912">
      <w:pPr>
        <w:pStyle w:val="BodyTextIndent3"/>
        <w:numPr>
          <w:ilvl w:val="0"/>
          <w:numId w:val="32"/>
        </w:numPr>
        <w:tabs>
          <w:tab w:val="clear" w:pos="360"/>
        </w:tabs>
        <w:jc w:val="thaiDistribute"/>
        <w:rPr>
          <w:rFonts w:ascii="Arial" w:eastAsia="Arial Unicode MS" w:hAnsi="Arial" w:cs="Arial"/>
          <w:sz w:val="22"/>
          <w:szCs w:val="22"/>
        </w:rPr>
      </w:pPr>
      <w:r w:rsidRPr="00384DB8">
        <w:rPr>
          <w:rFonts w:ascii="Arial" w:eastAsia="Arial Unicode MS" w:hAnsi="Arial" w:cs="Arial"/>
          <w:sz w:val="22"/>
          <w:szCs w:val="22"/>
        </w:rPr>
        <w:t xml:space="preserve">Investment in a joint venture in Thailand (BB Health Venture Co., Ltd.) of Baht </w:t>
      </w:r>
      <w:r w:rsidR="00C424FC" w:rsidRPr="00384DB8">
        <w:rPr>
          <w:rFonts w:ascii="Arial" w:eastAsia="Arial Unicode MS" w:hAnsi="Arial" w:cs="Arial"/>
          <w:sz w:val="22"/>
          <w:szCs w:val="22"/>
        </w:rPr>
        <w:t>3</w:t>
      </w:r>
      <w:r w:rsidR="00D36089" w:rsidRPr="00384DB8">
        <w:rPr>
          <w:rFonts w:ascii="Arial" w:eastAsia="Arial Unicode MS" w:hAnsi="Arial" w:cs="Arial"/>
          <w:sz w:val="22"/>
          <w:szCs w:val="22"/>
        </w:rPr>
        <w:t>7.5</w:t>
      </w:r>
      <w:r w:rsidRPr="00384DB8">
        <w:rPr>
          <w:rFonts w:ascii="Arial" w:eastAsia="Arial Unicode MS" w:hAnsi="Arial" w:cs="Arial"/>
          <w:sz w:val="22"/>
          <w:szCs w:val="22"/>
        </w:rPr>
        <w:t xml:space="preserve"> million (2022: None).</w:t>
      </w:r>
    </w:p>
    <w:p w14:paraId="2460EACC" w14:textId="5014AD9D" w:rsidR="009010A9" w:rsidRPr="00384DB8" w:rsidRDefault="00D34F18" w:rsidP="00E21912">
      <w:pPr>
        <w:pStyle w:val="BodyTextIndent3"/>
        <w:tabs>
          <w:tab w:val="clear" w:pos="360"/>
        </w:tabs>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3</w:t>
      </w:r>
      <w:r w:rsidR="00397C0A" w:rsidRPr="00384DB8">
        <w:rPr>
          <w:rFonts w:ascii="Arial" w:eastAsia="Arial Unicode MS" w:hAnsi="Arial" w:cs="Arial"/>
          <w:b/>
          <w:bCs/>
          <w:sz w:val="22"/>
          <w:szCs w:val="22"/>
        </w:rPr>
        <w:t>.</w:t>
      </w:r>
      <w:r w:rsidR="00EB0BC1"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ab/>
        <w:t>Bank guarantees</w:t>
      </w:r>
    </w:p>
    <w:p w14:paraId="351C5BAB" w14:textId="434AF046" w:rsidR="00527BE4" w:rsidRPr="00384DB8" w:rsidRDefault="00CA506D" w:rsidP="00E21912">
      <w:pPr>
        <w:pStyle w:val="BodyTextIndent3"/>
        <w:tabs>
          <w:tab w:val="clear" w:pos="360"/>
        </w:tabs>
        <w:ind w:left="547" w:hanging="547"/>
        <w:jc w:val="thaiDistribute"/>
        <w:rPr>
          <w:rFonts w:ascii="Arial" w:eastAsia="Arial Unicode MS" w:hAnsi="Arial" w:cs="Arial"/>
          <w:sz w:val="22"/>
          <w:szCs w:val="22"/>
        </w:rPr>
      </w:pPr>
      <w:r w:rsidRPr="00384DB8">
        <w:rPr>
          <w:rFonts w:ascii="Arial" w:eastAsia="Arial Unicode MS" w:hAnsi="Arial" w:cs="Arial"/>
          <w:sz w:val="22"/>
          <w:szCs w:val="22"/>
        </w:rPr>
        <w:tab/>
      </w:r>
      <w:r w:rsidR="009010A9" w:rsidRPr="00384DB8">
        <w:rPr>
          <w:rFonts w:ascii="Arial" w:eastAsia="Arial Unicode MS" w:hAnsi="Arial" w:cs="Arial"/>
          <w:sz w:val="22"/>
          <w:szCs w:val="22"/>
        </w:rPr>
        <w:t xml:space="preserve">As at 31 December </w:t>
      </w:r>
      <w:r w:rsidR="000B41D6" w:rsidRPr="00384DB8">
        <w:rPr>
          <w:rFonts w:ascii="Arial" w:eastAsia="Arial Unicode MS" w:hAnsi="Arial" w:cs="Arial"/>
          <w:sz w:val="22"/>
          <w:szCs w:val="22"/>
        </w:rPr>
        <w:t>2023</w:t>
      </w:r>
      <w:r w:rsidR="009010A9" w:rsidRPr="00384DB8">
        <w:rPr>
          <w:rFonts w:ascii="Arial" w:eastAsia="Arial Unicode MS" w:hAnsi="Arial" w:cs="Arial"/>
          <w:sz w:val="22"/>
          <w:szCs w:val="22"/>
        </w:rPr>
        <w:t xml:space="preserve">, there were outstanding bank guarantees of Baht </w:t>
      </w:r>
      <w:r w:rsidR="00017537" w:rsidRPr="00384DB8">
        <w:rPr>
          <w:rFonts w:ascii="Arial" w:eastAsia="Arial Unicode MS" w:hAnsi="Arial" w:cs="Arial"/>
          <w:sz w:val="22"/>
          <w:szCs w:val="22"/>
        </w:rPr>
        <w:t>3</w:t>
      </w:r>
      <w:r w:rsidR="007925D5" w:rsidRPr="00384DB8">
        <w:rPr>
          <w:rFonts w:ascii="Arial" w:eastAsia="Arial Unicode MS" w:hAnsi="Arial" w:cs="Arial"/>
          <w:sz w:val="22"/>
          <w:szCs w:val="22"/>
        </w:rPr>
        <w:t>4</w:t>
      </w:r>
      <w:r w:rsidR="000B41D6" w:rsidRPr="00384DB8">
        <w:rPr>
          <w:rFonts w:ascii="Arial" w:eastAsia="Arial Unicode MS" w:hAnsi="Arial" w:cs="Arial"/>
          <w:sz w:val="22"/>
          <w:szCs w:val="22"/>
        </w:rPr>
        <w:t xml:space="preserve"> </w:t>
      </w:r>
      <w:r w:rsidR="009010A9" w:rsidRPr="00384DB8">
        <w:rPr>
          <w:rFonts w:ascii="Arial" w:eastAsia="Arial Unicode MS" w:hAnsi="Arial" w:cs="Arial"/>
          <w:sz w:val="22"/>
          <w:szCs w:val="22"/>
        </w:rPr>
        <w:t xml:space="preserve">million </w:t>
      </w:r>
      <w:r w:rsidR="009833E4" w:rsidRPr="00384DB8">
        <w:rPr>
          <w:rFonts w:ascii="Arial" w:eastAsia="Arial Unicode MS" w:hAnsi="Arial" w:cs="Arial"/>
          <w:sz w:val="22"/>
          <w:szCs w:val="22"/>
        </w:rPr>
        <w:t>(</w:t>
      </w:r>
      <w:r w:rsidR="000B41D6" w:rsidRPr="00384DB8">
        <w:rPr>
          <w:rFonts w:ascii="Arial" w:eastAsia="Arial Unicode MS" w:hAnsi="Arial" w:cs="Arial"/>
          <w:sz w:val="22"/>
          <w:szCs w:val="22"/>
        </w:rPr>
        <w:t>2022</w:t>
      </w:r>
      <w:r w:rsidR="009833E4" w:rsidRPr="00384DB8">
        <w:rPr>
          <w:rFonts w:ascii="Arial" w:eastAsia="Arial Unicode MS" w:hAnsi="Arial" w:cs="Arial"/>
          <w:sz w:val="22"/>
          <w:szCs w:val="22"/>
        </w:rPr>
        <w:t xml:space="preserve">: Baht </w:t>
      </w:r>
      <w:r w:rsidR="003C5782" w:rsidRPr="00384DB8">
        <w:rPr>
          <w:rFonts w:ascii="Arial" w:eastAsia="Arial Unicode MS" w:hAnsi="Arial" w:cs="Arial"/>
          <w:sz w:val="22"/>
          <w:szCs w:val="22"/>
        </w:rPr>
        <w:t>33</w:t>
      </w:r>
      <w:r w:rsidR="009833E4" w:rsidRPr="00384DB8">
        <w:rPr>
          <w:rFonts w:ascii="Arial" w:eastAsia="Arial Unicode MS" w:hAnsi="Arial" w:cs="Arial"/>
          <w:sz w:val="22"/>
          <w:szCs w:val="22"/>
        </w:rPr>
        <w:t xml:space="preserve"> million) </w:t>
      </w:r>
      <w:r w:rsidR="009010A9" w:rsidRPr="00384DB8">
        <w:rPr>
          <w:rFonts w:ascii="Arial" w:eastAsia="Arial Unicode MS" w:hAnsi="Arial" w:cs="Arial"/>
          <w:sz w:val="22"/>
          <w:szCs w:val="22"/>
        </w:rPr>
        <w:t>issued by bank</w:t>
      </w:r>
      <w:r w:rsidR="009C3F4A" w:rsidRPr="00384DB8">
        <w:rPr>
          <w:rFonts w:ascii="Arial" w:eastAsia="Arial Unicode MS" w:hAnsi="Arial" w:cs="Arial"/>
          <w:sz w:val="22"/>
          <w:szCs w:val="22"/>
        </w:rPr>
        <w:t>s</w:t>
      </w:r>
      <w:r w:rsidR="009010A9" w:rsidRPr="00384DB8">
        <w:rPr>
          <w:rFonts w:ascii="Arial" w:eastAsia="Arial Unicode MS" w:hAnsi="Arial" w:cs="Arial"/>
          <w:sz w:val="22"/>
          <w:szCs w:val="22"/>
        </w:rPr>
        <w:t xml:space="preserve"> on behalf of the Company. All were required in the normal course of business e.g. payment of utility expenses and space rental.</w:t>
      </w:r>
    </w:p>
    <w:p w14:paraId="1BF57482" w14:textId="16ADE020" w:rsidR="009010A9" w:rsidRPr="00384DB8" w:rsidRDefault="00D34F18" w:rsidP="00E21912">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w:t>
      </w:r>
      <w:r w:rsidR="005D4F79" w:rsidRPr="00384DB8">
        <w:rPr>
          <w:rFonts w:ascii="Arial" w:eastAsia="Arial Unicode MS" w:hAnsi="Arial" w:cs="Arial"/>
          <w:b/>
          <w:bCs/>
          <w:sz w:val="22"/>
          <w:szCs w:val="22"/>
        </w:rPr>
        <w:tab/>
      </w:r>
      <w:r w:rsidR="009010A9" w:rsidRPr="00384DB8">
        <w:rPr>
          <w:rFonts w:ascii="Arial" w:eastAsia="Arial Unicode MS" w:hAnsi="Arial" w:cs="Arial"/>
          <w:b/>
          <w:bCs/>
          <w:sz w:val="22"/>
          <w:szCs w:val="22"/>
        </w:rPr>
        <w:t>Financial instruments</w:t>
      </w:r>
    </w:p>
    <w:p w14:paraId="32835A59" w14:textId="56D4527C" w:rsidR="008214B8" w:rsidRPr="00384DB8" w:rsidRDefault="008214B8" w:rsidP="00E21912">
      <w:pPr>
        <w:tabs>
          <w:tab w:val="left" w:pos="900"/>
          <w:tab w:val="left" w:pos="1440"/>
        </w:tabs>
        <w:spacing w:before="120" w:after="120" w:line="380" w:lineRule="exact"/>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4</w:t>
      </w:r>
      <w:r w:rsidRPr="00384DB8">
        <w:rPr>
          <w:rFonts w:ascii="Arial" w:eastAsia="Arial Unicode MS" w:hAnsi="Arial" w:cs="Arial"/>
          <w:b/>
          <w:bCs/>
          <w:sz w:val="22"/>
          <w:szCs w:val="22"/>
        </w:rPr>
        <w:t>.1</w:t>
      </w:r>
      <w:r w:rsidRPr="00384DB8">
        <w:rPr>
          <w:rFonts w:ascii="Arial" w:eastAsia="Arial Unicode MS" w:hAnsi="Arial" w:cs="Arial"/>
          <w:b/>
          <w:bCs/>
          <w:sz w:val="22"/>
          <w:szCs w:val="22"/>
        </w:rPr>
        <w:tab/>
        <w:t>Financial risk management objectives and policies</w:t>
      </w:r>
    </w:p>
    <w:p w14:paraId="742DC7DE" w14:textId="465238A5"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t xml:space="preserve">The Group’s financial instruments principally comprise cash and cash equivalents, trade accounts receivable, </w:t>
      </w:r>
      <w:r w:rsidR="00FD24F5" w:rsidRPr="00384DB8">
        <w:rPr>
          <w:rFonts w:ascii="Arial" w:hAnsi="Arial" w:cs="Arial"/>
          <w:sz w:val="22"/>
          <w:szCs w:val="22"/>
        </w:rPr>
        <w:t>long-term loans to related parties</w:t>
      </w:r>
      <w:r w:rsidRPr="00384DB8">
        <w:rPr>
          <w:rFonts w:ascii="Arial" w:hAnsi="Arial" w:cs="Arial"/>
          <w:sz w:val="22"/>
          <w:szCs w:val="22"/>
        </w:rPr>
        <w:t>, investments</w:t>
      </w:r>
      <w:r w:rsidR="00573DF6" w:rsidRPr="00384DB8">
        <w:rPr>
          <w:rFonts w:ascii="Arial" w:hAnsi="Arial" w:cs="Arial"/>
          <w:sz w:val="22"/>
          <w:szCs w:val="22"/>
        </w:rPr>
        <w:t xml:space="preserve"> and</w:t>
      </w:r>
      <w:r w:rsidRPr="00384DB8">
        <w:rPr>
          <w:rFonts w:ascii="Arial" w:hAnsi="Arial" w:cs="Arial"/>
          <w:sz w:val="22"/>
          <w:szCs w:val="22"/>
        </w:rPr>
        <w:t xml:space="preserve"> </w:t>
      </w:r>
      <w:r w:rsidR="00FD24F5" w:rsidRPr="00384DB8">
        <w:rPr>
          <w:rFonts w:ascii="Arial" w:hAnsi="Arial" w:cs="Arial"/>
          <w:sz w:val="22"/>
          <w:szCs w:val="22"/>
        </w:rPr>
        <w:t>long-term loans from unrelated party</w:t>
      </w:r>
      <w:r w:rsidRPr="00384DB8">
        <w:rPr>
          <w:rFonts w:ascii="Arial" w:hAnsi="Arial" w:cs="Arial"/>
          <w:sz w:val="22"/>
          <w:szCs w:val="22"/>
        </w:rPr>
        <w:t xml:space="preserve">. The financial risks associated with these financial instruments and how they are managed is described below. </w:t>
      </w:r>
    </w:p>
    <w:p w14:paraId="1B59910D" w14:textId="77777777"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trike/>
          <w:sz w:val="22"/>
          <w:szCs w:val="22"/>
        </w:rPr>
      </w:pPr>
      <w:r w:rsidRPr="00384DB8">
        <w:rPr>
          <w:rFonts w:ascii="Arial" w:hAnsi="Arial" w:cs="Arial"/>
          <w:b/>
          <w:bCs/>
          <w:sz w:val="22"/>
          <w:szCs w:val="22"/>
        </w:rPr>
        <w:t>Credit risk</w:t>
      </w:r>
    </w:p>
    <w:p w14:paraId="561E6DDF" w14:textId="6E27D142"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t xml:space="preserve">The Group is exposed to credit risk primarily with respect to trade accounts receivable, </w:t>
      </w:r>
      <w:r w:rsidR="00FD24F5" w:rsidRPr="00384DB8">
        <w:rPr>
          <w:rFonts w:ascii="Arial" w:hAnsi="Arial" w:cs="Arial"/>
          <w:sz w:val="22"/>
          <w:szCs w:val="22"/>
        </w:rPr>
        <w:t>loans</w:t>
      </w:r>
      <w:r w:rsidRPr="00384DB8">
        <w:rPr>
          <w:rFonts w:ascii="Arial" w:hAnsi="Arial" w:cs="Arial"/>
          <w:sz w:val="22"/>
          <w:szCs w:val="22"/>
        </w:rPr>
        <w:t xml:space="preserve">, deposits with banks and financial institutions and other financial instruments. </w:t>
      </w:r>
      <w:r w:rsidR="00C35C81" w:rsidRPr="00384DB8">
        <w:rPr>
          <w:rFonts w:ascii="Arial" w:hAnsi="Arial" w:cs="Arial"/>
          <w:sz w:val="22"/>
          <w:szCs w:val="22"/>
        </w:rPr>
        <w:t>T</w:t>
      </w:r>
      <w:r w:rsidRPr="00384DB8">
        <w:rPr>
          <w:rFonts w:ascii="Arial" w:hAnsi="Arial" w:cs="Arial"/>
          <w:sz w:val="22"/>
          <w:szCs w:val="22"/>
        </w:rPr>
        <w:t>he maximum exposure to credit risk is limited to the carrying amounts as stated in the statement of financial position.</w:t>
      </w:r>
    </w:p>
    <w:p w14:paraId="6869EF28" w14:textId="1876A200"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b/>
          <w:bCs/>
          <w:i/>
          <w:iCs/>
          <w:color w:val="FF0000"/>
          <w:sz w:val="22"/>
          <w:szCs w:val="22"/>
        </w:rPr>
      </w:pPr>
      <w:r w:rsidRPr="00384DB8">
        <w:rPr>
          <w:rFonts w:ascii="Arial" w:hAnsi="Arial" w:cs="Arial"/>
          <w:b/>
          <w:bCs/>
          <w:i/>
          <w:iCs/>
          <w:sz w:val="22"/>
          <w:szCs w:val="22"/>
        </w:rPr>
        <w:t xml:space="preserve">Trade </w:t>
      </w:r>
      <w:r w:rsidR="00C35C81" w:rsidRPr="00384DB8">
        <w:rPr>
          <w:rFonts w:ascii="Arial" w:hAnsi="Arial" w:cs="Arial"/>
          <w:b/>
          <w:bCs/>
          <w:i/>
          <w:iCs/>
          <w:sz w:val="22"/>
          <w:szCs w:val="22"/>
        </w:rPr>
        <w:t xml:space="preserve">accounts </w:t>
      </w:r>
      <w:r w:rsidRPr="00384DB8">
        <w:rPr>
          <w:rFonts w:ascii="Arial" w:hAnsi="Arial" w:cs="Arial"/>
          <w:b/>
          <w:bCs/>
          <w:i/>
          <w:iCs/>
          <w:sz w:val="22"/>
          <w:szCs w:val="22"/>
        </w:rPr>
        <w:t xml:space="preserve">receivable </w:t>
      </w:r>
    </w:p>
    <w:p w14:paraId="4308C7FE" w14:textId="470A128B" w:rsidR="00C35C81" w:rsidRPr="00384DB8" w:rsidRDefault="00C35C81"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t xml:space="preserve">The </w:t>
      </w:r>
      <w:r w:rsidR="00E759BF" w:rsidRPr="00384DB8">
        <w:rPr>
          <w:rFonts w:ascii="Arial" w:hAnsi="Arial" w:cs="Arial"/>
          <w:sz w:val="22"/>
          <w:szCs w:val="22"/>
        </w:rPr>
        <w:t xml:space="preserve">Group </w:t>
      </w:r>
      <w:r w:rsidRPr="00384DB8">
        <w:rPr>
          <w:rFonts w:ascii="Arial" w:hAnsi="Arial" w:cs="Arial"/>
          <w:sz w:val="22"/>
          <w:szCs w:val="22"/>
        </w:rPr>
        <w:t xml:space="preserve">manages the risk by adopting appropriate credit control policies and procedures and therefore does not expect to incur material financial losses. Outstanding trade accounts receivable are regularly monitored, and the </w:t>
      </w:r>
      <w:r w:rsidR="00C22DD8">
        <w:rPr>
          <w:rFonts w:ascii="Arial" w:hAnsi="Arial" w:cs="Browallia New"/>
          <w:sz w:val="22"/>
          <w:szCs w:val="28"/>
        </w:rPr>
        <w:t>Group</w:t>
      </w:r>
      <w:r w:rsidRPr="00384DB8">
        <w:rPr>
          <w:rFonts w:ascii="Arial" w:hAnsi="Arial" w:cs="Arial"/>
          <w:sz w:val="22"/>
          <w:szCs w:val="22"/>
        </w:rPr>
        <w:t xml:space="preserve"> does not have high concentrations of credit risk since it has a large and diverse customer base.  </w:t>
      </w:r>
    </w:p>
    <w:p w14:paraId="10D1BB0D" w14:textId="77777777" w:rsidR="00E21912" w:rsidRPr="00384DB8" w:rsidRDefault="00E21912">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42ED3BC8" w14:textId="396C7503" w:rsidR="00C35C81" w:rsidRPr="00384DB8" w:rsidRDefault="00C35C81"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lastRenderedPageBreak/>
        <w:t xml:space="preserve">An impairment analysis is performed at each reporting date to measure expected credit losses. The </w:t>
      </w:r>
      <w:r w:rsidR="00E759BF" w:rsidRPr="00384DB8">
        <w:rPr>
          <w:rFonts w:ascii="Arial" w:hAnsi="Arial" w:cs="Arial"/>
          <w:sz w:val="22"/>
          <w:szCs w:val="22"/>
        </w:rPr>
        <w:t xml:space="preserve">Group </w:t>
      </w:r>
      <w:r w:rsidRPr="00384DB8">
        <w:rPr>
          <w:rFonts w:ascii="Arial" w:hAnsi="Arial" w:cs="Arial"/>
          <w:sz w:val="22"/>
          <w:szCs w:val="22"/>
        </w:rPr>
        <w:t>classifies trade accounts receivable segments by similar credit risks and calculates expected credit losses by consideration the outstanding debts aging of each segment, the probability-weighted outcome, the time value of money and reasonable and supportable information that is available at the reporting date about past events, current conditions and forecasts of future economic conditions. Generally, trade accounts receivable is written-off if past due for more than two years and may</w:t>
      </w:r>
      <w:r w:rsidRPr="00384DB8">
        <w:rPr>
          <w:rFonts w:ascii="Arial" w:hAnsi="Arial" w:cs="Arial"/>
          <w:sz w:val="22"/>
          <w:szCs w:val="22"/>
          <w:cs/>
        </w:rPr>
        <w:t xml:space="preserve"> </w:t>
      </w:r>
      <w:r w:rsidRPr="00384DB8">
        <w:rPr>
          <w:rFonts w:ascii="Arial" w:hAnsi="Arial" w:cs="Arial"/>
          <w:sz w:val="22"/>
          <w:szCs w:val="22"/>
        </w:rPr>
        <w:t>consider legal action against such debtor. In addition, the Group will write-off the trade accounts receivable when it</w:t>
      </w:r>
      <w:r w:rsidRPr="00384DB8">
        <w:rPr>
          <w:rFonts w:ascii="Arial" w:hAnsi="Arial" w:cs="Arial"/>
          <w:sz w:val="22"/>
          <w:szCs w:val="22"/>
          <w:cs/>
        </w:rPr>
        <w:t xml:space="preserve"> </w:t>
      </w:r>
      <w:r w:rsidRPr="00384DB8">
        <w:rPr>
          <w:rFonts w:ascii="Arial" w:hAnsi="Arial" w:cs="Arial"/>
          <w:sz w:val="22"/>
          <w:szCs w:val="22"/>
        </w:rPr>
        <w:t>has been taken an action in accordance with the Revenue Code, the Write-Off of Bad Debts from Debtor Accounts.</w:t>
      </w:r>
    </w:p>
    <w:p w14:paraId="221B3FB3" w14:textId="77777777"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b/>
          <w:bCs/>
          <w:i/>
          <w:iCs/>
          <w:sz w:val="22"/>
          <w:szCs w:val="22"/>
        </w:rPr>
        <w:t>Financial instruments and cash deposits</w:t>
      </w:r>
    </w:p>
    <w:p w14:paraId="0A6779EA" w14:textId="77777777" w:rsidR="008214B8"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t xml:space="preserve">Credit risk from balances with banks and financial institutions is managed by the Group’s </w:t>
      </w:r>
      <w:r w:rsidR="00EF1F93" w:rsidRPr="00384DB8">
        <w:rPr>
          <w:rFonts w:ascii="Arial" w:hAnsi="Arial" w:cs="Arial"/>
          <w:sz w:val="22"/>
          <w:szCs w:val="22"/>
        </w:rPr>
        <w:t>management</w:t>
      </w:r>
      <w:r w:rsidRPr="00384DB8">
        <w:rPr>
          <w:rFonts w:ascii="Arial" w:hAnsi="Arial" w:cs="Arial"/>
          <w:sz w:val="22"/>
          <w:szCs w:val="22"/>
        </w:rPr>
        <w:t xml:space="preserve"> in accordance with the Group’s policy. Investments are made only with approved counterparties. </w:t>
      </w:r>
      <w:r w:rsidR="00EF1F93" w:rsidRPr="00384DB8">
        <w:rPr>
          <w:rFonts w:ascii="Arial" w:hAnsi="Arial" w:cs="Arial"/>
          <w:sz w:val="22"/>
          <w:szCs w:val="28"/>
        </w:rPr>
        <w:t xml:space="preserve">The </w:t>
      </w:r>
      <w:r w:rsidR="00EF1F93" w:rsidRPr="00384DB8">
        <w:rPr>
          <w:rFonts w:ascii="Arial" w:hAnsi="Arial" w:cs="Arial"/>
          <w:sz w:val="22"/>
          <w:szCs w:val="22"/>
        </w:rPr>
        <w:t>Group’s policy is</w:t>
      </w:r>
      <w:r w:rsidRPr="00384DB8">
        <w:rPr>
          <w:rFonts w:ascii="Arial" w:hAnsi="Arial" w:cs="Arial"/>
          <w:sz w:val="22"/>
          <w:szCs w:val="22"/>
        </w:rPr>
        <w:t xml:space="preserve"> reviewed by the Group’s Board of Director</w:t>
      </w:r>
      <w:r w:rsidR="00EF1F93" w:rsidRPr="00384DB8">
        <w:rPr>
          <w:rFonts w:ascii="Arial" w:hAnsi="Arial" w:cs="Arial"/>
          <w:sz w:val="22"/>
          <w:szCs w:val="22"/>
        </w:rPr>
        <w:t>s</w:t>
      </w:r>
      <w:r w:rsidR="00EF1F93" w:rsidRPr="00384DB8">
        <w:rPr>
          <w:rFonts w:ascii="Arial" w:hAnsi="Arial" w:cs="Arial"/>
          <w:sz w:val="22"/>
          <w:szCs w:val="28"/>
        </w:rPr>
        <w:t>,</w:t>
      </w:r>
      <w:r w:rsidR="00EF1F93" w:rsidRPr="00384DB8">
        <w:rPr>
          <w:rFonts w:ascii="Arial" w:hAnsi="Arial" w:cs="Arial"/>
          <w:sz w:val="22"/>
          <w:szCs w:val="22"/>
          <w:cs/>
        </w:rPr>
        <w:t xml:space="preserve"> </w:t>
      </w:r>
      <w:r w:rsidRPr="00384DB8">
        <w:rPr>
          <w:rFonts w:ascii="Arial" w:hAnsi="Arial" w:cs="Arial"/>
          <w:sz w:val="22"/>
          <w:szCs w:val="22"/>
        </w:rPr>
        <w:t xml:space="preserve">and may be updated throughout the year subject to approval of the Group’s Executive Committee. The limits are set to minimise the concentration of risks and therefore mitigate financial loss through a counterparty’s potential failure to make payments. </w:t>
      </w:r>
    </w:p>
    <w:p w14:paraId="3EBCCF37" w14:textId="77777777" w:rsidR="00DE19A6" w:rsidRPr="00384DB8" w:rsidRDefault="008214B8"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hAnsi="Arial" w:cs="Arial"/>
          <w:sz w:val="22"/>
          <w:szCs w:val="22"/>
        </w:rPr>
        <w:t xml:space="preserve">The credit risk on debt instruments is limited because the counterparties are banks with high credit-ratings assigned by international credit-rating agencies. </w:t>
      </w:r>
    </w:p>
    <w:p w14:paraId="6C663636" w14:textId="77777777" w:rsidR="00A96A55" w:rsidRPr="00384DB8" w:rsidRDefault="00A96A55" w:rsidP="00E21912">
      <w:pPr>
        <w:tabs>
          <w:tab w:val="left" w:pos="2880"/>
          <w:tab w:val="left" w:pos="5760"/>
          <w:tab w:val="decimal" w:pos="6660"/>
          <w:tab w:val="left" w:pos="7110"/>
          <w:tab w:val="decimal" w:pos="7920"/>
        </w:tabs>
        <w:spacing w:before="120" w:after="120" w:line="380" w:lineRule="exact"/>
        <w:ind w:left="540"/>
        <w:jc w:val="both"/>
        <w:rPr>
          <w:rFonts w:ascii="Arial" w:eastAsia="Arial Unicode MS" w:hAnsi="Arial" w:cs="Arial"/>
          <w:b/>
          <w:bCs/>
          <w:sz w:val="22"/>
          <w:szCs w:val="22"/>
        </w:rPr>
      </w:pPr>
      <w:r w:rsidRPr="00384DB8">
        <w:rPr>
          <w:rFonts w:ascii="Arial" w:eastAsia="Arial Unicode MS" w:hAnsi="Arial" w:cs="Arial"/>
          <w:b/>
          <w:bCs/>
          <w:sz w:val="22"/>
          <w:szCs w:val="22"/>
        </w:rPr>
        <w:t>Market risk</w:t>
      </w:r>
    </w:p>
    <w:p w14:paraId="283AAF87" w14:textId="77777777" w:rsidR="00EE21CB" w:rsidRPr="00384DB8" w:rsidRDefault="00EE21CB" w:rsidP="00E21912">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384DB8">
        <w:rPr>
          <w:rFonts w:ascii="Arial" w:eastAsia="Arial Unicode MS" w:hAnsi="Arial" w:cs="Arial"/>
          <w:b/>
          <w:bCs/>
          <w:i/>
          <w:iCs/>
          <w:sz w:val="22"/>
          <w:szCs w:val="22"/>
        </w:rPr>
        <w:t>Foreign currency risk</w:t>
      </w:r>
    </w:p>
    <w:p w14:paraId="6E6C95E6" w14:textId="4DA858D5" w:rsidR="00EE21CB" w:rsidRPr="00384DB8" w:rsidRDefault="00F152C5" w:rsidP="00E21912">
      <w:pPr>
        <w:spacing w:before="120" w:after="120" w:line="380" w:lineRule="exact"/>
        <w:ind w:left="547"/>
        <w:jc w:val="thaiDistribute"/>
        <w:rPr>
          <w:rFonts w:ascii="Arial" w:hAnsi="Arial" w:cs="Arial"/>
          <w:sz w:val="22"/>
          <w:szCs w:val="22"/>
        </w:rPr>
      </w:pPr>
      <w:r w:rsidRPr="00384DB8">
        <w:rPr>
          <w:rFonts w:ascii="Arial" w:hAnsi="Arial" w:cs="Arial"/>
          <w:color w:val="000000"/>
          <w:sz w:val="22"/>
          <w:szCs w:val="22"/>
        </w:rPr>
        <w:t xml:space="preserve">Foreign currency risk is the risk that the fair value or future cash flows of an exposure will fluctuate because of changes in foreign exchange rates. </w:t>
      </w:r>
      <w:r w:rsidR="00EE21CB" w:rsidRPr="00384DB8">
        <w:rPr>
          <w:rFonts w:ascii="Arial" w:hAnsi="Arial" w:cs="Arial"/>
          <w:sz w:val="22"/>
          <w:szCs w:val="22"/>
        </w:rPr>
        <w:t xml:space="preserve">The </w:t>
      </w:r>
      <w:r w:rsidRPr="00384DB8">
        <w:rPr>
          <w:rFonts w:ascii="Arial" w:hAnsi="Arial" w:cs="Arial"/>
          <w:sz w:val="22"/>
          <w:szCs w:val="22"/>
        </w:rPr>
        <w:t>Company</w:t>
      </w:r>
      <w:r w:rsidR="00EE21CB" w:rsidRPr="00384DB8">
        <w:rPr>
          <w:rFonts w:ascii="Arial" w:hAnsi="Arial" w:cs="Arial"/>
          <w:sz w:val="22"/>
          <w:szCs w:val="22"/>
        </w:rPr>
        <w:t xml:space="preserve">’s exposure to foreign currency risk arises from investments in subsidiaries </w:t>
      </w:r>
      <w:r w:rsidR="00FD24F5" w:rsidRPr="00384DB8">
        <w:rPr>
          <w:rFonts w:ascii="Arial" w:hAnsi="Arial" w:cs="Arial"/>
          <w:sz w:val="22"/>
          <w:szCs w:val="22"/>
        </w:rPr>
        <w:t xml:space="preserve">and loans </w:t>
      </w:r>
      <w:r w:rsidR="00EE21CB" w:rsidRPr="00384DB8">
        <w:rPr>
          <w:rFonts w:ascii="Arial" w:hAnsi="Arial" w:cs="Arial"/>
          <w:sz w:val="22"/>
          <w:szCs w:val="22"/>
        </w:rPr>
        <w:t xml:space="preserve">those are denominated in foreign currencies. The Company has no foreign currency forward contracts to reduce the exposure since the Company expects the risk to be minimal. </w:t>
      </w:r>
      <w:r w:rsidR="00CA032E" w:rsidRPr="00384DB8">
        <w:rPr>
          <w:rFonts w:ascii="Arial" w:hAnsi="Arial" w:cs="Arial"/>
          <w:sz w:val="22"/>
          <w:szCs w:val="22"/>
        </w:rPr>
        <w:t>In addition, t</w:t>
      </w:r>
      <w:r w:rsidR="00EE21CB" w:rsidRPr="00384DB8">
        <w:rPr>
          <w:rFonts w:ascii="Arial" w:hAnsi="Arial" w:cs="Arial"/>
          <w:sz w:val="22"/>
          <w:szCs w:val="22"/>
        </w:rPr>
        <w:t>he Group does not use foreign currency forward contracts or purchased currency options for trading purposes.</w:t>
      </w:r>
    </w:p>
    <w:p w14:paraId="56BF79D0" w14:textId="51B37730" w:rsidR="00EE21CB" w:rsidRPr="00384DB8" w:rsidRDefault="00EE21CB" w:rsidP="00E21912">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The Group has no significant balance</w:t>
      </w:r>
      <w:r w:rsidR="00CA032E" w:rsidRPr="00384DB8">
        <w:rPr>
          <w:rFonts w:ascii="Arial" w:eastAsia="Arial Unicode MS" w:hAnsi="Arial" w:cs="Arial"/>
          <w:sz w:val="22"/>
          <w:szCs w:val="22"/>
        </w:rPr>
        <w:t>s</w:t>
      </w:r>
      <w:r w:rsidRPr="00384DB8">
        <w:rPr>
          <w:rFonts w:ascii="Arial" w:eastAsia="Arial Unicode MS" w:hAnsi="Arial" w:cs="Arial"/>
          <w:sz w:val="22"/>
          <w:szCs w:val="22"/>
        </w:rPr>
        <w:t xml:space="preserve"> of financial assets and liabilities denominated in foreign currencies as at 31 December </w:t>
      </w:r>
      <w:r w:rsidR="000B41D6" w:rsidRPr="00384DB8">
        <w:rPr>
          <w:rFonts w:ascii="Arial" w:eastAsia="Arial Unicode MS" w:hAnsi="Arial" w:cs="Arial"/>
          <w:sz w:val="22"/>
          <w:szCs w:val="22"/>
        </w:rPr>
        <w:t xml:space="preserve">2023 </w:t>
      </w:r>
      <w:r w:rsidRPr="00384DB8">
        <w:rPr>
          <w:rFonts w:ascii="Arial" w:eastAsia="Arial Unicode MS" w:hAnsi="Arial" w:cs="Arial"/>
          <w:sz w:val="22"/>
          <w:szCs w:val="22"/>
        </w:rPr>
        <w:t xml:space="preserve">and </w:t>
      </w:r>
      <w:r w:rsidR="000B41D6" w:rsidRPr="00384DB8">
        <w:rPr>
          <w:rFonts w:ascii="Arial" w:eastAsia="Arial Unicode MS" w:hAnsi="Arial" w:cs="Arial"/>
          <w:sz w:val="22"/>
          <w:szCs w:val="22"/>
        </w:rPr>
        <w:t>2022</w:t>
      </w:r>
      <w:r w:rsidRPr="00384DB8">
        <w:rPr>
          <w:rFonts w:ascii="Arial" w:eastAsia="Arial Unicode MS" w:hAnsi="Arial" w:cs="Arial"/>
          <w:sz w:val="22"/>
          <w:szCs w:val="22"/>
        </w:rPr>
        <w:t>.</w:t>
      </w:r>
    </w:p>
    <w:p w14:paraId="0AB0F1B7" w14:textId="277E4846" w:rsidR="009010A9" w:rsidRPr="00384DB8" w:rsidRDefault="009010A9" w:rsidP="00E21912">
      <w:pPr>
        <w:tabs>
          <w:tab w:val="left" w:pos="360"/>
        </w:tabs>
        <w:spacing w:before="120" w:after="120" w:line="380" w:lineRule="exact"/>
        <w:ind w:left="547"/>
        <w:jc w:val="thaiDistribute"/>
        <w:rPr>
          <w:rFonts w:ascii="Arial" w:eastAsia="Arial Unicode MS" w:hAnsi="Arial" w:cs="Arial"/>
          <w:b/>
          <w:bCs/>
          <w:i/>
          <w:iCs/>
          <w:sz w:val="22"/>
          <w:szCs w:val="22"/>
        </w:rPr>
      </w:pPr>
      <w:r w:rsidRPr="00384DB8">
        <w:rPr>
          <w:rFonts w:ascii="Arial" w:eastAsia="Arial Unicode MS" w:hAnsi="Arial" w:cs="Arial"/>
          <w:b/>
          <w:bCs/>
          <w:i/>
          <w:iCs/>
          <w:sz w:val="22"/>
          <w:szCs w:val="22"/>
        </w:rPr>
        <w:t>Interest rate risk</w:t>
      </w:r>
    </w:p>
    <w:p w14:paraId="4135A218" w14:textId="1D2A1CAB" w:rsidR="008214B8" w:rsidRPr="00384DB8" w:rsidRDefault="008214B8" w:rsidP="007F55AE">
      <w:pPr>
        <w:spacing w:before="120" w:after="120" w:line="380" w:lineRule="exact"/>
        <w:ind w:left="547"/>
        <w:jc w:val="thaiDistribute"/>
        <w:rPr>
          <w:rFonts w:ascii="Arial" w:eastAsia="Arial Unicode MS" w:hAnsi="Arial" w:cs="Arial"/>
          <w:sz w:val="22"/>
          <w:szCs w:val="22"/>
        </w:rPr>
      </w:pPr>
      <w:r w:rsidRPr="00384DB8">
        <w:rPr>
          <w:rFonts w:ascii="Arial" w:eastAsia="Arial Unicode MS" w:hAnsi="Arial" w:cs="Arial"/>
          <w:sz w:val="22"/>
          <w:szCs w:val="22"/>
        </w:rPr>
        <w:t>The Group’s exposure to interest rate risk relates primarily to its</w:t>
      </w:r>
      <w:r w:rsidRPr="00384DB8">
        <w:rPr>
          <w:rFonts w:ascii="Arial" w:eastAsia="Arial Unicode MS" w:hAnsi="Arial" w:cs="Arial"/>
          <w:sz w:val="22"/>
          <w:szCs w:val="22"/>
          <w:cs/>
        </w:rPr>
        <w:t xml:space="preserve"> </w:t>
      </w:r>
      <w:r w:rsidR="00CA032E" w:rsidRPr="00384DB8">
        <w:rPr>
          <w:rFonts w:ascii="Arial" w:eastAsia="Arial Unicode MS" w:hAnsi="Arial" w:cs="Arial"/>
          <w:sz w:val="22"/>
          <w:szCs w:val="22"/>
        </w:rPr>
        <w:t>cash and cash equivalents, other financial assets</w:t>
      </w:r>
      <w:r w:rsidRPr="00384DB8">
        <w:rPr>
          <w:rFonts w:ascii="Arial" w:eastAsia="Arial Unicode MS" w:hAnsi="Arial" w:cs="Arial"/>
          <w:sz w:val="22"/>
          <w:szCs w:val="22"/>
        </w:rPr>
        <w:t xml:space="preserve">, </w:t>
      </w:r>
      <w:r w:rsidR="00A34AF9" w:rsidRPr="00384DB8">
        <w:rPr>
          <w:rFonts w:ascii="Arial" w:eastAsia="Arial Unicode MS" w:hAnsi="Arial" w:cs="Arial"/>
          <w:sz w:val="22"/>
          <w:szCs w:val="22"/>
        </w:rPr>
        <w:t xml:space="preserve">long-term </w:t>
      </w:r>
      <w:r w:rsidRPr="00384DB8">
        <w:rPr>
          <w:rFonts w:ascii="Arial" w:eastAsia="Arial Unicode MS" w:hAnsi="Arial" w:cs="Arial"/>
          <w:sz w:val="22"/>
          <w:szCs w:val="22"/>
        </w:rPr>
        <w:t>loans</w:t>
      </w:r>
      <w:r w:rsidR="00FD24F5" w:rsidRPr="00384DB8">
        <w:rPr>
          <w:rFonts w:ascii="Arial" w:eastAsia="Arial Unicode MS" w:hAnsi="Arial" w:cs="Arial"/>
          <w:sz w:val="22"/>
          <w:szCs w:val="22"/>
        </w:rPr>
        <w:t xml:space="preserve"> to related parties</w:t>
      </w:r>
      <w:r w:rsidR="0008405D" w:rsidRPr="00384DB8">
        <w:rPr>
          <w:rFonts w:ascii="Arial" w:eastAsia="Arial Unicode MS" w:hAnsi="Arial" w:cs="Arial"/>
          <w:sz w:val="22"/>
          <w:szCs w:val="22"/>
        </w:rPr>
        <w:t xml:space="preserve"> and </w:t>
      </w:r>
      <w:r w:rsidRPr="00384DB8">
        <w:rPr>
          <w:rFonts w:ascii="Arial" w:eastAsia="Arial Unicode MS" w:hAnsi="Arial" w:cs="Arial"/>
          <w:sz w:val="22"/>
          <w:szCs w:val="22"/>
        </w:rPr>
        <w:t xml:space="preserve">long-term </w:t>
      </w:r>
      <w:r w:rsidR="00FD24F5" w:rsidRPr="00384DB8">
        <w:rPr>
          <w:rFonts w:ascii="Arial" w:eastAsia="Arial Unicode MS" w:hAnsi="Arial" w:cs="Arial"/>
          <w:sz w:val="22"/>
          <w:szCs w:val="22"/>
        </w:rPr>
        <w:t>loans from unrelated part</w:t>
      </w:r>
      <w:r w:rsidR="00EE5836" w:rsidRPr="00384DB8">
        <w:rPr>
          <w:rFonts w:ascii="Arial" w:eastAsia="Arial Unicode MS" w:hAnsi="Arial" w:cs="Arial"/>
          <w:sz w:val="22"/>
          <w:szCs w:val="22"/>
        </w:rPr>
        <w:t>y</w:t>
      </w:r>
      <w:r w:rsidRPr="00384DB8">
        <w:rPr>
          <w:rFonts w:ascii="Arial" w:eastAsia="Arial Unicode MS" w:hAnsi="Arial" w:cs="Arial"/>
          <w:sz w:val="22"/>
          <w:szCs w:val="22"/>
        </w:rPr>
        <w:t xml:space="preserve">. Most of the </w:t>
      </w:r>
      <w:r w:rsidR="00A34AF9" w:rsidRPr="00384DB8">
        <w:rPr>
          <w:rFonts w:ascii="Arial" w:eastAsia="Arial Unicode MS" w:hAnsi="Arial" w:cs="Arial"/>
          <w:sz w:val="22"/>
          <w:szCs w:val="22"/>
        </w:rPr>
        <w:t>Group</w:t>
      </w:r>
      <w:r w:rsidRPr="00384DB8">
        <w:rPr>
          <w:rFonts w:ascii="Arial" w:eastAsia="Arial Unicode MS" w:hAnsi="Arial" w:cs="Arial"/>
          <w:sz w:val="22"/>
          <w:szCs w:val="22"/>
        </w:rPr>
        <w:t>’s financial assets and liabilities bear floating interest rates or fixed interest rates which are close to the market rate</w:t>
      </w:r>
      <w:r w:rsidR="00AE4EE7" w:rsidRPr="00384DB8">
        <w:rPr>
          <w:rFonts w:ascii="Arial" w:eastAsia="Arial Unicode MS" w:hAnsi="Arial" w:cs="Arial"/>
          <w:sz w:val="22"/>
          <w:szCs w:val="22"/>
        </w:rPr>
        <w:t>.</w:t>
      </w:r>
    </w:p>
    <w:p w14:paraId="2482A818" w14:textId="77777777" w:rsidR="00E21912" w:rsidRPr="00384DB8" w:rsidRDefault="00E21912">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4198376E" w14:textId="50B7569D" w:rsidR="008214B8" w:rsidRPr="00384DB8" w:rsidRDefault="008214B8" w:rsidP="00E21912">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384DB8">
        <w:rPr>
          <w:rFonts w:ascii="Arial" w:hAnsi="Arial" w:cs="Arial"/>
          <w:sz w:val="22"/>
          <w:szCs w:val="22"/>
        </w:rPr>
        <w:lastRenderedPageBreak/>
        <w:t xml:space="preserve">As at 31 December </w:t>
      </w:r>
      <w:r w:rsidR="000B41D6" w:rsidRPr="00384DB8">
        <w:rPr>
          <w:rFonts w:ascii="Arial" w:hAnsi="Arial" w:cs="Arial"/>
          <w:sz w:val="22"/>
          <w:szCs w:val="22"/>
        </w:rPr>
        <w:t>2023</w:t>
      </w:r>
      <w:r w:rsidRPr="00384DB8">
        <w:rPr>
          <w:rFonts w:ascii="Arial" w:hAnsi="Arial" w:cs="Arial"/>
          <w:sz w:val="22"/>
          <w:szCs w:val="22"/>
        </w:rPr>
        <w:t xml:space="preserve"> and </w:t>
      </w:r>
      <w:r w:rsidR="000B41D6" w:rsidRPr="00384DB8">
        <w:rPr>
          <w:rFonts w:ascii="Arial" w:hAnsi="Arial" w:cs="Arial"/>
          <w:sz w:val="22"/>
          <w:szCs w:val="22"/>
        </w:rPr>
        <w:t>2022</w:t>
      </w:r>
      <w:r w:rsidRPr="00384DB8">
        <w:rPr>
          <w:rFonts w:ascii="Arial" w:hAnsi="Arial" w:cs="Arial"/>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540" w:type="dxa"/>
        <w:tblInd w:w="450" w:type="dxa"/>
        <w:tblLayout w:type="fixed"/>
        <w:tblLook w:val="0000" w:firstRow="0" w:lastRow="0" w:firstColumn="0" w:lastColumn="0" w:noHBand="0" w:noVBand="0"/>
      </w:tblPr>
      <w:tblGrid>
        <w:gridCol w:w="2520"/>
        <w:gridCol w:w="990"/>
        <w:gridCol w:w="990"/>
        <w:gridCol w:w="990"/>
        <w:gridCol w:w="990"/>
        <w:gridCol w:w="30"/>
        <w:gridCol w:w="960"/>
        <w:gridCol w:w="30"/>
        <w:gridCol w:w="960"/>
        <w:gridCol w:w="30"/>
        <w:gridCol w:w="1050"/>
      </w:tblGrid>
      <w:tr w:rsidR="000B41D6" w:rsidRPr="00384DB8" w14:paraId="5247DCB3" w14:textId="77777777" w:rsidTr="00E21912">
        <w:trPr>
          <w:cantSplit/>
        </w:trPr>
        <w:tc>
          <w:tcPr>
            <w:tcW w:w="9540" w:type="dxa"/>
            <w:gridSpan w:val="11"/>
            <w:vAlign w:val="bottom"/>
          </w:tcPr>
          <w:p w14:paraId="337CB566" w14:textId="77777777" w:rsidR="000B41D6" w:rsidRPr="00384DB8" w:rsidRDefault="000B41D6" w:rsidP="00E21912">
            <w:pPr>
              <w:spacing w:line="290" w:lineRule="exact"/>
              <w:jc w:val="right"/>
              <w:rPr>
                <w:rFonts w:ascii="Arial" w:hAnsi="Arial" w:cs="Arial"/>
                <w:sz w:val="15"/>
                <w:szCs w:val="15"/>
              </w:rPr>
            </w:pPr>
            <w:r w:rsidRPr="00384DB8">
              <w:rPr>
                <w:rFonts w:ascii="Arial" w:hAnsi="Arial" w:cs="Arial"/>
                <w:sz w:val="15"/>
                <w:szCs w:val="15"/>
              </w:rPr>
              <w:t>(Unit: Million Baht)</w:t>
            </w:r>
          </w:p>
        </w:tc>
      </w:tr>
      <w:tr w:rsidR="000B41D6" w:rsidRPr="00384DB8" w14:paraId="70C0839B" w14:textId="77777777" w:rsidTr="00E21912">
        <w:trPr>
          <w:cantSplit/>
        </w:trPr>
        <w:tc>
          <w:tcPr>
            <w:tcW w:w="2520" w:type="dxa"/>
            <w:vAlign w:val="bottom"/>
          </w:tcPr>
          <w:p w14:paraId="29EAA648"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29F9D72C"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Consolidated financial statements</w:t>
            </w:r>
          </w:p>
        </w:tc>
      </w:tr>
      <w:tr w:rsidR="000B41D6" w:rsidRPr="00384DB8" w14:paraId="58362AA7" w14:textId="77777777" w:rsidTr="00E21912">
        <w:trPr>
          <w:cantSplit/>
        </w:trPr>
        <w:tc>
          <w:tcPr>
            <w:tcW w:w="2520" w:type="dxa"/>
            <w:vAlign w:val="bottom"/>
          </w:tcPr>
          <w:p w14:paraId="2485BC3C"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39930511" w14:textId="04F5F2D6"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As at 31 December 2023</w:t>
            </w:r>
          </w:p>
        </w:tc>
      </w:tr>
      <w:tr w:rsidR="000B41D6" w:rsidRPr="00384DB8" w14:paraId="1645584C" w14:textId="77777777" w:rsidTr="00E21912">
        <w:trPr>
          <w:cantSplit/>
        </w:trPr>
        <w:tc>
          <w:tcPr>
            <w:tcW w:w="2520" w:type="dxa"/>
            <w:vAlign w:val="bottom"/>
          </w:tcPr>
          <w:p w14:paraId="310F1B77"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2970" w:type="dxa"/>
            <w:gridSpan w:val="3"/>
          </w:tcPr>
          <w:p w14:paraId="2B9D730E"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Fixed interest rates</w:t>
            </w:r>
          </w:p>
        </w:tc>
        <w:tc>
          <w:tcPr>
            <w:tcW w:w="990" w:type="dxa"/>
          </w:tcPr>
          <w:p w14:paraId="5253BD39" w14:textId="77777777" w:rsidR="000B41D6" w:rsidRPr="00384DB8" w:rsidRDefault="000B41D6" w:rsidP="00E21912">
            <w:pPr>
              <w:spacing w:line="290" w:lineRule="exact"/>
              <w:jc w:val="thaiDistribute"/>
              <w:rPr>
                <w:rFonts w:ascii="Arial" w:hAnsi="Arial" w:cs="Arial"/>
                <w:sz w:val="15"/>
                <w:szCs w:val="15"/>
              </w:rPr>
            </w:pPr>
          </w:p>
        </w:tc>
        <w:tc>
          <w:tcPr>
            <w:tcW w:w="990" w:type="dxa"/>
            <w:gridSpan w:val="2"/>
          </w:tcPr>
          <w:p w14:paraId="718F0514" w14:textId="77777777" w:rsidR="000B41D6" w:rsidRPr="00384DB8" w:rsidRDefault="000B41D6" w:rsidP="00E21912">
            <w:pPr>
              <w:tabs>
                <w:tab w:val="decimal" w:pos="702"/>
              </w:tabs>
              <w:spacing w:line="290" w:lineRule="exact"/>
              <w:jc w:val="thaiDistribute"/>
              <w:rPr>
                <w:rFonts w:ascii="Arial" w:hAnsi="Arial" w:cs="Arial"/>
                <w:sz w:val="15"/>
                <w:szCs w:val="15"/>
              </w:rPr>
            </w:pPr>
          </w:p>
        </w:tc>
        <w:tc>
          <w:tcPr>
            <w:tcW w:w="990" w:type="dxa"/>
            <w:gridSpan w:val="2"/>
          </w:tcPr>
          <w:p w14:paraId="16C2B426" w14:textId="77777777" w:rsidR="000B41D6" w:rsidRPr="00384DB8" w:rsidRDefault="000B41D6" w:rsidP="00E21912">
            <w:pPr>
              <w:spacing w:line="290" w:lineRule="exact"/>
              <w:jc w:val="thaiDistribute"/>
              <w:rPr>
                <w:rFonts w:ascii="Arial" w:hAnsi="Arial" w:cs="Arial"/>
                <w:sz w:val="15"/>
                <w:szCs w:val="15"/>
              </w:rPr>
            </w:pPr>
          </w:p>
        </w:tc>
        <w:tc>
          <w:tcPr>
            <w:tcW w:w="1080" w:type="dxa"/>
            <w:gridSpan w:val="2"/>
          </w:tcPr>
          <w:p w14:paraId="4685CE3A" w14:textId="77777777" w:rsidR="000B41D6" w:rsidRPr="00384DB8" w:rsidRDefault="000B41D6" w:rsidP="00E21912">
            <w:pPr>
              <w:spacing w:line="290" w:lineRule="exact"/>
              <w:jc w:val="thaiDistribute"/>
              <w:rPr>
                <w:rFonts w:ascii="Arial" w:hAnsi="Arial" w:cs="Arial"/>
                <w:sz w:val="15"/>
                <w:szCs w:val="15"/>
              </w:rPr>
            </w:pPr>
          </w:p>
        </w:tc>
      </w:tr>
      <w:tr w:rsidR="000B41D6" w:rsidRPr="00384DB8" w14:paraId="53BB83F4" w14:textId="77777777" w:rsidTr="00E21912">
        <w:trPr>
          <w:cantSplit/>
        </w:trPr>
        <w:tc>
          <w:tcPr>
            <w:tcW w:w="2520" w:type="dxa"/>
            <w:vAlign w:val="bottom"/>
          </w:tcPr>
          <w:p w14:paraId="7D590B2F"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5C0F1763"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Within</w:t>
            </w:r>
          </w:p>
        </w:tc>
        <w:tc>
          <w:tcPr>
            <w:tcW w:w="990" w:type="dxa"/>
          </w:tcPr>
          <w:p w14:paraId="4A0120FB"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1-5</w:t>
            </w:r>
          </w:p>
        </w:tc>
        <w:tc>
          <w:tcPr>
            <w:tcW w:w="990" w:type="dxa"/>
          </w:tcPr>
          <w:p w14:paraId="285B2C3B"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Over</w:t>
            </w:r>
          </w:p>
        </w:tc>
        <w:tc>
          <w:tcPr>
            <w:tcW w:w="990" w:type="dxa"/>
          </w:tcPr>
          <w:p w14:paraId="4CBC8E40" w14:textId="77777777" w:rsidR="000B41D6" w:rsidRPr="00384DB8" w:rsidRDefault="000B41D6" w:rsidP="00E21912">
            <w:pPr>
              <w:spacing w:line="290" w:lineRule="exact"/>
              <w:ind w:left="-48" w:right="-18"/>
              <w:jc w:val="center"/>
              <w:rPr>
                <w:rFonts w:ascii="Arial" w:hAnsi="Arial" w:cs="Arial"/>
                <w:sz w:val="15"/>
                <w:szCs w:val="15"/>
              </w:rPr>
            </w:pPr>
            <w:r w:rsidRPr="00384DB8">
              <w:rPr>
                <w:rFonts w:ascii="Arial" w:hAnsi="Arial" w:cs="Arial"/>
                <w:sz w:val="15"/>
                <w:szCs w:val="15"/>
              </w:rPr>
              <w:t>Floating</w:t>
            </w:r>
          </w:p>
        </w:tc>
        <w:tc>
          <w:tcPr>
            <w:tcW w:w="990" w:type="dxa"/>
            <w:gridSpan w:val="2"/>
          </w:tcPr>
          <w:p w14:paraId="78AA1DA4" w14:textId="77777777" w:rsidR="000B41D6" w:rsidRPr="00384DB8" w:rsidRDefault="000B41D6" w:rsidP="00E21912">
            <w:pPr>
              <w:spacing w:line="290" w:lineRule="exact"/>
              <w:ind w:left="-108" w:right="-108"/>
              <w:jc w:val="center"/>
              <w:rPr>
                <w:rFonts w:ascii="Arial" w:hAnsi="Arial" w:cs="Arial"/>
                <w:sz w:val="15"/>
                <w:szCs w:val="15"/>
              </w:rPr>
            </w:pPr>
            <w:r w:rsidRPr="00384DB8">
              <w:rPr>
                <w:rFonts w:ascii="Arial" w:hAnsi="Arial" w:cs="Arial"/>
                <w:sz w:val="15"/>
                <w:szCs w:val="15"/>
              </w:rPr>
              <w:t>Non-interest</w:t>
            </w:r>
          </w:p>
        </w:tc>
        <w:tc>
          <w:tcPr>
            <w:tcW w:w="990" w:type="dxa"/>
            <w:gridSpan w:val="2"/>
          </w:tcPr>
          <w:p w14:paraId="3140081A" w14:textId="77777777" w:rsidR="000B41D6" w:rsidRPr="00384DB8" w:rsidRDefault="000B41D6" w:rsidP="00E21912">
            <w:pPr>
              <w:spacing w:line="290" w:lineRule="exact"/>
              <w:jc w:val="center"/>
              <w:rPr>
                <w:rFonts w:ascii="Arial" w:hAnsi="Arial" w:cs="Arial"/>
                <w:sz w:val="15"/>
                <w:szCs w:val="15"/>
              </w:rPr>
            </w:pPr>
          </w:p>
        </w:tc>
        <w:tc>
          <w:tcPr>
            <w:tcW w:w="1080" w:type="dxa"/>
            <w:gridSpan w:val="2"/>
          </w:tcPr>
          <w:p w14:paraId="00839A1A"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Effective</w:t>
            </w:r>
          </w:p>
        </w:tc>
      </w:tr>
      <w:tr w:rsidR="000B41D6" w:rsidRPr="00384DB8" w14:paraId="75D65AEE" w14:textId="77777777" w:rsidTr="00E21912">
        <w:trPr>
          <w:cantSplit/>
        </w:trPr>
        <w:tc>
          <w:tcPr>
            <w:tcW w:w="2520" w:type="dxa"/>
            <w:vAlign w:val="bottom"/>
          </w:tcPr>
          <w:p w14:paraId="5BC1FD6F"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3C246FCE"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1 year</w:t>
            </w:r>
          </w:p>
        </w:tc>
        <w:tc>
          <w:tcPr>
            <w:tcW w:w="990" w:type="dxa"/>
          </w:tcPr>
          <w:p w14:paraId="5CE1FB90"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years</w:t>
            </w:r>
          </w:p>
        </w:tc>
        <w:tc>
          <w:tcPr>
            <w:tcW w:w="990" w:type="dxa"/>
          </w:tcPr>
          <w:p w14:paraId="647CB953"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5 years</w:t>
            </w:r>
          </w:p>
        </w:tc>
        <w:tc>
          <w:tcPr>
            <w:tcW w:w="990" w:type="dxa"/>
          </w:tcPr>
          <w:p w14:paraId="1FDE8237" w14:textId="77777777" w:rsidR="000B41D6" w:rsidRPr="00384DB8" w:rsidRDefault="000B41D6" w:rsidP="00E21912">
            <w:pPr>
              <w:pBdr>
                <w:bottom w:val="single" w:sz="4" w:space="1" w:color="auto"/>
              </w:pBdr>
              <w:spacing w:line="290" w:lineRule="exact"/>
              <w:ind w:left="-48" w:right="-18"/>
              <w:jc w:val="center"/>
              <w:rPr>
                <w:rFonts w:ascii="Arial" w:hAnsi="Arial" w:cs="Arial"/>
                <w:sz w:val="15"/>
                <w:szCs w:val="15"/>
              </w:rPr>
            </w:pPr>
            <w:r w:rsidRPr="00384DB8">
              <w:rPr>
                <w:rFonts w:ascii="Arial" w:hAnsi="Arial" w:cs="Arial"/>
                <w:sz w:val="15"/>
                <w:szCs w:val="15"/>
              </w:rPr>
              <w:t>interest rate</w:t>
            </w:r>
          </w:p>
        </w:tc>
        <w:tc>
          <w:tcPr>
            <w:tcW w:w="990" w:type="dxa"/>
            <w:gridSpan w:val="2"/>
          </w:tcPr>
          <w:p w14:paraId="36364263"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bearing</w:t>
            </w:r>
          </w:p>
        </w:tc>
        <w:tc>
          <w:tcPr>
            <w:tcW w:w="990" w:type="dxa"/>
            <w:gridSpan w:val="2"/>
          </w:tcPr>
          <w:p w14:paraId="5A9D919A"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Total</w:t>
            </w:r>
          </w:p>
        </w:tc>
        <w:tc>
          <w:tcPr>
            <w:tcW w:w="1080" w:type="dxa"/>
            <w:gridSpan w:val="2"/>
          </w:tcPr>
          <w:p w14:paraId="69E79F47"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r>
      <w:tr w:rsidR="000B41D6" w:rsidRPr="00384DB8" w14:paraId="224DF55E" w14:textId="77777777" w:rsidTr="00E21912">
        <w:trPr>
          <w:cantSplit/>
        </w:trPr>
        <w:tc>
          <w:tcPr>
            <w:tcW w:w="2520" w:type="dxa"/>
            <w:vAlign w:val="bottom"/>
          </w:tcPr>
          <w:p w14:paraId="3B6B4B21"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5940" w:type="dxa"/>
            <w:gridSpan w:val="8"/>
          </w:tcPr>
          <w:p w14:paraId="1E2E15C5" w14:textId="77777777" w:rsidR="000B41D6" w:rsidRPr="00384DB8" w:rsidRDefault="000B41D6" w:rsidP="00E21912">
            <w:pPr>
              <w:spacing w:line="290" w:lineRule="exact"/>
              <w:jc w:val="center"/>
              <w:rPr>
                <w:rFonts w:ascii="Arial" w:hAnsi="Arial" w:cs="Arial"/>
                <w:sz w:val="15"/>
                <w:szCs w:val="15"/>
              </w:rPr>
            </w:pPr>
          </w:p>
        </w:tc>
        <w:tc>
          <w:tcPr>
            <w:tcW w:w="1080" w:type="dxa"/>
            <w:gridSpan w:val="2"/>
          </w:tcPr>
          <w:p w14:paraId="6905E5CE" w14:textId="77777777" w:rsidR="000B41D6" w:rsidRPr="00384DB8" w:rsidRDefault="000B41D6" w:rsidP="00E21912">
            <w:pPr>
              <w:spacing w:line="290" w:lineRule="exact"/>
              <w:ind w:left="-138" w:right="-78"/>
              <w:jc w:val="center"/>
              <w:rPr>
                <w:rFonts w:ascii="Arial" w:hAnsi="Arial" w:cs="Arial"/>
                <w:sz w:val="15"/>
                <w:szCs w:val="15"/>
              </w:rPr>
            </w:pPr>
            <w:r w:rsidRPr="00384DB8">
              <w:rPr>
                <w:rFonts w:ascii="Arial" w:hAnsi="Arial" w:cs="Arial"/>
                <w:sz w:val="15"/>
                <w:szCs w:val="15"/>
                <w:cs/>
              </w:rPr>
              <w:t>(</w:t>
            </w:r>
            <w:r w:rsidRPr="00384DB8">
              <w:rPr>
                <w:rFonts w:ascii="Arial" w:hAnsi="Arial" w:cs="Arial"/>
                <w:sz w:val="15"/>
                <w:szCs w:val="15"/>
              </w:rPr>
              <w:t>% per annum</w:t>
            </w:r>
            <w:r w:rsidRPr="00384DB8">
              <w:rPr>
                <w:rFonts w:ascii="Arial" w:hAnsi="Arial" w:cs="Arial"/>
                <w:sz w:val="15"/>
                <w:szCs w:val="15"/>
                <w:cs/>
              </w:rPr>
              <w:t>)</w:t>
            </w:r>
          </w:p>
        </w:tc>
      </w:tr>
      <w:tr w:rsidR="000B41D6" w:rsidRPr="00384DB8" w14:paraId="5C07C063" w14:textId="77777777" w:rsidTr="00E21912">
        <w:trPr>
          <w:cantSplit/>
        </w:trPr>
        <w:tc>
          <w:tcPr>
            <w:tcW w:w="2520" w:type="dxa"/>
            <w:vAlign w:val="bottom"/>
          </w:tcPr>
          <w:p w14:paraId="23CACF59" w14:textId="77777777" w:rsidR="000B41D6" w:rsidRPr="00384DB8" w:rsidRDefault="000B41D6"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assets</w:t>
            </w:r>
          </w:p>
        </w:tc>
        <w:tc>
          <w:tcPr>
            <w:tcW w:w="990" w:type="dxa"/>
          </w:tcPr>
          <w:p w14:paraId="368145A6" w14:textId="77777777" w:rsidR="000B41D6" w:rsidRPr="00384DB8" w:rsidRDefault="000B41D6" w:rsidP="00E21912">
            <w:pPr>
              <w:tabs>
                <w:tab w:val="decimal" w:pos="702"/>
              </w:tabs>
              <w:spacing w:line="290" w:lineRule="exact"/>
              <w:jc w:val="thaiDistribute"/>
              <w:rPr>
                <w:rFonts w:ascii="Arial" w:hAnsi="Arial" w:cs="Arial"/>
                <w:sz w:val="15"/>
                <w:szCs w:val="15"/>
              </w:rPr>
            </w:pPr>
          </w:p>
        </w:tc>
        <w:tc>
          <w:tcPr>
            <w:tcW w:w="990" w:type="dxa"/>
          </w:tcPr>
          <w:p w14:paraId="1859D39D" w14:textId="77777777" w:rsidR="000B41D6" w:rsidRPr="00384DB8" w:rsidRDefault="000B41D6" w:rsidP="00E21912">
            <w:pPr>
              <w:spacing w:line="290" w:lineRule="exact"/>
              <w:jc w:val="thaiDistribute"/>
              <w:rPr>
                <w:rFonts w:ascii="Arial" w:hAnsi="Arial" w:cs="Arial"/>
                <w:sz w:val="15"/>
                <w:szCs w:val="15"/>
              </w:rPr>
            </w:pPr>
          </w:p>
        </w:tc>
        <w:tc>
          <w:tcPr>
            <w:tcW w:w="990" w:type="dxa"/>
          </w:tcPr>
          <w:p w14:paraId="4917ED80" w14:textId="77777777" w:rsidR="000B41D6" w:rsidRPr="00384DB8" w:rsidRDefault="000B41D6" w:rsidP="00E21912">
            <w:pPr>
              <w:spacing w:line="290" w:lineRule="exact"/>
              <w:jc w:val="thaiDistribute"/>
              <w:rPr>
                <w:rFonts w:ascii="Arial" w:hAnsi="Arial" w:cs="Arial"/>
                <w:sz w:val="15"/>
                <w:szCs w:val="15"/>
              </w:rPr>
            </w:pPr>
          </w:p>
        </w:tc>
        <w:tc>
          <w:tcPr>
            <w:tcW w:w="990" w:type="dxa"/>
          </w:tcPr>
          <w:p w14:paraId="35FF1B92" w14:textId="77777777" w:rsidR="000B41D6" w:rsidRPr="00384DB8" w:rsidRDefault="000B41D6" w:rsidP="00E21912">
            <w:pPr>
              <w:spacing w:line="290" w:lineRule="exact"/>
              <w:ind w:left="-48" w:right="-18"/>
              <w:jc w:val="thaiDistribute"/>
              <w:rPr>
                <w:rFonts w:ascii="Arial" w:hAnsi="Arial" w:cs="Arial"/>
                <w:sz w:val="15"/>
                <w:szCs w:val="15"/>
              </w:rPr>
            </w:pPr>
          </w:p>
        </w:tc>
        <w:tc>
          <w:tcPr>
            <w:tcW w:w="990" w:type="dxa"/>
            <w:gridSpan w:val="2"/>
          </w:tcPr>
          <w:p w14:paraId="16D1823D" w14:textId="77777777" w:rsidR="000B41D6" w:rsidRPr="00384DB8" w:rsidRDefault="000B41D6" w:rsidP="00E21912">
            <w:pPr>
              <w:tabs>
                <w:tab w:val="decimal" w:pos="702"/>
              </w:tabs>
              <w:spacing w:line="290" w:lineRule="exact"/>
              <w:jc w:val="thaiDistribute"/>
              <w:rPr>
                <w:rFonts w:ascii="Arial" w:hAnsi="Arial" w:cs="Arial"/>
                <w:sz w:val="15"/>
                <w:szCs w:val="15"/>
              </w:rPr>
            </w:pPr>
          </w:p>
        </w:tc>
        <w:tc>
          <w:tcPr>
            <w:tcW w:w="990" w:type="dxa"/>
            <w:gridSpan w:val="2"/>
          </w:tcPr>
          <w:p w14:paraId="7E7E1B99" w14:textId="77777777" w:rsidR="000B41D6" w:rsidRPr="00384DB8" w:rsidRDefault="000B41D6" w:rsidP="00E21912">
            <w:pPr>
              <w:spacing w:line="290" w:lineRule="exact"/>
              <w:jc w:val="thaiDistribute"/>
              <w:rPr>
                <w:rFonts w:ascii="Arial" w:hAnsi="Arial" w:cs="Arial"/>
                <w:sz w:val="15"/>
                <w:szCs w:val="15"/>
              </w:rPr>
            </w:pPr>
          </w:p>
        </w:tc>
        <w:tc>
          <w:tcPr>
            <w:tcW w:w="1080" w:type="dxa"/>
            <w:gridSpan w:val="2"/>
          </w:tcPr>
          <w:p w14:paraId="46F5BAB0" w14:textId="77777777" w:rsidR="000B41D6" w:rsidRPr="00384DB8" w:rsidRDefault="000B41D6" w:rsidP="00E21912">
            <w:pPr>
              <w:spacing w:line="290" w:lineRule="exact"/>
              <w:jc w:val="thaiDistribute"/>
              <w:rPr>
                <w:rFonts w:ascii="Arial" w:hAnsi="Arial" w:cs="Arial"/>
                <w:sz w:val="15"/>
                <w:szCs w:val="15"/>
              </w:rPr>
            </w:pPr>
          </w:p>
        </w:tc>
      </w:tr>
      <w:tr w:rsidR="00CD375E" w:rsidRPr="00384DB8" w14:paraId="60CF350F" w14:textId="77777777" w:rsidTr="00E21912">
        <w:trPr>
          <w:cantSplit/>
        </w:trPr>
        <w:tc>
          <w:tcPr>
            <w:tcW w:w="2520" w:type="dxa"/>
            <w:vAlign w:val="bottom"/>
          </w:tcPr>
          <w:p w14:paraId="306C76A0"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Cash and cash equivalents </w:t>
            </w:r>
          </w:p>
        </w:tc>
        <w:tc>
          <w:tcPr>
            <w:tcW w:w="990" w:type="dxa"/>
            <w:vAlign w:val="bottom"/>
          </w:tcPr>
          <w:p w14:paraId="4C0F97BD" w14:textId="6D8D52CD"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860</w:t>
            </w:r>
          </w:p>
        </w:tc>
        <w:tc>
          <w:tcPr>
            <w:tcW w:w="990" w:type="dxa"/>
            <w:vAlign w:val="bottom"/>
          </w:tcPr>
          <w:p w14:paraId="0D3D0FAB" w14:textId="61AE6467"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A8EDD12" w14:textId="7A4EACD7"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5C40675" w14:textId="3749A3C0"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2,798</w:t>
            </w:r>
          </w:p>
        </w:tc>
        <w:tc>
          <w:tcPr>
            <w:tcW w:w="990" w:type="dxa"/>
            <w:gridSpan w:val="2"/>
            <w:vAlign w:val="bottom"/>
          </w:tcPr>
          <w:p w14:paraId="5C38875A" w14:textId="1F1BC91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116</w:t>
            </w:r>
          </w:p>
        </w:tc>
        <w:tc>
          <w:tcPr>
            <w:tcW w:w="990" w:type="dxa"/>
            <w:gridSpan w:val="2"/>
            <w:vAlign w:val="bottom"/>
          </w:tcPr>
          <w:p w14:paraId="7FAD6128" w14:textId="07FEC7CF"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3,774</w:t>
            </w:r>
          </w:p>
        </w:tc>
        <w:tc>
          <w:tcPr>
            <w:tcW w:w="1080" w:type="dxa"/>
            <w:gridSpan w:val="2"/>
            <w:vAlign w:val="bottom"/>
          </w:tcPr>
          <w:p w14:paraId="39753717" w14:textId="5444101D"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0.05 - 2.20</w:t>
            </w:r>
          </w:p>
        </w:tc>
      </w:tr>
      <w:tr w:rsidR="00CD375E" w:rsidRPr="00384DB8" w14:paraId="36787D0B" w14:textId="77777777" w:rsidTr="00E21912">
        <w:trPr>
          <w:cantSplit/>
        </w:trPr>
        <w:tc>
          <w:tcPr>
            <w:tcW w:w="2520" w:type="dxa"/>
            <w:vAlign w:val="bottom"/>
          </w:tcPr>
          <w:p w14:paraId="08337A23"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receivables</w:t>
            </w:r>
          </w:p>
        </w:tc>
        <w:tc>
          <w:tcPr>
            <w:tcW w:w="990" w:type="dxa"/>
            <w:vAlign w:val="bottom"/>
          </w:tcPr>
          <w:p w14:paraId="39E14398" w14:textId="522B000D"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1EADE83" w14:textId="56ADD28E"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A66F538" w14:textId="657377A3"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ADA56EF" w14:textId="19C19131"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0545F6C1" w14:textId="31EBCAA3"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4,408</w:t>
            </w:r>
          </w:p>
        </w:tc>
        <w:tc>
          <w:tcPr>
            <w:tcW w:w="990" w:type="dxa"/>
            <w:gridSpan w:val="2"/>
            <w:vAlign w:val="bottom"/>
          </w:tcPr>
          <w:p w14:paraId="6817FB1D" w14:textId="3DC98DC8"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4,408</w:t>
            </w:r>
          </w:p>
        </w:tc>
        <w:tc>
          <w:tcPr>
            <w:tcW w:w="1080" w:type="dxa"/>
            <w:gridSpan w:val="2"/>
            <w:vAlign w:val="bottom"/>
          </w:tcPr>
          <w:p w14:paraId="7B097FCB" w14:textId="7850FED4"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CD375E" w:rsidRPr="00384DB8" w14:paraId="7A05F5F5" w14:textId="77777777" w:rsidTr="00E21912">
        <w:trPr>
          <w:cantSplit/>
          <w:trHeight w:val="250"/>
        </w:trPr>
        <w:tc>
          <w:tcPr>
            <w:tcW w:w="2520" w:type="dxa"/>
            <w:vAlign w:val="bottom"/>
          </w:tcPr>
          <w:p w14:paraId="731816D3" w14:textId="5CF959B5"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Other current financial assets</w:t>
            </w:r>
          </w:p>
        </w:tc>
        <w:tc>
          <w:tcPr>
            <w:tcW w:w="990" w:type="dxa"/>
          </w:tcPr>
          <w:p w14:paraId="7E3088EC" w14:textId="564D0EAA"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6,971</w:t>
            </w:r>
          </w:p>
        </w:tc>
        <w:tc>
          <w:tcPr>
            <w:tcW w:w="990" w:type="dxa"/>
          </w:tcPr>
          <w:p w14:paraId="2701B1B5" w14:textId="65386F24"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070B3CDB" w14:textId="410C9AAF"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552A57B4" w14:textId="1B9706EA"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54736C6E" w14:textId="0BF10299"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6B13A235" w14:textId="37FD54EA"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6,971</w:t>
            </w:r>
          </w:p>
        </w:tc>
        <w:tc>
          <w:tcPr>
            <w:tcW w:w="1080" w:type="dxa"/>
            <w:gridSpan w:val="2"/>
          </w:tcPr>
          <w:p w14:paraId="6B42BAD2" w14:textId="0CAF6ABB"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1.25 - 2.40</w:t>
            </w:r>
          </w:p>
        </w:tc>
      </w:tr>
      <w:tr w:rsidR="00CD375E" w:rsidRPr="00384DB8" w14:paraId="575C6393" w14:textId="77777777" w:rsidTr="00E21912">
        <w:trPr>
          <w:cantSplit/>
          <w:trHeight w:val="250"/>
        </w:trPr>
        <w:tc>
          <w:tcPr>
            <w:tcW w:w="2520" w:type="dxa"/>
          </w:tcPr>
          <w:p w14:paraId="4761D0DC" w14:textId="6D37DE81" w:rsidR="00CD375E" w:rsidRPr="00384DB8" w:rsidRDefault="00CD375E" w:rsidP="00E21912">
            <w:pPr>
              <w:tabs>
                <w:tab w:val="left" w:pos="900"/>
                <w:tab w:val="left" w:pos="1440"/>
                <w:tab w:val="left" w:pos="1980"/>
              </w:tabs>
              <w:spacing w:line="290" w:lineRule="exact"/>
              <w:rPr>
                <w:rFonts w:ascii="Arial" w:hAnsi="Arial" w:cs="Arial"/>
                <w:sz w:val="15"/>
                <w:szCs w:val="15"/>
              </w:rPr>
            </w:pPr>
            <w:r w:rsidRPr="00384DB8">
              <w:rPr>
                <w:rFonts w:ascii="Arial" w:hAnsi="Arial" w:cs="Arial"/>
                <w:sz w:val="15"/>
                <w:szCs w:val="15"/>
              </w:rPr>
              <w:t>Other non-current financial assets</w:t>
            </w:r>
          </w:p>
        </w:tc>
        <w:tc>
          <w:tcPr>
            <w:tcW w:w="990" w:type="dxa"/>
          </w:tcPr>
          <w:p w14:paraId="0E9654CD" w14:textId="409E339E"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383FFDE3" w14:textId="102F0A45"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09FBB6E6" w14:textId="77A9B2AF"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18A44955" w14:textId="4438D790"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719E090F" w14:textId="53B2900B"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71</w:t>
            </w:r>
          </w:p>
        </w:tc>
        <w:tc>
          <w:tcPr>
            <w:tcW w:w="990" w:type="dxa"/>
            <w:gridSpan w:val="2"/>
          </w:tcPr>
          <w:p w14:paraId="56CE73B7" w14:textId="044CE2F2"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71</w:t>
            </w:r>
          </w:p>
        </w:tc>
        <w:tc>
          <w:tcPr>
            <w:tcW w:w="1080" w:type="dxa"/>
            <w:gridSpan w:val="2"/>
          </w:tcPr>
          <w:p w14:paraId="493A29A4" w14:textId="14AB1570"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CD375E" w:rsidRPr="00384DB8" w14:paraId="4525D7B9" w14:textId="77777777" w:rsidTr="00E21912">
        <w:trPr>
          <w:cantSplit/>
        </w:trPr>
        <w:tc>
          <w:tcPr>
            <w:tcW w:w="2520" w:type="dxa"/>
          </w:tcPr>
          <w:p w14:paraId="0E64E6EE" w14:textId="77777777" w:rsidR="00CD375E" w:rsidRPr="00384DB8" w:rsidRDefault="00CD375E" w:rsidP="00E21912">
            <w:pPr>
              <w:tabs>
                <w:tab w:val="left" w:pos="240"/>
              </w:tabs>
              <w:spacing w:line="290" w:lineRule="exact"/>
              <w:jc w:val="thaiDistribute"/>
              <w:rPr>
                <w:rFonts w:ascii="Arial" w:hAnsi="Arial" w:cs="Arial"/>
                <w:sz w:val="15"/>
                <w:szCs w:val="15"/>
                <w:rtl/>
                <w:cs/>
              </w:rPr>
            </w:pPr>
          </w:p>
        </w:tc>
        <w:tc>
          <w:tcPr>
            <w:tcW w:w="990" w:type="dxa"/>
            <w:vAlign w:val="bottom"/>
          </w:tcPr>
          <w:p w14:paraId="4FFBFAD9" w14:textId="02623405"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7,831</w:t>
            </w:r>
          </w:p>
        </w:tc>
        <w:tc>
          <w:tcPr>
            <w:tcW w:w="990" w:type="dxa"/>
            <w:vAlign w:val="bottom"/>
          </w:tcPr>
          <w:p w14:paraId="10D32E20" w14:textId="0C725E7D"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09D4C8E" w14:textId="1A9F9D82"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D8EAFA2" w14:textId="786A4241"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2,798</w:t>
            </w:r>
          </w:p>
        </w:tc>
        <w:tc>
          <w:tcPr>
            <w:tcW w:w="990" w:type="dxa"/>
            <w:gridSpan w:val="2"/>
            <w:vAlign w:val="bottom"/>
          </w:tcPr>
          <w:p w14:paraId="65F4E810" w14:textId="1F7CB7DB"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4,595</w:t>
            </w:r>
          </w:p>
        </w:tc>
        <w:tc>
          <w:tcPr>
            <w:tcW w:w="990" w:type="dxa"/>
            <w:gridSpan w:val="2"/>
            <w:vAlign w:val="bottom"/>
          </w:tcPr>
          <w:p w14:paraId="7F77A4B8" w14:textId="0EA60E93" w:rsidR="00CD375E" w:rsidRPr="00384DB8" w:rsidRDefault="00CD375E"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15,224</w:t>
            </w:r>
          </w:p>
        </w:tc>
        <w:tc>
          <w:tcPr>
            <w:tcW w:w="1080" w:type="dxa"/>
            <w:gridSpan w:val="2"/>
            <w:vAlign w:val="bottom"/>
          </w:tcPr>
          <w:p w14:paraId="2BF7312A" w14:textId="77777777" w:rsidR="00CD375E" w:rsidRPr="00384DB8" w:rsidRDefault="00CD375E" w:rsidP="00E21912">
            <w:pPr>
              <w:spacing w:line="290" w:lineRule="exact"/>
              <w:ind w:left="-7"/>
              <w:jc w:val="center"/>
              <w:rPr>
                <w:rFonts w:ascii="Arial" w:hAnsi="Arial" w:cs="Arial"/>
                <w:sz w:val="15"/>
                <w:szCs w:val="15"/>
              </w:rPr>
            </w:pPr>
          </w:p>
        </w:tc>
      </w:tr>
      <w:tr w:rsidR="00CD375E" w:rsidRPr="00384DB8" w14:paraId="2A8269CA" w14:textId="77777777" w:rsidTr="00E21912">
        <w:trPr>
          <w:cantSplit/>
          <w:trHeight w:val="80"/>
        </w:trPr>
        <w:tc>
          <w:tcPr>
            <w:tcW w:w="2520" w:type="dxa"/>
            <w:vAlign w:val="bottom"/>
          </w:tcPr>
          <w:p w14:paraId="57D1A847" w14:textId="77777777" w:rsidR="00CD375E" w:rsidRPr="00384DB8" w:rsidRDefault="00CD375E"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liabilities</w:t>
            </w:r>
          </w:p>
        </w:tc>
        <w:tc>
          <w:tcPr>
            <w:tcW w:w="990" w:type="dxa"/>
            <w:vAlign w:val="bottom"/>
          </w:tcPr>
          <w:p w14:paraId="21317DFE" w14:textId="77777777" w:rsidR="00CD375E" w:rsidRPr="00384DB8" w:rsidRDefault="00CD375E" w:rsidP="00E21912">
            <w:pPr>
              <w:tabs>
                <w:tab w:val="decimal" w:pos="684"/>
              </w:tabs>
              <w:spacing w:line="290" w:lineRule="exact"/>
              <w:ind w:left="-7"/>
              <w:rPr>
                <w:rFonts w:ascii="Arial" w:hAnsi="Arial" w:cs="Arial"/>
                <w:sz w:val="15"/>
                <w:szCs w:val="15"/>
              </w:rPr>
            </w:pPr>
          </w:p>
        </w:tc>
        <w:tc>
          <w:tcPr>
            <w:tcW w:w="990" w:type="dxa"/>
            <w:vAlign w:val="bottom"/>
          </w:tcPr>
          <w:p w14:paraId="02BB36B8" w14:textId="77777777" w:rsidR="00CD375E" w:rsidRPr="00384DB8" w:rsidRDefault="00CD375E" w:rsidP="00E21912">
            <w:pPr>
              <w:tabs>
                <w:tab w:val="decimal" w:pos="684"/>
              </w:tabs>
              <w:spacing w:line="290" w:lineRule="exact"/>
              <w:ind w:left="-7"/>
              <w:rPr>
                <w:rFonts w:ascii="Arial" w:hAnsi="Arial" w:cs="Arial"/>
                <w:sz w:val="15"/>
                <w:szCs w:val="15"/>
              </w:rPr>
            </w:pPr>
          </w:p>
        </w:tc>
        <w:tc>
          <w:tcPr>
            <w:tcW w:w="990" w:type="dxa"/>
            <w:vAlign w:val="bottom"/>
          </w:tcPr>
          <w:p w14:paraId="632EE238" w14:textId="77777777" w:rsidR="00CD375E" w:rsidRPr="00384DB8" w:rsidRDefault="00CD375E" w:rsidP="00E21912">
            <w:pPr>
              <w:tabs>
                <w:tab w:val="decimal" w:pos="684"/>
              </w:tabs>
              <w:spacing w:line="290" w:lineRule="exact"/>
              <w:ind w:left="-7"/>
              <w:rPr>
                <w:rFonts w:ascii="Arial" w:hAnsi="Arial" w:cs="Arial"/>
                <w:sz w:val="15"/>
                <w:szCs w:val="15"/>
              </w:rPr>
            </w:pPr>
          </w:p>
        </w:tc>
        <w:tc>
          <w:tcPr>
            <w:tcW w:w="990" w:type="dxa"/>
            <w:vAlign w:val="bottom"/>
          </w:tcPr>
          <w:p w14:paraId="18A97316" w14:textId="77777777" w:rsidR="00CD375E" w:rsidRPr="00384DB8" w:rsidRDefault="00CD375E" w:rsidP="00E21912">
            <w:pPr>
              <w:tabs>
                <w:tab w:val="decimal" w:pos="684"/>
              </w:tabs>
              <w:spacing w:line="290" w:lineRule="exact"/>
              <w:ind w:left="-7"/>
              <w:rPr>
                <w:rFonts w:ascii="Arial" w:hAnsi="Arial" w:cs="Arial"/>
                <w:sz w:val="15"/>
                <w:szCs w:val="15"/>
              </w:rPr>
            </w:pPr>
          </w:p>
        </w:tc>
        <w:tc>
          <w:tcPr>
            <w:tcW w:w="990" w:type="dxa"/>
            <w:gridSpan w:val="2"/>
            <w:vAlign w:val="bottom"/>
          </w:tcPr>
          <w:p w14:paraId="37B0DD52" w14:textId="77777777" w:rsidR="00CD375E" w:rsidRPr="00384DB8" w:rsidRDefault="00CD375E" w:rsidP="00E21912">
            <w:pPr>
              <w:tabs>
                <w:tab w:val="decimal" w:pos="684"/>
              </w:tabs>
              <w:spacing w:line="290" w:lineRule="exact"/>
              <w:ind w:left="-7"/>
              <w:rPr>
                <w:rFonts w:ascii="Arial" w:hAnsi="Arial" w:cs="Arial"/>
                <w:sz w:val="15"/>
                <w:szCs w:val="15"/>
              </w:rPr>
            </w:pPr>
          </w:p>
        </w:tc>
        <w:tc>
          <w:tcPr>
            <w:tcW w:w="990" w:type="dxa"/>
            <w:gridSpan w:val="2"/>
            <w:vAlign w:val="bottom"/>
          </w:tcPr>
          <w:p w14:paraId="172773D3" w14:textId="77777777" w:rsidR="00CD375E" w:rsidRPr="00384DB8" w:rsidRDefault="00CD375E" w:rsidP="00E21912">
            <w:pPr>
              <w:tabs>
                <w:tab w:val="decimal" w:pos="684"/>
              </w:tabs>
              <w:spacing w:line="290" w:lineRule="exact"/>
              <w:ind w:left="-7"/>
              <w:rPr>
                <w:rFonts w:ascii="Arial" w:hAnsi="Arial" w:cs="Arial"/>
                <w:sz w:val="15"/>
                <w:szCs w:val="15"/>
              </w:rPr>
            </w:pPr>
          </w:p>
        </w:tc>
        <w:tc>
          <w:tcPr>
            <w:tcW w:w="1080" w:type="dxa"/>
            <w:gridSpan w:val="2"/>
            <w:vAlign w:val="bottom"/>
          </w:tcPr>
          <w:p w14:paraId="5F9321BE" w14:textId="77777777" w:rsidR="00CD375E" w:rsidRPr="00384DB8" w:rsidRDefault="00CD375E" w:rsidP="00E21912">
            <w:pPr>
              <w:spacing w:line="290" w:lineRule="exact"/>
              <w:ind w:left="-7"/>
              <w:jc w:val="center"/>
              <w:rPr>
                <w:rFonts w:ascii="Arial" w:hAnsi="Arial" w:cs="Arial"/>
                <w:sz w:val="15"/>
                <w:szCs w:val="15"/>
              </w:rPr>
            </w:pPr>
          </w:p>
        </w:tc>
      </w:tr>
      <w:tr w:rsidR="00CD375E" w:rsidRPr="00384DB8" w14:paraId="4F7BE814" w14:textId="77777777" w:rsidTr="00E21912">
        <w:trPr>
          <w:cantSplit/>
        </w:trPr>
        <w:tc>
          <w:tcPr>
            <w:tcW w:w="2520" w:type="dxa"/>
            <w:vAlign w:val="bottom"/>
          </w:tcPr>
          <w:p w14:paraId="68213635"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payables</w:t>
            </w:r>
          </w:p>
        </w:tc>
        <w:tc>
          <w:tcPr>
            <w:tcW w:w="990" w:type="dxa"/>
            <w:vAlign w:val="bottom"/>
          </w:tcPr>
          <w:p w14:paraId="5D298890" w14:textId="1389D1D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D68D913" w14:textId="294477B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A5C82CB" w14:textId="42B20B1D"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A129E3C" w14:textId="43612AA1"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274D1A46" w14:textId="01AD4D31"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1,078</w:t>
            </w:r>
          </w:p>
        </w:tc>
        <w:tc>
          <w:tcPr>
            <w:tcW w:w="990" w:type="dxa"/>
            <w:gridSpan w:val="2"/>
            <w:vAlign w:val="bottom"/>
          </w:tcPr>
          <w:p w14:paraId="53F5A4ED" w14:textId="7076F716"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1,078</w:t>
            </w:r>
          </w:p>
        </w:tc>
        <w:tc>
          <w:tcPr>
            <w:tcW w:w="1080" w:type="dxa"/>
            <w:gridSpan w:val="2"/>
            <w:vAlign w:val="bottom"/>
          </w:tcPr>
          <w:p w14:paraId="11C50C77" w14:textId="1EF2003B"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CD375E" w:rsidRPr="00384DB8" w14:paraId="06DEBAA8" w14:textId="77777777" w:rsidTr="00E21912">
        <w:trPr>
          <w:cantSplit/>
        </w:trPr>
        <w:tc>
          <w:tcPr>
            <w:tcW w:w="2520" w:type="dxa"/>
            <w:vAlign w:val="bottom"/>
          </w:tcPr>
          <w:p w14:paraId="5F831F9B"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Accrued physicians’ fees</w:t>
            </w:r>
          </w:p>
        </w:tc>
        <w:tc>
          <w:tcPr>
            <w:tcW w:w="990" w:type="dxa"/>
            <w:vAlign w:val="bottom"/>
          </w:tcPr>
          <w:p w14:paraId="44605D11" w14:textId="44FF9DF1"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3FDF3443" w14:textId="1D5AFD78"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0E4B512" w14:textId="46BAB30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1035F5D" w14:textId="03738DA8"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496E34F2" w14:textId="030E25A6"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1,012</w:t>
            </w:r>
          </w:p>
        </w:tc>
        <w:tc>
          <w:tcPr>
            <w:tcW w:w="990" w:type="dxa"/>
            <w:gridSpan w:val="2"/>
            <w:vAlign w:val="bottom"/>
          </w:tcPr>
          <w:p w14:paraId="23F210AA" w14:textId="50C70CF2"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1,012</w:t>
            </w:r>
          </w:p>
        </w:tc>
        <w:tc>
          <w:tcPr>
            <w:tcW w:w="1080" w:type="dxa"/>
            <w:gridSpan w:val="2"/>
            <w:vAlign w:val="bottom"/>
          </w:tcPr>
          <w:p w14:paraId="1876210D" w14:textId="7F48903B"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CD375E" w:rsidRPr="00384DB8" w14:paraId="5814B6C3" w14:textId="77777777" w:rsidTr="00E21912">
        <w:trPr>
          <w:cantSplit/>
        </w:trPr>
        <w:tc>
          <w:tcPr>
            <w:tcW w:w="2520" w:type="dxa"/>
            <w:vAlign w:val="bottom"/>
          </w:tcPr>
          <w:p w14:paraId="03DEEF9D" w14:textId="37DCDD49"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Accrued expenses</w:t>
            </w:r>
          </w:p>
        </w:tc>
        <w:tc>
          <w:tcPr>
            <w:tcW w:w="990" w:type="dxa"/>
            <w:vAlign w:val="bottom"/>
          </w:tcPr>
          <w:p w14:paraId="1A9B0233" w14:textId="1DD222FE"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7B01FCA" w14:textId="219531F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AC06A3D" w14:textId="73AB3D80"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2B8888A" w14:textId="0B63571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0C5B02EF" w14:textId="229BE0A9"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w:t>
            </w:r>
            <w:r w:rsidR="001F2452" w:rsidRPr="00384DB8">
              <w:rPr>
                <w:rFonts w:ascii="Arial" w:hAnsi="Arial" w:cs="Arial"/>
                <w:sz w:val="15"/>
                <w:szCs w:val="15"/>
              </w:rPr>
              <w:t>8</w:t>
            </w:r>
          </w:p>
        </w:tc>
        <w:tc>
          <w:tcPr>
            <w:tcW w:w="990" w:type="dxa"/>
            <w:gridSpan w:val="2"/>
            <w:vAlign w:val="bottom"/>
          </w:tcPr>
          <w:p w14:paraId="1A8C3469" w14:textId="622A0162"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w:t>
            </w:r>
            <w:r w:rsidR="001F2452" w:rsidRPr="00384DB8">
              <w:rPr>
                <w:rFonts w:ascii="Arial" w:hAnsi="Arial" w:cs="Arial"/>
                <w:sz w:val="15"/>
                <w:szCs w:val="15"/>
              </w:rPr>
              <w:t>8</w:t>
            </w:r>
          </w:p>
        </w:tc>
        <w:tc>
          <w:tcPr>
            <w:tcW w:w="1080" w:type="dxa"/>
            <w:gridSpan w:val="2"/>
            <w:vAlign w:val="bottom"/>
          </w:tcPr>
          <w:p w14:paraId="0FC372B8" w14:textId="38E27A89"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CD375E" w:rsidRPr="00384DB8" w14:paraId="4BED76AD" w14:textId="77777777" w:rsidTr="00E21912">
        <w:trPr>
          <w:cantSplit/>
        </w:trPr>
        <w:tc>
          <w:tcPr>
            <w:tcW w:w="2520" w:type="dxa"/>
            <w:vAlign w:val="bottom"/>
          </w:tcPr>
          <w:p w14:paraId="29AB64B9"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Long-term loan and interest </w:t>
            </w:r>
          </w:p>
          <w:p w14:paraId="2F43CEB2"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   payable to an unrelated party</w:t>
            </w:r>
          </w:p>
        </w:tc>
        <w:tc>
          <w:tcPr>
            <w:tcW w:w="990" w:type="dxa"/>
            <w:vAlign w:val="bottom"/>
          </w:tcPr>
          <w:p w14:paraId="575D5310" w14:textId="6383A9A4"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324862D5" w14:textId="4D0FEA8B"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E044CF0" w14:textId="76A5BAE6"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6085893" w14:textId="4EFFF2AE"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23</w:t>
            </w:r>
          </w:p>
        </w:tc>
        <w:tc>
          <w:tcPr>
            <w:tcW w:w="990" w:type="dxa"/>
            <w:gridSpan w:val="2"/>
            <w:vAlign w:val="bottom"/>
          </w:tcPr>
          <w:p w14:paraId="293ABA86" w14:textId="4C0DD10E"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w:t>
            </w:r>
          </w:p>
        </w:tc>
        <w:tc>
          <w:tcPr>
            <w:tcW w:w="990" w:type="dxa"/>
            <w:gridSpan w:val="2"/>
            <w:vAlign w:val="bottom"/>
          </w:tcPr>
          <w:p w14:paraId="4D126638" w14:textId="4919E9BE" w:rsidR="00CD375E" w:rsidRPr="00384DB8" w:rsidRDefault="00CD375E"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24</w:t>
            </w:r>
          </w:p>
        </w:tc>
        <w:tc>
          <w:tcPr>
            <w:tcW w:w="1080" w:type="dxa"/>
            <w:gridSpan w:val="2"/>
            <w:vAlign w:val="bottom"/>
          </w:tcPr>
          <w:p w14:paraId="55E84D61" w14:textId="0228E7D5" w:rsidR="00CD375E" w:rsidRPr="00384DB8" w:rsidRDefault="00CD375E" w:rsidP="00E21912">
            <w:pPr>
              <w:spacing w:line="290" w:lineRule="exact"/>
              <w:ind w:left="-7"/>
              <w:jc w:val="center"/>
              <w:rPr>
                <w:rFonts w:ascii="Arial" w:hAnsi="Arial" w:cs="Arial"/>
                <w:sz w:val="15"/>
                <w:szCs w:val="15"/>
              </w:rPr>
            </w:pPr>
            <w:r w:rsidRPr="00384DB8">
              <w:rPr>
                <w:rFonts w:ascii="Arial" w:hAnsi="Arial" w:cs="Arial"/>
                <w:sz w:val="15"/>
                <w:szCs w:val="15"/>
              </w:rPr>
              <w:t>1.15</w:t>
            </w:r>
          </w:p>
        </w:tc>
      </w:tr>
      <w:tr w:rsidR="00CD375E" w:rsidRPr="00384DB8" w14:paraId="6158B736" w14:textId="77777777" w:rsidTr="00E21912">
        <w:trPr>
          <w:cantSplit/>
        </w:trPr>
        <w:tc>
          <w:tcPr>
            <w:tcW w:w="2520" w:type="dxa"/>
            <w:vAlign w:val="bottom"/>
          </w:tcPr>
          <w:p w14:paraId="6FEEAF06" w14:textId="77777777" w:rsidR="00CD375E" w:rsidRPr="00384DB8" w:rsidRDefault="00CD375E" w:rsidP="00E21912">
            <w:pPr>
              <w:tabs>
                <w:tab w:val="left" w:pos="900"/>
                <w:tab w:val="left" w:pos="1440"/>
                <w:tab w:val="left" w:pos="1980"/>
              </w:tabs>
              <w:spacing w:line="290" w:lineRule="exact"/>
              <w:jc w:val="thaiDistribute"/>
              <w:rPr>
                <w:rFonts w:ascii="Arial" w:hAnsi="Arial" w:cs="Arial"/>
                <w:sz w:val="15"/>
                <w:szCs w:val="15"/>
              </w:rPr>
            </w:pPr>
          </w:p>
        </w:tc>
        <w:tc>
          <w:tcPr>
            <w:tcW w:w="990" w:type="dxa"/>
            <w:vAlign w:val="bottom"/>
          </w:tcPr>
          <w:p w14:paraId="32BD73C3" w14:textId="765286A1"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90EDFF9" w14:textId="5703CDCB"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3AB32F05" w14:textId="47FAC687"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71FAB4F" w14:textId="7A9F0474"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23</w:t>
            </w:r>
          </w:p>
        </w:tc>
        <w:tc>
          <w:tcPr>
            <w:tcW w:w="990" w:type="dxa"/>
            <w:gridSpan w:val="2"/>
            <w:vAlign w:val="bottom"/>
          </w:tcPr>
          <w:p w14:paraId="64FBBD07" w14:textId="7E464370"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3,18</w:t>
            </w:r>
            <w:r w:rsidR="001F2452" w:rsidRPr="00384DB8">
              <w:rPr>
                <w:rFonts w:ascii="Arial" w:hAnsi="Arial" w:cs="Arial"/>
                <w:sz w:val="15"/>
                <w:szCs w:val="15"/>
              </w:rPr>
              <w:t>9</w:t>
            </w:r>
          </w:p>
        </w:tc>
        <w:tc>
          <w:tcPr>
            <w:tcW w:w="990" w:type="dxa"/>
            <w:gridSpan w:val="2"/>
            <w:vAlign w:val="bottom"/>
          </w:tcPr>
          <w:p w14:paraId="288FB2C0" w14:textId="11C4253B" w:rsidR="00CD375E" w:rsidRPr="00384DB8" w:rsidRDefault="00CD375E"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3,2</w:t>
            </w:r>
            <w:r w:rsidR="001F2452" w:rsidRPr="00384DB8">
              <w:rPr>
                <w:rFonts w:ascii="Arial" w:hAnsi="Arial" w:cs="Arial"/>
                <w:sz w:val="15"/>
                <w:szCs w:val="15"/>
              </w:rPr>
              <w:t>12</w:t>
            </w:r>
          </w:p>
        </w:tc>
        <w:tc>
          <w:tcPr>
            <w:tcW w:w="1080" w:type="dxa"/>
            <w:gridSpan w:val="2"/>
            <w:vAlign w:val="bottom"/>
          </w:tcPr>
          <w:p w14:paraId="2BC9373C" w14:textId="77777777" w:rsidR="00CD375E" w:rsidRPr="00384DB8" w:rsidRDefault="00CD375E"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E21912" w:rsidRPr="00384DB8" w14:paraId="3F9063BA" w14:textId="77777777" w:rsidTr="006E3063">
        <w:trPr>
          <w:cantSplit/>
        </w:trPr>
        <w:tc>
          <w:tcPr>
            <w:tcW w:w="9540" w:type="dxa"/>
            <w:gridSpan w:val="11"/>
            <w:vAlign w:val="bottom"/>
          </w:tcPr>
          <w:p w14:paraId="5912C159" w14:textId="214E9BBB" w:rsidR="00E21912" w:rsidRPr="00384DB8" w:rsidRDefault="00E21912" w:rsidP="00E21912">
            <w:pPr>
              <w:spacing w:line="290" w:lineRule="exact"/>
              <w:jc w:val="right"/>
              <w:rPr>
                <w:rFonts w:ascii="Arial" w:hAnsi="Arial" w:cs="Arial"/>
                <w:sz w:val="15"/>
                <w:szCs w:val="15"/>
              </w:rPr>
            </w:pPr>
          </w:p>
        </w:tc>
      </w:tr>
      <w:tr w:rsidR="000B41D6" w:rsidRPr="00384DB8" w14:paraId="2AB70693" w14:textId="77777777" w:rsidTr="00E21912">
        <w:trPr>
          <w:cantSplit/>
        </w:trPr>
        <w:tc>
          <w:tcPr>
            <w:tcW w:w="9540" w:type="dxa"/>
            <w:gridSpan w:val="11"/>
            <w:vAlign w:val="bottom"/>
          </w:tcPr>
          <w:p w14:paraId="0605E1E0" w14:textId="77777777" w:rsidR="000B41D6" w:rsidRPr="00384DB8" w:rsidRDefault="000B41D6" w:rsidP="00E21912">
            <w:pPr>
              <w:spacing w:line="290" w:lineRule="exact"/>
              <w:jc w:val="right"/>
              <w:rPr>
                <w:rFonts w:ascii="Arial" w:hAnsi="Arial" w:cs="Arial"/>
                <w:sz w:val="15"/>
                <w:szCs w:val="15"/>
              </w:rPr>
            </w:pPr>
            <w:r w:rsidRPr="00384DB8">
              <w:rPr>
                <w:rFonts w:ascii="Arial" w:hAnsi="Arial" w:cs="Arial"/>
                <w:sz w:val="15"/>
                <w:szCs w:val="15"/>
              </w:rPr>
              <w:br w:type="page"/>
              <w:t>(Unit: Million Baht)</w:t>
            </w:r>
          </w:p>
        </w:tc>
      </w:tr>
      <w:tr w:rsidR="000B41D6" w:rsidRPr="00384DB8" w14:paraId="33A851A2" w14:textId="77777777" w:rsidTr="00E21912">
        <w:trPr>
          <w:cantSplit/>
        </w:trPr>
        <w:tc>
          <w:tcPr>
            <w:tcW w:w="2520" w:type="dxa"/>
            <w:vAlign w:val="bottom"/>
          </w:tcPr>
          <w:p w14:paraId="4A83F1B8"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42DD0226"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Separate financial statements</w:t>
            </w:r>
          </w:p>
        </w:tc>
      </w:tr>
      <w:tr w:rsidR="000B41D6" w:rsidRPr="00384DB8" w14:paraId="0190A045" w14:textId="77777777" w:rsidTr="00E21912">
        <w:trPr>
          <w:cantSplit/>
        </w:trPr>
        <w:tc>
          <w:tcPr>
            <w:tcW w:w="2520" w:type="dxa"/>
            <w:vAlign w:val="bottom"/>
          </w:tcPr>
          <w:p w14:paraId="5B5087EB"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3B7B3AEE" w14:textId="50C9DA4E"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As at 31 December 2023</w:t>
            </w:r>
          </w:p>
        </w:tc>
      </w:tr>
      <w:tr w:rsidR="000B41D6" w:rsidRPr="00384DB8" w14:paraId="4EEA66E3" w14:textId="77777777" w:rsidTr="00E21912">
        <w:trPr>
          <w:cantSplit/>
        </w:trPr>
        <w:tc>
          <w:tcPr>
            <w:tcW w:w="2520" w:type="dxa"/>
            <w:vAlign w:val="bottom"/>
          </w:tcPr>
          <w:p w14:paraId="24612872"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2970" w:type="dxa"/>
            <w:gridSpan w:val="3"/>
          </w:tcPr>
          <w:p w14:paraId="3E596BCA"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Fixed interest rates</w:t>
            </w:r>
          </w:p>
        </w:tc>
        <w:tc>
          <w:tcPr>
            <w:tcW w:w="1020" w:type="dxa"/>
            <w:gridSpan w:val="2"/>
          </w:tcPr>
          <w:p w14:paraId="07890994" w14:textId="77777777" w:rsidR="000B41D6" w:rsidRPr="00384DB8" w:rsidRDefault="000B41D6" w:rsidP="00E21912">
            <w:pPr>
              <w:spacing w:line="290" w:lineRule="exact"/>
              <w:jc w:val="thaiDistribute"/>
              <w:rPr>
                <w:rFonts w:ascii="Arial" w:hAnsi="Arial" w:cs="Arial"/>
                <w:sz w:val="15"/>
                <w:szCs w:val="15"/>
              </w:rPr>
            </w:pPr>
          </w:p>
        </w:tc>
        <w:tc>
          <w:tcPr>
            <w:tcW w:w="990" w:type="dxa"/>
            <w:gridSpan w:val="2"/>
          </w:tcPr>
          <w:p w14:paraId="2F411ED3" w14:textId="77777777" w:rsidR="000B41D6" w:rsidRPr="00384DB8" w:rsidRDefault="000B41D6" w:rsidP="00E21912">
            <w:pPr>
              <w:tabs>
                <w:tab w:val="decimal" w:pos="702"/>
              </w:tabs>
              <w:spacing w:line="290" w:lineRule="exact"/>
              <w:jc w:val="thaiDistribute"/>
              <w:rPr>
                <w:rFonts w:ascii="Arial" w:hAnsi="Arial" w:cs="Arial"/>
                <w:sz w:val="15"/>
                <w:szCs w:val="15"/>
              </w:rPr>
            </w:pPr>
          </w:p>
        </w:tc>
        <w:tc>
          <w:tcPr>
            <w:tcW w:w="960" w:type="dxa"/>
          </w:tcPr>
          <w:p w14:paraId="704856FF" w14:textId="77777777" w:rsidR="000B41D6" w:rsidRPr="00384DB8" w:rsidRDefault="000B41D6" w:rsidP="00E21912">
            <w:pPr>
              <w:spacing w:line="290" w:lineRule="exact"/>
              <w:jc w:val="thaiDistribute"/>
              <w:rPr>
                <w:rFonts w:ascii="Arial" w:hAnsi="Arial" w:cs="Arial"/>
                <w:sz w:val="15"/>
                <w:szCs w:val="15"/>
              </w:rPr>
            </w:pPr>
          </w:p>
        </w:tc>
        <w:tc>
          <w:tcPr>
            <w:tcW w:w="1080" w:type="dxa"/>
            <w:gridSpan w:val="2"/>
          </w:tcPr>
          <w:p w14:paraId="223E6661" w14:textId="77777777" w:rsidR="000B41D6" w:rsidRPr="00384DB8" w:rsidRDefault="000B41D6" w:rsidP="00E21912">
            <w:pPr>
              <w:spacing w:line="290" w:lineRule="exact"/>
              <w:jc w:val="thaiDistribute"/>
              <w:rPr>
                <w:rFonts w:ascii="Arial" w:hAnsi="Arial" w:cs="Arial"/>
                <w:sz w:val="15"/>
                <w:szCs w:val="15"/>
              </w:rPr>
            </w:pPr>
          </w:p>
        </w:tc>
      </w:tr>
      <w:tr w:rsidR="000B41D6" w:rsidRPr="00384DB8" w14:paraId="0273A229" w14:textId="77777777" w:rsidTr="00E21912">
        <w:trPr>
          <w:cantSplit/>
        </w:trPr>
        <w:tc>
          <w:tcPr>
            <w:tcW w:w="2520" w:type="dxa"/>
            <w:vAlign w:val="bottom"/>
          </w:tcPr>
          <w:p w14:paraId="1179EF87"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0DE6D873"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Within</w:t>
            </w:r>
          </w:p>
        </w:tc>
        <w:tc>
          <w:tcPr>
            <w:tcW w:w="990" w:type="dxa"/>
          </w:tcPr>
          <w:p w14:paraId="6C0A756A"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1-5</w:t>
            </w:r>
          </w:p>
        </w:tc>
        <w:tc>
          <w:tcPr>
            <w:tcW w:w="990" w:type="dxa"/>
          </w:tcPr>
          <w:p w14:paraId="684741D7"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Over</w:t>
            </w:r>
          </w:p>
        </w:tc>
        <w:tc>
          <w:tcPr>
            <w:tcW w:w="1020" w:type="dxa"/>
            <w:gridSpan w:val="2"/>
          </w:tcPr>
          <w:p w14:paraId="10B5C953"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Floating</w:t>
            </w:r>
          </w:p>
        </w:tc>
        <w:tc>
          <w:tcPr>
            <w:tcW w:w="990" w:type="dxa"/>
            <w:gridSpan w:val="2"/>
          </w:tcPr>
          <w:p w14:paraId="28F91E11" w14:textId="77777777" w:rsidR="000B41D6" w:rsidRPr="00384DB8" w:rsidRDefault="000B41D6" w:rsidP="00E21912">
            <w:pPr>
              <w:spacing w:line="290" w:lineRule="exact"/>
              <w:ind w:left="-108" w:right="-108"/>
              <w:jc w:val="center"/>
              <w:rPr>
                <w:rFonts w:ascii="Arial" w:hAnsi="Arial" w:cs="Arial"/>
                <w:sz w:val="15"/>
                <w:szCs w:val="15"/>
              </w:rPr>
            </w:pPr>
            <w:r w:rsidRPr="00384DB8">
              <w:rPr>
                <w:rFonts w:ascii="Arial" w:hAnsi="Arial" w:cs="Arial"/>
                <w:sz w:val="15"/>
                <w:szCs w:val="15"/>
              </w:rPr>
              <w:t>Non-interest</w:t>
            </w:r>
          </w:p>
        </w:tc>
        <w:tc>
          <w:tcPr>
            <w:tcW w:w="990" w:type="dxa"/>
            <w:gridSpan w:val="2"/>
          </w:tcPr>
          <w:p w14:paraId="78032C64" w14:textId="77777777" w:rsidR="000B41D6" w:rsidRPr="00384DB8" w:rsidRDefault="000B41D6" w:rsidP="00E21912">
            <w:pPr>
              <w:spacing w:line="290" w:lineRule="exact"/>
              <w:jc w:val="center"/>
              <w:rPr>
                <w:rFonts w:ascii="Arial" w:hAnsi="Arial" w:cs="Arial"/>
                <w:sz w:val="15"/>
                <w:szCs w:val="15"/>
              </w:rPr>
            </w:pPr>
          </w:p>
        </w:tc>
        <w:tc>
          <w:tcPr>
            <w:tcW w:w="1050" w:type="dxa"/>
          </w:tcPr>
          <w:p w14:paraId="2CCAFDB4" w14:textId="77777777" w:rsidR="000B41D6" w:rsidRPr="00384DB8" w:rsidRDefault="000B41D6" w:rsidP="00E21912">
            <w:pPr>
              <w:spacing w:line="290" w:lineRule="exact"/>
              <w:jc w:val="center"/>
              <w:rPr>
                <w:rFonts w:ascii="Arial" w:hAnsi="Arial" w:cs="Arial"/>
                <w:sz w:val="15"/>
                <w:szCs w:val="15"/>
              </w:rPr>
            </w:pPr>
            <w:r w:rsidRPr="00384DB8">
              <w:rPr>
                <w:rFonts w:ascii="Arial" w:hAnsi="Arial" w:cs="Arial"/>
                <w:sz w:val="15"/>
                <w:szCs w:val="15"/>
              </w:rPr>
              <w:t>Effective</w:t>
            </w:r>
          </w:p>
        </w:tc>
      </w:tr>
      <w:tr w:rsidR="000B41D6" w:rsidRPr="00384DB8" w14:paraId="5945BF75" w14:textId="77777777" w:rsidTr="00E21912">
        <w:trPr>
          <w:cantSplit/>
        </w:trPr>
        <w:tc>
          <w:tcPr>
            <w:tcW w:w="2520" w:type="dxa"/>
            <w:vAlign w:val="bottom"/>
          </w:tcPr>
          <w:p w14:paraId="2920A21D"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63F7F43F"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1 year</w:t>
            </w:r>
          </w:p>
        </w:tc>
        <w:tc>
          <w:tcPr>
            <w:tcW w:w="990" w:type="dxa"/>
          </w:tcPr>
          <w:p w14:paraId="3A621132"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years</w:t>
            </w:r>
          </w:p>
        </w:tc>
        <w:tc>
          <w:tcPr>
            <w:tcW w:w="990" w:type="dxa"/>
          </w:tcPr>
          <w:p w14:paraId="5F3A6BC0"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5 years</w:t>
            </w:r>
          </w:p>
        </w:tc>
        <w:tc>
          <w:tcPr>
            <w:tcW w:w="1020" w:type="dxa"/>
            <w:gridSpan w:val="2"/>
          </w:tcPr>
          <w:p w14:paraId="5F44949E"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c>
          <w:tcPr>
            <w:tcW w:w="990" w:type="dxa"/>
            <w:gridSpan w:val="2"/>
          </w:tcPr>
          <w:p w14:paraId="65065281"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bearing</w:t>
            </w:r>
          </w:p>
        </w:tc>
        <w:tc>
          <w:tcPr>
            <w:tcW w:w="990" w:type="dxa"/>
            <w:gridSpan w:val="2"/>
          </w:tcPr>
          <w:p w14:paraId="3E98084A"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Total</w:t>
            </w:r>
          </w:p>
        </w:tc>
        <w:tc>
          <w:tcPr>
            <w:tcW w:w="1050" w:type="dxa"/>
          </w:tcPr>
          <w:p w14:paraId="6982C829" w14:textId="77777777" w:rsidR="000B41D6" w:rsidRPr="00384DB8" w:rsidRDefault="000B41D6"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r>
      <w:tr w:rsidR="000B41D6" w:rsidRPr="00384DB8" w14:paraId="691CB1F3" w14:textId="77777777" w:rsidTr="00E21912">
        <w:trPr>
          <w:cantSplit/>
        </w:trPr>
        <w:tc>
          <w:tcPr>
            <w:tcW w:w="2520" w:type="dxa"/>
            <w:vAlign w:val="bottom"/>
          </w:tcPr>
          <w:p w14:paraId="63CEE14A" w14:textId="77777777" w:rsidR="000B41D6" w:rsidRPr="00384DB8" w:rsidRDefault="000B41D6" w:rsidP="00E21912">
            <w:pPr>
              <w:tabs>
                <w:tab w:val="left" w:pos="900"/>
                <w:tab w:val="left" w:pos="1440"/>
                <w:tab w:val="left" w:pos="1980"/>
              </w:tabs>
              <w:spacing w:line="290" w:lineRule="exact"/>
              <w:jc w:val="thaiDistribute"/>
              <w:rPr>
                <w:rFonts w:ascii="Arial" w:hAnsi="Arial" w:cs="Arial"/>
                <w:sz w:val="15"/>
                <w:szCs w:val="15"/>
                <w:u w:val="single"/>
              </w:rPr>
            </w:pPr>
          </w:p>
        </w:tc>
        <w:tc>
          <w:tcPr>
            <w:tcW w:w="5970" w:type="dxa"/>
            <w:gridSpan w:val="9"/>
          </w:tcPr>
          <w:p w14:paraId="12A5C268" w14:textId="77777777" w:rsidR="000B41D6" w:rsidRPr="00384DB8" w:rsidRDefault="000B41D6" w:rsidP="00E21912">
            <w:pPr>
              <w:spacing w:line="290" w:lineRule="exact"/>
              <w:jc w:val="center"/>
              <w:rPr>
                <w:rFonts w:ascii="Arial" w:hAnsi="Arial" w:cs="Arial"/>
                <w:sz w:val="15"/>
                <w:szCs w:val="15"/>
              </w:rPr>
            </w:pPr>
          </w:p>
        </w:tc>
        <w:tc>
          <w:tcPr>
            <w:tcW w:w="1050" w:type="dxa"/>
          </w:tcPr>
          <w:p w14:paraId="7C1FC02E" w14:textId="77777777" w:rsidR="000B41D6" w:rsidRPr="00384DB8" w:rsidRDefault="000B41D6" w:rsidP="00E21912">
            <w:pPr>
              <w:spacing w:line="290" w:lineRule="exact"/>
              <w:ind w:left="-138" w:right="-78"/>
              <w:jc w:val="center"/>
              <w:rPr>
                <w:rFonts w:ascii="Arial" w:hAnsi="Arial" w:cs="Arial"/>
                <w:sz w:val="15"/>
                <w:szCs w:val="15"/>
              </w:rPr>
            </w:pPr>
            <w:r w:rsidRPr="00384DB8">
              <w:rPr>
                <w:rFonts w:ascii="Arial" w:hAnsi="Arial" w:cs="Arial"/>
                <w:sz w:val="15"/>
                <w:szCs w:val="15"/>
                <w:cs/>
              </w:rPr>
              <w:t>(</w:t>
            </w:r>
            <w:r w:rsidRPr="00384DB8">
              <w:rPr>
                <w:rFonts w:ascii="Arial" w:hAnsi="Arial" w:cs="Arial"/>
                <w:sz w:val="15"/>
                <w:szCs w:val="15"/>
              </w:rPr>
              <w:t>% per annum</w:t>
            </w:r>
            <w:r w:rsidRPr="00384DB8">
              <w:rPr>
                <w:rFonts w:ascii="Arial" w:hAnsi="Arial" w:cs="Arial"/>
                <w:sz w:val="15"/>
                <w:szCs w:val="15"/>
                <w:cs/>
              </w:rPr>
              <w:t>)</w:t>
            </w:r>
          </w:p>
        </w:tc>
      </w:tr>
      <w:tr w:rsidR="000B41D6" w:rsidRPr="00384DB8" w14:paraId="4BE8658C" w14:textId="77777777" w:rsidTr="00E21912">
        <w:trPr>
          <w:cantSplit/>
        </w:trPr>
        <w:tc>
          <w:tcPr>
            <w:tcW w:w="2520" w:type="dxa"/>
            <w:vAlign w:val="bottom"/>
          </w:tcPr>
          <w:p w14:paraId="0CE3A041" w14:textId="77777777" w:rsidR="000B41D6" w:rsidRPr="00384DB8" w:rsidRDefault="000B41D6"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assets</w:t>
            </w:r>
          </w:p>
        </w:tc>
        <w:tc>
          <w:tcPr>
            <w:tcW w:w="990" w:type="dxa"/>
          </w:tcPr>
          <w:p w14:paraId="1387A373"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990" w:type="dxa"/>
          </w:tcPr>
          <w:p w14:paraId="55963157"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990" w:type="dxa"/>
          </w:tcPr>
          <w:p w14:paraId="7DEFCA24"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1020" w:type="dxa"/>
            <w:gridSpan w:val="2"/>
          </w:tcPr>
          <w:p w14:paraId="732ACAB9"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990" w:type="dxa"/>
            <w:gridSpan w:val="2"/>
          </w:tcPr>
          <w:p w14:paraId="4BB020F4"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990" w:type="dxa"/>
            <w:gridSpan w:val="2"/>
          </w:tcPr>
          <w:p w14:paraId="3EED1352" w14:textId="77777777" w:rsidR="000B41D6" w:rsidRPr="00384DB8" w:rsidRDefault="000B41D6" w:rsidP="00E21912">
            <w:pPr>
              <w:tabs>
                <w:tab w:val="decimal" w:pos="612"/>
              </w:tabs>
              <w:spacing w:line="290" w:lineRule="exact"/>
              <w:ind w:left="-7"/>
              <w:jc w:val="thaiDistribute"/>
              <w:rPr>
                <w:rFonts w:ascii="Arial" w:hAnsi="Arial" w:cs="Arial"/>
                <w:sz w:val="15"/>
                <w:szCs w:val="15"/>
              </w:rPr>
            </w:pPr>
          </w:p>
        </w:tc>
        <w:tc>
          <w:tcPr>
            <w:tcW w:w="1050" w:type="dxa"/>
          </w:tcPr>
          <w:p w14:paraId="280B1319" w14:textId="77777777" w:rsidR="000B41D6" w:rsidRPr="00384DB8" w:rsidRDefault="000B41D6" w:rsidP="00E21912">
            <w:pPr>
              <w:spacing w:line="290" w:lineRule="exact"/>
              <w:jc w:val="thaiDistribute"/>
              <w:rPr>
                <w:rFonts w:ascii="Arial" w:hAnsi="Arial" w:cs="Arial"/>
                <w:sz w:val="15"/>
                <w:szCs w:val="15"/>
              </w:rPr>
            </w:pPr>
          </w:p>
        </w:tc>
      </w:tr>
      <w:tr w:rsidR="002E0506" w:rsidRPr="00384DB8" w14:paraId="6B6609D8" w14:textId="77777777" w:rsidTr="00E21912">
        <w:trPr>
          <w:cantSplit/>
        </w:trPr>
        <w:tc>
          <w:tcPr>
            <w:tcW w:w="2520" w:type="dxa"/>
            <w:vAlign w:val="bottom"/>
          </w:tcPr>
          <w:p w14:paraId="2D8C7FEE" w14:textId="77777777" w:rsidR="002E0506" w:rsidRPr="00384DB8" w:rsidRDefault="002E0506"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Cash and cash equivalents </w:t>
            </w:r>
          </w:p>
        </w:tc>
        <w:tc>
          <w:tcPr>
            <w:tcW w:w="990" w:type="dxa"/>
            <w:vAlign w:val="bottom"/>
          </w:tcPr>
          <w:p w14:paraId="02149FA9" w14:textId="6E64CDAE"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820</w:t>
            </w:r>
          </w:p>
        </w:tc>
        <w:tc>
          <w:tcPr>
            <w:tcW w:w="990" w:type="dxa"/>
            <w:vAlign w:val="bottom"/>
          </w:tcPr>
          <w:p w14:paraId="6C3DD3D5" w14:textId="4C3AA2BF"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AF4907D" w14:textId="22B14A64"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3357CA6D" w14:textId="6A0EA638"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2,180</w:t>
            </w:r>
          </w:p>
        </w:tc>
        <w:tc>
          <w:tcPr>
            <w:tcW w:w="990" w:type="dxa"/>
            <w:gridSpan w:val="2"/>
            <w:vAlign w:val="bottom"/>
          </w:tcPr>
          <w:p w14:paraId="49FD8838" w14:textId="0BC6C95A"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14</w:t>
            </w:r>
          </w:p>
        </w:tc>
        <w:tc>
          <w:tcPr>
            <w:tcW w:w="990" w:type="dxa"/>
            <w:gridSpan w:val="2"/>
            <w:vAlign w:val="bottom"/>
          </w:tcPr>
          <w:p w14:paraId="1E5FB745" w14:textId="4E4F74BE"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3,014</w:t>
            </w:r>
          </w:p>
        </w:tc>
        <w:tc>
          <w:tcPr>
            <w:tcW w:w="1050" w:type="dxa"/>
            <w:vAlign w:val="bottom"/>
          </w:tcPr>
          <w:p w14:paraId="59068D42" w14:textId="4E7F35A5" w:rsidR="002E0506" w:rsidRPr="00384DB8" w:rsidRDefault="002E0506" w:rsidP="00E21912">
            <w:pPr>
              <w:spacing w:line="290" w:lineRule="exact"/>
              <w:ind w:left="-7"/>
              <w:jc w:val="center"/>
              <w:rPr>
                <w:rFonts w:ascii="Arial" w:hAnsi="Arial" w:cs="Arial"/>
                <w:sz w:val="15"/>
                <w:szCs w:val="15"/>
              </w:rPr>
            </w:pPr>
            <w:r w:rsidRPr="00384DB8">
              <w:rPr>
                <w:rFonts w:ascii="Arial" w:hAnsi="Arial" w:cs="Arial"/>
                <w:sz w:val="15"/>
                <w:szCs w:val="15"/>
              </w:rPr>
              <w:t>0.05 - 2.08</w:t>
            </w:r>
          </w:p>
        </w:tc>
      </w:tr>
      <w:tr w:rsidR="002E0506" w:rsidRPr="00384DB8" w14:paraId="7E43D18D" w14:textId="77777777" w:rsidTr="00E21912">
        <w:trPr>
          <w:cantSplit/>
        </w:trPr>
        <w:tc>
          <w:tcPr>
            <w:tcW w:w="2520" w:type="dxa"/>
            <w:vAlign w:val="bottom"/>
          </w:tcPr>
          <w:p w14:paraId="4494A0C0" w14:textId="77777777" w:rsidR="002E0506" w:rsidRPr="00384DB8" w:rsidRDefault="002E0506"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receivables</w:t>
            </w:r>
          </w:p>
        </w:tc>
        <w:tc>
          <w:tcPr>
            <w:tcW w:w="990" w:type="dxa"/>
            <w:vAlign w:val="bottom"/>
          </w:tcPr>
          <w:p w14:paraId="14E7B434" w14:textId="21741C0A"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7F8E930" w14:textId="6DC97983"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316960D" w14:textId="04FB0C4F"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548752BA" w14:textId="4D387518"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667D99E3" w14:textId="7F0C8077"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4,322</w:t>
            </w:r>
          </w:p>
        </w:tc>
        <w:tc>
          <w:tcPr>
            <w:tcW w:w="990" w:type="dxa"/>
            <w:gridSpan w:val="2"/>
            <w:vAlign w:val="bottom"/>
          </w:tcPr>
          <w:p w14:paraId="7B857E04" w14:textId="05F72137"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4,322</w:t>
            </w:r>
          </w:p>
        </w:tc>
        <w:tc>
          <w:tcPr>
            <w:tcW w:w="1050" w:type="dxa"/>
            <w:vAlign w:val="bottom"/>
          </w:tcPr>
          <w:p w14:paraId="4B405684" w14:textId="4C538DCA" w:rsidR="002E0506" w:rsidRPr="00384DB8" w:rsidRDefault="002E0506"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2E0506" w:rsidRPr="00384DB8" w14:paraId="4E1DD991" w14:textId="77777777" w:rsidTr="00E21912">
        <w:trPr>
          <w:cantSplit/>
          <w:trHeight w:val="250"/>
        </w:trPr>
        <w:tc>
          <w:tcPr>
            <w:tcW w:w="2520" w:type="dxa"/>
            <w:vAlign w:val="bottom"/>
          </w:tcPr>
          <w:p w14:paraId="0ACB18FE" w14:textId="77777777" w:rsidR="002E0506" w:rsidRPr="00384DB8" w:rsidRDefault="002E0506"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Other current financial assets</w:t>
            </w:r>
          </w:p>
        </w:tc>
        <w:tc>
          <w:tcPr>
            <w:tcW w:w="990" w:type="dxa"/>
            <w:vAlign w:val="bottom"/>
          </w:tcPr>
          <w:p w14:paraId="2C8A8B09" w14:textId="33706D53"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6,890</w:t>
            </w:r>
          </w:p>
        </w:tc>
        <w:tc>
          <w:tcPr>
            <w:tcW w:w="990" w:type="dxa"/>
            <w:vAlign w:val="bottom"/>
          </w:tcPr>
          <w:p w14:paraId="5A04AC0A" w14:textId="685C19F2"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048D853" w14:textId="61552B42"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059F8FB8" w14:textId="3836A044"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555935B9" w14:textId="331CFDE5"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5A6EE50A" w14:textId="47520640"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6,890</w:t>
            </w:r>
          </w:p>
        </w:tc>
        <w:tc>
          <w:tcPr>
            <w:tcW w:w="1050" w:type="dxa"/>
            <w:vAlign w:val="bottom"/>
          </w:tcPr>
          <w:p w14:paraId="6B559ABB" w14:textId="4F228368" w:rsidR="002E0506" w:rsidRPr="00384DB8" w:rsidRDefault="002E0506" w:rsidP="00E21912">
            <w:pPr>
              <w:spacing w:line="290" w:lineRule="exact"/>
              <w:ind w:left="-7"/>
              <w:jc w:val="center"/>
              <w:rPr>
                <w:rFonts w:ascii="Arial" w:hAnsi="Arial" w:cs="Arial"/>
                <w:sz w:val="15"/>
                <w:szCs w:val="15"/>
              </w:rPr>
            </w:pPr>
            <w:r w:rsidRPr="00384DB8">
              <w:rPr>
                <w:rFonts w:ascii="Arial" w:hAnsi="Arial" w:cs="Arial"/>
                <w:sz w:val="15"/>
                <w:szCs w:val="15"/>
              </w:rPr>
              <w:t>1.95 - 2.35</w:t>
            </w:r>
          </w:p>
        </w:tc>
      </w:tr>
      <w:tr w:rsidR="002E0506" w:rsidRPr="00384DB8" w14:paraId="41584EDA" w14:textId="77777777" w:rsidTr="00E21912">
        <w:trPr>
          <w:cantSplit/>
          <w:trHeight w:val="250"/>
        </w:trPr>
        <w:tc>
          <w:tcPr>
            <w:tcW w:w="2520" w:type="dxa"/>
            <w:vAlign w:val="bottom"/>
          </w:tcPr>
          <w:p w14:paraId="6DD50129" w14:textId="6F6DF11E" w:rsidR="002E0506" w:rsidRPr="00384DB8" w:rsidRDefault="002E0506" w:rsidP="00E21912">
            <w:pPr>
              <w:tabs>
                <w:tab w:val="left" w:pos="240"/>
              </w:tabs>
              <w:spacing w:line="290" w:lineRule="exact"/>
              <w:ind w:left="132" w:hanging="132"/>
              <w:rPr>
                <w:rFonts w:ascii="Arial" w:hAnsi="Arial" w:cs="Arial"/>
                <w:sz w:val="15"/>
                <w:szCs w:val="15"/>
              </w:rPr>
            </w:pPr>
            <w:r w:rsidRPr="00384DB8">
              <w:rPr>
                <w:rFonts w:ascii="Arial" w:hAnsi="Arial" w:cs="Arial"/>
                <w:sz w:val="15"/>
                <w:szCs w:val="15"/>
              </w:rPr>
              <w:t>Other non-current financial assets</w:t>
            </w:r>
          </w:p>
        </w:tc>
        <w:tc>
          <w:tcPr>
            <w:tcW w:w="990" w:type="dxa"/>
            <w:vAlign w:val="bottom"/>
          </w:tcPr>
          <w:p w14:paraId="1F9A6CAB" w14:textId="06A614BB"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247AFD2" w14:textId="1DF0C45F" w:rsidR="002E0506" w:rsidRPr="00384DB8" w:rsidRDefault="00DC56F5"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330BAA6" w14:textId="158A3D24"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4F751DFD" w14:textId="1FD70838"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5B0C5FC8" w14:textId="2C383801" w:rsidR="002E0506" w:rsidRPr="00384DB8" w:rsidRDefault="00DC56F5"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71</w:t>
            </w:r>
          </w:p>
        </w:tc>
        <w:tc>
          <w:tcPr>
            <w:tcW w:w="990" w:type="dxa"/>
            <w:gridSpan w:val="2"/>
            <w:vAlign w:val="bottom"/>
          </w:tcPr>
          <w:p w14:paraId="04C35294" w14:textId="3D7FE2ED" w:rsidR="002E0506" w:rsidRPr="00384DB8" w:rsidRDefault="00DC56F5"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71</w:t>
            </w:r>
          </w:p>
        </w:tc>
        <w:tc>
          <w:tcPr>
            <w:tcW w:w="1050" w:type="dxa"/>
            <w:vAlign w:val="bottom"/>
          </w:tcPr>
          <w:p w14:paraId="54439FDA" w14:textId="554D3B0A" w:rsidR="002E0506" w:rsidRPr="00384DB8" w:rsidRDefault="00DC56F5"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DC56F5" w:rsidRPr="00384DB8" w14:paraId="1EE54999" w14:textId="77777777" w:rsidTr="00E21912">
        <w:trPr>
          <w:cantSplit/>
          <w:trHeight w:val="250"/>
        </w:trPr>
        <w:tc>
          <w:tcPr>
            <w:tcW w:w="2520" w:type="dxa"/>
          </w:tcPr>
          <w:p w14:paraId="6A305D39" w14:textId="77777777" w:rsidR="00DC56F5" w:rsidRPr="00384DB8" w:rsidRDefault="00DC56F5" w:rsidP="00DC56F5">
            <w:pPr>
              <w:tabs>
                <w:tab w:val="left" w:pos="240"/>
              </w:tabs>
              <w:spacing w:line="290" w:lineRule="exact"/>
              <w:ind w:left="132" w:hanging="132"/>
              <w:rPr>
                <w:rFonts w:ascii="Arial" w:hAnsi="Arial" w:cs="Arial"/>
                <w:sz w:val="15"/>
                <w:szCs w:val="15"/>
              </w:rPr>
            </w:pPr>
            <w:r w:rsidRPr="00384DB8">
              <w:rPr>
                <w:rFonts w:ascii="Arial" w:hAnsi="Arial" w:cs="Arial"/>
                <w:sz w:val="15"/>
                <w:szCs w:val="15"/>
              </w:rPr>
              <w:t>Long-term loan and interest receivable</w:t>
            </w:r>
            <w:r w:rsidRPr="00384DB8">
              <w:rPr>
                <w:rFonts w:ascii="Arial" w:hAnsi="Arial" w:cs="Arial"/>
                <w:sz w:val="15"/>
                <w:szCs w:val="15"/>
                <w:cs/>
              </w:rPr>
              <w:t xml:space="preserve"> </w:t>
            </w:r>
            <w:r w:rsidRPr="00384DB8">
              <w:rPr>
                <w:rFonts w:ascii="Arial" w:hAnsi="Arial" w:cs="Arial"/>
                <w:sz w:val="15"/>
                <w:szCs w:val="15"/>
              </w:rPr>
              <w:t>from related parties</w:t>
            </w:r>
          </w:p>
        </w:tc>
        <w:tc>
          <w:tcPr>
            <w:tcW w:w="990" w:type="dxa"/>
            <w:vAlign w:val="bottom"/>
          </w:tcPr>
          <w:p w14:paraId="5C7553D5" w14:textId="1293535E"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C1E0373" w14:textId="37F615C7"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164</w:t>
            </w:r>
          </w:p>
        </w:tc>
        <w:tc>
          <w:tcPr>
            <w:tcW w:w="990" w:type="dxa"/>
            <w:vAlign w:val="bottom"/>
          </w:tcPr>
          <w:p w14:paraId="467709ED" w14:textId="14680A57"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5FC496F2" w14:textId="1443CF5E"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13DFB78E" w14:textId="59A94212"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2</w:t>
            </w:r>
          </w:p>
        </w:tc>
        <w:tc>
          <w:tcPr>
            <w:tcW w:w="990" w:type="dxa"/>
            <w:gridSpan w:val="2"/>
            <w:vAlign w:val="bottom"/>
          </w:tcPr>
          <w:p w14:paraId="08917CCF" w14:textId="57D1CCCA" w:rsidR="00DC56F5" w:rsidRPr="00384DB8" w:rsidRDefault="00DC56F5" w:rsidP="00DC56F5">
            <w:pPr>
              <w:tabs>
                <w:tab w:val="decimal" w:pos="684"/>
              </w:tabs>
              <w:spacing w:line="290" w:lineRule="exact"/>
              <w:ind w:left="-7"/>
              <w:rPr>
                <w:rFonts w:ascii="Arial" w:hAnsi="Arial" w:cs="Arial"/>
                <w:sz w:val="15"/>
                <w:szCs w:val="15"/>
              </w:rPr>
            </w:pPr>
            <w:r w:rsidRPr="00384DB8">
              <w:rPr>
                <w:rFonts w:ascii="Arial" w:hAnsi="Arial" w:cs="Arial"/>
                <w:sz w:val="15"/>
                <w:szCs w:val="15"/>
              </w:rPr>
              <w:t>166</w:t>
            </w:r>
          </w:p>
        </w:tc>
        <w:tc>
          <w:tcPr>
            <w:tcW w:w="1050" w:type="dxa"/>
            <w:vAlign w:val="bottom"/>
          </w:tcPr>
          <w:p w14:paraId="506DC9D8" w14:textId="6CE53D69" w:rsidR="00DC56F5" w:rsidRPr="00384DB8" w:rsidRDefault="00DC56F5" w:rsidP="00DC56F5">
            <w:pPr>
              <w:spacing w:line="290" w:lineRule="exact"/>
              <w:ind w:left="-7"/>
              <w:jc w:val="center"/>
              <w:rPr>
                <w:rFonts w:ascii="Arial" w:hAnsi="Arial" w:cs="Arial"/>
                <w:sz w:val="15"/>
                <w:szCs w:val="15"/>
              </w:rPr>
            </w:pPr>
            <w:r w:rsidRPr="00384DB8">
              <w:rPr>
                <w:rFonts w:ascii="Arial" w:hAnsi="Arial" w:cs="Arial"/>
                <w:sz w:val="15"/>
                <w:szCs w:val="15"/>
              </w:rPr>
              <w:t>1.25</w:t>
            </w:r>
          </w:p>
        </w:tc>
      </w:tr>
      <w:tr w:rsidR="002E0506" w:rsidRPr="00384DB8" w14:paraId="7C2E941B" w14:textId="77777777" w:rsidTr="00E21912">
        <w:trPr>
          <w:cantSplit/>
          <w:trHeight w:val="250"/>
        </w:trPr>
        <w:tc>
          <w:tcPr>
            <w:tcW w:w="2520" w:type="dxa"/>
          </w:tcPr>
          <w:p w14:paraId="5D453C29" w14:textId="77777777" w:rsidR="002E0506" w:rsidRPr="00384DB8" w:rsidRDefault="002E0506" w:rsidP="00E21912">
            <w:pPr>
              <w:tabs>
                <w:tab w:val="left" w:pos="240"/>
              </w:tabs>
              <w:spacing w:line="290" w:lineRule="exact"/>
              <w:jc w:val="thaiDistribute"/>
              <w:rPr>
                <w:rFonts w:ascii="Arial" w:hAnsi="Arial" w:cs="Arial"/>
                <w:sz w:val="15"/>
                <w:szCs w:val="15"/>
                <w:rtl/>
                <w:cs/>
              </w:rPr>
            </w:pPr>
          </w:p>
        </w:tc>
        <w:tc>
          <w:tcPr>
            <w:tcW w:w="990" w:type="dxa"/>
            <w:vAlign w:val="bottom"/>
          </w:tcPr>
          <w:p w14:paraId="4421D8F8" w14:textId="785B96F8"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7,710</w:t>
            </w:r>
          </w:p>
        </w:tc>
        <w:tc>
          <w:tcPr>
            <w:tcW w:w="990" w:type="dxa"/>
            <w:vAlign w:val="bottom"/>
          </w:tcPr>
          <w:p w14:paraId="618D8765" w14:textId="6CBB9E41"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164</w:t>
            </w:r>
          </w:p>
        </w:tc>
        <w:tc>
          <w:tcPr>
            <w:tcW w:w="990" w:type="dxa"/>
            <w:vAlign w:val="bottom"/>
          </w:tcPr>
          <w:p w14:paraId="0D901DB6" w14:textId="74B30EAF"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6CD097CC" w14:textId="14473F25"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2,180</w:t>
            </w:r>
          </w:p>
        </w:tc>
        <w:tc>
          <w:tcPr>
            <w:tcW w:w="990" w:type="dxa"/>
            <w:gridSpan w:val="2"/>
            <w:vAlign w:val="bottom"/>
          </w:tcPr>
          <w:p w14:paraId="195C4E4B" w14:textId="0C4E33C1"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4,409</w:t>
            </w:r>
          </w:p>
        </w:tc>
        <w:tc>
          <w:tcPr>
            <w:tcW w:w="990" w:type="dxa"/>
            <w:gridSpan w:val="2"/>
            <w:vAlign w:val="bottom"/>
          </w:tcPr>
          <w:p w14:paraId="05345D5B" w14:textId="2F242744" w:rsidR="002E0506" w:rsidRPr="00384DB8" w:rsidRDefault="002E0506"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14,463</w:t>
            </w:r>
          </w:p>
        </w:tc>
        <w:tc>
          <w:tcPr>
            <w:tcW w:w="1050" w:type="dxa"/>
            <w:vAlign w:val="bottom"/>
          </w:tcPr>
          <w:p w14:paraId="44EE11D3" w14:textId="77777777" w:rsidR="002E0506" w:rsidRPr="00384DB8" w:rsidRDefault="002E0506"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2E0506" w:rsidRPr="00384DB8" w14:paraId="514668A4" w14:textId="77777777" w:rsidTr="00E21912">
        <w:trPr>
          <w:cantSplit/>
          <w:trHeight w:val="79"/>
        </w:trPr>
        <w:tc>
          <w:tcPr>
            <w:tcW w:w="2520" w:type="dxa"/>
            <w:vAlign w:val="bottom"/>
          </w:tcPr>
          <w:p w14:paraId="21F4C273" w14:textId="77777777" w:rsidR="002E0506" w:rsidRPr="00384DB8" w:rsidRDefault="002E0506"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liabilities</w:t>
            </w:r>
          </w:p>
        </w:tc>
        <w:tc>
          <w:tcPr>
            <w:tcW w:w="990" w:type="dxa"/>
            <w:vAlign w:val="bottom"/>
          </w:tcPr>
          <w:p w14:paraId="45D48C52" w14:textId="19031F5E" w:rsidR="002E0506" w:rsidRPr="00384DB8" w:rsidRDefault="002E0506" w:rsidP="00E21912">
            <w:pPr>
              <w:tabs>
                <w:tab w:val="decimal" w:pos="684"/>
              </w:tabs>
              <w:spacing w:line="290" w:lineRule="exact"/>
              <w:ind w:left="-7"/>
              <w:rPr>
                <w:rFonts w:ascii="Arial" w:hAnsi="Arial" w:cs="Arial"/>
                <w:sz w:val="15"/>
                <w:szCs w:val="15"/>
              </w:rPr>
            </w:pPr>
          </w:p>
        </w:tc>
        <w:tc>
          <w:tcPr>
            <w:tcW w:w="990" w:type="dxa"/>
            <w:vAlign w:val="bottom"/>
          </w:tcPr>
          <w:p w14:paraId="0617F7C4" w14:textId="27D70D73" w:rsidR="002E0506" w:rsidRPr="00384DB8" w:rsidRDefault="002E0506" w:rsidP="00E21912">
            <w:pPr>
              <w:tabs>
                <w:tab w:val="decimal" w:pos="684"/>
              </w:tabs>
              <w:spacing w:line="290" w:lineRule="exact"/>
              <w:ind w:left="-7"/>
              <w:rPr>
                <w:rFonts w:ascii="Arial" w:hAnsi="Arial" w:cs="Arial"/>
                <w:sz w:val="15"/>
                <w:szCs w:val="15"/>
              </w:rPr>
            </w:pPr>
          </w:p>
        </w:tc>
        <w:tc>
          <w:tcPr>
            <w:tcW w:w="990" w:type="dxa"/>
            <w:vAlign w:val="bottom"/>
          </w:tcPr>
          <w:p w14:paraId="6088C2BD" w14:textId="002BC661" w:rsidR="002E0506" w:rsidRPr="00384DB8" w:rsidRDefault="002E0506" w:rsidP="00E21912">
            <w:pPr>
              <w:tabs>
                <w:tab w:val="decimal" w:pos="684"/>
              </w:tabs>
              <w:spacing w:line="290" w:lineRule="exact"/>
              <w:ind w:left="-7"/>
              <w:rPr>
                <w:rFonts w:ascii="Arial" w:hAnsi="Arial" w:cs="Arial"/>
                <w:sz w:val="15"/>
                <w:szCs w:val="15"/>
              </w:rPr>
            </w:pPr>
          </w:p>
        </w:tc>
        <w:tc>
          <w:tcPr>
            <w:tcW w:w="1020" w:type="dxa"/>
            <w:gridSpan w:val="2"/>
            <w:vAlign w:val="bottom"/>
          </w:tcPr>
          <w:p w14:paraId="79A3B0C3" w14:textId="2A66234C" w:rsidR="002E0506" w:rsidRPr="00384DB8" w:rsidRDefault="002E0506" w:rsidP="00E21912">
            <w:pPr>
              <w:tabs>
                <w:tab w:val="decimal" w:pos="684"/>
              </w:tabs>
              <w:spacing w:line="290" w:lineRule="exact"/>
              <w:ind w:left="-7"/>
              <w:rPr>
                <w:rFonts w:ascii="Arial" w:hAnsi="Arial" w:cs="Arial"/>
                <w:sz w:val="15"/>
                <w:szCs w:val="15"/>
              </w:rPr>
            </w:pPr>
          </w:p>
        </w:tc>
        <w:tc>
          <w:tcPr>
            <w:tcW w:w="990" w:type="dxa"/>
            <w:gridSpan w:val="2"/>
            <w:vAlign w:val="bottom"/>
          </w:tcPr>
          <w:p w14:paraId="17C11C75" w14:textId="2B64ECF5" w:rsidR="002E0506" w:rsidRPr="00384DB8" w:rsidRDefault="002E0506" w:rsidP="00E21912">
            <w:pPr>
              <w:tabs>
                <w:tab w:val="decimal" w:pos="684"/>
              </w:tabs>
              <w:spacing w:line="290" w:lineRule="exact"/>
              <w:ind w:left="-7"/>
              <w:rPr>
                <w:rFonts w:ascii="Arial" w:hAnsi="Arial" w:cs="Arial"/>
                <w:sz w:val="15"/>
                <w:szCs w:val="15"/>
              </w:rPr>
            </w:pPr>
          </w:p>
        </w:tc>
        <w:tc>
          <w:tcPr>
            <w:tcW w:w="990" w:type="dxa"/>
            <w:gridSpan w:val="2"/>
            <w:vAlign w:val="bottom"/>
          </w:tcPr>
          <w:p w14:paraId="666D7278" w14:textId="59E34CC4" w:rsidR="002E0506" w:rsidRPr="00384DB8" w:rsidRDefault="002E0506" w:rsidP="00E21912">
            <w:pPr>
              <w:tabs>
                <w:tab w:val="decimal" w:pos="684"/>
              </w:tabs>
              <w:spacing w:line="290" w:lineRule="exact"/>
              <w:ind w:left="-7"/>
              <w:rPr>
                <w:rFonts w:ascii="Arial" w:hAnsi="Arial" w:cs="Arial"/>
                <w:sz w:val="15"/>
                <w:szCs w:val="15"/>
              </w:rPr>
            </w:pPr>
          </w:p>
        </w:tc>
        <w:tc>
          <w:tcPr>
            <w:tcW w:w="1050" w:type="dxa"/>
            <w:vAlign w:val="bottom"/>
          </w:tcPr>
          <w:p w14:paraId="0FCD47C1" w14:textId="0004EC46" w:rsidR="002E0506" w:rsidRPr="00384DB8" w:rsidRDefault="002E0506"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2E0506" w:rsidRPr="00384DB8" w14:paraId="2D34440C" w14:textId="77777777" w:rsidTr="00E21912">
        <w:trPr>
          <w:cantSplit/>
          <w:trHeight w:val="70"/>
        </w:trPr>
        <w:tc>
          <w:tcPr>
            <w:tcW w:w="2520" w:type="dxa"/>
            <w:vAlign w:val="bottom"/>
          </w:tcPr>
          <w:p w14:paraId="152937E5" w14:textId="77777777" w:rsidR="002E0506" w:rsidRPr="00384DB8" w:rsidRDefault="002E0506"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payables</w:t>
            </w:r>
          </w:p>
        </w:tc>
        <w:tc>
          <w:tcPr>
            <w:tcW w:w="990" w:type="dxa"/>
            <w:vAlign w:val="bottom"/>
          </w:tcPr>
          <w:p w14:paraId="6951F746" w14:textId="1E622B9F"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8882348" w14:textId="4DB63E24"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69BE3561" w14:textId="79626BB6"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4112BB3B" w14:textId="3D0DA770"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06A59CFB" w14:textId="752845EA"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1,096</w:t>
            </w:r>
          </w:p>
        </w:tc>
        <w:tc>
          <w:tcPr>
            <w:tcW w:w="990" w:type="dxa"/>
            <w:gridSpan w:val="2"/>
            <w:vAlign w:val="bottom"/>
          </w:tcPr>
          <w:p w14:paraId="1A83F4CB" w14:textId="4F1C34BF" w:rsidR="002E0506" w:rsidRPr="00384DB8" w:rsidRDefault="002E0506"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1,096</w:t>
            </w:r>
          </w:p>
        </w:tc>
        <w:tc>
          <w:tcPr>
            <w:tcW w:w="1050" w:type="dxa"/>
          </w:tcPr>
          <w:p w14:paraId="5352DEA5" w14:textId="5F76CB48" w:rsidR="002E0506" w:rsidRPr="00384DB8" w:rsidRDefault="002E0506"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7B00FB" w:rsidRPr="00384DB8" w14:paraId="0FDFE343" w14:textId="77777777" w:rsidTr="00E21912">
        <w:trPr>
          <w:cantSplit/>
        </w:trPr>
        <w:tc>
          <w:tcPr>
            <w:tcW w:w="2520" w:type="dxa"/>
          </w:tcPr>
          <w:p w14:paraId="28A9CB3E" w14:textId="405DC181" w:rsidR="007B00FB" w:rsidRPr="00384DB8" w:rsidRDefault="007B00FB" w:rsidP="00E21912">
            <w:pPr>
              <w:tabs>
                <w:tab w:val="left" w:pos="900"/>
                <w:tab w:val="left" w:pos="1440"/>
                <w:tab w:val="left" w:pos="1980"/>
              </w:tabs>
              <w:spacing w:line="290" w:lineRule="exact"/>
              <w:ind w:right="-105"/>
              <w:rPr>
                <w:rFonts w:ascii="Arial" w:hAnsi="Arial" w:cs="Arial"/>
                <w:sz w:val="15"/>
                <w:szCs w:val="15"/>
              </w:rPr>
            </w:pPr>
            <w:r w:rsidRPr="00384DB8">
              <w:rPr>
                <w:rFonts w:ascii="Arial" w:hAnsi="Arial" w:cs="Arial"/>
                <w:sz w:val="15"/>
                <w:szCs w:val="15"/>
              </w:rPr>
              <w:t>Accrued physicians’ fees</w:t>
            </w:r>
          </w:p>
        </w:tc>
        <w:tc>
          <w:tcPr>
            <w:tcW w:w="990" w:type="dxa"/>
          </w:tcPr>
          <w:p w14:paraId="14E6C53F" w14:textId="124500A1"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7429AC71" w14:textId="3B7B5516"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7DC971D8" w14:textId="040D54D0"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tcPr>
          <w:p w14:paraId="342162FB" w14:textId="2BC4A8A3"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7FDF063B" w14:textId="64ADA81A"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988</w:t>
            </w:r>
          </w:p>
        </w:tc>
        <w:tc>
          <w:tcPr>
            <w:tcW w:w="990" w:type="dxa"/>
            <w:gridSpan w:val="2"/>
          </w:tcPr>
          <w:p w14:paraId="29FEF77A" w14:textId="0940A6A8" w:rsidR="007B00FB" w:rsidRPr="00384DB8" w:rsidRDefault="007B00FB"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988</w:t>
            </w:r>
          </w:p>
        </w:tc>
        <w:tc>
          <w:tcPr>
            <w:tcW w:w="1050" w:type="dxa"/>
          </w:tcPr>
          <w:p w14:paraId="3568C87B" w14:textId="20CFDE81" w:rsidR="007B00FB" w:rsidRPr="00384DB8" w:rsidRDefault="007B00FB"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7B00FB" w:rsidRPr="00384DB8" w14:paraId="507208AA" w14:textId="77777777" w:rsidTr="00E21912">
        <w:trPr>
          <w:cantSplit/>
        </w:trPr>
        <w:tc>
          <w:tcPr>
            <w:tcW w:w="2520" w:type="dxa"/>
          </w:tcPr>
          <w:p w14:paraId="49234D9C" w14:textId="7E73A65B" w:rsidR="007B00FB" w:rsidRPr="00384DB8" w:rsidRDefault="007B00FB" w:rsidP="00E21912">
            <w:pPr>
              <w:tabs>
                <w:tab w:val="left" w:pos="900"/>
                <w:tab w:val="left" w:pos="1440"/>
                <w:tab w:val="left" w:pos="1980"/>
              </w:tabs>
              <w:spacing w:line="290" w:lineRule="exact"/>
              <w:ind w:right="-105"/>
              <w:rPr>
                <w:rFonts w:ascii="Arial" w:hAnsi="Arial" w:cs="Arial"/>
                <w:spacing w:val="-6"/>
                <w:sz w:val="15"/>
                <w:szCs w:val="15"/>
              </w:rPr>
            </w:pPr>
            <w:r w:rsidRPr="00384DB8">
              <w:rPr>
                <w:rFonts w:ascii="Arial" w:hAnsi="Arial" w:cs="Arial"/>
                <w:sz w:val="15"/>
                <w:szCs w:val="15"/>
              </w:rPr>
              <w:t>Accrued expenses</w:t>
            </w:r>
          </w:p>
        </w:tc>
        <w:tc>
          <w:tcPr>
            <w:tcW w:w="990" w:type="dxa"/>
          </w:tcPr>
          <w:p w14:paraId="6A653DEC" w14:textId="4173F1C8"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49058849" w14:textId="2056A23E"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744A3487" w14:textId="703D2890"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tcPr>
          <w:p w14:paraId="5DCE2157" w14:textId="3443A796"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47E20203" w14:textId="4AF37697"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1,02</w:t>
            </w:r>
            <w:r w:rsidR="00444954" w:rsidRPr="00384DB8">
              <w:rPr>
                <w:rFonts w:ascii="Arial" w:hAnsi="Arial" w:cs="Arial"/>
                <w:sz w:val="15"/>
                <w:szCs w:val="15"/>
              </w:rPr>
              <w:t>8</w:t>
            </w:r>
          </w:p>
        </w:tc>
        <w:tc>
          <w:tcPr>
            <w:tcW w:w="990" w:type="dxa"/>
            <w:gridSpan w:val="2"/>
          </w:tcPr>
          <w:p w14:paraId="44740D26" w14:textId="5D9A48C1" w:rsidR="007B00FB" w:rsidRPr="00384DB8" w:rsidRDefault="007B00FB"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1,02</w:t>
            </w:r>
            <w:r w:rsidR="00444954" w:rsidRPr="00384DB8">
              <w:rPr>
                <w:rFonts w:ascii="Arial" w:hAnsi="Arial" w:cs="Arial"/>
                <w:sz w:val="15"/>
                <w:szCs w:val="15"/>
              </w:rPr>
              <w:t>8</w:t>
            </w:r>
          </w:p>
        </w:tc>
        <w:tc>
          <w:tcPr>
            <w:tcW w:w="1050" w:type="dxa"/>
          </w:tcPr>
          <w:p w14:paraId="33293F66" w14:textId="162CED12" w:rsidR="007B00FB" w:rsidRPr="00384DB8" w:rsidRDefault="007B00FB"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2E0506" w:rsidRPr="00384DB8" w14:paraId="4A12BDBB" w14:textId="77777777" w:rsidTr="00E21912">
        <w:trPr>
          <w:cantSplit/>
        </w:trPr>
        <w:tc>
          <w:tcPr>
            <w:tcW w:w="2520" w:type="dxa"/>
            <w:vAlign w:val="bottom"/>
          </w:tcPr>
          <w:p w14:paraId="41C34F14" w14:textId="77777777" w:rsidR="002E0506" w:rsidRPr="00384DB8" w:rsidRDefault="002E0506" w:rsidP="00E21912">
            <w:pPr>
              <w:tabs>
                <w:tab w:val="left" w:pos="900"/>
                <w:tab w:val="left" w:pos="1440"/>
                <w:tab w:val="left" w:pos="1980"/>
              </w:tabs>
              <w:spacing w:line="290" w:lineRule="exact"/>
              <w:jc w:val="thaiDistribute"/>
              <w:rPr>
                <w:rFonts w:ascii="Arial" w:hAnsi="Arial" w:cs="Arial"/>
                <w:sz w:val="15"/>
                <w:szCs w:val="15"/>
              </w:rPr>
            </w:pPr>
          </w:p>
        </w:tc>
        <w:tc>
          <w:tcPr>
            <w:tcW w:w="990" w:type="dxa"/>
            <w:vAlign w:val="bottom"/>
          </w:tcPr>
          <w:p w14:paraId="7CBD8CA0" w14:textId="76AB517C"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EC8D894" w14:textId="3925E3CB"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A296262" w14:textId="17BAD756"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30B0216B" w14:textId="3A737989"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6FFEDB36" w14:textId="49B374EA"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3,1</w:t>
            </w:r>
            <w:r w:rsidR="00444954" w:rsidRPr="00384DB8">
              <w:rPr>
                <w:rFonts w:ascii="Arial" w:hAnsi="Arial" w:cs="Arial"/>
                <w:sz w:val="15"/>
                <w:szCs w:val="15"/>
              </w:rPr>
              <w:t>12</w:t>
            </w:r>
          </w:p>
        </w:tc>
        <w:tc>
          <w:tcPr>
            <w:tcW w:w="990" w:type="dxa"/>
            <w:gridSpan w:val="2"/>
            <w:vAlign w:val="bottom"/>
          </w:tcPr>
          <w:p w14:paraId="1F2CA28D" w14:textId="472FA22D" w:rsidR="002E0506" w:rsidRPr="00384DB8" w:rsidRDefault="002E0506"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3,1</w:t>
            </w:r>
            <w:r w:rsidR="00444954" w:rsidRPr="00384DB8">
              <w:rPr>
                <w:rFonts w:ascii="Arial" w:hAnsi="Arial" w:cs="Arial"/>
                <w:sz w:val="15"/>
                <w:szCs w:val="15"/>
              </w:rPr>
              <w:t>12</w:t>
            </w:r>
          </w:p>
        </w:tc>
        <w:tc>
          <w:tcPr>
            <w:tcW w:w="1050" w:type="dxa"/>
            <w:vAlign w:val="bottom"/>
          </w:tcPr>
          <w:p w14:paraId="0E64BF7C" w14:textId="31932D6C" w:rsidR="002E0506" w:rsidRPr="00384DB8" w:rsidRDefault="002E0506"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E21912" w:rsidRPr="00384DB8" w14:paraId="5C476A7E" w14:textId="77777777" w:rsidTr="006E3063">
        <w:trPr>
          <w:cantSplit/>
        </w:trPr>
        <w:tc>
          <w:tcPr>
            <w:tcW w:w="9540" w:type="dxa"/>
            <w:gridSpan w:val="11"/>
            <w:vAlign w:val="bottom"/>
          </w:tcPr>
          <w:p w14:paraId="5FB92182" w14:textId="3ACD3DB0" w:rsidR="00E21912" w:rsidRPr="00384DB8" w:rsidRDefault="00E21912" w:rsidP="00E21912">
            <w:pPr>
              <w:spacing w:line="290" w:lineRule="exact"/>
              <w:jc w:val="right"/>
              <w:rPr>
                <w:rFonts w:ascii="Arial" w:hAnsi="Arial" w:cs="Arial"/>
                <w:sz w:val="15"/>
                <w:szCs w:val="15"/>
              </w:rPr>
            </w:pPr>
          </w:p>
        </w:tc>
      </w:tr>
      <w:tr w:rsidR="00D96CE4" w:rsidRPr="00384DB8" w14:paraId="45C31937" w14:textId="77777777" w:rsidTr="00E21912">
        <w:trPr>
          <w:cantSplit/>
          <w:tblHeader/>
        </w:trPr>
        <w:tc>
          <w:tcPr>
            <w:tcW w:w="9540" w:type="dxa"/>
            <w:gridSpan w:val="11"/>
            <w:vAlign w:val="bottom"/>
          </w:tcPr>
          <w:p w14:paraId="370E96FC" w14:textId="4C0585ED" w:rsidR="00B82EEA" w:rsidRPr="00384DB8" w:rsidRDefault="00B82EEA" w:rsidP="00E21912">
            <w:pPr>
              <w:spacing w:line="290" w:lineRule="exact"/>
              <w:jc w:val="right"/>
              <w:rPr>
                <w:rFonts w:ascii="Arial" w:hAnsi="Arial" w:cs="Arial"/>
                <w:sz w:val="15"/>
                <w:szCs w:val="15"/>
              </w:rPr>
            </w:pPr>
            <w:r w:rsidRPr="00384DB8">
              <w:rPr>
                <w:rFonts w:ascii="Arial" w:hAnsi="Arial" w:cs="Arial"/>
                <w:sz w:val="15"/>
                <w:szCs w:val="15"/>
              </w:rPr>
              <w:lastRenderedPageBreak/>
              <w:t>(</w:t>
            </w:r>
            <w:r w:rsidR="006E0527" w:rsidRPr="00384DB8">
              <w:rPr>
                <w:rFonts w:ascii="Arial" w:hAnsi="Arial" w:cs="Arial"/>
                <w:sz w:val="15"/>
                <w:szCs w:val="15"/>
              </w:rPr>
              <w:t xml:space="preserve">Unit: </w:t>
            </w:r>
            <w:r w:rsidRPr="00384DB8">
              <w:rPr>
                <w:rFonts w:ascii="Arial" w:hAnsi="Arial" w:cs="Arial"/>
                <w:sz w:val="15"/>
                <w:szCs w:val="15"/>
              </w:rPr>
              <w:t>Million Baht)</w:t>
            </w:r>
          </w:p>
        </w:tc>
      </w:tr>
      <w:tr w:rsidR="00D96CE4" w:rsidRPr="00384DB8" w14:paraId="775606A7" w14:textId="77777777" w:rsidTr="00E21912">
        <w:trPr>
          <w:cantSplit/>
          <w:tblHeader/>
        </w:trPr>
        <w:tc>
          <w:tcPr>
            <w:tcW w:w="2520" w:type="dxa"/>
            <w:vAlign w:val="bottom"/>
          </w:tcPr>
          <w:p w14:paraId="68AB1A63" w14:textId="77777777" w:rsidR="00B82EEA" w:rsidRPr="00384DB8" w:rsidRDefault="00B82EEA"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072025C7" w14:textId="77777777" w:rsidR="00B82EEA" w:rsidRPr="00384DB8" w:rsidRDefault="00E7331E"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Consolidated financial statement</w:t>
            </w:r>
            <w:r w:rsidR="00C562DB" w:rsidRPr="00384DB8">
              <w:rPr>
                <w:rFonts w:ascii="Arial" w:hAnsi="Arial" w:cs="Arial"/>
                <w:sz w:val="15"/>
                <w:szCs w:val="15"/>
              </w:rPr>
              <w:t>s</w:t>
            </w:r>
          </w:p>
        </w:tc>
      </w:tr>
      <w:tr w:rsidR="00D96CE4" w:rsidRPr="00384DB8" w14:paraId="2F3C202D" w14:textId="77777777" w:rsidTr="00E21912">
        <w:trPr>
          <w:cantSplit/>
          <w:tblHeader/>
        </w:trPr>
        <w:tc>
          <w:tcPr>
            <w:tcW w:w="2520" w:type="dxa"/>
            <w:vAlign w:val="bottom"/>
          </w:tcPr>
          <w:p w14:paraId="3A4A19D2" w14:textId="77777777" w:rsidR="00E7331E" w:rsidRPr="00384DB8" w:rsidRDefault="00E7331E"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47CD6F85" w14:textId="200998E6" w:rsidR="00E7331E" w:rsidRPr="00384DB8" w:rsidRDefault="00E7331E"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 xml:space="preserve">As at 31 December </w:t>
            </w:r>
            <w:r w:rsidR="00327B29" w:rsidRPr="00384DB8">
              <w:rPr>
                <w:rFonts w:ascii="Arial" w:hAnsi="Arial" w:cs="Arial"/>
                <w:sz w:val="15"/>
                <w:szCs w:val="15"/>
              </w:rPr>
              <w:t>20</w:t>
            </w:r>
            <w:r w:rsidR="00D6686D" w:rsidRPr="00384DB8">
              <w:rPr>
                <w:rFonts w:ascii="Arial" w:hAnsi="Arial" w:cs="Arial"/>
                <w:sz w:val="15"/>
                <w:szCs w:val="15"/>
              </w:rPr>
              <w:t>2</w:t>
            </w:r>
            <w:r w:rsidR="00267780" w:rsidRPr="00384DB8">
              <w:rPr>
                <w:rFonts w:ascii="Arial" w:hAnsi="Arial" w:cs="Arial"/>
                <w:sz w:val="15"/>
                <w:szCs w:val="15"/>
              </w:rPr>
              <w:t>2</w:t>
            </w:r>
          </w:p>
        </w:tc>
      </w:tr>
      <w:tr w:rsidR="00D96CE4" w:rsidRPr="00384DB8" w14:paraId="675A0188" w14:textId="77777777" w:rsidTr="00E21912">
        <w:trPr>
          <w:cantSplit/>
          <w:tblHeader/>
        </w:trPr>
        <w:tc>
          <w:tcPr>
            <w:tcW w:w="2520" w:type="dxa"/>
            <w:vAlign w:val="bottom"/>
          </w:tcPr>
          <w:p w14:paraId="30AB368A" w14:textId="77777777" w:rsidR="000B546F" w:rsidRPr="00384DB8" w:rsidRDefault="000B546F" w:rsidP="00E21912">
            <w:pPr>
              <w:tabs>
                <w:tab w:val="left" w:pos="900"/>
                <w:tab w:val="left" w:pos="1440"/>
                <w:tab w:val="left" w:pos="1980"/>
              </w:tabs>
              <w:spacing w:line="290" w:lineRule="exact"/>
              <w:jc w:val="thaiDistribute"/>
              <w:rPr>
                <w:rFonts w:ascii="Arial" w:hAnsi="Arial" w:cs="Arial"/>
                <w:sz w:val="15"/>
                <w:szCs w:val="15"/>
                <w:u w:val="single"/>
              </w:rPr>
            </w:pPr>
          </w:p>
        </w:tc>
        <w:tc>
          <w:tcPr>
            <w:tcW w:w="2970" w:type="dxa"/>
            <w:gridSpan w:val="3"/>
          </w:tcPr>
          <w:p w14:paraId="33581DF5"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Fixed interest rates</w:t>
            </w:r>
          </w:p>
        </w:tc>
        <w:tc>
          <w:tcPr>
            <w:tcW w:w="990" w:type="dxa"/>
          </w:tcPr>
          <w:p w14:paraId="568200F7" w14:textId="77777777" w:rsidR="000B546F" w:rsidRPr="00384DB8" w:rsidRDefault="000B546F" w:rsidP="00E21912">
            <w:pPr>
              <w:spacing w:line="290" w:lineRule="exact"/>
              <w:jc w:val="thaiDistribute"/>
              <w:rPr>
                <w:rFonts w:ascii="Arial" w:hAnsi="Arial" w:cs="Arial"/>
                <w:sz w:val="15"/>
                <w:szCs w:val="15"/>
              </w:rPr>
            </w:pPr>
          </w:p>
        </w:tc>
        <w:tc>
          <w:tcPr>
            <w:tcW w:w="990" w:type="dxa"/>
            <w:gridSpan w:val="2"/>
          </w:tcPr>
          <w:p w14:paraId="546BF013" w14:textId="77777777" w:rsidR="000B546F" w:rsidRPr="00384DB8" w:rsidRDefault="000B546F" w:rsidP="00E21912">
            <w:pPr>
              <w:tabs>
                <w:tab w:val="decimal" w:pos="702"/>
              </w:tabs>
              <w:spacing w:line="290" w:lineRule="exact"/>
              <w:jc w:val="thaiDistribute"/>
              <w:rPr>
                <w:rFonts w:ascii="Arial" w:hAnsi="Arial" w:cs="Arial"/>
                <w:sz w:val="15"/>
                <w:szCs w:val="15"/>
              </w:rPr>
            </w:pPr>
          </w:p>
        </w:tc>
        <w:tc>
          <w:tcPr>
            <w:tcW w:w="990" w:type="dxa"/>
            <w:gridSpan w:val="2"/>
          </w:tcPr>
          <w:p w14:paraId="4BE5FBC4" w14:textId="77777777" w:rsidR="000B546F" w:rsidRPr="00384DB8" w:rsidRDefault="000B546F" w:rsidP="00E21912">
            <w:pPr>
              <w:spacing w:line="290" w:lineRule="exact"/>
              <w:jc w:val="thaiDistribute"/>
              <w:rPr>
                <w:rFonts w:ascii="Arial" w:hAnsi="Arial" w:cs="Arial"/>
                <w:sz w:val="15"/>
                <w:szCs w:val="15"/>
              </w:rPr>
            </w:pPr>
          </w:p>
        </w:tc>
        <w:tc>
          <w:tcPr>
            <w:tcW w:w="1080" w:type="dxa"/>
            <w:gridSpan w:val="2"/>
          </w:tcPr>
          <w:p w14:paraId="50F87980" w14:textId="77777777" w:rsidR="000B546F" w:rsidRPr="00384DB8" w:rsidRDefault="000B546F" w:rsidP="00E21912">
            <w:pPr>
              <w:spacing w:line="290" w:lineRule="exact"/>
              <w:jc w:val="thaiDistribute"/>
              <w:rPr>
                <w:rFonts w:ascii="Arial" w:hAnsi="Arial" w:cs="Arial"/>
                <w:sz w:val="15"/>
                <w:szCs w:val="15"/>
              </w:rPr>
            </w:pPr>
          </w:p>
        </w:tc>
      </w:tr>
      <w:tr w:rsidR="00D96CE4" w:rsidRPr="00384DB8" w14:paraId="013186EE" w14:textId="77777777" w:rsidTr="00E21912">
        <w:trPr>
          <w:cantSplit/>
          <w:tblHeader/>
        </w:trPr>
        <w:tc>
          <w:tcPr>
            <w:tcW w:w="2520" w:type="dxa"/>
            <w:vAlign w:val="bottom"/>
          </w:tcPr>
          <w:p w14:paraId="02F9BD0A" w14:textId="77777777" w:rsidR="000B546F" w:rsidRPr="00384DB8" w:rsidRDefault="000B546F"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41D5DB0F" w14:textId="77777777" w:rsidR="000B546F" w:rsidRPr="00384DB8" w:rsidRDefault="000B546F" w:rsidP="00E21912">
            <w:pPr>
              <w:spacing w:line="290" w:lineRule="exact"/>
              <w:jc w:val="center"/>
              <w:rPr>
                <w:rFonts w:ascii="Arial" w:hAnsi="Arial" w:cs="Arial"/>
                <w:sz w:val="15"/>
                <w:szCs w:val="15"/>
              </w:rPr>
            </w:pPr>
            <w:r w:rsidRPr="00384DB8">
              <w:rPr>
                <w:rFonts w:ascii="Arial" w:hAnsi="Arial" w:cs="Arial"/>
                <w:sz w:val="15"/>
                <w:szCs w:val="15"/>
              </w:rPr>
              <w:t>Within</w:t>
            </w:r>
          </w:p>
        </w:tc>
        <w:tc>
          <w:tcPr>
            <w:tcW w:w="990" w:type="dxa"/>
          </w:tcPr>
          <w:p w14:paraId="4441B1A8" w14:textId="77777777" w:rsidR="000B546F" w:rsidRPr="00384DB8" w:rsidRDefault="000B546F" w:rsidP="00E21912">
            <w:pPr>
              <w:spacing w:line="290" w:lineRule="exact"/>
              <w:jc w:val="center"/>
              <w:rPr>
                <w:rFonts w:ascii="Arial" w:hAnsi="Arial" w:cs="Arial"/>
                <w:sz w:val="15"/>
                <w:szCs w:val="15"/>
              </w:rPr>
            </w:pPr>
            <w:r w:rsidRPr="00384DB8">
              <w:rPr>
                <w:rFonts w:ascii="Arial" w:hAnsi="Arial" w:cs="Arial"/>
                <w:sz w:val="15"/>
                <w:szCs w:val="15"/>
              </w:rPr>
              <w:t>1-5</w:t>
            </w:r>
          </w:p>
        </w:tc>
        <w:tc>
          <w:tcPr>
            <w:tcW w:w="990" w:type="dxa"/>
          </w:tcPr>
          <w:p w14:paraId="27495765" w14:textId="77777777" w:rsidR="000B546F" w:rsidRPr="00384DB8" w:rsidRDefault="000B546F" w:rsidP="00E21912">
            <w:pPr>
              <w:spacing w:line="290" w:lineRule="exact"/>
              <w:jc w:val="center"/>
              <w:rPr>
                <w:rFonts w:ascii="Arial" w:hAnsi="Arial" w:cs="Arial"/>
                <w:sz w:val="15"/>
                <w:szCs w:val="15"/>
              </w:rPr>
            </w:pPr>
            <w:r w:rsidRPr="00384DB8">
              <w:rPr>
                <w:rFonts w:ascii="Arial" w:hAnsi="Arial" w:cs="Arial"/>
                <w:sz w:val="15"/>
                <w:szCs w:val="15"/>
              </w:rPr>
              <w:t>Over</w:t>
            </w:r>
          </w:p>
        </w:tc>
        <w:tc>
          <w:tcPr>
            <w:tcW w:w="990" w:type="dxa"/>
          </w:tcPr>
          <w:p w14:paraId="43AA7D9B" w14:textId="77777777" w:rsidR="000B546F" w:rsidRPr="00384DB8" w:rsidRDefault="000B546F" w:rsidP="00E21912">
            <w:pPr>
              <w:spacing w:line="290" w:lineRule="exact"/>
              <w:ind w:left="-48" w:right="-18"/>
              <w:jc w:val="center"/>
              <w:rPr>
                <w:rFonts w:ascii="Arial" w:hAnsi="Arial" w:cs="Arial"/>
                <w:sz w:val="15"/>
                <w:szCs w:val="15"/>
              </w:rPr>
            </w:pPr>
            <w:r w:rsidRPr="00384DB8">
              <w:rPr>
                <w:rFonts w:ascii="Arial" w:hAnsi="Arial" w:cs="Arial"/>
                <w:sz w:val="15"/>
                <w:szCs w:val="15"/>
              </w:rPr>
              <w:t>Floating</w:t>
            </w:r>
          </w:p>
        </w:tc>
        <w:tc>
          <w:tcPr>
            <w:tcW w:w="990" w:type="dxa"/>
            <w:gridSpan w:val="2"/>
          </w:tcPr>
          <w:p w14:paraId="7EA17AD2" w14:textId="77777777" w:rsidR="000B546F" w:rsidRPr="00384DB8" w:rsidRDefault="000B546F" w:rsidP="00E21912">
            <w:pPr>
              <w:spacing w:line="290" w:lineRule="exact"/>
              <w:ind w:left="-108" w:right="-108"/>
              <w:jc w:val="center"/>
              <w:rPr>
                <w:rFonts w:ascii="Arial" w:hAnsi="Arial" w:cs="Arial"/>
                <w:sz w:val="15"/>
                <w:szCs w:val="15"/>
              </w:rPr>
            </w:pPr>
            <w:r w:rsidRPr="00384DB8">
              <w:rPr>
                <w:rFonts w:ascii="Arial" w:hAnsi="Arial" w:cs="Arial"/>
                <w:sz w:val="15"/>
                <w:szCs w:val="15"/>
              </w:rPr>
              <w:t>Non-interest</w:t>
            </w:r>
          </w:p>
        </w:tc>
        <w:tc>
          <w:tcPr>
            <w:tcW w:w="990" w:type="dxa"/>
            <w:gridSpan w:val="2"/>
          </w:tcPr>
          <w:p w14:paraId="13F1D07D" w14:textId="77777777" w:rsidR="000B546F" w:rsidRPr="00384DB8" w:rsidRDefault="000B546F" w:rsidP="00E21912">
            <w:pPr>
              <w:spacing w:line="290" w:lineRule="exact"/>
              <w:jc w:val="center"/>
              <w:rPr>
                <w:rFonts w:ascii="Arial" w:hAnsi="Arial" w:cs="Arial"/>
                <w:sz w:val="15"/>
                <w:szCs w:val="15"/>
              </w:rPr>
            </w:pPr>
          </w:p>
        </w:tc>
        <w:tc>
          <w:tcPr>
            <w:tcW w:w="1080" w:type="dxa"/>
            <w:gridSpan w:val="2"/>
          </w:tcPr>
          <w:p w14:paraId="3ED80B2D" w14:textId="77777777" w:rsidR="000B546F" w:rsidRPr="00384DB8" w:rsidRDefault="000B546F" w:rsidP="00E21912">
            <w:pPr>
              <w:spacing w:line="290" w:lineRule="exact"/>
              <w:jc w:val="center"/>
              <w:rPr>
                <w:rFonts w:ascii="Arial" w:hAnsi="Arial" w:cs="Arial"/>
                <w:sz w:val="15"/>
                <w:szCs w:val="15"/>
              </w:rPr>
            </w:pPr>
            <w:r w:rsidRPr="00384DB8">
              <w:rPr>
                <w:rFonts w:ascii="Arial" w:hAnsi="Arial" w:cs="Arial"/>
                <w:sz w:val="15"/>
                <w:szCs w:val="15"/>
              </w:rPr>
              <w:t>Effective</w:t>
            </w:r>
          </w:p>
        </w:tc>
      </w:tr>
      <w:tr w:rsidR="00D96CE4" w:rsidRPr="00384DB8" w14:paraId="78D8CBFC" w14:textId="77777777" w:rsidTr="00E21912">
        <w:trPr>
          <w:cantSplit/>
          <w:tblHeader/>
        </w:trPr>
        <w:tc>
          <w:tcPr>
            <w:tcW w:w="2520" w:type="dxa"/>
            <w:vAlign w:val="bottom"/>
          </w:tcPr>
          <w:p w14:paraId="64121A2C" w14:textId="77777777" w:rsidR="000B546F" w:rsidRPr="00384DB8" w:rsidRDefault="000B546F"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2582EF4A"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1 year</w:t>
            </w:r>
          </w:p>
        </w:tc>
        <w:tc>
          <w:tcPr>
            <w:tcW w:w="990" w:type="dxa"/>
          </w:tcPr>
          <w:p w14:paraId="2B22BF01"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years</w:t>
            </w:r>
          </w:p>
        </w:tc>
        <w:tc>
          <w:tcPr>
            <w:tcW w:w="990" w:type="dxa"/>
          </w:tcPr>
          <w:p w14:paraId="6F064A06"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5 years</w:t>
            </w:r>
          </w:p>
        </w:tc>
        <w:tc>
          <w:tcPr>
            <w:tcW w:w="990" w:type="dxa"/>
          </w:tcPr>
          <w:p w14:paraId="5F52BF04" w14:textId="77777777" w:rsidR="000B546F" w:rsidRPr="00384DB8" w:rsidRDefault="000B546F" w:rsidP="00E21912">
            <w:pPr>
              <w:pBdr>
                <w:bottom w:val="single" w:sz="4" w:space="1" w:color="auto"/>
              </w:pBdr>
              <w:spacing w:line="290" w:lineRule="exact"/>
              <w:ind w:left="-48" w:right="-18"/>
              <w:jc w:val="center"/>
              <w:rPr>
                <w:rFonts w:ascii="Arial" w:hAnsi="Arial" w:cs="Arial"/>
                <w:sz w:val="15"/>
                <w:szCs w:val="15"/>
              </w:rPr>
            </w:pPr>
            <w:r w:rsidRPr="00384DB8">
              <w:rPr>
                <w:rFonts w:ascii="Arial" w:hAnsi="Arial" w:cs="Arial"/>
                <w:sz w:val="15"/>
                <w:szCs w:val="15"/>
              </w:rPr>
              <w:t>interest rate</w:t>
            </w:r>
          </w:p>
        </w:tc>
        <w:tc>
          <w:tcPr>
            <w:tcW w:w="990" w:type="dxa"/>
            <w:gridSpan w:val="2"/>
          </w:tcPr>
          <w:p w14:paraId="0476D998"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bearing</w:t>
            </w:r>
          </w:p>
        </w:tc>
        <w:tc>
          <w:tcPr>
            <w:tcW w:w="990" w:type="dxa"/>
            <w:gridSpan w:val="2"/>
          </w:tcPr>
          <w:p w14:paraId="5E86473A"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Total</w:t>
            </w:r>
          </w:p>
        </w:tc>
        <w:tc>
          <w:tcPr>
            <w:tcW w:w="1080" w:type="dxa"/>
            <w:gridSpan w:val="2"/>
          </w:tcPr>
          <w:p w14:paraId="60675FF3" w14:textId="77777777" w:rsidR="000B546F" w:rsidRPr="00384DB8" w:rsidRDefault="000B546F"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r>
      <w:tr w:rsidR="00D96CE4" w:rsidRPr="00384DB8" w14:paraId="61490910" w14:textId="77777777" w:rsidTr="00E21912">
        <w:trPr>
          <w:cantSplit/>
          <w:tblHeader/>
        </w:trPr>
        <w:tc>
          <w:tcPr>
            <w:tcW w:w="2520" w:type="dxa"/>
            <w:vAlign w:val="bottom"/>
          </w:tcPr>
          <w:p w14:paraId="3016732A" w14:textId="77777777" w:rsidR="000B546F" w:rsidRPr="00384DB8" w:rsidRDefault="000B546F" w:rsidP="00E21912">
            <w:pPr>
              <w:tabs>
                <w:tab w:val="left" w:pos="900"/>
                <w:tab w:val="left" w:pos="1440"/>
                <w:tab w:val="left" w:pos="1980"/>
              </w:tabs>
              <w:spacing w:line="290" w:lineRule="exact"/>
              <w:jc w:val="thaiDistribute"/>
              <w:rPr>
                <w:rFonts w:ascii="Arial" w:hAnsi="Arial" w:cs="Arial"/>
                <w:sz w:val="15"/>
                <w:szCs w:val="15"/>
                <w:u w:val="single"/>
              </w:rPr>
            </w:pPr>
          </w:p>
        </w:tc>
        <w:tc>
          <w:tcPr>
            <w:tcW w:w="5940" w:type="dxa"/>
            <w:gridSpan w:val="8"/>
          </w:tcPr>
          <w:p w14:paraId="684CEC65" w14:textId="77777777" w:rsidR="000B546F" w:rsidRPr="00384DB8" w:rsidRDefault="000B546F" w:rsidP="00E21912">
            <w:pPr>
              <w:spacing w:line="290" w:lineRule="exact"/>
              <w:jc w:val="center"/>
              <w:rPr>
                <w:rFonts w:ascii="Arial" w:hAnsi="Arial" w:cs="Arial"/>
                <w:sz w:val="15"/>
                <w:szCs w:val="15"/>
              </w:rPr>
            </w:pPr>
          </w:p>
        </w:tc>
        <w:tc>
          <w:tcPr>
            <w:tcW w:w="1080" w:type="dxa"/>
            <w:gridSpan w:val="2"/>
          </w:tcPr>
          <w:p w14:paraId="6A15CC3C" w14:textId="77777777" w:rsidR="000B546F" w:rsidRPr="00384DB8" w:rsidRDefault="000B546F" w:rsidP="00E21912">
            <w:pPr>
              <w:spacing w:line="290" w:lineRule="exact"/>
              <w:ind w:left="-138" w:right="-78"/>
              <w:jc w:val="center"/>
              <w:rPr>
                <w:rFonts w:ascii="Arial" w:hAnsi="Arial" w:cs="Arial"/>
                <w:sz w:val="15"/>
                <w:szCs w:val="15"/>
              </w:rPr>
            </w:pPr>
            <w:r w:rsidRPr="00384DB8">
              <w:rPr>
                <w:rFonts w:ascii="Arial" w:hAnsi="Arial" w:cs="Arial"/>
                <w:sz w:val="15"/>
                <w:szCs w:val="15"/>
                <w:cs/>
              </w:rPr>
              <w:t>(</w:t>
            </w:r>
            <w:r w:rsidR="00104C0D" w:rsidRPr="00384DB8">
              <w:rPr>
                <w:rFonts w:ascii="Arial" w:hAnsi="Arial" w:cs="Arial"/>
                <w:sz w:val="15"/>
                <w:szCs w:val="15"/>
              </w:rPr>
              <w:t>% per annum</w:t>
            </w:r>
            <w:r w:rsidRPr="00384DB8">
              <w:rPr>
                <w:rFonts w:ascii="Arial" w:hAnsi="Arial" w:cs="Arial"/>
                <w:sz w:val="15"/>
                <w:szCs w:val="15"/>
                <w:cs/>
              </w:rPr>
              <w:t>)</w:t>
            </w:r>
          </w:p>
        </w:tc>
      </w:tr>
      <w:tr w:rsidR="00D96CE4" w:rsidRPr="00384DB8" w14:paraId="0C3B42FA" w14:textId="77777777" w:rsidTr="00E21912">
        <w:trPr>
          <w:cantSplit/>
        </w:trPr>
        <w:tc>
          <w:tcPr>
            <w:tcW w:w="2520" w:type="dxa"/>
            <w:vAlign w:val="bottom"/>
          </w:tcPr>
          <w:p w14:paraId="49EDA0E6" w14:textId="77777777" w:rsidR="000B546F" w:rsidRPr="00384DB8" w:rsidRDefault="000B546F"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 xml:space="preserve">Financial </w:t>
            </w:r>
            <w:r w:rsidR="00D86787" w:rsidRPr="00384DB8">
              <w:rPr>
                <w:rFonts w:ascii="Arial" w:hAnsi="Arial" w:cs="Arial"/>
                <w:b/>
                <w:bCs/>
                <w:sz w:val="15"/>
                <w:szCs w:val="15"/>
              </w:rPr>
              <w:t>assets</w:t>
            </w:r>
          </w:p>
        </w:tc>
        <w:tc>
          <w:tcPr>
            <w:tcW w:w="990" w:type="dxa"/>
          </w:tcPr>
          <w:p w14:paraId="3C427B96" w14:textId="77777777" w:rsidR="000B546F" w:rsidRPr="00384DB8" w:rsidRDefault="000B546F" w:rsidP="00E21912">
            <w:pPr>
              <w:tabs>
                <w:tab w:val="decimal" w:pos="702"/>
              </w:tabs>
              <w:spacing w:line="290" w:lineRule="exact"/>
              <w:jc w:val="thaiDistribute"/>
              <w:rPr>
                <w:rFonts w:ascii="Arial" w:hAnsi="Arial" w:cs="Arial"/>
                <w:sz w:val="15"/>
                <w:szCs w:val="15"/>
              </w:rPr>
            </w:pPr>
          </w:p>
        </w:tc>
        <w:tc>
          <w:tcPr>
            <w:tcW w:w="990" w:type="dxa"/>
          </w:tcPr>
          <w:p w14:paraId="5D8BEFC6" w14:textId="77777777" w:rsidR="000B546F" w:rsidRPr="00384DB8" w:rsidRDefault="000B546F" w:rsidP="00E21912">
            <w:pPr>
              <w:spacing w:line="290" w:lineRule="exact"/>
              <w:jc w:val="thaiDistribute"/>
              <w:rPr>
                <w:rFonts w:ascii="Arial" w:hAnsi="Arial" w:cs="Arial"/>
                <w:sz w:val="15"/>
                <w:szCs w:val="15"/>
              </w:rPr>
            </w:pPr>
          </w:p>
        </w:tc>
        <w:tc>
          <w:tcPr>
            <w:tcW w:w="990" w:type="dxa"/>
          </w:tcPr>
          <w:p w14:paraId="5C7A674E" w14:textId="77777777" w:rsidR="000B546F" w:rsidRPr="00384DB8" w:rsidRDefault="000B546F" w:rsidP="00E21912">
            <w:pPr>
              <w:spacing w:line="290" w:lineRule="exact"/>
              <w:jc w:val="thaiDistribute"/>
              <w:rPr>
                <w:rFonts w:ascii="Arial" w:hAnsi="Arial" w:cs="Arial"/>
                <w:sz w:val="15"/>
                <w:szCs w:val="15"/>
              </w:rPr>
            </w:pPr>
          </w:p>
        </w:tc>
        <w:tc>
          <w:tcPr>
            <w:tcW w:w="990" w:type="dxa"/>
          </w:tcPr>
          <w:p w14:paraId="5ED9F626" w14:textId="77777777" w:rsidR="000B546F" w:rsidRPr="00384DB8" w:rsidRDefault="000B546F" w:rsidP="00E21912">
            <w:pPr>
              <w:spacing w:line="290" w:lineRule="exact"/>
              <w:ind w:left="-48" w:right="-18"/>
              <w:jc w:val="thaiDistribute"/>
              <w:rPr>
                <w:rFonts w:ascii="Arial" w:hAnsi="Arial" w:cs="Arial"/>
                <w:sz w:val="15"/>
                <w:szCs w:val="15"/>
              </w:rPr>
            </w:pPr>
          </w:p>
        </w:tc>
        <w:tc>
          <w:tcPr>
            <w:tcW w:w="990" w:type="dxa"/>
            <w:gridSpan w:val="2"/>
          </w:tcPr>
          <w:p w14:paraId="6AC4EF56" w14:textId="77777777" w:rsidR="000B546F" w:rsidRPr="00384DB8" w:rsidRDefault="000B546F" w:rsidP="00E21912">
            <w:pPr>
              <w:tabs>
                <w:tab w:val="decimal" w:pos="702"/>
              </w:tabs>
              <w:spacing w:line="290" w:lineRule="exact"/>
              <w:jc w:val="thaiDistribute"/>
              <w:rPr>
                <w:rFonts w:ascii="Arial" w:hAnsi="Arial" w:cs="Arial"/>
                <w:sz w:val="15"/>
                <w:szCs w:val="15"/>
              </w:rPr>
            </w:pPr>
          </w:p>
        </w:tc>
        <w:tc>
          <w:tcPr>
            <w:tcW w:w="990" w:type="dxa"/>
            <w:gridSpan w:val="2"/>
          </w:tcPr>
          <w:p w14:paraId="201EA6C9" w14:textId="77777777" w:rsidR="000B546F" w:rsidRPr="00384DB8" w:rsidRDefault="000B546F" w:rsidP="00E21912">
            <w:pPr>
              <w:spacing w:line="290" w:lineRule="exact"/>
              <w:jc w:val="thaiDistribute"/>
              <w:rPr>
                <w:rFonts w:ascii="Arial" w:hAnsi="Arial" w:cs="Arial"/>
                <w:sz w:val="15"/>
                <w:szCs w:val="15"/>
              </w:rPr>
            </w:pPr>
          </w:p>
        </w:tc>
        <w:tc>
          <w:tcPr>
            <w:tcW w:w="1080" w:type="dxa"/>
            <w:gridSpan w:val="2"/>
          </w:tcPr>
          <w:p w14:paraId="52F14044" w14:textId="77777777" w:rsidR="000B546F" w:rsidRPr="00384DB8" w:rsidRDefault="000B546F" w:rsidP="00E21912">
            <w:pPr>
              <w:spacing w:line="290" w:lineRule="exact"/>
              <w:jc w:val="thaiDistribute"/>
              <w:rPr>
                <w:rFonts w:ascii="Arial" w:hAnsi="Arial" w:cs="Arial"/>
                <w:sz w:val="15"/>
                <w:szCs w:val="15"/>
              </w:rPr>
            </w:pPr>
          </w:p>
        </w:tc>
      </w:tr>
      <w:tr w:rsidR="002A2F81" w:rsidRPr="00384DB8" w14:paraId="4821E6BC" w14:textId="77777777" w:rsidTr="00E21912">
        <w:trPr>
          <w:cantSplit/>
        </w:trPr>
        <w:tc>
          <w:tcPr>
            <w:tcW w:w="2520" w:type="dxa"/>
            <w:vAlign w:val="bottom"/>
          </w:tcPr>
          <w:p w14:paraId="5885353B" w14:textId="77777777" w:rsidR="002A2F81" w:rsidRPr="00384DB8" w:rsidRDefault="002A2F81"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Cash and cash equivalents </w:t>
            </w:r>
          </w:p>
        </w:tc>
        <w:tc>
          <w:tcPr>
            <w:tcW w:w="990" w:type="dxa"/>
            <w:vAlign w:val="bottom"/>
          </w:tcPr>
          <w:p w14:paraId="0957EC0F" w14:textId="0A0D49D0"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5</w:t>
            </w:r>
          </w:p>
        </w:tc>
        <w:tc>
          <w:tcPr>
            <w:tcW w:w="990" w:type="dxa"/>
            <w:vAlign w:val="bottom"/>
          </w:tcPr>
          <w:p w14:paraId="0D07A3D7" w14:textId="3AD572A6"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9251EE8" w14:textId="299C2C16"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01FA624" w14:textId="67542367"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1,987</w:t>
            </w:r>
          </w:p>
        </w:tc>
        <w:tc>
          <w:tcPr>
            <w:tcW w:w="990" w:type="dxa"/>
            <w:gridSpan w:val="2"/>
            <w:vAlign w:val="bottom"/>
          </w:tcPr>
          <w:p w14:paraId="7935704B" w14:textId="21DF1756"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99</w:t>
            </w:r>
          </w:p>
        </w:tc>
        <w:tc>
          <w:tcPr>
            <w:tcW w:w="990" w:type="dxa"/>
            <w:gridSpan w:val="2"/>
            <w:vAlign w:val="bottom"/>
          </w:tcPr>
          <w:p w14:paraId="1221D673" w14:textId="068F0DD2"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2,091</w:t>
            </w:r>
          </w:p>
        </w:tc>
        <w:tc>
          <w:tcPr>
            <w:tcW w:w="1080" w:type="dxa"/>
            <w:gridSpan w:val="2"/>
            <w:vAlign w:val="bottom"/>
          </w:tcPr>
          <w:p w14:paraId="372CAE27" w14:textId="3911E105" w:rsidR="002A2F81" w:rsidRPr="00384DB8" w:rsidRDefault="002A2F81" w:rsidP="00E21912">
            <w:pPr>
              <w:spacing w:line="290" w:lineRule="exact"/>
              <w:ind w:left="-7"/>
              <w:jc w:val="center"/>
              <w:rPr>
                <w:rFonts w:ascii="Arial" w:hAnsi="Arial" w:cs="Arial"/>
                <w:sz w:val="15"/>
                <w:szCs w:val="15"/>
              </w:rPr>
            </w:pPr>
            <w:r w:rsidRPr="00384DB8">
              <w:rPr>
                <w:rFonts w:ascii="Arial" w:hAnsi="Arial" w:cs="Arial"/>
                <w:sz w:val="15"/>
                <w:szCs w:val="15"/>
              </w:rPr>
              <w:t>0.01 - 0.55</w:t>
            </w:r>
          </w:p>
        </w:tc>
      </w:tr>
      <w:tr w:rsidR="002A2F81" w:rsidRPr="00384DB8" w14:paraId="126B3993" w14:textId="77777777" w:rsidTr="00E21912">
        <w:trPr>
          <w:cantSplit/>
        </w:trPr>
        <w:tc>
          <w:tcPr>
            <w:tcW w:w="2520" w:type="dxa"/>
            <w:vAlign w:val="bottom"/>
          </w:tcPr>
          <w:p w14:paraId="579D8899" w14:textId="77777777" w:rsidR="002A2F81" w:rsidRPr="00384DB8" w:rsidRDefault="002A2F81"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receivables</w:t>
            </w:r>
          </w:p>
        </w:tc>
        <w:tc>
          <w:tcPr>
            <w:tcW w:w="990" w:type="dxa"/>
            <w:vAlign w:val="bottom"/>
          </w:tcPr>
          <w:p w14:paraId="518E284D" w14:textId="7DF24B56"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5AD0031" w14:textId="5341303B"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68ED390E" w14:textId="06E4295E"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6FB2C572" w14:textId="7A13BE22"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384D8DD1" w14:textId="62720706"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2,658</w:t>
            </w:r>
          </w:p>
        </w:tc>
        <w:tc>
          <w:tcPr>
            <w:tcW w:w="990" w:type="dxa"/>
            <w:gridSpan w:val="2"/>
            <w:vAlign w:val="bottom"/>
          </w:tcPr>
          <w:p w14:paraId="124657E1" w14:textId="4B8467F1"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2,658</w:t>
            </w:r>
          </w:p>
        </w:tc>
        <w:tc>
          <w:tcPr>
            <w:tcW w:w="1080" w:type="dxa"/>
            <w:gridSpan w:val="2"/>
            <w:vAlign w:val="bottom"/>
          </w:tcPr>
          <w:p w14:paraId="2FA61B1F" w14:textId="31945E92" w:rsidR="002A2F81" w:rsidRPr="00384DB8" w:rsidRDefault="002A2F81"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2A2F81" w:rsidRPr="00384DB8" w14:paraId="3A400D1C" w14:textId="77777777" w:rsidTr="00E21912">
        <w:trPr>
          <w:cantSplit/>
          <w:trHeight w:val="250"/>
        </w:trPr>
        <w:tc>
          <w:tcPr>
            <w:tcW w:w="2520" w:type="dxa"/>
          </w:tcPr>
          <w:p w14:paraId="368C708E" w14:textId="77777777" w:rsidR="002A2F81" w:rsidRPr="00384DB8" w:rsidRDefault="002A2F81" w:rsidP="00E21912">
            <w:pPr>
              <w:tabs>
                <w:tab w:val="left" w:pos="900"/>
                <w:tab w:val="left" w:pos="1440"/>
                <w:tab w:val="left" w:pos="1980"/>
              </w:tabs>
              <w:spacing w:line="290" w:lineRule="exact"/>
              <w:rPr>
                <w:rFonts w:ascii="Arial" w:hAnsi="Arial" w:cs="Arial"/>
                <w:sz w:val="15"/>
                <w:szCs w:val="15"/>
              </w:rPr>
            </w:pPr>
            <w:r w:rsidRPr="00384DB8">
              <w:rPr>
                <w:rFonts w:ascii="Arial" w:hAnsi="Arial" w:cs="Arial"/>
                <w:sz w:val="15"/>
                <w:szCs w:val="15"/>
              </w:rPr>
              <w:t>Other current financial assets</w:t>
            </w:r>
          </w:p>
        </w:tc>
        <w:tc>
          <w:tcPr>
            <w:tcW w:w="990" w:type="dxa"/>
          </w:tcPr>
          <w:p w14:paraId="44C6BB3F" w14:textId="23FCCE99"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6,185</w:t>
            </w:r>
          </w:p>
        </w:tc>
        <w:tc>
          <w:tcPr>
            <w:tcW w:w="990" w:type="dxa"/>
          </w:tcPr>
          <w:p w14:paraId="170A3A8E" w14:textId="348E88F7"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7E7504D1" w14:textId="5B294D36"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6A46BEB5" w14:textId="5A83F685"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370F1E77" w14:textId="1395275B"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5A10869B" w14:textId="5C139C22"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6,185</w:t>
            </w:r>
          </w:p>
        </w:tc>
        <w:tc>
          <w:tcPr>
            <w:tcW w:w="1080" w:type="dxa"/>
            <w:gridSpan w:val="2"/>
          </w:tcPr>
          <w:p w14:paraId="4708DE2C" w14:textId="7759A887" w:rsidR="002A2F81" w:rsidRPr="00384DB8" w:rsidRDefault="002A2F81" w:rsidP="00E21912">
            <w:pPr>
              <w:spacing w:line="290" w:lineRule="exact"/>
              <w:ind w:left="-7"/>
              <w:jc w:val="center"/>
              <w:rPr>
                <w:rFonts w:ascii="Arial" w:hAnsi="Arial" w:cs="Arial"/>
                <w:sz w:val="15"/>
                <w:szCs w:val="15"/>
              </w:rPr>
            </w:pPr>
            <w:r w:rsidRPr="00384DB8">
              <w:rPr>
                <w:rFonts w:ascii="Arial" w:hAnsi="Arial" w:cs="Arial"/>
                <w:sz w:val="15"/>
                <w:szCs w:val="15"/>
              </w:rPr>
              <w:t>0.55 - 1.13</w:t>
            </w:r>
          </w:p>
        </w:tc>
      </w:tr>
      <w:tr w:rsidR="002A2F81" w:rsidRPr="00384DB8" w14:paraId="086556ED" w14:textId="77777777" w:rsidTr="00E21912">
        <w:trPr>
          <w:cantSplit/>
        </w:trPr>
        <w:tc>
          <w:tcPr>
            <w:tcW w:w="2520" w:type="dxa"/>
          </w:tcPr>
          <w:p w14:paraId="4643BDD1" w14:textId="77777777" w:rsidR="002A2F81" w:rsidRPr="00384DB8" w:rsidRDefault="002A2F81" w:rsidP="00E21912">
            <w:pPr>
              <w:tabs>
                <w:tab w:val="left" w:pos="240"/>
              </w:tabs>
              <w:spacing w:line="290" w:lineRule="exact"/>
              <w:jc w:val="thaiDistribute"/>
              <w:rPr>
                <w:rFonts w:ascii="Arial" w:hAnsi="Arial" w:cs="Arial"/>
                <w:sz w:val="15"/>
                <w:szCs w:val="15"/>
                <w:rtl/>
                <w:cs/>
              </w:rPr>
            </w:pPr>
          </w:p>
        </w:tc>
        <w:tc>
          <w:tcPr>
            <w:tcW w:w="990" w:type="dxa"/>
            <w:vAlign w:val="bottom"/>
          </w:tcPr>
          <w:p w14:paraId="2FD5E22E" w14:textId="45A33DA0"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6,190</w:t>
            </w:r>
          </w:p>
        </w:tc>
        <w:tc>
          <w:tcPr>
            <w:tcW w:w="990" w:type="dxa"/>
            <w:vAlign w:val="bottom"/>
          </w:tcPr>
          <w:p w14:paraId="3B52BDBA" w14:textId="22800343"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0455931" w14:textId="2409D68A"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F7B97BA" w14:textId="287844A0"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1,987</w:t>
            </w:r>
          </w:p>
        </w:tc>
        <w:tc>
          <w:tcPr>
            <w:tcW w:w="990" w:type="dxa"/>
            <w:gridSpan w:val="2"/>
            <w:vAlign w:val="bottom"/>
          </w:tcPr>
          <w:p w14:paraId="337875D7" w14:textId="28ED7575"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2,757</w:t>
            </w:r>
          </w:p>
        </w:tc>
        <w:tc>
          <w:tcPr>
            <w:tcW w:w="990" w:type="dxa"/>
            <w:gridSpan w:val="2"/>
            <w:vAlign w:val="bottom"/>
          </w:tcPr>
          <w:p w14:paraId="2F4D8695" w14:textId="38BFE059" w:rsidR="002A2F81" w:rsidRPr="00384DB8" w:rsidRDefault="002A2F81"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10,934</w:t>
            </w:r>
          </w:p>
        </w:tc>
        <w:tc>
          <w:tcPr>
            <w:tcW w:w="1080" w:type="dxa"/>
            <w:gridSpan w:val="2"/>
            <w:vAlign w:val="bottom"/>
          </w:tcPr>
          <w:p w14:paraId="4C30D4ED" w14:textId="77777777" w:rsidR="002A2F81" w:rsidRPr="00384DB8" w:rsidRDefault="002A2F81" w:rsidP="00E21912">
            <w:pPr>
              <w:spacing w:line="290" w:lineRule="exact"/>
              <w:ind w:left="-7"/>
              <w:jc w:val="center"/>
              <w:rPr>
                <w:rFonts w:ascii="Arial" w:hAnsi="Arial" w:cs="Arial"/>
                <w:sz w:val="15"/>
                <w:szCs w:val="15"/>
              </w:rPr>
            </w:pPr>
          </w:p>
        </w:tc>
      </w:tr>
      <w:tr w:rsidR="002A2F81" w:rsidRPr="00384DB8" w14:paraId="7BDF3CFA" w14:textId="77777777" w:rsidTr="00E21912">
        <w:trPr>
          <w:cantSplit/>
          <w:trHeight w:val="80"/>
        </w:trPr>
        <w:tc>
          <w:tcPr>
            <w:tcW w:w="2520" w:type="dxa"/>
            <w:vAlign w:val="bottom"/>
          </w:tcPr>
          <w:p w14:paraId="32C478DF" w14:textId="77777777" w:rsidR="002A2F81" w:rsidRPr="00384DB8" w:rsidRDefault="002A2F81"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liabilities</w:t>
            </w:r>
          </w:p>
        </w:tc>
        <w:tc>
          <w:tcPr>
            <w:tcW w:w="990" w:type="dxa"/>
            <w:vAlign w:val="bottom"/>
          </w:tcPr>
          <w:p w14:paraId="365DD462" w14:textId="77777777" w:rsidR="002A2F81" w:rsidRPr="00384DB8" w:rsidRDefault="002A2F81" w:rsidP="00E21912">
            <w:pPr>
              <w:tabs>
                <w:tab w:val="decimal" w:pos="684"/>
              </w:tabs>
              <w:spacing w:line="290" w:lineRule="exact"/>
              <w:ind w:left="-7"/>
              <w:rPr>
                <w:rFonts w:ascii="Arial" w:hAnsi="Arial" w:cs="Arial"/>
                <w:sz w:val="15"/>
                <w:szCs w:val="15"/>
              </w:rPr>
            </w:pPr>
          </w:p>
        </w:tc>
        <w:tc>
          <w:tcPr>
            <w:tcW w:w="990" w:type="dxa"/>
            <w:vAlign w:val="bottom"/>
          </w:tcPr>
          <w:p w14:paraId="48A9977B" w14:textId="77777777" w:rsidR="002A2F81" w:rsidRPr="00384DB8" w:rsidRDefault="002A2F81" w:rsidP="00E21912">
            <w:pPr>
              <w:tabs>
                <w:tab w:val="decimal" w:pos="684"/>
              </w:tabs>
              <w:spacing w:line="290" w:lineRule="exact"/>
              <w:ind w:left="-7"/>
              <w:rPr>
                <w:rFonts w:ascii="Arial" w:hAnsi="Arial" w:cs="Arial"/>
                <w:sz w:val="15"/>
                <w:szCs w:val="15"/>
              </w:rPr>
            </w:pPr>
          </w:p>
        </w:tc>
        <w:tc>
          <w:tcPr>
            <w:tcW w:w="990" w:type="dxa"/>
            <w:vAlign w:val="bottom"/>
          </w:tcPr>
          <w:p w14:paraId="2D252865" w14:textId="77777777" w:rsidR="002A2F81" w:rsidRPr="00384DB8" w:rsidRDefault="002A2F81" w:rsidP="00E21912">
            <w:pPr>
              <w:tabs>
                <w:tab w:val="decimal" w:pos="684"/>
              </w:tabs>
              <w:spacing w:line="290" w:lineRule="exact"/>
              <w:ind w:left="-7"/>
              <w:rPr>
                <w:rFonts w:ascii="Arial" w:hAnsi="Arial" w:cs="Arial"/>
                <w:sz w:val="15"/>
                <w:szCs w:val="15"/>
              </w:rPr>
            </w:pPr>
          </w:p>
        </w:tc>
        <w:tc>
          <w:tcPr>
            <w:tcW w:w="990" w:type="dxa"/>
            <w:vAlign w:val="bottom"/>
          </w:tcPr>
          <w:p w14:paraId="058B74F3" w14:textId="77777777" w:rsidR="002A2F81" w:rsidRPr="00384DB8" w:rsidRDefault="002A2F81" w:rsidP="00E21912">
            <w:pPr>
              <w:tabs>
                <w:tab w:val="decimal" w:pos="684"/>
              </w:tabs>
              <w:spacing w:line="290" w:lineRule="exact"/>
              <w:ind w:left="-7"/>
              <w:rPr>
                <w:rFonts w:ascii="Arial" w:hAnsi="Arial" w:cs="Arial"/>
                <w:sz w:val="15"/>
                <w:szCs w:val="15"/>
              </w:rPr>
            </w:pPr>
          </w:p>
        </w:tc>
        <w:tc>
          <w:tcPr>
            <w:tcW w:w="990" w:type="dxa"/>
            <w:gridSpan w:val="2"/>
            <w:vAlign w:val="bottom"/>
          </w:tcPr>
          <w:p w14:paraId="521241FA" w14:textId="77777777" w:rsidR="002A2F81" w:rsidRPr="00384DB8" w:rsidRDefault="002A2F81" w:rsidP="00E21912">
            <w:pPr>
              <w:tabs>
                <w:tab w:val="decimal" w:pos="684"/>
              </w:tabs>
              <w:spacing w:line="290" w:lineRule="exact"/>
              <w:ind w:left="-7"/>
              <w:rPr>
                <w:rFonts w:ascii="Arial" w:hAnsi="Arial" w:cs="Arial"/>
                <w:sz w:val="15"/>
                <w:szCs w:val="15"/>
              </w:rPr>
            </w:pPr>
          </w:p>
        </w:tc>
        <w:tc>
          <w:tcPr>
            <w:tcW w:w="990" w:type="dxa"/>
            <w:gridSpan w:val="2"/>
            <w:vAlign w:val="bottom"/>
          </w:tcPr>
          <w:p w14:paraId="2179FA66" w14:textId="77777777" w:rsidR="002A2F81" w:rsidRPr="00384DB8" w:rsidRDefault="002A2F81" w:rsidP="00E21912">
            <w:pPr>
              <w:tabs>
                <w:tab w:val="decimal" w:pos="684"/>
              </w:tabs>
              <w:spacing w:line="290" w:lineRule="exact"/>
              <w:ind w:left="-7"/>
              <w:rPr>
                <w:rFonts w:ascii="Arial" w:hAnsi="Arial" w:cs="Arial"/>
                <w:sz w:val="15"/>
                <w:szCs w:val="15"/>
              </w:rPr>
            </w:pPr>
          </w:p>
        </w:tc>
        <w:tc>
          <w:tcPr>
            <w:tcW w:w="1080" w:type="dxa"/>
            <w:gridSpan w:val="2"/>
            <w:vAlign w:val="bottom"/>
          </w:tcPr>
          <w:p w14:paraId="5F87E814" w14:textId="77777777" w:rsidR="002A2F81" w:rsidRPr="00384DB8" w:rsidRDefault="002A2F81" w:rsidP="00E21912">
            <w:pPr>
              <w:spacing w:line="290" w:lineRule="exact"/>
              <w:ind w:left="-7"/>
              <w:jc w:val="center"/>
              <w:rPr>
                <w:rFonts w:ascii="Arial" w:hAnsi="Arial" w:cs="Arial"/>
                <w:sz w:val="15"/>
                <w:szCs w:val="15"/>
              </w:rPr>
            </w:pPr>
          </w:p>
        </w:tc>
      </w:tr>
      <w:tr w:rsidR="002A2F81" w:rsidRPr="00384DB8" w14:paraId="2147D8EE" w14:textId="77777777" w:rsidTr="00E21912">
        <w:trPr>
          <w:cantSplit/>
        </w:trPr>
        <w:tc>
          <w:tcPr>
            <w:tcW w:w="2520" w:type="dxa"/>
            <w:vAlign w:val="bottom"/>
          </w:tcPr>
          <w:p w14:paraId="3E332A5F" w14:textId="77777777" w:rsidR="002A2F81" w:rsidRPr="00384DB8" w:rsidRDefault="002A2F81"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payables</w:t>
            </w:r>
          </w:p>
        </w:tc>
        <w:tc>
          <w:tcPr>
            <w:tcW w:w="990" w:type="dxa"/>
            <w:vAlign w:val="bottom"/>
          </w:tcPr>
          <w:p w14:paraId="4BED598D" w14:textId="340E7DD1"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6B91444C" w14:textId="2AFD7958"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3EF5FBCA" w14:textId="5924E435"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DC948AC" w14:textId="7753AAC7"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2DF5FBF3" w14:textId="5FCB9937"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1,085</w:t>
            </w:r>
          </w:p>
        </w:tc>
        <w:tc>
          <w:tcPr>
            <w:tcW w:w="990" w:type="dxa"/>
            <w:gridSpan w:val="2"/>
            <w:vAlign w:val="bottom"/>
          </w:tcPr>
          <w:p w14:paraId="50CF70B8" w14:textId="20C1B5D0"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1,085</w:t>
            </w:r>
          </w:p>
        </w:tc>
        <w:tc>
          <w:tcPr>
            <w:tcW w:w="1080" w:type="dxa"/>
            <w:gridSpan w:val="2"/>
            <w:vAlign w:val="bottom"/>
          </w:tcPr>
          <w:p w14:paraId="41241BB5" w14:textId="4268B671" w:rsidR="002A2F81" w:rsidRPr="00384DB8" w:rsidRDefault="002A2F81"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2A2F81" w:rsidRPr="00384DB8" w14:paraId="04A536A6" w14:textId="77777777" w:rsidTr="00E21912">
        <w:trPr>
          <w:cantSplit/>
        </w:trPr>
        <w:tc>
          <w:tcPr>
            <w:tcW w:w="2520" w:type="dxa"/>
            <w:vAlign w:val="bottom"/>
          </w:tcPr>
          <w:p w14:paraId="5C59E4B2" w14:textId="77777777" w:rsidR="002A2F81" w:rsidRPr="00384DB8" w:rsidRDefault="002A2F81"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Accrued physicians’ fees</w:t>
            </w:r>
          </w:p>
        </w:tc>
        <w:tc>
          <w:tcPr>
            <w:tcW w:w="990" w:type="dxa"/>
            <w:vAlign w:val="bottom"/>
          </w:tcPr>
          <w:p w14:paraId="7FA77061" w14:textId="462BEAA3"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58F32C5" w14:textId="1DD54409"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19BA161" w14:textId="199FD86D"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A8B0311" w14:textId="243E8832"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420194B1" w14:textId="0DFB9B4B"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750</w:t>
            </w:r>
          </w:p>
        </w:tc>
        <w:tc>
          <w:tcPr>
            <w:tcW w:w="990" w:type="dxa"/>
            <w:gridSpan w:val="2"/>
            <w:vAlign w:val="bottom"/>
          </w:tcPr>
          <w:p w14:paraId="51B22B55" w14:textId="08813769" w:rsidR="002A2F81" w:rsidRPr="00384DB8" w:rsidRDefault="002A2F81"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750</w:t>
            </w:r>
          </w:p>
        </w:tc>
        <w:tc>
          <w:tcPr>
            <w:tcW w:w="1080" w:type="dxa"/>
            <w:gridSpan w:val="2"/>
            <w:vAlign w:val="bottom"/>
          </w:tcPr>
          <w:p w14:paraId="3B353E56" w14:textId="60375C3B" w:rsidR="002A2F81" w:rsidRPr="00384DB8" w:rsidRDefault="002A2F81"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4E63C8" w:rsidRPr="00384DB8" w14:paraId="23C8FCA2" w14:textId="77777777" w:rsidTr="00E21912">
        <w:trPr>
          <w:cantSplit/>
        </w:trPr>
        <w:tc>
          <w:tcPr>
            <w:tcW w:w="2520" w:type="dxa"/>
            <w:vAlign w:val="bottom"/>
          </w:tcPr>
          <w:p w14:paraId="17CC9010" w14:textId="66852094" w:rsidR="004E63C8" w:rsidRPr="00384DB8" w:rsidRDefault="004E63C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Accrued expenses</w:t>
            </w:r>
          </w:p>
        </w:tc>
        <w:tc>
          <w:tcPr>
            <w:tcW w:w="990" w:type="dxa"/>
            <w:vAlign w:val="bottom"/>
          </w:tcPr>
          <w:p w14:paraId="1DBF6EFC" w14:textId="0D850F15"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41183BA" w14:textId="44A04523"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3EF749AB" w14:textId="53892582"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FD1E975" w14:textId="4F70C53E"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22F5FA28" w14:textId="344BAD45"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797</w:t>
            </w:r>
          </w:p>
        </w:tc>
        <w:tc>
          <w:tcPr>
            <w:tcW w:w="990" w:type="dxa"/>
            <w:gridSpan w:val="2"/>
            <w:vAlign w:val="bottom"/>
          </w:tcPr>
          <w:p w14:paraId="518AA367" w14:textId="5643106C"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797</w:t>
            </w:r>
          </w:p>
        </w:tc>
        <w:tc>
          <w:tcPr>
            <w:tcW w:w="1080" w:type="dxa"/>
            <w:gridSpan w:val="2"/>
            <w:vAlign w:val="bottom"/>
          </w:tcPr>
          <w:p w14:paraId="4EAB7C36" w14:textId="65D9EFB3" w:rsidR="004E63C8" w:rsidRPr="00384DB8" w:rsidRDefault="004E63C8"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4E63C8" w:rsidRPr="00384DB8" w14:paraId="18A47E93" w14:textId="77777777" w:rsidTr="00E21912">
        <w:trPr>
          <w:cantSplit/>
        </w:trPr>
        <w:tc>
          <w:tcPr>
            <w:tcW w:w="2520" w:type="dxa"/>
            <w:vAlign w:val="bottom"/>
          </w:tcPr>
          <w:p w14:paraId="512E23C5" w14:textId="77777777" w:rsidR="004E63C8" w:rsidRPr="00384DB8" w:rsidRDefault="004E63C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Long-term loan and interest </w:t>
            </w:r>
          </w:p>
          <w:p w14:paraId="721F0F82" w14:textId="77777777" w:rsidR="004E63C8" w:rsidRPr="00384DB8" w:rsidRDefault="004E63C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   payable to an unrelated party</w:t>
            </w:r>
          </w:p>
        </w:tc>
        <w:tc>
          <w:tcPr>
            <w:tcW w:w="990" w:type="dxa"/>
            <w:vAlign w:val="bottom"/>
          </w:tcPr>
          <w:p w14:paraId="2CA2F15A" w14:textId="0E60EEC7"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211DEBE" w14:textId="33261D85"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29AD8B9" w14:textId="3F1EA9F3"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978DF72" w14:textId="15CCAB3A"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23</w:t>
            </w:r>
          </w:p>
        </w:tc>
        <w:tc>
          <w:tcPr>
            <w:tcW w:w="990" w:type="dxa"/>
            <w:gridSpan w:val="2"/>
            <w:vAlign w:val="bottom"/>
          </w:tcPr>
          <w:p w14:paraId="7D20BF4B" w14:textId="6DF50968"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w:t>
            </w:r>
          </w:p>
        </w:tc>
        <w:tc>
          <w:tcPr>
            <w:tcW w:w="990" w:type="dxa"/>
            <w:gridSpan w:val="2"/>
            <w:vAlign w:val="bottom"/>
          </w:tcPr>
          <w:p w14:paraId="6C57A33D" w14:textId="22A5765F"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24</w:t>
            </w:r>
          </w:p>
        </w:tc>
        <w:tc>
          <w:tcPr>
            <w:tcW w:w="1080" w:type="dxa"/>
            <w:gridSpan w:val="2"/>
            <w:vAlign w:val="bottom"/>
          </w:tcPr>
          <w:p w14:paraId="791E40AF" w14:textId="5B0FA27A" w:rsidR="004E63C8" w:rsidRPr="00384DB8" w:rsidRDefault="004E63C8" w:rsidP="00E21912">
            <w:pPr>
              <w:spacing w:line="290" w:lineRule="exact"/>
              <w:ind w:left="-7"/>
              <w:jc w:val="center"/>
              <w:rPr>
                <w:rFonts w:ascii="Arial" w:hAnsi="Arial" w:cs="Arial"/>
                <w:sz w:val="15"/>
                <w:szCs w:val="15"/>
              </w:rPr>
            </w:pPr>
            <w:r w:rsidRPr="00384DB8">
              <w:rPr>
                <w:rFonts w:ascii="Arial" w:hAnsi="Arial" w:cs="Arial"/>
                <w:sz w:val="15"/>
                <w:szCs w:val="15"/>
              </w:rPr>
              <w:t>0.63</w:t>
            </w:r>
          </w:p>
        </w:tc>
      </w:tr>
      <w:tr w:rsidR="004E63C8" w:rsidRPr="00384DB8" w14:paraId="0C68BA49" w14:textId="77777777" w:rsidTr="00E21912">
        <w:trPr>
          <w:cantSplit/>
        </w:trPr>
        <w:tc>
          <w:tcPr>
            <w:tcW w:w="2520" w:type="dxa"/>
            <w:vAlign w:val="bottom"/>
          </w:tcPr>
          <w:p w14:paraId="799890C2" w14:textId="77777777" w:rsidR="004E63C8" w:rsidRPr="00384DB8" w:rsidRDefault="004E63C8" w:rsidP="00E21912">
            <w:pPr>
              <w:tabs>
                <w:tab w:val="left" w:pos="900"/>
                <w:tab w:val="left" w:pos="1440"/>
                <w:tab w:val="left" w:pos="1980"/>
              </w:tabs>
              <w:spacing w:line="290" w:lineRule="exact"/>
              <w:jc w:val="thaiDistribute"/>
              <w:rPr>
                <w:rFonts w:ascii="Arial" w:hAnsi="Arial" w:cs="Arial"/>
                <w:sz w:val="15"/>
                <w:szCs w:val="15"/>
              </w:rPr>
            </w:pPr>
          </w:p>
        </w:tc>
        <w:tc>
          <w:tcPr>
            <w:tcW w:w="990" w:type="dxa"/>
            <w:vAlign w:val="bottom"/>
          </w:tcPr>
          <w:p w14:paraId="6CF66DFE" w14:textId="7C03C5ED"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4E68B81" w14:textId="50752222"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B82B2CC" w14:textId="1D57B3D5"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40121B45" w14:textId="6F583A0C"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23</w:t>
            </w:r>
          </w:p>
        </w:tc>
        <w:tc>
          <w:tcPr>
            <w:tcW w:w="990" w:type="dxa"/>
            <w:gridSpan w:val="2"/>
            <w:vAlign w:val="bottom"/>
          </w:tcPr>
          <w:p w14:paraId="11ACF3C5" w14:textId="75DC77C0"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2,633</w:t>
            </w:r>
          </w:p>
        </w:tc>
        <w:tc>
          <w:tcPr>
            <w:tcW w:w="990" w:type="dxa"/>
            <w:gridSpan w:val="2"/>
            <w:vAlign w:val="bottom"/>
          </w:tcPr>
          <w:p w14:paraId="33108DE8" w14:textId="4234921C" w:rsidR="004E63C8" w:rsidRPr="00384DB8" w:rsidRDefault="004E63C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2,656</w:t>
            </w:r>
          </w:p>
        </w:tc>
        <w:tc>
          <w:tcPr>
            <w:tcW w:w="1080" w:type="dxa"/>
            <w:gridSpan w:val="2"/>
            <w:vAlign w:val="bottom"/>
          </w:tcPr>
          <w:p w14:paraId="1D20BFBF" w14:textId="77777777" w:rsidR="004E63C8" w:rsidRPr="00384DB8" w:rsidRDefault="004E63C8"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E21912" w:rsidRPr="00384DB8" w14:paraId="5A4E598A" w14:textId="77777777" w:rsidTr="006E3063">
        <w:trPr>
          <w:cantSplit/>
        </w:trPr>
        <w:tc>
          <w:tcPr>
            <w:tcW w:w="9540" w:type="dxa"/>
            <w:gridSpan w:val="11"/>
            <w:vAlign w:val="bottom"/>
          </w:tcPr>
          <w:p w14:paraId="126225BC" w14:textId="0ACDE9FA" w:rsidR="00E21912" w:rsidRPr="00384DB8" w:rsidRDefault="00E21912" w:rsidP="006E3063">
            <w:pPr>
              <w:spacing w:line="290" w:lineRule="exact"/>
              <w:jc w:val="right"/>
              <w:rPr>
                <w:rFonts w:ascii="Arial" w:hAnsi="Arial" w:cs="Arial"/>
                <w:sz w:val="15"/>
                <w:szCs w:val="15"/>
              </w:rPr>
            </w:pPr>
          </w:p>
        </w:tc>
      </w:tr>
      <w:tr w:rsidR="00D50B91" w:rsidRPr="00384DB8" w14:paraId="660AECE1" w14:textId="77777777" w:rsidTr="00E21912">
        <w:trPr>
          <w:cantSplit/>
        </w:trPr>
        <w:tc>
          <w:tcPr>
            <w:tcW w:w="9540" w:type="dxa"/>
            <w:gridSpan w:val="11"/>
            <w:vAlign w:val="bottom"/>
          </w:tcPr>
          <w:p w14:paraId="4D6CE7F1" w14:textId="3BD28EDF" w:rsidR="00D50B91" w:rsidRPr="00384DB8" w:rsidRDefault="00327B29" w:rsidP="00E21912">
            <w:pPr>
              <w:spacing w:line="290" w:lineRule="exact"/>
              <w:jc w:val="right"/>
              <w:rPr>
                <w:rFonts w:ascii="Arial" w:hAnsi="Arial" w:cs="Arial"/>
                <w:sz w:val="15"/>
                <w:szCs w:val="15"/>
              </w:rPr>
            </w:pPr>
            <w:r w:rsidRPr="00384DB8">
              <w:rPr>
                <w:rFonts w:ascii="Arial" w:hAnsi="Arial" w:cs="Arial"/>
                <w:sz w:val="15"/>
                <w:szCs w:val="15"/>
              </w:rPr>
              <w:br w:type="page"/>
            </w:r>
            <w:r w:rsidR="00D50B91" w:rsidRPr="00384DB8">
              <w:rPr>
                <w:rFonts w:ascii="Arial" w:hAnsi="Arial" w:cs="Arial"/>
                <w:sz w:val="15"/>
                <w:szCs w:val="15"/>
              </w:rPr>
              <w:t>(Unit: Million Baht)</w:t>
            </w:r>
          </w:p>
        </w:tc>
      </w:tr>
      <w:tr w:rsidR="00D96CE4" w:rsidRPr="00384DB8" w14:paraId="6B69A3F0" w14:textId="77777777" w:rsidTr="00E21912">
        <w:trPr>
          <w:cantSplit/>
        </w:trPr>
        <w:tc>
          <w:tcPr>
            <w:tcW w:w="2520" w:type="dxa"/>
            <w:vAlign w:val="bottom"/>
          </w:tcPr>
          <w:p w14:paraId="4C2E55E5"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28A20A16"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Separate financial statement</w:t>
            </w:r>
            <w:r w:rsidR="00C562DB" w:rsidRPr="00384DB8">
              <w:rPr>
                <w:rFonts w:ascii="Arial" w:hAnsi="Arial" w:cs="Arial"/>
                <w:sz w:val="15"/>
                <w:szCs w:val="15"/>
              </w:rPr>
              <w:t>s</w:t>
            </w:r>
          </w:p>
        </w:tc>
      </w:tr>
      <w:tr w:rsidR="00D96CE4" w:rsidRPr="00384DB8" w14:paraId="18245982" w14:textId="77777777" w:rsidTr="00E21912">
        <w:trPr>
          <w:cantSplit/>
        </w:trPr>
        <w:tc>
          <w:tcPr>
            <w:tcW w:w="2520" w:type="dxa"/>
            <w:vAlign w:val="bottom"/>
          </w:tcPr>
          <w:p w14:paraId="4EC325FF"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7020" w:type="dxa"/>
            <w:gridSpan w:val="10"/>
          </w:tcPr>
          <w:p w14:paraId="2F959290" w14:textId="1A43AB9A" w:rsidR="00D959C4" w:rsidRPr="00384DB8" w:rsidRDefault="0056160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 xml:space="preserve">As at 31 December </w:t>
            </w:r>
            <w:r w:rsidR="00327B29" w:rsidRPr="00384DB8">
              <w:rPr>
                <w:rFonts w:ascii="Arial" w:hAnsi="Arial" w:cs="Arial"/>
                <w:sz w:val="15"/>
                <w:szCs w:val="15"/>
              </w:rPr>
              <w:t>20</w:t>
            </w:r>
            <w:r w:rsidR="00D6686D" w:rsidRPr="00384DB8">
              <w:rPr>
                <w:rFonts w:ascii="Arial" w:hAnsi="Arial" w:cs="Arial"/>
                <w:sz w:val="15"/>
                <w:szCs w:val="15"/>
              </w:rPr>
              <w:t>2</w:t>
            </w:r>
            <w:r w:rsidR="00267780" w:rsidRPr="00384DB8">
              <w:rPr>
                <w:rFonts w:ascii="Arial" w:hAnsi="Arial" w:cs="Arial"/>
                <w:sz w:val="15"/>
                <w:szCs w:val="15"/>
              </w:rPr>
              <w:t>2</w:t>
            </w:r>
          </w:p>
        </w:tc>
      </w:tr>
      <w:tr w:rsidR="00D96CE4" w:rsidRPr="00384DB8" w14:paraId="7FC31C41" w14:textId="77777777" w:rsidTr="00E21912">
        <w:trPr>
          <w:cantSplit/>
        </w:trPr>
        <w:tc>
          <w:tcPr>
            <w:tcW w:w="2520" w:type="dxa"/>
            <w:vAlign w:val="bottom"/>
          </w:tcPr>
          <w:p w14:paraId="458A96BC"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2970" w:type="dxa"/>
            <w:gridSpan w:val="3"/>
          </w:tcPr>
          <w:p w14:paraId="70C58136"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Fixed interest rates</w:t>
            </w:r>
          </w:p>
        </w:tc>
        <w:tc>
          <w:tcPr>
            <w:tcW w:w="1020" w:type="dxa"/>
            <w:gridSpan w:val="2"/>
          </w:tcPr>
          <w:p w14:paraId="63FAE96E" w14:textId="77777777" w:rsidR="00D959C4" w:rsidRPr="00384DB8" w:rsidRDefault="00D959C4" w:rsidP="00E21912">
            <w:pPr>
              <w:spacing w:line="290" w:lineRule="exact"/>
              <w:jc w:val="thaiDistribute"/>
              <w:rPr>
                <w:rFonts w:ascii="Arial" w:hAnsi="Arial" w:cs="Arial"/>
                <w:sz w:val="15"/>
                <w:szCs w:val="15"/>
              </w:rPr>
            </w:pPr>
          </w:p>
        </w:tc>
        <w:tc>
          <w:tcPr>
            <w:tcW w:w="990" w:type="dxa"/>
            <w:gridSpan w:val="2"/>
          </w:tcPr>
          <w:p w14:paraId="2BDA01B2" w14:textId="77777777" w:rsidR="00D959C4" w:rsidRPr="00384DB8" w:rsidRDefault="00D959C4" w:rsidP="00E21912">
            <w:pPr>
              <w:tabs>
                <w:tab w:val="decimal" w:pos="702"/>
              </w:tabs>
              <w:spacing w:line="290" w:lineRule="exact"/>
              <w:jc w:val="thaiDistribute"/>
              <w:rPr>
                <w:rFonts w:ascii="Arial" w:hAnsi="Arial" w:cs="Arial"/>
                <w:sz w:val="15"/>
                <w:szCs w:val="15"/>
              </w:rPr>
            </w:pPr>
          </w:p>
        </w:tc>
        <w:tc>
          <w:tcPr>
            <w:tcW w:w="960" w:type="dxa"/>
          </w:tcPr>
          <w:p w14:paraId="657FD03F" w14:textId="77777777" w:rsidR="00D959C4" w:rsidRPr="00384DB8" w:rsidRDefault="00D959C4" w:rsidP="00E21912">
            <w:pPr>
              <w:spacing w:line="290" w:lineRule="exact"/>
              <w:jc w:val="thaiDistribute"/>
              <w:rPr>
                <w:rFonts w:ascii="Arial" w:hAnsi="Arial" w:cs="Arial"/>
                <w:sz w:val="15"/>
                <w:szCs w:val="15"/>
              </w:rPr>
            </w:pPr>
          </w:p>
        </w:tc>
        <w:tc>
          <w:tcPr>
            <w:tcW w:w="1080" w:type="dxa"/>
            <w:gridSpan w:val="2"/>
          </w:tcPr>
          <w:p w14:paraId="7364DEC5" w14:textId="77777777" w:rsidR="00D959C4" w:rsidRPr="00384DB8" w:rsidRDefault="00D959C4" w:rsidP="00E21912">
            <w:pPr>
              <w:spacing w:line="290" w:lineRule="exact"/>
              <w:jc w:val="thaiDistribute"/>
              <w:rPr>
                <w:rFonts w:ascii="Arial" w:hAnsi="Arial" w:cs="Arial"/>
                <w:sz w:val="15"/>
                <w:szCs w:val="15"/>
              </w:rPr>
            </w:pPr>
          </w:p>
        </w:tc>
      </w:tr>
      <w:tr w:rsidR="00D96CE4" w:rsidRPr="00384DB8" w14:paraId="594D5138" w14:textId="77777777" w:rsidTr="00E21912">
        <w:trPr>
          <w:cantSplit/>
        </w:trPr>
        <w:tc>
          <w:tcPr>
            <w:tcW w:w="2520" w:type="dxa"/>
            <w:vAlign w:val="bottom"/>
          </w:tcPr>
          <w:p w14:paraId="7B1FF101"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136DBC43" w14:textId="77777777" w:rsidR="00D959C4" w:rsidRPr="00384DB8" w:rsidRDefault="00D959C4" w:rsidP="00E21912">
            <w:pPr>
              <w:spacing w:line="290" w:lineRule="exact"/>
              <w:jc w:val="center"/>
              <w:rPr>
                <w:rFonts w:ascii="Arial" w:hAnsi="Arial" w:cs="Arial"/>
                <w:sz w:val="15"/>
                <w:szCs w:val="15"/>
              </w:rPr>
            </w:pPr>
            <w:r w:rsidRPr="00384DB8">
              <w:rPr>
                <w:rFonts w:ascii="Arial" w:hAnsi="Arial" w:cs="Arial"/>
                <w:sz w:val="15"/>
                <w:szCs w:val="15"/>
              </w:rPr>
              <w:t>Within</w:t>
            </w:r>
          </w:p>
        </w:tc>
        <w:tc>
          <w:tcPr>
            <w:tcW w:w="990" w:type="dxa"/>
          </w:tcPr>
          <w:p w14:paraId="73DC046B" w14:textId="77777777" w:rsidR="00D959C4" w:rsidRPr="00384DB8" w:rsidRDefault="00D959C4" w:rsidP="00E21912">
            <w:pPr>
              <w:spacing w:line="290" w:lineRule="exact"/>
              <w:jc w:val="center"/>
              <w:rPr>
                <w:rFonts w:ascii="Arial" w:hAnsi="Arial" w:cs="Arial"/>
                <w:sz w:val="15"/>
                <w:szCs w:val="15"/>
              </w:rPr>
            </w:pPr>
            <w:r w:rsidRPr="00384DB8">
              <w:rPr>
                <w:rFonts w:ascii="Arial" w:hAnsi="Arial" w:cs="Arial"/>
                <w:sz w:val="15"/>
                <w:szCs w:val="15"/>
              </w:rPr>
              <w:t>1-5</w:t>
            </w:r>
          </w:p>
        </w:tc>
        <w:tc>
          <w:tcPr>
            <w:tcW w:w="990" w:type="dxa"/>
          </w:tcPr>
          <w:p w14:paraId="5AA271E8" w14:textId="77777777" w:rsidR="00D959C4" w:rsidRPr="00384DB8" w:rsidRDefault="00D959C4" w:rsidP="00E21912">
            <w:pPr>
              <w:spacing w:line="290" w:lineRule="exact"/>
              <w:jc w:val="center"/>
              <w:rPr>
                <w:rFonts w:ascii="Arial" w:hAnsi="Arial" w:cs="Arial"/>
                <w:sz w:val="15"/>
                <w:szCs w:val="15"/>
              </w:rPr>
            </w:pPr>
            <w:r w:rsidRPr="00384DB8">
              <w:rPr>
                <w:rFonts w:ascii="Arial" w:hAnsi="Arial" w:cs="Arial"/>
                <w:sz w:val="15"/>
                <w:szCs w:val="15"/>
              </w:rPr>
              <w:t>Over</w:t>
            </w:r>
          </w:p>
        </w:tc>
        <w:tc>
          <w:tcPr>
            <w:tcW w:w="1020" w:type="dxa"/>
            <w:gridSpan w:val="2"/>
          </w:tcPr>
          <w:p w14:paraId="24F8C6FF" w14:textId="77777777" w:rsidR="00D959C4" w:rsidRPr="00384DB8" w:rsidRDefault="00D959C4" w:rsidP="00E21912">
            <w:pPr>
              <w:spacing w:line="290" w:lineRule="exact"/>
              <w:jc w:val="center"/>
              <w:rPr>
                <w:rFonts w:ascii="Arial" w:hAnsi="Arial" w:cs="Arial"/>
                <w:sz w:val="15"/>
                <w:szCs w:val="15"/>
              </w:rPr>
            </w:pPr>
            <w:r w:rsidRPr="00384DB8">
              <w:rPr>
                <w:rFonts w:ascii="Arial" w:hAnsi="Arial" w:cs="Arial"/>
                <w:sz w:val="15"/>
                <w:szCs w:val="15"/>
              </w:rPr>
              <w:t>Floating</w:t>
            </w:r>
          </w:p>
        </w:tc>
        <w:tc>
          <w:tcPr>
            <w:tcW w:w="990" w:type="dxa"/>
            <w:gridSpan w:val="2"/>
          </w:tcPr>
          <w:p w14:paraId="76F6E5D2" w14:textId="77777777" w:rsidR="00D959C4" w:rsidRPr="00384DB8" w:rsidRDefault="00D959C4" w:rsidP="00E21912">
            <w:pPr>
              <w:spacing w:line="290" w:lineRule="exact"/>
              <w:ind w:left="-108" w:right="-108"/>
              <w:jc w:val="center"/>
              <w:rPr>
                <w:rFonts w:ascii="Arial" w:hAnsi="Arial" w:cs="Arial"/>
                <w:sz w:val="15"/>
                <w:szCs w:val="15"/>
              </w:rPr>
            </w:pPr>
            <w:r w:rsidRPr="00384DB8">
              <w:rPr>
                <w:rFonts w:ascii="Arial" w:hAnsi="Arial" w:cs="Arial"/>
                <w:sz w:val="15"/>
                <w:szCs w:val="15"/>
              </w:rPr>
              <w:t>Non-interest</w:t>
            </w:r>
          </w:p>
        </w:tc>
        <w:tc>
          <w:tcPr>
            <w:tcW w:w="990" w:type="dxa"/>
            <w:gridSpan w:val="2"/>
          </w:tcPr>
          <w:p w14:paraId="78DBAA8A" w14:textId="77777777" w:rsidR="00D959C4" w:rsidRPr="00384DB8" w:rsidRDefault="00D959C4" w:rsidP="00E21912">
            <w:pPr>
              <w:spacing w:line="290" w:lineRule="exact"/>
              <w:jc w:val="center"/>
              <w:rPr>
                <w:rFonts w:ascii="Arial" w:hAnsi="Arial" w:cs="Arial"/>
                <w:sz w:val="15"/>
                <w:szCs w:val="15"/>
              </w:rPr>
            </w:pPr>
          </w:p>
        </w:tc>
        <w:tc>
          <w:tcPr>
            <w:tcW w:w="1050" w:type="dxa"/>
          </w:tcPr>
          <w:p w14:paraId="1E2A56B6" w14:textId="77777777" w:rsidR="00D959C4" w:rsidRPr="00384DB8" w:rsidRDefault="00D959C4" w:rsidP="00E21912">
            <w:pPr>
              <w:spacing w:line="290" w:lineRule="exact"/>
              <w:jc w:val="center"/>
              <w:rPr>
                <w:rFonts w:ascii="Arial" w:hAnsi="Arial" w:cs="Arial"/>
                <w:sz w:val="15"/>
                <w:szCs w:val="15"/>
              </w:rPr>
            </w:pPr>
            <w:r w:rsidRPr="00384DB8">
              <w:rPr>
                <w:rFonts w:ascii="Arial" w:hAnsi="Arial" w:cs="Arial"/>
                <w:sz w:val="15"/>
                <w:szCs w:val="15"/>
              </w:rPr>
              <w:t>Effective</w:t>
            </w:r>
          </w:p>
        </w:tc>
      </w:tr>
      <w:tr w:rsidR="00D96CE4" w:rsidRPr="00384DB8" w14:paraId="76FFE48F" w14:textId="77777777" w:rsidTr="00E21912">
        <w:trPr>
          <w:cantSplit/>
        </w:trPr>
        <w:tc>
          <w:tcPr>
            <w:tcW w:w="2520" w:type="dxa"/>
            <w:vAlign w:val="bottom"/>
          </w:tcPr>
          <w:p w14:paraId="0631A7AA"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990" w:type="dxa"/>
          </w:tcPr>
          <w:p w14:paraId="39F9E1D3"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1 year</w:t>
            </w:r>
          </w:p>
        </w:tc>
        <w:tc>
          <w:tcPr>
            <w:tcW w:w="990" w:type="dxa"/>
          </w:tcPr>
          <w:p w14:paraId="425936EA"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years</w:t>
            </w:r>
          </w:p>
        </w:tc>
        <w:tc>
          <w:tcPr>
            <w:tcW w:w="990" w:type="dxa"/>
          </w:tcPr>
          <w:p w14:paraId="739C91FC"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5 years</w:t>
            </w:r>
          </w:p>
        </w:tc>
        <w:tc>
          <w:tcPr>
            <w:tcW w:w="1020" w:type="dxa"/>
            <w:gridSpan w:val="2"/>
          </w:tcPr>
          <w:p w14:paraId="58996EBA"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c>
          <w:tcPr>
            <w:tcW w:w="990" w:type="dxa"/>
            <w:gridSpan w:val="2"/>
          </w:tcPr>
          <w:p w14:paraId="1139AAEB"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bearing</w:t>
            </w:r>
          </w:p>
        </w:tc>
        <w:tc>
          <w:tcPr>
            <w:tcW w:w="990" w:type="dxa"/>
            <w:gridSpan w:val="2"/>
          </w:tcPr>
          <w:p w14:paraId="6C5EA893"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Total</w:t>
            </w:r>
          </w:p>
        </w:tc>
        <w:tc>
          <w:tcPr>
            <w:tcW w:w="1050" w:type="dxa"/>
          </w:tcPr>
          <w:p w14:paraId="0675F9E1" w14:textId="77777777" w:rsidR="00D959C4" w:rsidRPr="00384DB8" w:rsidRDefault="00D959C4" w:rsidP="00E21912">
            <w:pPr>
              <w:pBdr>
                <w:bottom w:val="single" w:sz="4" w:space="1" w:color="auto"/>
              </w:pBdr>
              <w:spacing w:line="290" w:lineRule="exact"/>
              <w:jc w:val="center"/>
              <w:rPr>
                <w:rFonts w:ascii="Arial" w:hAnsi="Arial" w:cs="Arial"/>
                <w:sz w:val="15"/>
                <w:szCs w:val="15"/>
              </w:rPr>
            </w:pPr>
            <w:r w:rsidRPr="00384DB8">
              <w:rPr>
                <w:rFonts w:ascii="Arial" w:hAnsi="Arial" w:cs="Arial"/>
                <w:sz w:val="15"/>
                <w:szCs w:val="15"/>
              </w:rPr>
              <w:t>interest rate</w:t>
            </w:r>
          </w:p>
        </w:tc>
      </w:tr>
      <w:tr w:rsidR="00D96CE4" w:rsidRPr="00384DB8" w14:paraId="05414801" w14:textId="77777777" w:rsidTr="00E21912">
        <w:trPr>
          <w:cantSplit/>
        </w:trPr>
        <w:tc>
          <w:tcPr>
            <w:tcW w:w="2520" w:type="dxa"/>
            <w:vAlign w:val="bottom"/>
          </w:tcPr>
          <w:p w14:paraId="51F02827" w14:textId="77777777" w:rsidR="00D959C4" w:rsidRPr="00384DB8" w:rsidRDefault="00D959C4" w:rsidP="00E21912">
            <w:pPr>
              <w:tabs>
                <w:tab w:val="left" w:pos="900"/>
                <w:tab w:val="left" w:pos="1440"/>
                <w:tab w:val="left" w:pos="1980"/>
              </w:tabs>
              <w:spacing w:line="290" w:lineRule="exact"/>
              <w:jc w:val="thaiDistribute"/>
              <w:rPr>
                <w:rFonts w:ascii="Arial" w:hAnsi="Arial" w:cs="Arial"/>
                <w:sz w:val="15"/>
                <w:szCs w:val="15"/>
                <w:u w:val="single"/>
              </w:rPr>
            </w:pPr>
          </w:p>
        </w:tc>
        <w:tc>
          <w:tcPr>
            <w:tcW w:w="5970" w:type="dxa"/>
            <w:gridSpan w:val="9"/>
          </w:tcPr>
          <w:p w14:paraId="054130B8" w14:textId="77777777" w:rsidR="00D959C4" w:rsidRPr="00384DB8" w:rsidRDefault="00D959C4" w:rsidP="00E21912">
            <w:pPr>
              <w:spacing w:line="290" w:lineRule="exact"/>
              <w:jc w:val="center"/>
              <w:rPr>
                <w:rFonts w:ascii="Arial" w:hAnsi="Arial" w:cs="Arial"/>
                <w:sz w:val="15"/>
                <w:szCs w:val="15"/>
              </w:rPr>
            </w:pPr>
          </w:p>
        </w:tc>
        <w:tc>
          <w:tcPr>
            <w:tcW w:w="1050" w:type="dxa"/>
          </w:tcPr>
          <w:p w14:paraId="30F6C070" w14:textId="77777777" w:rsidR="00D959C4" w:rsidRPr="00384DB8" w:rsidRDefault="00D959C4" w:rsidP="00E21912">
            <w:pPr>
              <w:spacing w:line="290" w:lineRule="exact"/>
              <w:ind w:left="-138" w:right="-78"/>
              <w:jc w:val="center"/>
              <w:rPr>
                <w:rFonts w:ascii="Arial" w:hAnsi="Arial" w:cs="Arial"/>
                <w:sz w:val="15"/>
                <w:szCs w:val="15"/>
              </w:rPr>
            </w:pPr>
            <w:r w:rsidRPr="00384DB8">
              <w:rPr>
                <w:rFonts w:ascii="Arial" w:hAnsi="Arial" w:cs="Arial"/>
                <w:sz w:val="15"/>
                <w:szCs w:val="15"/>
                <w:cs/>
              </w:rPr>
              <w:t>(</w:t>
            </w:r>
            <w:r w:rsidRPr="00384DB8">
              <w:rPr>
                <w:rFonts w:ascii="Arial" w:hAnsi="Arial" w:cs="Arial"/>
                <w:sz w:val="15"/>
                <w:szCs w:val="15"/>
              </w:rPr>
              <w:t>% per annum</w:t>
            </w:r>
            <w:r w:rsidRPr="00384DB8">
              <w:rPr>
                <w:rFonts w:ascii="Arial" w:hAnsi="Arial" w:cs="Arial"/>
                <w:sz w:val="15"/>
                <w:szCs w:val="15"/>
                <w:cs/>
              </w:rPr>
              <w:t>)</w:t>
            </w:r>
          </w:p>
        </w:tc>
      </w:tr>
      <w:tr w:rsidR="00D96CE4" w:rsidRPr="00384DB8" w14:paraId="3248AFD2" w14:textId="77777777" w:rsidTr="00E21912">
        <w:trPr>
          <w:cantSplit/>
        </w:trPr>
        <w:tc>
          <w:tcPr>
            <w:tcW w:w="2520" w:type="dxa"/>
            <w:vAlign w:val="bottom"/>
          </w:tcPr>
          <w:p w14:paraId="3474147F" w14:textId="77777777" w:rsidR="00D959C4" w:rsidRPr="00384DB8" w:rsidRDefault="00D959C4"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assets</w:t>
            </w:r>
          </w:p>
        </w:tc>
        <w:tc>
          <w:tcPr>
            <w:tcW w:w="990" w:type="dxa"/>
          </w:tcPr>
          <w:p w14:paraId="64432693"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990" w:type="dxa"/>
          </w:tcPr>
          <w:p w14:paraId="7F2BB874"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990" w:type="dxa"/>
          </w:tcPr>
          <w:p w14:paraId="4B503F4A"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1020" w:type="dxa"/>
            <w:gridSpan w:val="2"/>
          </w:tcPr>
          <w:p w14:paraId="6098CB2E"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990" w:type="dxa"/>
            <w:gridSpan w:val="2"/>
          </w:tcPr>
          <w:p w14:paraId="60B7809F"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990" w:type="dxa"/>
            <w:gridSpan w:val="2"/>
          </w:tcPr>
          <w:p w14:paraId="7ACE3697" w14:textId="77777777" w:rsidR="00D959C4" w:rsidRPr="00384DB8" w:rsidRDefault="00D959C4" w:rsidP="00E21912">
            <w:pPr>
              <w:tabs>
                <w:tab w:val="decimal" w:pos="612"/>
              </w:tabs>
              <w:spacing w:line="290" w:lineRule="exact"/>
              <w:ind w:left="-7"/>
              <w:jc w:val="thaiDistribute"/>
              <w:rPr>
                <w:rFonts w:ascii="Arial" w:hAnsi="Arial" w:cs="Arial"/>
                <w:sz w:val="15"/>
                <w:szCs w:val="15"/>
              </w:rPr>
            </w:pPr>
          </w:p>
        </w:tc>
        <w:tc>
          <w:tcPr>
            <w:tcW w:w="1050" w:type="dxa"/>
          </w:tcPr>
          <w:p w14:paraId="54112F19" w14:textId="77777777" w:rsidR="00D959C4" w:rsidRPr="00384DB8" w:rsidRDefault="00D959C4" w:rsidP="00E21912">
            <w:pPr>
              <w:spacing w:line="290" w:lineRule="exact"/>
              <w:jc w:val="thaiDistribute"/>
              <w:rPr>
                <w:rFonts w:ascii="Arial" w:hAnsi="Arial" w:cs="Arial"/>
                <w:sz w:val="15"/>
                <w:szCs w:val="15"/>
              </w:rPr>
            </w:pPr>
          </w:p>
        </w:tc>
      </w:tr>
      <w:tr w:rsidR="00141898" w:rsidRPr="00384DB8" w14:paraId="0A7806A3" w14:textId="77777777" w:rsidTr="00E21912">
        <w:trPr>
          <w:cantSplit/>
        </w:trPr>
        <w:tc>
          <w:tcPr>
            <w:tcW w:w="2520" w:type="dxa"/>
            <w:vAlign w:val="bottom"/>
          </w:tcPr>
          <w:p w14:paraId="298DC7AF" w14:textId="77777777" w:rsidR="00141898" w:rsidRPr="00384DB8" w:rsidRDefault="0014189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 xml:space="preserve">Cash and cash equivalents </w:t>
            </w:r>
          </w:p>
        </w:tc>
        <w:tc>
          <w:tcPr>
            <w:tcW w:w="990" w:type="dxa"/>
            <w:vAlign w:val="bottom"/>
          </w:tcPr>
          <w:p w14:paraId="3F32477C" w14:textId="15A812B9"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6ED41C2" w14:textId="6BE2F34F"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7005D8E" w14:textId="7C9D0F10"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441205A0" w14:textId="3057D246"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1,611</w:t>
            </w:r>
          </w:p>
        </w:tc>
        <w:tc>
          <w:tcPr>
            <w:tcW w:w="990" w:type="dxa"/>
            <w:gridSpan w:val="2"/>
            <w:vAlign w:val="bottom"/>
          </w:tcPr>
          <w:p w14:paraId="026E9A54" w14:textId="342A8BD7"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4</w:t>
            </w:r>
          </w:p>
        </w:tc>
        <w:tc>
          <w:tcPr>
            <w:tcW w:w="990" w:type="dxa"/>
            <w:gridSpan w:val="2"/>
            <w:vAlign w:val="bottom"/>
          </w:tcPr>
          <w:p w14:paraId="68233BC4" w14:textId="5F438AB9"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1,615</w:t>
            </w:r>
          </w:p>
        </w:tc>
        <w:tc>
          <w:tcPr>
            <w:tcW w:w="1050" w:type="dxa"/>
            <w:vAlign w:val="bottom"/>
          </w:tcPr>
          <w:p w14:paraId="2AB8B156" w14:textId="3D2DD052" w:rsidR="00141898" w:rsidRPr="00384DB8" w:rsidRDefault="00141898" w:rsidP="00E21912">
            <w:pPr>
              <w:spacing w:line="290" w:lineRule="exact"/>
              <w:ind w:left="-7"/>
              <w:jc w:val="center"/>
              <w:rPr>
                <w:rFonts w:ascii="Arial" w:hAnsi="Arial" w:cs="Arial"/>
                <w:sz w:val="15"/>
                <w:szCs w:val="15"/>
              </w:rPr>
            </w:pPr>
            <w:r w:rsidRPr="00384DB8">
              <w:rPr>
                <w:rFonts w:ascii="Arial" w:hAnsi="Arial" w:cs="Arial"/>
                <w:sz w:val="15"/>
                <w:szCs w:val="15"/>
              </w:rPr>
              <w:t>0.01 - 0.55</w:t>
            </w:r>
          </w:p>
        </w:tc>
      </w:tr>
      <w:tr w:rsidR="006B2DE0" w:rsidRPr="00384DB8" w14:paraId="4ADFFB0F" w14:textId="77777777" w:rsidTr="00E21912">
        <w:trPr>
          <w:cantSplit/>
        </w:trPr>
        <w:tc>
          <w:tcPr>
            <w:tcW w:w="2520" w:type="dxa"/>
            <w:vAlign w:val="bottom"/>
          </w:tcPr>
          <w:p w14:paraId="39A35F40" w14:textId="77777777" w:rsidR="006B2DE0" w:rsidRPr="00384DB8" w:rsidRDefault="006B2DE0"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receivables</w:t>
            </w:r>
          </w:p>
        </w:tc>
        <w:tc>
          <w:tcPr>
            <w:tcW w:w="990" w:type="dxa"/>
            <w:vAlign w:val="bottom"/>
          </w:tcPr>
          <w:p w14:paraId="4B89F164" w14:textId="0CBDC1C1"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5FE6CB0" w14:textId="66BED16B"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0C9C49DF" w14:textId="4174DA93"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62CAB0BF" w14:textId="3AF2180A"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14EB8D32" w14:textId="219DAFF5"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2,697</w:t>
            </w:r>
          </w:p>
        </w:tc>
        <w:tc>
          <w:tcPr>
            <w:tcW w:w="990" w:type="dxa"/>
            <w:gridSpan w:val="2"/>
            <w:vAlign w:val="bottom"/>
          </w:tcPr>
          <w:p w14:paraId="2B9469AB" w14:textId="39741F7F" w:rsidR="006B2DE0" w:rsidRPr="00384DB8" w:rsidRDefault="006B2DE0"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2,697</w:t>
            </w:r>
          </w:p>
        </w:tc>
        <w:tc>
          <w:tcPr>
            <w:tcW w:w="1050" w:type="dxa"/>
            <w:vAlign w:val="bottom"/>
          </w:tcPr>
          <w:p w14:paraId="77A688EE" w14:textId="36E92EA4" w:rsidR="006B2DE0" w:rsidRPr="00384DB8" w:rsidRDefault="006B2DE0"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141898" w:rsidRPr="00384DB8" w14:paraId="521DAF19" w14:textId="77777777" w:rsidTr="00E21912">
        <w:trPr>
          <w:cantSplit/>
          <w:trHeight w:val="250"/>
        </w:trPr>
        <w:tc>
          <w:tcPr>
            <w:tcW w:w="2520" w:type="dxa"/>
            <w:vAlign w:val="bottom"/>
          </w:tcPr>
          <w:p w14:paraId="0DAF5E2C" w14:textId="77777777" w:rsidR="00141898" w:rsidRPr="00384DB8" w:rsidRDefault="0014189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Other current financial assets</w:t>
            </w:r>
          </w:p>
        </w:tc>
        <w:tc>
          <w:tcPr>
            <w:tcW w:w="990" w:type="dxa"/>
            <w:vAlign w:val="bottom"/>
          </w:tcPr>
          <w:p w14:paraId="1BBC6ACB" w14:textId="2AAF2BD0"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6,085</w:t>
            </w:r>
          </w:p>
        </w:tc>
        <w:tc>
          <w:tcPr>
            <w:tcW w:w="990" w:type="dxa"/>
            <w:vAlign w:val="bottom"/>
          </w:tcPr>
          <w:p w14:paraId="2659B90D" w14:textId="1D308310"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B1CF040" w14:textId="6920AEA3"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0039C0DD" w14:textId="25D89B67"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42A88A31" w14:textId="01CE7F63"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56CA6493" w14:textId="69F99895"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6,085</w:t>
            </w:r>
          </w:p>
        </w:tc>
        <w:tc>
          <w:tcPr>
            <w:tcW w:w="1050" w:type="dxa"/>
            <w:vAlign w:val="bottom"/>
          </w:tcPr>
          <w:p w14:paraId="2D813D69" w14:textId="275F7F00" w:rsidR="00141898" w:rsidRPr="00384DB8" w:rsidRDefault="00141898" w:rsidP="00E21912">
            <w:pPr>
              <w:spacing w:line="290" w:lineRule="exact"/>
              <w:ind w:left="-7"/>
              <w:jc w:val="center"/>
              <w:rPr>
                <w:rFonts w:ascii="Arial" w:hAnsi="Arial" w:cs="Arial"/>
                <w:sz w:val="15"/>
                <w:szCs w:val="15"/>
              </w:rPr>
            </w:pPr>
            <w:r w:rsidRPr="00384DB8">
              <w:rPr>
                <w:rFonts w:ascii="Arial" w:hAnsi="Arial" w:cs="Arial"/>
                <w:sz w:val="15"/>
                <w:szCs w:val="15"/>
              </w:rPr>
              <w:t>0.55 - 1.13</w:t>
            </w:r>
          </w:p>
        </w:tc>
      </w:tr>
      <w:tr w:rsidR="00141898" w:rsidRPr="00384DB8" w14:paraId="4BD8E103" w14:textId="77777777" w:rsidTr="00E21912">
        <w:trPr>
          <w:cantSplit/>
          <w:trHeight w:val="250"/>
        </w:trPr>
        <w:tc>
          <w:tcPr>
            <w:tcW w:w="2520" w:type="dxa"/>
          </w:tcPr>
          <w:p w14:paraId="57D336A2" w14:textId="77777777" w:rsidR="00141898" w:rsidRPr="00384DB8" w:rsidRDefault="00141898" w:rsidP="00E21912">
            <w:pPr>
              <w:tabs>
                <w:tab w:val="left" w:pos="240"/>
              </w:tabs>
              <w:spacing w:line="290" w:lineRule="exact"/>
              <w:ind w:left="132" w:hanging="132"/>
              <w:rPr>
                <w:rFonts w:ascii="Arial" w:hAnsi="Arial" w:cs="Arial"/>
                <w:sz w:val="15"/>
                <w:szCs w:val="15"/>
              </w:rPr>
            </w:pPr>
            <w:r w:rsidRPr="00384DB8">
              <w:rPr>
                <w:rFonts w:ascii="Arial" w:hAnsi="Arial" w:cs="Arial"/>
                <w:sz w:val="15"/>
                <w:szCs w:val="15"/>
              </w:rPr>
              <w:t>Long-term loan and interest receivable</w:t>
            </w:r>
            <w:r w:rsidRPr="00384DB8">
              <w:rPr>
                <w:rFonts w:ascii="Arial" w:hAnsi="Arial" w:cs="Arial"/>
                <w:sz w:val="15"/>
                <w:szCs w:val="15"/>
                <w:cs/>
              </w:rPr>
              <w:t xml:space="preserve"> </w:t>
            </w:r>
            <w:r w:rsidRPr="00384DB8">
              <w:rPr>
                <w:rFonts w:ascii="Arial" w:hAnsi="Arial" w:cs="Arial"/>
                <w:sz w:val="15"/>
                <w:szCs w:val="15"/>
              </w:rPr>
              <w:t>from related parties</w:t>
            </w:r>
          </w:p>
        </w:tc>
        <w:tc>
          <w:tcPr>
            <w:tcW w:w="990" w:type="dxa"/>
            <w:vAlign w:val="bottom"/>
          </w:tcPr>
          <w:p w14:paraId="5CE3DBE9" w14:textId="1597D894"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2C786B89" w14:textId="7D5C545E"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164</w:t>
            </w:r>
          </w:p>
        </w:tc>
        <w:tc>
          <w:tcPr>
            <w:tcW w:w="990" w:type="dxa"/>
            <w:vAlign w:val="bottom"/>
          </w:tcPr>
          <w:p w14:paraId="22C24435" w14:textId="5A1D999A"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11BF6C24" w14:textId="3C9A81BC"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77A44E1B" w14:textId="0E6FEC81"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2</w:t>
            </w:r>
          </w:p>
        </w:tc>
        <w:tc>
          <w:tcPr>
            <w:tcW w:w="990" w:type="dxa"/>
            <w:gridSpan w:val="2"/>
            <w:vAlign w:val="bottom"/>
          </w:tcPr>
          <w:p w14:paraId="75556860" w14:textId="76D0D738"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166</w:t>
            </w:r>
          </w:p>
        </w:tc>
        <w:tc>
          <w:tcPr>
            <w:tcW w:w="1050" w:type="dxa"/>
            <w:vAlign w:val="bottom"/>
          </w:tcPr>
          <w:p w14:paraId="689233C4" w14:textId="44DD6EB0" w:rsidR="00141898" w:rsidRPr="00384DB8" w:rsidRDefault="00141898" w:rsidP="00E21912">
            <w:pPr>
              <w:spacing w:line="290" w:lineRule="exact"/>
              <w:ind w:left="-7"/>
              <w:jc w:val="center"/>
              <w:rPr>
                <w:rFonts w:ascii="Arial" w:hAnsi="Arial" w:cs="Arial"/>
                <w:sz w:val="15"/>
                <w:szCs w:val="15"/>
              </w:rPr>
            </w:pPr>
            <w:r w:rsidRPr="00384DB8">
              <w:rPr>
                <w:rFonts w:ascii="Arial" w:hAnsi="Arial" w:cs="Arial"/>
                <w:sz w:val="15"/>
                <w:szCs w:val="15"/>
              </w:rPr>
              <w:t>1.25</w:t>
            </w:r>
          </w:p>
        </w:tc>
      </w:tr>
      <w:tr w:rsidR="00141898" w:rsidRPr="00384DB8" w14:paraId="467B133A" w14:textId="77777777" w:rsidTr="00E21912">
        <w:trPr>
          <w:cantSplit/>
          <w:trHeight w:val="250"/>
        </w:trPr>
        <w:tc>
          <w:tcPr>
            <w:tcW w:w="2520" w:type="dxa"/>
          </w:tcPr>
          <w:p w14:paraId="5A3CFEC3" w14:textId="77777777" w:rsidR="00141898" w:rsidRPr="00384DB8" w:rsidRDefault="00141898" w:rsidP="00E21912">
            <w:pPr>
              <w:tabs>
                <w:tab w:val="left" w:pos="240"/>
              </w:tabs>
              <w:spacing w:line="290" w:lineRule="exact"/>
              <w:jc w:val="thaiDistribute"/>
              <w:rPr>
                <w:rFonts w:ascii="Arial" w:hAnsi="Arial" w:cs="Arial"/>
                <w:sz w:val="15"/>
                <w:szCs w:val="15"/>
                <w:rtl/>
                <w:cs/>
              </w:rPr>
            </w:pPr>
          </w:p>
        </w:tc>
        <w:tc>
          <w:tcPr>
            <w:tcW w:w="990" w:type="dxa"/>
            <w:vAlign w:val="bottom"/>
          </w:tcPr>
          <w:p w14:paraId="71067466" w14:textId="7DEC2CC7"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6,085</w:t>
            </w:r>
          </w:p>
        </w:tc>
        <w:tc>
          <w:tcPr>
            <w:tcW w:w="990" w:type="dxa"/>
            <w:vAlign w:val="bottom"/>
          </w:tcPr>
          <w:p w14:paraId="1FAC6D09" w14:textId="687EBC23"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164</w:t>
            </w:r>
          </w:p>
        </w:tc>
        <w:tc>
          <w:tcPr>
            <w:tcW w:w="990" w:type="dxa"/>
            <w:vAlign w:val="bottom"/>
          </w:tcPr>
          <w:p w14:paraId="34DFAF0A" w14:textId="61046FA4"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044AD207" w14:textId="023BDA1F"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1,611</w:t>
            </w:r>
          </w:p>
        </w:tc>
        <w:tc>
          <w:tcPr>
            <w:tcW w:w="990" w:type="dxa"/>
            <w:gridSpan w:val="2"/>
            <w:vAlign w:val="bottom"/>
          </w:tcPr>
          <w:p w14:paraId="4567FD48" w14:textId="4D2B8E2F"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2,703</w:t>
            </w:r>
          </w:p>
        </w:tc>
        <w:tc>
          <w:tcPr>
            <w:tcW w:w="990" w:type="dxa"/>
            <w:gridSpan w:val="2"/>
            <w:vAlign w:val="bottom"/>
          </w:tcPr>
          <w:p w14:paraId="416C8979" w14:textId="1AFA8063" w:rsidR="00141898" w:rsidRPr="00384DB8" w:rsidRDefault="00141898" w:rsidP="00E21912">
            <w:pPr>
              <w:pBdr>
                <w:top w:val="single" w:sz="4" w:space="1" w:color="auto"/>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10,563</w:t>
            </w:r>
          </w:p>
        </w:tc>
        <w:tc>
          <w:tcPr>
            <w:tcW w:w="1050" w:type="dxa"/>
            <w:vAlign w:val="bottom"/>
          </w:tcPr>
          <w:p w14:paraId="7BE2CA62" w14:textId="77777777" w:rsidR="00141898" w:rsidRPr="00384DB8" w:rsidRDefault="00141898"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141898" w:rsidRPr="00384DB8" w14:paraId="7755CF32" w14:textId="77777777" w:rsidTr="00E21912">
        <w:trPr>
          <w:cantSplit/>
          <w:trHeight w:val="79"/>
        </w:trPr>
        <w:tc>
          <w:tcPr>
            <w:tcW w:w="2520" w:type="dxa"/>
            <w:vAlign w:val="bottom"/>
          </w:tcPr>
          <w:p w14:paraId="7A9D7B32" w14:textId="77777777" w:rsidR="00141898" w:rsidRPr="00384DB8" w:rsidRDefault="00141898" w:rsidP="00E21912">
            <w:pPr>
              <w:tabs>
                <w:tab w:val="left" w:pos="900"/>
                <w:tab w:val="left" w:pos="1440"/>
                <w:tab w:val="left" w:pos="1980"/>
              </w:tabs>
              <w:spacing w:line="290" w:lineRule="exact"/>
              <w:jc w:val="thaiDistribute"/>
              <w:rPr>
                <w:rFonts w:ascii="Arial" w:hAnsi="Arial" w:cs="Arial"/>
                <w:b/>
                <w:bCs/>
                <w:sz w:val="15"/>
                <w:szCs w:val="15"/>
              </w:rPr>
            </w:pPr>
            <w:r w:rsidRPr="00384DB8">
              <w:rPr>
                <w:rFonts w:ascii="Arial" w:hAnsi="Arial" w:cs="Arial"/>
                <w:b/>
                <w:bCs/>
                <w:sz w:val="15"/>
                <w:szCs w:val="15"/>
              </w:rPr>
              <w:t>Financial liabilities</w:t>
            </w:r>
          </w:p>
        </w:tc>
        <w:tc>
          <w:tcPr>
            <w:tcW w:w="990" w:type="dxa"/>
            <w:vAlign w:val="bottom"/>
          </w:tcPr>
          <w:p w14:paraId="068C3949" w14:textId="77777777" w:rsidR="00141898" w:rsidRPr="00384DB8" w:rsidRDefault="00141898" w:rsidP="00E21912">
            <w:pPr>
              <w:tabs>
                <w:tab w:val="decimal" w:pos="684"/>
              </w:tabs>
              <w:spacing w:line="290" w:lineRule="exact"/>
              <w:ind w:left="-7"/>
              <w:rPr>
                <w:rFonts w:ascii="Arial" w:hAnsi="Arial" w:cs="Arial"/>
                <w:sz w:val="15"/>
                <w:szCs w:val="15"/>
              </w:rPr>
            </w:pPr>
          </w:p>
        </w:tc>
        <w:tc>
          <w:tcPr>
            <w:tcW w:w="990" w:type="dxa"/>
            <w:vAlign w:val="bottom"/>
          </w:tcPr>
          <w:p w14:paraId="4C7E4C68" w14:textId="77777777" w:rsidR="00141898" w:rsidRPr="00384DB8" w:rsidRDefault="00141898" w:rsidP="00E21912">
            <w:pPr>
              <w:tabs>
                <w:tab w:val="decimal" w:pos="684"/>
              </w:tabs>
              <w:spacing w:line="290" w:lineRule="exact"/>
              <w:ind w:left="-7"/>
              <w:rPr>
                <w:rFonts w:ascii="Arial" w:hAnsi="Arial" w:cs="Arial"/>
                <w:sz w:val="15"/>
                <w:szCs w:val="15"/>
              </w:rPr>
            </w:pPr>
          </w:p>
        </w:tc>
        <w:tc>
          <w:tcPr>
            <w:tcW w:w="990" w:type="dxa"/>
            <w:vAlign w:val="bottom"/>
          </w:tcPr>
          <w:p w14:paraId="2446160A" w14:textId="77777777" w:rsidR="00141898" w:rsidRPr="00384DB8" w:rsidRDefault="00141898" w:rsidP="00E21912">
            <w:pPr>
              <w:tabs>
                <w:tab w:val="decimal" w:pos="684"/>
              </w:tabs>
              <w:spacing w:line="290" w:lineRule="exact"/>
              <w:ind w:left="-7"/>
              <w:rPr>
                <w:rFonts w:ascii="Arial" w:hAnsi="Arial" w:cs="Arial"/>
                <w:sz w:val="15"/>
                <w:szCs w:val="15"/>
              </w:rPr>
            </w:pPr>
          </w:p>
        </w:tc>
        <w:tc>
          <w:tcPr>
            <w:tcW w:w="1020" w:type="dxa"/>
            <w:gridSpan w:val="2"/>
            <w:vAlign w:val="bottom"/>
          </w:tcPr>
          <w:p w14:paraId="2FC83275" w14:textId="77777777" w:rsidR="00141898" w:rsidRPr="00384DB8" w:rsidRDefault="00141898" w:rsidP="00E21912">
            <w:pPr>
              <w:tabs>
                <w:tab w:val="decimal" w:pos="684"/>
              </w:tabs>
              <w:spacing w:line="290" w:lineRule="exact"/>
              <w:ind w:left="-7"/>
              <w:rPr>
                <w:rFonts w:ascii="Arial" w:hAnsi="Arial" w:cs="Arial"/>
                <w:sz w:val="15"/>
                <w:szCs w:val="15"/>
              </w:rPr>
            </w:pPr>
          </w:p>
        </w:tc>
        <w:tc>
          <w:tcPr>
            <w:tcW w:w="990" w:type="dxa"/>
            <w:gridSpan w:val="2"/>
            <w:vAlign w:val="bottom"/>
          </w:tcPr>
          <w:p w14:paraId="2E448E84" w14:textId="77777777" w:rsidR="00141898" w:rsidRPr="00384DB8" w:rsidRDefault="00141898" w:rsidP="00E21912">
            <w:pPr>
              <w:tabs>
                <w:tab w:val="decimal" w:pos="684"/>
              </w:tabs>
              <w:spacing w:line="290" w:lineRule="exact"/>
              <w:ind w:left="-7"/>
              <w:rPr>
                <w:rFonts w:ascii="Arial" w:hAnsi="Arial" w:cs="Arial"/>
                <w:sz w:val="15"/>
                <w:szCs w:val="15"/>
              </w:rPr>
            </w:pPr>
          </w:p>
        </w:tc>
        <w:tc>
          <w:tcPr>
            <w:tcW w:w="990" w:type="dxa"/>
            <w:gridSpan w:val="2"/>
            <w:vAlign w:val="bottom"/>
          </w:tcPr>
          <w:p w14:paraId="171C39E5" w14:textId="77777777" w:rsidR="00141898" w:rsidRPr="00384DB8" w:rsidRDefault="00141898" w:rsidP="00E21912">
            <w:pPr>
              <w:tabs>
                <w:tab w:val="decimal" w:pos="684"/>
              </w:tabs>
              <w:spacing w:line="290" w:lineRule="exact"/>
              <w:ind w:left="-7"/>
              <w:rPr>
                <w:rFonts w:ascii="Arial" w:hAnsi="Arial" w:cs="Arial"/>
                <w:sz w:val="15"/>
                <w:szCs w:val="15"/>
              </w:rPr>
            </w:pPr>
          </w:p>
        </w:tc>
        <w:tc>
          <w:tcPr>
            <w:tcW w:w="1050" w:type="dxa"/>
            <w:vAlign w:val="bottom"/>
          </w:tcPr>
          <w:p w14:paraId="30E5B4CC" w14:textId="77777777" w:rsidR="00141898" w:rsidRPr="00384DB8" w:rsidRDefault="00141898" w:rsidP="00E21912">
            <w:pPr>
              <w:pBdr>
                <w:top w:val="single" w:sz="4" w:space="1" w:color="FFFFFF"/>
                <w:bottom w:val="single" w:sz="4" w:space="1" w:color="FFFFFF"/>
              </w:pBdr>
              <w:spacing w:line="290" w:lineRule="exact"/>
              <w:ind w:left="-7"/>
              <w:jc w:val="center"/>
              <w:rPr>
                <w:rFonts w:ascii="Arial" w:hAnsi="Arial" w:cs="Arial"/>
                <w:sz w:val="15"/>
                <w:szCs w:val="15"/>
              </w:rPr>
            </w:pPr>
          </w:p>
        </w:tc>
      </w:tr>
      <w:tr w:rsidR="00141898" w:rsidRPr="00384DB8" w14:paraId="1164AF64" w14:textId="77777777" w:rsidTr="00E21912">
        <w:trPr>
          <w:cantSplit/>
          <w:trHeight w:val="70"/>
        </w:trPr>
        <w:tc>
          <w:tcPr>
            <w:tcW w:w="2520" w:type="dxa"/>
            <w:vAlign w:val="bottom"/>
          </w:tcPr>
          <w:p w14:paraId="31FAB03E" w14:textId="77777777" w:rsidR="00141898" w:rsidRPr="00384DB8" w:rsidRDefault="0014189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Trade and other payables</w:t>
            </w:r>
          </w:p>
        </w:tc>
        <w:tc>
          <w:tcPr>
            <w:tcW w:w="990" w:type="dxa"/>
            <w:vAlign w:val="bottom"/>
          </w:tcPr>
          <w:p w14:paraId="794816C2" w14:textId="171C223F"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D9E0151" w14:textId="2D5A7AEB"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1A56F8C" w14:textId="032A4D69"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12B50FA6" w14:textId="08E865ED"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47261936" w14:textId="569AF217"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1,093</w:t>
            </w:r>
          </w:p>
        </w:tc>
        <w:tc>
          <w:tcPr>
            <w:tcW w:w="990" w:type="dxa"/>
            <w:gridSpan w:val="2"/>
            <w:vAlign w:val="bottom"/>
          </w:tcPr>
          <w:p w14:paraId="1BA21884" w14:textId="114647A6" w:rsidR="00141898" w:rsidRPr="00384DB8" w:rsidRDefault="0014189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1,093</w:t>
            </w:r>
          </w:p>
        </w:tc>
        <w:tc>
          <w:tcPr>
            <w:tcW w:w="1050" w:type="dxa"/>
          </w:tcPr>
          <w:p w14:paraId="34934902" w14:textId="503753B1" w:rsidR="00141898" w:rsidRPr="00384DB8" w:rsidRDefault="00141898"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4E63C8" w:rsidRPr="00384DB8" w14:paraId="4E99A325" w14:textId="77777777" w:rsidTr="00E21912">
        <w:trPr>
          <w:cantSplit/>
          <w:trHeight w:val="70"/>
        </w:trPr>
        <w:tc>
          <w:tcPr>
            <w:tcW w:w="2520" w:type="dxa"/>
            <w:vAlign w:val="bottom"/>
          </w:tcPr>
          <w:p w14:paraId="640B3486" w14:textId="3026FA83" w:rsidR="004E63C8" w:rsidRPr="00384DB8" w:rsidRDefault="004E63C8" w:rsidP="00E21912">
            <w:pPr>
              <w:tabs>
                <w:tab w:val="left" w:pos="900"/>
                <w:tab w:val="left" w:pos="1440"/>
                <w:tab w:val="left" w:pos="1980"/>
              </w:tabs>
              <w:spacing w:line="290" w:lineRule="exact"/>
              <w:jc w:val="thaiDistribute"/>
              <w:rPr>
                <w:rFonts w:ascii="Arial" w:hAnsi="Arial" w:cs="Arial"/>
                <w:sz w:val="15"/>
                <w:szCs w:val="15"/>
              </w:rPr>
            </w:pPr>
            <w:r w:rsidRPr="00384DB8">
              <w:rPr>
                <w:rFonts w:ascii="Arial" w:hAnsi="Arial" w:cs="Arial"/>
                <w:sz w:val="15"/>
                <w:szCs w:val="15"/>
              </w:rPr>
              <w:t>Accrued physicians’ fees</w:t>
            </w:r>
          </w:p>
        </w:tc>
        <w:tc>
          <w:tcPr>
            <w:tcW w:w="990" w:type="dxa"/>
            <w:vAlign w:val="bottom"/>
          </w:tcPr>
          <w:p w14:paraId="1CEAF31D" w14:textId="62653B85"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C7D71BA" w14:textId="60A9458A"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7380F6BC" w14:textId="58DDB25F"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35868867" w14:textId="4C10CE49"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052BA5DF" w14:textId="3BC6B650"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729</w:t>
            </w:r>
          </w:p>
        </w:tc>
        <w:tc>
          <w:tcPr>
            <w:tcW w:w="990" w:type="dxa"/>
            <w:gridSpan w:val="2"/>
            <w:vAlign w:val="bottom"/>
          </w:tcPr>
          <w:p w14:paraId="7687164E" w14:textId="514CF533" w:rsidR="004E63C8" w:rsidRPr="00384DB8" w:rsidRDefault="004E63C8" w:rsidP="00E21912">
            <w:pPr>
              <w:tabs>
                <w:tab w:val="decimal" w:pos="684"/>
              </w:tabs>
              <w:spacing w:line="290" w:lineRule="exact"/>
              <w:ind w:left="-7"/>
              <w:rPr>
                <w:rFonts w:ascii="Arial" w:hAnsi="Arial" w:cs="Arial"/>
                <w:sz w:val="15"/>
                <w:szCs w:val="15"/>
              </w:rPr>
            </w:pPr>
            <w:r w:rsidRPr="00384DB8">
              <w:rPr>
                <w:rFonts w:ascii="Arial" w:hAnsi="Arial" w:cs="Arial"/>
                <w:sz w:val="15"/>
                <w:szCs w:val="15"/>
              </w:rPr>
              <w:t>729</w:t>
            </w:r>
          </w:p>
        </w:tc>
        <w:tc>
          <w:tcPr>
            <w:tcW w:w="1050" w:type="dxa"/>
          </w:tcPr>
          <w:p w14:paraId="376F9450" w14:textId="10679313" w:rsidR="004E63C8" w:rsidRPr="00384DB8" w:rsidRDefault="004E63C8"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5F7E29" w:rsidRPr="00384DB8" w14:paraId="6F353EEC" w14:textId="77777777" w:rsidTr="00E21912">
        <w:trPr>
          <w:cantSplit/>
        </w:trPr>
        <w:tc>
          <w:tcPr>
            <w:tcW w:w="2520" w:type="dxa"/>
          </w:tcPr>
          <w:p w14:paraId="5EA944C0" w14:textId="39BDB134" w:rsidR="005F7E29" w:rsidRPr="00384DB8" w:rsidRDefault="005F7E29" w:rsidP="00E21912">
            <w:pPr>
              <w:tabs>
                <w:tab w:val="left" w:pos="900"/>
                <w:tab w:val="left" w:pos="1440"/>
                <w:tab w:val="left" w:pos="1980"/>
              </w:tabs>
              <w:spacing w:line="290" w:lineRule="exact"/>
              <w:ind w:right="-105"/>
              <w:rPr>
                <w:rFonts w:ascii="Arial" w:hAnsi="Arial" w:cs="Arial"/>
                <w:spacing w:val="-6"/>
                <w:sz w:val="15"/>
                <w:szCs w:val="15"/>
              </w:rPr>
            </w:pPr>
            <w:r w:rsidRPr="00384DB8">
              <w:rPr>
                <w:rFonts w:ascii="Arial" w:hAnsi="Arial" w:cs="Arial"/>
                <w:sz w:val="15"/>
                <w:szCs w:val="15"/>
              </w:rPr>
              <w:t>Accrued expenses</w:t>
            </w:r>
          </w:p>
        </w:tc>
        <w:tc>
          <w:tcPr>
            <w:tcW w:w="990" w:type="dxa"/>
          </w:tcPr>
          <w:p w14:paraId="1EBF6726" w14:textId="080915E4"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2FE4D7C6" w14:textId="1EE682D0"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tcPr>
          <w:p w14:paraId="79369EE4" w14:textId="6CFCFB91"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tcPr>
          <w:p w14:paraId="3F7A9A79" w14:textId="3BC289A0"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tcPr>
          <w:p w14:paraId="5D84E15B" w14:textId="30DB2C80"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766</w:t>
            </w:r>
          </w:p>
        </w:tc>
        <w:tc>
          <w:tcPr>
            <w:tcW w:w="990" w:type="dxa"/>
            <w:gridSpan w:val="2"/>
          </w:tcPr>
          <w:p w14:paraId="4DC65240" w14:textId="321A61D8"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766</w:t>
            </w:r>
          </w:p>
        </w:tc>
        <w:tc>
          <w:tcPr>
            <w:tcW w:w="1050" w:type="dxa"/>
          </w:tcPr>
          <w:p w14:paraId="4C4E3432" w14:textId="601ACA04" w:rsidR="005F7E29" w:rsidRPr="00384DB8" w:rsidRDefault="005F7E29" w:rsidP="00E21912">
            <w:pPr>
              <w:spacing w:line="290" w:lineRule="exact"/>
              <w:ind w:left="-7"/>
              <w:jc w:val="center"/>
              <w:rPr>
                <w:rFonts w:ascii="Arial" w:hAnsi="Arial" w:cs="Arial"/>
                <w:sz w:val="15"/>
                <w:szCs w:val="15"/>
              </w:rPr>
            </w:pPr>
            <w:r w:rsidRPr="00384DB8">
              <w:rPr>
                <w:rFonts w:ascii="Arial" w:hAnsi="Arial" w:cs="Arial"/>
                <w:sz w:val="15"/>
                <w:szCs w:val="15"/>
              </w:rPr>
              <w:t>-</w:t>
            </w:r>
          </w:p>
        </w:tc>
      </w:tr>
      <w:tr w:rsidR="005F7E29" w:rsidRPr="00384DB8" w14:paraId="145A7686" w14:textId="77777777" w:rsidTr="00E21912">
        <w:trPr>
          <w:cantSplit/>
        </w:trPr>
        <w:tc>
          <w:tcPr>
            <w:tcW w:w="2520" w:type="dxa"/>
            <w:vAlign w:val="bottom"/>
          </w:tcPr>
          <w:p w14:paraId="68BBDEFD" w14:textId="77777777" w:rsidR="005F7E29" w:rsidRPr="00384DB8" w:rsidRDefault="005F7E29" w:rsidP="00E21912">
            <w:pPr>
              <w:tabs>
                <w:tab w:val="left" w:pos="900"/>
                <w:tab w:val="left" w:pos="1440"/>
                <w:tab w:val="left" w:pos="1980"/>
              </w:tabs>
              <w:spacing w:line="290" w:lineRule="exact"/>
              <w:jc w:val="thaiDistribute"/>
              <w:rPr>
                <w:rFonts w:ascii="Arial" w:hAnsi="Arial" w:cs="Arial"/>
                <w:sz w:val="15"/>
                <w:szCs w:val="15"/>
              </w:rPr>
            </w:pPr>
          </w:p>
        </w:tc>
        <w:tc>
          <w:tcPr>
            <w:tcW w:w="990" w:type="dxa"/>
            <w:vAlign w:val="bottom"/>
          </w:tcPr>
          <w:p w14:paraId="0A668879" w14:textId="633CAD21"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1A8E4767" w14:textId="5EAC247A"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vAlign w:val="bottom"/>
          </w:tcPr>
          <w:p w14:paraId="5F55EBCB" w14:textId="60F31D79"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1020" w:type="dxa"/>
            <w:gridSpan w:val="2"/>
            <w:vAlign w:val="bottom"/>
          </w:tcPr>
          <w:p w14:paraId="7E43BF7B" w14:textId="4E46C8C7"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w:t>
            </w:r>
          </w:p>
        </w:tc>
        <w:tc>
          <w:tcPr>
            <w:tcW w:w="990" w:type="dxa"/>
            <w:gridSpan w:val="2"/>
            <w:vAlign w:val="bottom"/>
          </w:tcPr>
          <w:p w14:paraId="0815D1BD" w14:textId="415D8B1B"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2,588</w:t>
            </w:r>
          </w:p>
        </w:tc>
        <w:tc>
          <w:tcPr>
            <w:tcW w:w="990" w:type="dxa"/>
            <w:gridSpan w:val="2"/>
            <w:vAlign w:val="bottom"/>
          </w:tcPr>
          <w:p w14:paraId="481C0378" w14:textId="09410704" w:rsidR="005F7E29" w:rsidRPr="00384DB8" w:rsidRDefault="005F7E29" w:rsidP="00E21912">
            <w:pPr>
              <w:pBdr>
                <w:bottom w:val="single" w:sz="4" w:space="1" w:color="auto"/>
              </w:pBdr>
              <w:tabs>
                <w:tab w:val="decimal" w:pos="684"/>
              </w:tabs>
              <w:spacing w:line="290" w:lineRule="exact"/>
              <w:ind w:left="-7"/>
              <w:rPr>
                <w:rFonts w:ascii="Arial" w:hAnsi="Arial" w:cs="Arial"/>
                <w:sz w:val="15"/>
                <w:szCs w:val="15"/>
              </w:rPr>
            </w:pPr>
            <w:r w:rsidRPr="00384DB8">
              <w:rPr>
                <w:rFonts w:ascii="Arial" w:hAnsi="Arial" w:cs="Arial"/>
                <w:sz w:val="15"/>
                <w:szCs w:val="15"/>
              </w:rPr>
              <w:t>2,588</w:t>
            </w:r>
          </w:p>
        </w:tc>
        <w:tc>
          <w:tcPr>
            <w:tcW w:w="1050" w:type="dxa"/>
            <w:vAlign w:val="bottom"/>
          </w:tcPr>
          <w:p w14:paraId="75BDFB31" w14:textId="77777777" w:rsidR="005F7E29" w:rsidRPr="00384DB8" w:rsidRDefault="005F7E29" w:rsidP="00E21912">
            <w:pPr>
              <w:pBdr>
                <w:top w:val="single" w:sz="4" w:space="1" w:color="FFFFFF"/>
                <w:bottom w:val="single" w:sz="4" w:space="1" w:color="FFFFFF"/>
              </w:pBdr>
              <w:spacing w:line="290" w:lineRule="exact"/>
              <w:ind w:left="-7"/>
              <w:jc w:val="center"/>
              <w:rPr>
                <w:rFonts w:ascii="Arial" w:hAnsi="Arial" w:cs="Arial"/>
                <w:sz w:val="15"/>
                <w:szCs w:val="15"/>
              </w:rPr>
            </w:pPr>
          </w:p>
        </w:tc>
      </w:tr>
    </w:tbl>
    <w:p w14:paraId="24C3BA20" w14:textId="7B17DE56" w:rsidR="00B67C24" w:rsidRPr="00384DB8" w:rsidRDefault="00B67C24" w:rsidP="0020092B">
      <w:pPr>
        <w:spacing w:before="120" w:after="120" w:line="380" w:lineRule="exact"/>
        <w:ind w:left="547"/>
        <w:jc w:val="thaiDistribute"/>
        <w:rPr>
          <w:rFonts w:ascii="Arial" w:hAnsi="Arial" w:cs="Arial"/>
          <w:sz w:val="22"/>
          <w:szCs w:val="22"/>
        </w:rPr>
      </w:pPr>
      <w:r w:rsidRPr="00384DB8">
        <w:rPr>
          <w:rFonts w:ascii="Arial" w:hAnsi="Arial" w:cs="Arial"/>
          <w:sz w:val="22"/>
          <w:szCs w:val="22"/>
        </w:rPr>
        <w:t xml:space="preserve">In addition, </w:t>
      </w:r>
      <w:r w:rsidR="00B82EEA" w:rsidRPr="00384DB8">
        <w:rPr>
          <w:rFonts w:ascii="Arial" w:hAnsi="Arial" w:cs="Arial"/>
          <w:sz w:val="22"/>
          <w:szCs w:val="22"/>
        </w:rPr>
        <w:t xml:space="preserve">as at 31 December </w:t>
      </w:r>
      <w:r w:rsidR="000B41D6" w:rsidRPr="00384DB8">
        <w:rPr>
          <w:rFonts w:ascii="Arial" w:hAnsi="Arial" w:cs="Arial"/>
          <w:sz w:val="22"/>
          <w:szCs w:val="22"/>
        </w:rPr>
        <w:t>2023</w:t>
      </w:r>
      <w:r w:rsidR="00B82EEA" w:rsidRPr="00384DB8">
        <w:rPr>
          <w:rFonts w:ascii="Arial" w:hAnsi="Arial" w:cs="Arial"/>
          <w:sz w:val="22"/>
          <w:szCs w:val="22"/>
        </w:rPr>
        <w:t xml:space="preserve">, </w:t>
      </w:r>
      <w:r w:rsidRPr="00384DB8">
        <w:rPr>
          <w:rFonts w:ascii="Arial" w:hAnsi="Arial" w:cs="Arial"/>
          <w:sz w:val="22"/>
          <w:szCs w:val="22"/>
        </w:rPr>
        <w:t xml:space="preserve">the </w:t>
      </w:r>
      <w:r w:rsidR="00EA5749" w:rsidRPr="00384DB8">
        <w:rPr>
          <w:rFonts w:ascii="Arial" w:hAnsi="Arial" w:cs="Arial"/>
          <w:sz w:val="22"/>
          <w:szCs w:val="22"/>
        </w:rPr>
        <w:t>Group</w:t>
      </w:r>
      <w:r w:rsidRPr="00384DB8">
        <w:rPr>
          <w:rFonts w:ascii="Arial" w:hAnsi="Arial" w:cs="Arial"/>
          <w:sz w:val="22"/>
          <w:szCs w:val="22"/>
        </w:rPr>
        <w:t xml:space="preserve">’s exposures to </w:t>
      </w:r>
      <w:r w:rsidR="00244C93" w:rsidRPr="00384DB8">
        <w:rPr>
          <w:rFonts w:ascii="Arial" w:hAnsi="Arial" w:cs="Arial"/>
          <w:sz w:val="22"/>
          <w:szCs w:val="22"/>
        </w:rPr>
        <w:t xml:space="preserve">fixed </w:t>
      </w:r>
      <w:r w:rsidRPr="00384DB8">
        <w:rPr>
          <w:rFonts w:ascii="Arial" w:hAnsi="Arial" w:cs="Arial"/>
          <w:sz w:val="22"/>
          <w:szCs w:val="22"/>
        </w:rPr>
        <w:t>interest rate risk relate to convertible bonds treated as equity se</w:t>
      </w:r>
      <w:r w:rsidR="00244C93" w:rsidRPr="00384DB8">
        <w:rPr>
          <w:rFonts w:ascii="Arial" w:hAnsi="Arial" w:cs="Arial"/>
          <w:sz w:val="22"/>
          <w:szCs w:val="22"/>
        </w:rPr>
        <w:t>curities amounting to Baht</w:t>
      </w:r>
      <w:r w:rsidR="00ED1FBE" w:rsidRPr="00384DB8">
        <w:rPr>
          <w:rFonts w:ascii="Arial" w:hAnsi="Arial" w:cs="Arial"/>
          <w:sz w:val="22"/>
          <w:szCs w:val="22"/>
        </w:rPr>
        <w:t xml:space="preserve"> </w:t>
      </w:r>
      <w:r w:rsidR="00C87B27" w:rsidRPr="00384DB8">
        <w:rPr>
          <w:rFonts w:ascii="Arial" w:hAnsi="Arial" w:cs="Arial"/>
          <w:sz w:val="22"/>
          <w:szCs w:val="22"/>
        </w:rPr>
        <w:t>320</w:t>
      </w:r>
      <w:r w:rsidR="000B41D6" w:rsidRPr="00384DB8">
        <w:rPr>
          <w:rFonts w:ascii="Arial" w:hAnsi="Arial" w:cs="Arial"/>
          <w:sz w:val="22"/>
          <w:szCs w:val="22"/>
        </w:rPr>
        <w:t xml:space="preserve"> </w:t>
      </w:r>
      <w:r w:rsidRPr="00384DB8">
        <w:rPr>
          <w:rFonts w:ascii="Arial" w:hAnsi="Arial" w:cs="Arial"/>
          <w:sz w:val="22"/>
          <w:szCs w:val="22"/>
        </w:rPr>
        <w:t xml:space="preserve">million </w:t>
      </w:r>
      <w:r w:rsidR="00DE19A6" w:rsidRPr="00384DB8">
        <w:rPr>
          <w:rFonts w:ascii="Arial" w:hAnsi="Arial" w:cs="Arial"/>
          <w:sz w:val="22"/>
          <w:szCs w:val="22"/>
        </w:rPr>
        <w:t>(</w:t>
      </w:r>
      <w:r w:rsidR="000B41D6" w:rsidRPr="00384DB8">
        <w:rPr>
          <w:rFonts w:ascii="Arial" w:hAnsi="Arial" w:cs="Arial"/>
          <w:sz w:val="22"/>
          <w:szCs w:val="22"/>
        </w:rPr>
        <w:t>2022</w:t>
      </w:r>
      <w:r w:rsidR="00DE19A6" w:rsidRPr="00384DB8">
        <w:rPr>
          <w:rFonts w:ascii="Arial" w:hAnsi="Arial" w:cs="Arial"/>
          <w:sz w:val="22"/>
          <w:szCs w:val="22"/>
        </w:rPr>
        <w:t xml:space="preserve">: Baht </w:t>
      </w:r>
      <w:r w:rsidR="000B41D6" w:rsidRPr="00384DB8">
        <w:rPr>
          <w:rFonts w:ascii="Arial" w:hAnsi="Arial" w:cs="Arial"/>
          <w:sz w:val="22"/>
          <w:szCs w:val="22"/>
        </w:rPr>
        <w:t xml:space="preserve">320 </w:t>
      </w:r>
      <w:r w:rsidR="00DE19A6" w:rsidRPr="00384DB8">
        <w:rPr>
          <w:rFonts w:ascii="Arial" w:hAnsi="Arial" w:cs="Arial"/>
          <w:sz w:val="22"/>
          <w:szCs w:val="22"/>
        </w:rPr>
        <w:t xml:space="preserve">million) </w:t>
      </w:r>
      <w:r w:rsidRPr="00384DB8">
        <w:rPr>
          <w:rFonts w:ascii="Arial" w:hAnsi="Arial" w:cs="Arial"/>
          <w:sz w:val="22"/>
          <w:szCs w:val="22"/>
        </w:rPr>
        <w:t>with maturity date in 20</w:t>
      </w:r>
      <w:r w:rsidR="00FF19EE" w:rsidRPr="00384DB8">
        <w:rPr>
          <w:rFonts w:ascii="Arial" w:hAnsi="Arial" w:cs="Arial"/>
          <w:sz w:val="22"/>
          <w:szCs w:val="22"/>
        </w:rPr>
        <w:t>2</w:t>
      </w:r>
      <w:r w:rsidRPr="00384DB8">
        <w:rPr>
          <w:rFonts w:ascii="Arial" w:hAnsi="Arial" w:cs="Arial"/>
          <w:sz w:val="22"/>
          <w:szCs w:val="22"/>
        </w:rPr>
        <w:t xml:space="preserve">7 and carry interests at the rates </w:t>
      </w:r>
      <w:r w:rsidR="00244C93" w:rsidRPr="00384DB8">
        <w:rPr>
          <w:rFonts w:ascii="Arial" w:hAnsi="Arial" w:cs="Arial"/>
          <w:sz w:val="22"/>
          <w:szCs w:val="22"/>
        </w:rPr>
        <w:t>1% and 10</w:t>
      </w:r>
      <w:r w:rsidRPr="00384DB8">
        <w:rPr>
          <w:rFonts w:ascii="Arial" w:hAnsi="Arial" w:cs="Arial"/>
          <w:sz w:val="22"/>
          <w:szCs w:val="22"/>
        </w:rPr>
        <w:t>% per annum, as described in</w:t>
      </w:r>
      <w:r w:rsidR="00B82EEA" w:rsidRPr="00384DB8">
        <w:rPr>
          <w:rFonts w:ascii="Arial" w:hAnsi="Arial" w:cs="Arial"/>
          <w:sz w:val="22"/>
          <w:szCs w:val="22"/>
        </w:rPr>
        <w:t xml:space="preserve"> </w:t>
      </w:r>
      <w:r w:rsidR="00CF01C0" w:rsidRPr="00384DB8">
        <w:rPr>
          <w:rFonts w:ascii="Arial" w:hAnsi="Arial" w:cs="Arial"/>
          <w:sz w:val="22"/>
          <w:szCs w:val="22"/>
        </w:rPr>
        <w:t xml:space="preserve">Note </w:t>
      </w:r>
      <w:r w:rsidR="009D14C1" w:rsidRPr="00384DB8">
        <w:rPr>
          <w:rFonts w:ascii="Arial" w:hAnsi="Arial" w:cs="Arial"/>
          <w:sz w:val="22"/>
          <w:szCs w:val="22"/>
        </w:rPr>
        <w:t>2</w:t>
      </w:r>
      <w:r w:rsidR="008B12FA" w:rsidRPr="00384DB8">
        <w:rPr>
          <w:rFonts w:ascii="Arial" w:hAnsi="Arial" w:cs="Arial"/>
          <w:sz w:val="22"/>
          <w:szCs w:val="22"/>
        </w:rPr>
        <w:t>3</w:t>
      </w:r>
      <w:r w:rsidR="002060D0" w:rsidRPr="00384DB8">
        <w:rPr>
          <w:rFonts w:ascii="Arial" w:hAnsi="Arial" w:cs="Arial"/>
          <w:sz w:val="22"/>
          <w:szCs w:val="22"/>
        </w:rPr>
        <w:t xml:space="preserve"> to </w:t>
      </w:r>
      <w:r w:rsidR="001E08A9" w:rsidRPr="00384DB8">
        <w:rPr>
          <w:rFonts w:ascii="Arial" w:hAnsi="Arial" w:cs="Arial"/>
          <w:sz w:val="22"/>
          <w:szCs w:val="22"/>
        </w:rPr>
        <w:t xml:space="preserve">the </w:t>
      </w:r>
      <w:r w:rsidR="00ED490A" w:rsidRPr="00384DB8">
        <w:rPr>
          <w:rFonts w:ascii="Arial" w:hAnsi="Arial" w:cs="Arial"/>
          <w:sz w:val="22"/>
          <w:szCs w:val="22"/>
        </w:rPr>
        <w:t xml:space="preserve">consolidated </w:t>
      </w:r>
      <w:r w:rsidR="002060D0" w:rsidRPr="00384DB8">
        <w:rPr>
          <w:rFonts w:ascii="Arial" w:hAnsi="Arial" w:cs="Arial"/>
          <w:sz w:val="22"/>
          <w:szCs w:val="22"/>
        </w:rPr>
        <w:t>financial statements</w:t>
      </w:r>
      <w:r w:rsidRPr="00384DB8">
        <w:rPr>
          <w:rFonts w:ascii="Arial" w:hAnsi="Arial" w:cs="Arial"/>
          <w:sz w:val="22"/>
          <w:szCs w:val="22"/>
        </w:rPr>
        <w:t>.</w:t>
      </w:r>
    </w:p>
    <w:p w14:paraId="2A814453" w14:textId="77777777" w:rsidR="00E21912" w:rsidRPr="00384DB8" w:rsidRDefault="00E21912">
      <w:pPr>
        <w:overflowPunct/>
        <w:autoSpaceDE/>
        <w:autoSpaceDN/>
        <w:adjustRightInd/>
        <w:textAlignment w:val="auto"/>
        <w:rPr>
          <w:rFonts w:ascii="Arial" w:hAnsi="Arial" w:cs="Arial"/>
          <w:sz w:val="22"/>
          <w:szCs w:val="22"/>
        </w:rPr>
      </w:pPr>
      <w:r w:rsidRPr="00384DB8">
        <w:rPr>
          <w:rFonts w:ascii="Arial" w:hAnsi="Arial" w:cs="Arial"/>
          <w:sz w:val="22"/>
          <w:szCs w:val="22"/>
        </w:rPr>
        <w:br w:type="page"/>
      </w:r>
    </w:p>
    <w:p w14:paraId="03C81168" w14:textId="01FB8DF3" w:rsidR="007F5DDA" w:rsidRPr="00384DB8" w:rsidRDefault="007F5DDA" w:rsidP="0020092B">
      <w:pPr>
        <w:spacing w:before="120" w:after="120" w:line="380" w:lineRule="exact"/>
        <w:ind w:left="547"/>
        <w:jc w:val="thaiDistribute"/>
        <w:rPr>
          <w:rFonts w:ascii="Arial" w:hAnsi="Arial" w:cs="Arial"/>
          <w:sz w:val="22"/>
          <w:szCs w:val="22"/>
        </w:rPr>
      </w:pPr>
      <w:r w:rsidRPr="00384DB8">
        <w:rPr>
          <w:rFonts w:ascii="Arial" w:hAnsi="Arial" w:cs="Arial"/>
          <w:sz w:val="22"/>
          <w:szCs w:val="22"/>
        </w:rPr>
        <w:lastRenderedPageBreak/>
        <w:t>The Group analyses interest rate sensitivity and considers that there is no significant effect on profit before tax arising from a reasonably possible change in interest rates of financial assets and financial liabilities bearing interest rate as at 31 December 202</w:t>
      </w:r>
      <w:r w:rsidR="004F7D78" w:rsidRPr="00384DB8">
        <w:rPr>
          <w:rFonts w:ascii="Arial" w:hAnsi="Arial" w:cs="Arial"/>
          <w:sz w:val="22"/>
          <w:szCs w:val="22"/>
        </w:rPr>
        <w:t>3 and 202</w:t>
      </w:r>
      <w:r w:rsidR="00267780" w:rsidRPr="00384DB8">
        <w:rPr>
          <w:rFonts w:ascii="Arial" w:hAnsi="Arial" w:cs="Arial"/>
          <w:sz w:val="22"/>
          <w:szCs w:val="22"/>
        </w:rPr>
        <w:t>2</w:t>
      </w:r>
      <w:r w:rsidRPr="00384DB8">
        <w:rPr>
          <w:rFonts w:ascii="Arial" w:hAnsi="Arial" w:cs="Arial"/>
          <w:sz w:val="22"/>
          <w:szCs w:val="22"/>
        </w:rPr>
        <w:t xml:space="preserve"> since most of these bear fixed interest rates.</w:t>
      </w:r>
    </w:p>
    <w:p w14:paraId="2D50639A" w14:textId="77777777" w:rsidR="007F5DDA" w:rsidRPr="00384DB8" w:rsidRDefault="007F5DDA" w:rsidP="0020092B">
      <w:pPr>
        <w:tabs>
          <w:tab w:val="left" w:pos="540"/>
          <w:tab w:val="left" w:pos="2880"/>
          <w:tab w:val="left" w:pos="5760"/>
          <w:tab w:val="decimal" w:pos="6660"/>
          <w:tab w:val="left" w:pos="7110"/>
          <w:tab w:val="decimal" w:pos="7920"/>
        </w:tabs>
        <w:spacing w:before="120" w:after="120" w:line="380" w:lineRule="exact"/>
        <w:jc w:val="both"/>
        <w:rPr>
          <w:rFonts w:ascii="Arial" w:hAnsi="Arial" w:cs="Arial"/>
          <w:sz w:val="20"/>
        </w:rPr>
      </w:pPr>
      <w:r w:rsidRPr="00384DB8">
        <w:rPr>
          <w:rFonts w:ascii="Arial" w:hAnsi="Arial" w:cs="Arial"/>
          <w:b/>
          <w:bCs/>
          <w:sz w:val="22"/>
          <w:szCs w:val="22"/>
          <w:cs/>
        </w:rPr>
        <w:tab/>
      </w:r>
      <w:r w:rsidRPr="00384DB8">
        <w:rPr>
          <w:rFonts w:ascii="Arial" w:hAnsi="Arial" w:cs="Arial"/>
          <w:b/>
          <w:bCs/>
          <w:sz w:val="22"/>
          <w:szCs w:val="22"/>
        </w:rPr>
        <w:t>Liquidity risk</w:t>
      </w:r>
    </w:p>
    <w:p w14:paraId="0009D3DB" w14:textId="2357B6CF" w:rsidR="007F5DDA" w:rsidRPr="00384DB8" w:rsidRDefault="007F5DDA" w:rsidP="0020092B">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384DB8">
        <w:rPr>
          <w:rFonts w:ascii="Arial" w:hAnsi="Arial" w:cs="Arial"/>
          <w:sz w:val="22"/>
          <w:szCs w:val="22"/>
        </w:rPr>
        <w:t xml:space="preserve">As </w:t>
      </w:r>
      <w:r w:rsidR="008139DB" w:rsidRPr="00384DB8">
        <w:rPr>
          <w:rFonts w:ascii="Arial" w:hAnsi="Arial" w:cs="Arial"/>
          <w:sz w:val="22"/>
          <w:szCs w:val="22"/>
        </w:rPr>
        <w:t>at</w:t>
      </w:r>
      <w:r w:rsidRPr="00384DB8">
        <w:rPr>
          <w:rFonts w:ascii="Arial" w:hAnsi="Arial" w:cs="Arial"/>
          <w:sz w:val="22"/>
          <w:szCs w:val="22"/>
        </w:rPr>
        <w:t xml:space="preserve"> </w:t>
      </w:r>
      <w:r w:rsidR="004C7A76" w:rsidRPr="00384DB8">
        <w:rPr>
          <w:rFonts w:ascii="Arial" w:hAnsi="Arial" w:cs="Arial"/>
          <w:sz w:val="22"/>
          <w:szCs w:val="22"/>
        </w:rPr>
        <w:t xml:space="preserve">31 December </w:t>
      </w:r>
      <w:r w:rsidR="000B41D6" w:rsidRPr="00384DB8">
        <w:rPr>
          <w:rFonts w:ascii="Arial" w:hAnsi="Arial" w:cs="Arial"/>
          <w:sz w:val="22"/>
          <w:szCs w:val="22"/>
        </w:rPr>
        <w:t>2023</w:t>
      </w:r>
      <w:r w:rsidR="004C7A76" w:rsidRPr="00384DB8">
        <w:rPr>
          <w:rFonts w:ascii="Arial" w:hAnsi="Arial" w:cs="Arial"/>
          <w:sz w:val="22"/>
          <w:szCs w:val="22"/>
        </w:rPr>
        <w:t xml:space="preserve"> </w:t>
      </w:r>
      <w:r w:rsidR="00BE1758" w:rsidRPr="00384DB8">
        <w:rPr>
          <w:rFonts w:ascii="Arial" w:hAnsi="Arial" w:cs="Arial"/>
          <w:sz w:val="22"/>
          <w:szCs w:val="22"/>
        </w:rPr>
        <w:t xml:space="preserve">and </w:t>
      </w:r>
      <w:r w:rsidR="000B41D6" w:rsidRPr="00384DB8">
        <w:rPr>
          <w:rFonts w:ascii="Arial" w:hAnsi="Arial" w:cs="Arial"/>
          <w:sz w:val="22"/>
          <w:szCs w:val="22"/>
        </w:rPr>
        <w:t>2022</w:t>
      </w:r>
      <w:r w:rsidRPr="00384DB8">
        <w:rPr>
          <w:rFonts w:ascii="Arial" w:hAnsi="Arial" w:cs="Arial"/>
          <w:sz w:val="22"/>
          <w:szCs w:val="22"/>
        </w:rPr>
        <w:t>, most of the Group’s liabilities, which will mature within one year, relate to</w:t>
      </w:r>
      <w:r w:rsidR="0079453A" w:rsidRPr="00384DB8">
        <w:rPr>
          <w:rFonts w:ascii="Arial" w:hAnsi="Arial" w:cs="Arial"/>
          <w:sz w:val="22"/>
          <w:szCs w:val="22"/>
        </w:rPr>
        <w:t xml:space="preserve"> trade and other payables, accrued physicians’ fees</w:t>
      </w:r>
      <w:r w:rsidR="00BE1758" w:rsidRPr="00384DB8">
        <w:rPr>
          <w:rFonts w:ascii="Arial" w:hAnsi="Arial" w:cs="Arial"/>
          <w:sz w:val="22"/>
          <w:szCs w:val="22"/>
        </w:rPr>
        <w:t xml:space="preserve">, </w:t>
      </w:r>
      <w:r w:rsidR="0079453A" w:rsidRPr="00384DB8">
        <w:rPr>
          <w:rFonts w:ascii="Arial" w:hAnsi="Arial" w:cs="Arial"/>
          <w:sz w:val="22"/>
          <w:szCs w:val="22"/>
        </w:rPr>
        <w:t>accrued expenses</w:t>
      </w:r>
      <w:r w:rsidR="00BE1758" w:rsidRPr="00384DB8">
        <w:rPr>
          <w:rFonts w:ascii="Arial" w:hAnsi="Arial" w:cs="Arial"/>
          <w:sz w:val="22"/>
          <w:szCs w:val="22"/>
        </w:rPr>
        <w:t xml:space="preserve"> and </w:t>
      </w:r>
      <w:r w:rsidR="00EA5749" w:rsidRPr="00384DB8">
        <w:rPr>
          <w:rFonts w:ascii="Arial" w:hAnsi="Arial" w:cs="Arial"/>
          <w:sz w:val="22"/>
          <w:szCs w:val="22"/>
        </w:rPr>
        <w:t>lease liabilities</w:t>
      </w:r>
      <w:r w:rsidRPr="00384DB8">
        <w:rPr>
          <w:rFonts w:ascii="Arial" w:hAnsi="Arial" w:cs="Arial"/>
          <w:sz w:val="22"/>
          <w:szCs w:val="22"/>
        </w:rPr>
        <w:t>. The Group has assessed its ability to repay existing liabilities and concluded the risk is low. Furthermore, the Group has access to a sufficient variety of sources of funding.</w:t>
      </w:r>
    </w:p>
    <w:p w14:paraId="141121EC" w14:textId="3EE96312" w:rsidR="009010A9" w:rsidRPr="00384DB8" w:rsidRDefault="00D34F18" w:rsidP="0020092B">
      <w:pPr>
        <w:tabs>
          <w:tab w:val="left" w:pos="1440"/>
        </w:tabs>
        <w:spacing w:before="120" w:after="120" w:line="380" w:lineRule="exact"/>
        <w:ind w:left="540" w:hanging="540"/>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4</w:t>
      </w:r>
      <w:r w:rsidR="009010A9" w:rsidRPr="00384DB8">
        <w:rPr>
          <w:rFonts w:ascii="Arial" w:eastAsia="Arial Unicode MS" w:hAnsi="Arial" w:cs="Arial"/>
          <w:b/>
          <w:bCs/>
          <w:sz w:val="22"/>
          <w:szCs w:val="22"/>
        </w:rPr>
        <w:t>.2</w:t>
      </w:r>
      <w:r w:rsidR="009010A9" w:rsidRPr="00384DB8">
        <w:rPr>
          <w:rFonts w:ascii="Arial" w:eastAsia="Arial Unicode MS" w:hAnsi="Arial" w:cs="Arial"/>
          <w:b/>
          <w:bCs/>
          <w:sz w:val="22"/>
          <w:szCs w:val="22"/>
        </w:rPr>
        <w:tab/>
        <w:t>Fair values of financial instruments</w:t>
      </w:r>
    </w:p>
    <w:p w14:paraId="704F1866" w14:textId="77777777" w:rsidR="008A5353" w:rsidRPr="00384DB8" w:rsidRDefault="007F5DDA" w:rsidP="0020092B">
      <w:pPr>
        <w:spacing w:before="120" w:after="120" w:line="380" w:lineRule="exact"/>
        <w:ind w:left="547"/>
        <w:jc w:val="thaiDistribute"/>
        <w:rPr>
          <w:rFonts w:ascii="Arial" w:hAnsi="Arial" w:cs="Arial"/>
          <w:sz w:val="22"/>
          <w:szCs w:val="22"/>
        </w:rPr>
      </w:pPr>
      <w:r w:rsidRPr="00384DB8">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2567FB5C" w14:textId="7503C5A1" w:rsidR="00B67C24" w:rsidRPr="00384DB8" w:rsidRDefault="00B67C24" w:rsidP="0020092B">
      <w:pPr>
        <w:spacing w:before="120" w:after="120" w:line="380" w:lineRule="exact"/>
        <w:ind w:left="547"/>
        <w:jc w:val="thaiDistribute"/>
        <w:rPr>
          <w:rFonts w:ascii="Arial" w:hAnsi="Arial" w:cs="Arial"/>
          <w:sz w:val="22"/>
          <w:szCs w:val="22"/>
        </w:rPr>
      </w:pPr>
      <w:r w:rsidRPr="00384DB8">
        <w:rPr>
          <w:rFonts w:ascii="Arial" w:hAnsi="Arial" w:cs="Arial"/>
          <w:sz w:val="22"/>
          <w:szCs w:val="22"/>
        </w:rPr>
        <w:t xml:space="preserve">The methods and assumptions used by the </w:t>
      </w:r>
      <w:r w:rsidR="00163DB4" w:rsidRPr="00384DB8">
        <w:rPr>
          <w:rFonts w:ascii="Arial" w:hAnsi="Arial" w:cs="Arial"/>
          <w:sz w:val="22"/>
          <w:szCs w:val="22"/>
        </w:rPr>
        <w:t>Group</w:t>
      </w:r>
      <w:r w:rsidRPr="00384DB8">
        <w:rPr>
          <w:rFonts w:ascii="Arial" w:hAnsi="Arial" w:cs="Arial"/>
          <w:sz w:val="22"/>
          <w:szCs w:val="22"/>
        </w:rPr>
        <w:t xml:space="preserve"> in estimating the fair value of financial instruments are as follows</w:t>
      </w:r>
      <w:r w:rsidR="006E0527" w:rsidRPr="00384DB8">
        <w:rPr>
          <w:rFonts w:ascii="Arial" w:hAnsi="Arial" w:cs="Arial"/>
          <w:sz w:val="22"/>
          <w:szCs w:val="22"/>
        </w:rPr>
        <w:t>.</w:t>
      </w:r>
    </w:p>
    <w:p w14:paraId="2122B4E4" w14:textId="77777777" w:rsidR="00E759BF" w:rsidRPr="00384DB8" w:rsidRDefault="00E759BF" w:rsidP="0020092B">
      <w:pPr>
        <w:spacing w:before="120" w:after="120" w:line="380" w:lineRule="exact"/>
        <w:ind w:left="900" w:hanging="360"/>
        <w:jc w:val="thaiDistribute"/>
        <w:rPr>
          <w:rFonts w:ascii="Arial" w:hAnsi="Arial" w:cs="Arial"/>
          <w:sz w:val="22"/>
          <w:szCs w:val="22"/>
        </w:rPr>
      </w:pPr>
      <w:r w:rsidRPr="00384DB8">
        <w:rPr>
          <w:rFonts w:ascii="Arial" w:hAnsi="Arial" w:cs="Arial"/>
          <w:sz w:val="22"/>
          <w:szCs w:val="22"/>
        </w:rPr>
        <w:t>a)</w:t>
      </w:r>
      <w:r w:rsidRPr="00384DB8">
        <w:rPr>
          <w:rFonts w:ascii="Arial" w:hAnsi="Arial" w:cs="Arial"/>
          <w:sz w:val="22"/>
          <w:szCs w:val="22"/>
        </w:rPr>
        <w:tab/>
        <w:t>For financial assets and liabilities which have short-term maturities, including cash and cash equivalents, trade and other receivables, trade and other</w:t>
      </w:r>
      <w:r w:rsidRPr="00384DB8">
        <w:rPr>
          <w:rFonts w:ascii="Arial" w:hAnsi="Arial" w:cs="Arial"/>
          <w:color w:val="000000"/>
          <w:sz w:val="22"/>
          <w:szCs w:val="22"/>
        </w:rPr>
        <w:t xml:space="preserve"> payable</w:t>
      </w:r>
      <w:r w:rsidR="0079453A" w:rsidRPr="00384DB8">
        <w:rPr>
          <w:rFonts w:ascii="Arial" w:hAnsi="Arial" w:cs="Arial"/>
          <w:color w:val="000000"/>
          <w:sz w:val="22"/>
          <w:szCs w:val="22"/>
        </w:rPr>
        <w:t xml:space="preserve">, </w:t>
      </w:r>
      <w:r w:rsidRPr="00384DB8">
        <w:rPr>
          <w:rFonts w:ascii="Arial" w:hAnsi="Arial" w:cs="Arial"/>
          <w:color w:val="000000"/>
          <w:sz w:val="22"/>
          <w:szCs w:val="22"/>
        </w:rPr>
        <w:t>accrued physicians' fees</w:t>
      </w:r>
      <w:r w:rsidR="0079453A" w:rsidRPr="00384DB8">
        <w:rPr>
          <w:rFonts w:ascii="Arial" w:hAnsi="Arial" w:cs="Arial"/>
          <w:color w:val="000000"/>
          <w:sz w:val="22"/>
          <w:szCs w:val="22"/>
        </w:rPr>
        <w:t xml:space="preserve"> and accrued expenses</w:t>
      </w:r>
      <w:r w:rsidRPr="00384DB8">
        <w:rPr>
          <w:rFonts w:ascii="Arial" w:hAnsi="Arial" w:cs="Arial"/>
          <w:color w:val="000000"/>
          <w:sz w:val="22"/>
          <w:szCs w:val="22"/>
        </w:rPr>
        <w:t xml:space="preserve">, </w:t>
      </w:r>
      <w:r w:rsidRPr="00384DB8">
        <w:rPr>
          <w:rFonts w:ascii="Arial" w:hAnsi="Arial" w:cs="Arial"/>
          <w:sz w:val="22"/>
          <w:szCs w:val="22"/>
        </w:rPr>
        <w:t xml:space="preserve">the carrying amounts at the statement of financial position approximate fair value. </w:t>
      </w:r>
    </w:p>
    <w:p w14:paraId="4B8258B5" w14:textId="77777777" w:rsidR="00E759BF" w:rsidRPr="00384DB8" w:rsidRDefault="00E759BF" w:rsidP="0020092B">
      <w:pPr>
        <w:spacing w:before="120" w:after="120" w:line="380" w:lineRule="exact"/>
        <w:ind w:left="900" w:hanging="360"/>
        <w:jc w:val="thaiDistribute"/>
        <w:rPr>
          <w:rFonts w:ascii="Arial" w:hAnsi="Arial" w:cs="Arial"/>
          <w:sz w:val="22"/>
          <w:szCs w:val="22"/>
        </w:rPr>
      </w:pPr>
      <w:r w:rsidRPr="00384DB8">
        <w:rPr>
          <w:rFonts w:ascii="Arial" w:hAnsi="Arial" w:cs="Arial"/>
          <w:sz w:val="22"/>
          <w:szCs w:val="22"/>
        </w:rPr>
        <w:t>b)</w:t>
      </w:r>
      <w:r w:rsidRPr="00384DB8">
        <w:rPr>
          <w:rFonts w:ascii="Arial" w:hAnsi="Arial" w:cs="Arial"/>
          <w:sz w:val="22"/>
          <w:szCs w:val="22"/>
        </w:rPr>
        <w:tab/>
      </w:r>
      <w:r w:rsidRPr="00384DB8">
        <w:rPr>
          <w:rFonts w:ascii="Arial" w:hAnsi="Arial" w:cs="Arial"/>
          <w:color w:val="000000"/>
          <w:sz w:val="22"/>
          <w:szCs w:val="22"/>
        </w:rPr>
        <w:t xml:space="preserve">The fair value of debt securities </w:t>
      </w:r>
      <w:r w:rsidRPr="00384DB8">
        <w:rPr>
          <w:rFonts w:ascii="Arial" w:hAnsi="Arial" w:cs="Arial"/>
          <w:sz w:val="22"/>
          <w:szCs w:val="22"/>
        </w:rPr>
        <w:t>is derived from quoted market prices of the Thai Bond Market Association at the close of the business on the reporting date.</w:t>
      </w:r>
    </w:p>
    <w:p w14:paraId="6291F556" w14:textId="3C327061" w:rsidR="00E759BF" w:rsidRPr="00384DB8" w:rsidRDefault="00E759BF" w:rsidP="0020092B">
      <w:pPr>
        <w:spacing w:before="120" w:after="120" w:line="380" w:lineRule="exact"/>
        <w:ind w:left="900" w:hanging="360"/>
        <w:jc w:val="thaiDistribute"/>
        <w:rPr>
          <w:rFonts w:ascii="Arial" w:hAnsi="Arial" w:cs="Arial"/>
          <w:sz w:val="22"/>
        </w:rPr>
      </w:pPr>
      <w:r w:rsidRPr="00384DB8">
        <w:rPr>
          <w:rFonts w:ascii="Arial" w:hAnsi="Arial" w:cs="Arial"/>
          <w:sz w:val="22"/>
        </w:rPr>
        <w:t xml:space="preserve">c) </w:t>
      </w:r>
      <w:r w:rsidRPr="00384DB8">
        <w:rPr>
          <w:rFonts w:ascii="Arial" w:hAnsi="Arial" w:cs="Arial"/>
          <w:sz w:val="22"/>
        </w:rPr>
        <w:tab/>
        <w:t xml:space="preserve">The fair value of long-term </w:t>
      </w:r>
      <w:r w:rsidR="003901B0" w:rsidRPr="00384DB8">
        <w:rPr>
          <w:rFonts w:ascii="Arial" w:hAnsi="Arial" w:cs="Arial"/>
          <w:sz w:val="22"/>
        </w:rPr>
        <w:t>loans</w:t>
      </w:r>
      <w:r w:rsidRPr="00384DB8">
        <w:rPr>
          <w:rFonts w:ascii="Arial" w:hAnsi="Arial" w:cs="Arial"/>
          <w:sz w:val="22"/>
        </w:rPr>
        <w:t xml:space="preserve"> is estimated by discounting expected future cash flows by the current market interest rate of lends with similar terms and conditions.</w:t>
      </w:r>
      <w:r w:rsidRPr="00384DB8">
        <w:rPr>
          <w:rFonts w:ascii="Arial" w:hAnsi="Arial" w:cs="Arial"/>
          <w:sz w:val="22"/>
          <w:cs/>
        </w:rPr>
        <w:t xml:space="preserve"> </w:t>
      </w:r>
    </w:p>
    <w:p w14:paraId="147DDF6D" w14:textId="4AB25EB7" w:rsidR="00E759BF" w:rsidRPr="00384DB8" w:rsidRDefault="00E759BF" w:rsidP="0020092B">
      <w:pPr>
        <w:spacing w:before="120" w:after="120" w:line="380" w:lineRule="exact"/>
        <w:ind w:left="900" w:hanging="360"/>
        <w:jc w:val="thaiDistribute"/>
        <w:rPr>
          <w:rFonts w:ascii="Arial" w:hAnsi="Arial" w:cs="Arial"/>
          <w:sz w:val="22"/>
        </w:rPr>
      </w:pPr>
      <w:r w:rsidRPr="00384DB8">
        <w:rPr>
          <w:rFonts w:ascii="Arial" w:hAnsi="Arial" w:cs="Arial"/>
          <w:sz w:val="22"/>
        </w:rPr>
        <w:t xml:space="preserve">d) </w:t>
      </w:r>
      <w:r w:rsidRPr="00384DB8">
        <w:rPr>
          <w:rFonts w:ascii="Arial" w:hAnsi="Arial" w:cs="Arial"/>
          <w:sz w:val="22"/>
        </w:rPr>
        <w:tab/>
        <w:t>The fair value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p>
    <w:p w14:paraId="3BF123C0" w14:textId="71D88C6B" w:rsidR="00E759BF" w:rsidRPr="00384DB8" w:rsidRDefault="00FD291A" w:rsidP="0020092B">
      <w:pPr>
        <w:spacing w:before="120" w:after="120" w:line="380" w:lineRule="exact"/>
        <w:ind w:left="900" w:hanging="360"/>
        <w:jc w:val="thaiDistribute"/>
        <w:rPr>
          <w:rFonts w:ascii="Arial" w:hAnsi="Arial" w:cs="Arial"/>
          <w:sz w:val="22"/>
        </w:rPr>
      </w:pPr>
      <w:r w:rsidRPr="00384DB8">
        <w:rPr>
          <w:rFonts w:ascii="Arial" w:hAnsi="Arial" w:cs="Arial"/>
          <w:sz w:val="22"/>
        </w:rPr>
        <w:t>e</w:t>
      </w:r>
      <w:r w:rsidR="00E759BF" w:rsidRPr="00384DB8">
        <w:rPr>
          <w:rFonts w:ascii="Arial" w:hAnsi="Arial" w:cs="Arial"/>
          <w:sz w:val="22"/>
        </w:rPr>
        <w:t>)</w:t>
      </w:r>
      <w:r w:rsidR="00E759BF" w:rsidRPr="00384DB8">
        <w:rPr>
          <w:rFonts w:ascii="Arial" w:hAnsi="Arial" w:cs="Arial"/>
          <w:sz w:val="22"/>
        </w:rPr>
        <w:tab/>
        <w:t xml:space="preserve">The carrying amounts of long-term </w:t>
      </w:r>
      <w:r w:rsidR="003901B0" w:rsidRPr="00384DB8">
        <w:rPr>
          <w:rFonts w:ascii="Arial" w:hAnsi="Arial" w:cs="Arial"/>
          <w:sz w:val="22"/>
        </w:rPr>
        <w:t>loans</w:t>
      </w:r>
      <w:r w:rsidR="00E759BF" w:rsidRPr="00384DB8">
        <w:rPr>
          <w:rFonts w:ascii="Arial" w:hAnsi="Arial" w:cs="Arial"/>
          <w:sz w:val="22"/>
        </w:rPr>
        <w:t xml:space="preserve"> carrying interest at rates approximating the market rate, in the statement of financial position approximates their fair value.</w:t>
      </w:r>
    </w:p>
    <w:p w14:paraId="7279D1C1" w14:textId="77777777" w:rsidR="00E21912" w:rsidRPr="00384DB8" w:rsidRDefault="00E21912">
      <w:pPr>
        <w:overflowPunct/>
        <w:autoSpaceDE/>
        <w:autoSpaceDN/>
        <w:adjustRightInd/>
        <w:textAlignment w:val="auto"/>
        <w:rPr>
          <w:rFonts w:ascii="Arial" w:eastAsia="Arial Unicode MS" w:hAnsi="Arial" w:cs="Arial"/>
          <w:b/>
          <w:bCs/>
          <w:sz w:val="22"/>
          <w:szCs w:val="22"/>
        </w:rPr>
      </w:pPr>
      <w:r w:rsidRPr="00384DB8">
        <w:rPr>
          <w:rFonts w:ascii="Arial" w:eastAsia="Arial Unicode MS" w:hAnsi="Arial" w:cs="Arial"/>
          <w:b/>
          <w:bCs/>
          <w:sz w:val="22"/>
          <w:szCs w:val="22"/>
        </w:rPr>
        <w:br w:type="page"/>
      </w:r>
    </w:p>
    <w:p w14:paraId="2CF55DB5" w14:textId="6BB74FB5" w:rsidR="00A96A55" w:rsidRPr="00384DB8" w:rsidRDefault="00A96A55" w:rsidP="009B1634">
      <w:pPr>
        <w:pStyle w:val="BodyTextIndent3"/>
        <w:ind w:left="547" w:hanging="547"/>
        <w:jc w:val="thaiDistribute"/>
        <w:rPr>
          <w:rFonts w:ascii="Arial" w:eastAsia="Arial Unicode MS" w:hAnsi="Arial" w:cs="Arial"/>
          <w:b/>
          <w:bCs/>
          <w:sz w:val="22"/>
          <w:szCs w:val="22"/>
          <w:cs/>
        </w:rPr>
      </w:pPr>
      <w:r w:rsidRPr="00384DB8">
        <w:rPr>
          <w:rFonts w:ascii="Arial" w:eastAsia="Arial Unicode MS" w:hAnsi="Arial" w:cs="Arial"/>
          <w:b/>
          <w:bCs/>
          <w:sz w:val="22"/>
          <w:szCs w:val="22"/>
        </w:rPr>
        <w:lastRenderedPageBreak/>
        <w:t>3</w:t>
      </w:r>
      <w:r w:rsidR="00644BCA" w:rsidRPr="00384DB8">
        <w:rPr>
          <w:rFonts w:ascii="Arial" w:eastAsia="Arial Unicode MS" w:hAnsi="Arial" w:cs="Arial"/>
          <w:b/>
          <w:bCs/>
          <w:sz w:val="22"/>
          <w:szCs w:val="22"/>
        </w:rPr>
        <w:t>5</w:t>
      </w:r>
      <w:r w:rsidRPr="00384DB8">
        <w:rPr>
          <w:rFonts w:ascii="Arial" w:eastAsia="Arial Unicode MS" w:hAnsi="Arial" w:cs="Arial"/>
          <w:b/>
          <w:bCs/>
          <w:sz w:val="22"/>
          <w:szCs w:val="22"/>
        </w:rPr>
        <w:t>.</w:t>
      </w:r>
      <w:r w:rsidRPr="00384DB8">
        <w:rPr>
          <w:rFonts w:ascii="Arial" w:eastAsia="Arial Unicode MS" w:hAnsi="Arial" w:cs="Arial"/>
          <w:b/>
          <w:bCs/>
          <w:sz w:val="22"/>
          <w:szCs w:val="22"/>
        </w:rPr>
        <w:tab/>
      </w:r>
      <w:r w:rsidRPr="00384DB8">
        <w:rPr>
          <w:rFonts w:ascii="Arial" w:eastAsia="Arial Unicode MS" w:hAnsi="Arial" w:cs="Arial"/>
          <w:b/>
          <w:bCs/>
          <w:sz w:val="22"/>
          <w:szCs w:val="22"/>
        </w:rPr>
        <w:tab/>
        <w:t>Fair value hierarchy</w:t>
      </w:r>
    </w:p>
    <w:p w14:paraId="5C18C43D" w14:textId="18C4B7A3" w:rsidR="00A96A55" w:rsidRPr="00384DB8" w:rsidRDefault="00A96A55" w:rsidP="009B1634">
      <w:pPr>
        <w:pStyle w:val="BodyTextIndent3"/>
        <w:tabs>
          <w:tab w:val="clear" w:pos="360"/>
        </w:tabs>
        <w:ind w:left="547" w:hanging="547"/>
        <w:jc w:val="thaiDistribute"/>
        <w:rPr>
          <w:rFonts w:ascii="Arial" w:eastAsia="Arial Unicode MS" w:hAnsi="Arial" w:cs="Arial"/>
          <w:sz w:val="22"/>
          <w:szCs w:val="22"/>
        </w:rPr>
      </w:pPr>
      <w:r w:rsidRPr="00384DB8">
        <w:rPr>
          <w:rFonts w:ascii="Arial" w:eastAsia="Arial Unicode MS" w:hAnsi="Arial" w:cs="Arial"/>
          <w:sz w:val="22"/>
          <w:szCs w:val="22"/>
        </w:rPr>
        <w:tab/>
        <w:t xml:space="preserve">As at 31 December </w:t>
      </w:r>
      <w:r w:rsidR="000B41D6" w:rsidRPr="00384DB8">
        <w:rPr>
          <w:rFonts w:ascii="Arial" w:eastAsia="Arial Unicode MS" w:hAnsi="Arial" w:cs="Arial"/>
          <w:sz w:val="22"/>
          <w:szCs w:val="22"/>
        </w:rPr>
        <w:t>2023</w:t>
      </w:r>
      <w:r w:rsidRPr="00384DB8">
        <w:rPr>
          <w:rFonts w:ascii="Arial" w:eastAsia="Arial Unicode MS" w:hAnsi="Arial" w:cs="Arial"/>
          <w:sz w:val="22"/>
          <w:szCs w:val="22"/>
        </w:rPr>
        <w:t xml:space="preserve"> and </w:t>
      </w:r>
      <w:r w:rsidR="000B41D6" w:rsidRPr="00384DB8">
        <w:rPr>
          <w:rFonts w:ascii="Arial" w:eastAsia="Arial Unicode MS" w:hAnsi="Arial" w:cs="Arial"/>
          <w:sz w:val="22"/>
          <w:szCs w:val="22"/>
        </w:rPr>
        <w:t>2022</w:t>
      </w:r>
      <w:r w:rsidRPr="00384DB8">
        <w:rPr>
          <w:rFonts w:ascii="Arial" w:eastAsia="Arial Unicode MS" w:hAnsi="Arial" w:cs="Arial"/>
          <w:sz w:val="22"/>
          <w:szCs w:val="22"/>
        </w:rPr>
        <w:t xml:space="preserve">, the Group had assets that were measured at fair value </w:t>
      </w:r>
      <w:r w:rsidR="00E33046" w:rsidRPr="00384DB8">
        <w:rPr>
          <w:rFonts w:ascii="Arial" w:eastAsia="Arial Unicode MS" w:hAnsi="Arial" w:cs="Arial"/>
          <w:sz w:val="22"/>
          <w:szCs w:val="22"/>
        </w:rPr>
        <w:t xml:space="preserve">or </w:t>
      </w:r>
      <w:r w:rsidRPr="00384DB8">
        <w:rPr>
          <w:rFonts w:ascii="Arial" w:eastAsia="Arial Unicode MS" w:hAnsi="Arial" w:cs="Arial"/>
          <w:sz w:val="22"/>
          <w:szCs w:val="22"/>
        </w:rPr>
        <w:t>for which fair value was disclosed using a level of inputs as follows.</w:t>
      </w:r>
    </w:p>
    <w:tbl>
      <w:tblPr>
        <w:tblW w:w="9276" w:type="dxa"/>
        <w:tblInd w:w="360" w:type="dxa"/>
        <w:tblLayout w:type="fixed"/>
        <w:tblLook w:val="04A0" w:firstRow="1" w:lastRow="0" w:firstColumn="1" w:lastColumn="0" w:noHBand="0" w:noVBand="1"/>
      </w:tblPr>
      <w:tblGrid>
        <w:gridCol w:w="4950"/>
        <w:gridCol w:w="1080"/>
        <w:gridCol w:w="1080"/>
        <w:gridCol w:w="1080"/>
        <w:gridCol w:w="1080"/>
        <w:gridCol w:w="6"/>
      </w:tblGrid>
      <w:tr w:rsidR="00A96A55" w:rsidRPr="00384DB8" w14:paraId="0E64A7D1" w14:textId="77777777" w:rsidTr="00E21912">
        <w:tc>
          <w:tcPr>
            <w:tcW w:w="9276" w:type="dxa"/>
            <w:gridSpan w:val="6"/>
            <w:vAlign w:val="bottom"/>
          </w:tcPr>
          <w:p w14:paraId="3D2D500C" w14:textId="77777777" w:rsidR="00A96A55" w:rsidRPr="00384DB8" w:rsidRDefault="00A96A55" w:rsidP="009B1634">
            <w:pPr>
              <w:spacing w:line="380" w:lineRule="exact"/>
              <w:jc w:val="right"/>
              <w:rPr>
                <w:rFonts w:ascii="Arial" w:hAnsi="Arial" w:cs="Arial"/>
                <w:kern w:val="28"/>
                <w:sz w:val="22"/>
                <w:szCs w:val="22"/>
              </w:rPr>
            </w:pPr>
            <w:r w:rsidRPr="00384DB8">
              <w:rPr>
                <w:rFonts w:ascii="Arial" w:hAnsi="Arial" w:cs="Arial"/>
                <w:kern w:val="28"/>
                <w:sz w:val="22"/>
                <w:szCs w:val="22"/>
              </w:rPr>
              <w:t>(Unit: Million Baht)</w:t>
            </w:r>
          </w:p>
        </w:tc>
      </w:tr>
      <w:tr w:rsidR="00A96A55" w:rsidRPr="00384DB8" w14:paraId="63497BAA" w14:textId="77777777" w:rsidTr="00E21912">
        <w:trPr>
          <w:gridAfter w:val="1"/>
          <w:wAfter w:w="6" w:type="dxa"/>
          <w:trHeight w:val="60"/>
        </w:trPr>
        <w:tc>
          <w:tcPr>
            <w:tcW w:w="4950" w:type="dxa"/>
            <w:vAlign w:val="bottom"/>
          </w:tcPr>
          <w:p w14:paraId="4686AD08" w14:textId="77777777" w:rsidR="00A96A55" w:rsidRPr="00384DB8" w:rsidRDefault="00A96A55" w:rsidP="009B1634">
            <w:pPr>
              <w:spacing w:line="380" w:lineRule="exact"/>
              <w:ind w:left="243" w:hanging="180"/>
              <w:jc w:val="thaiDistribute"/>
              <w:rPr>
                <w:rFonts w:ascii="Arial" w:hAnsi="Arial" w:cs="Arial"/>
                <w:kern w:val="28"/>
                <w:sz w:val="22"/>
                <w:szCs w:val="22"/>
              </w:rPr>
            </w:pPr>
          </w:p>
        </w:tc>
        <w:tc>
          <w:tcPr>
            <w:tcW w:w="4320" w:type="dxa"/>
            <w:gridSpan w:val="4"/>
            <w:vAlign w:val="bottom"/>
          </w:tcPr>
          <w:p w14:paraId="37A8D6E9" w14:textId="51AF9D80" w:rsidR="00A96A55" w:rsidRPr="00384DB8" w:rsidRDefault="009C7F01" w:rsidP="009B1634">
            <w:pPr>
              <w:pBdr>
                <w:bottom w:val="single" w:sz="4" w:space="1" w:color="auto"/>
              </w:pBdr>
              <w:spacing w:line="380" w:lineRule="exact"/>
              <w:jc w:val="center"/>
              <w:rPr>
                <w:rFonts w:ascii="Arial" w:hAnsi="Arial" w:cs="Arial"/>
                <w:spacing w:val="-4"/>
                <w:kern w:val="28"/>
                <w:sz w:val="22"/>
                <w:szCs w:val="22"/>
              </w:rPr>
            </w:pPr>
            <w:r w:rsidRPr="00384DB8">
              <w:rPr>
                <w:rFonts w:ascii="Arial" w:hAnsi="Arial" w:cs="Arial"/>
                <w:spacing w:val="-4"/>
                <w:kern w:val="28"/>
                <w:sz w:val="22"/>
                <w:szCs w:val="22"/>
              </w:rPr>
              <w:t>Consolidated/Separate financial statements</w:t>
            </w:r>
          </w:p>
        </w:tc>
      </w:tr>
      <w:tr w:rsidR="00A96A55" w:rsidRPr="00384DB8" w14:paraId="64A12591" w14:textId="77777777" w:rsidTr="00E21912">
        <w:trPr>
          <w:gridAfter w:val="1"/>
          <w:wAfter w:w="6" w:type="dxa"/>
          <w:trHeight w:val="60"/>
        </w:trPr>
        <w:tc>
          <w:tcPr>
            <w:tcW w:w="4950" w:type="dxa"/>
            <w:vAlign w:val="bottom"/>
          </w:tcPr>
          <w:p w14:paraId="151A0C7E" w14:textId="77777777" w:rsidR="00A96A55" w:rsidRPr="00384DB8" w:rsidRDefault="00A96A55" w:rsidP="009B1634">
            <w:pPr>
              <w:spacing w:line="380" w:lineRule="exact"/>
              <w:ind w:left="243" w:hanging="180"/>
              <w:jc w:val="thaiDistribute"/>
              <w:rPr>
                <w:rFonts w:ascii="Arial" w:hAnsi="Arial" w:cs="Arial"/>
                <w:kern w:val="28"/>
                <w:sz w:val="22"/>
                <w:szCs w:val="22"/>
              </w:rPr>
            </w:pPr>
          </w:p>
        </w:tc>
        <w:tc>
          <w:tcPr>
            <w:tcW w:w="4320" w:type="dxa"/>
            <w:gridSpan w:val="4"/>
            <w:vAlign w:val="bottom"/>
          </w:tcPr>
          <w:p w14:paraId="235DE82F" w14:textId="7A5FDD1C" w:rsidR="00A96A55" w:rsidRPr="00384DB8" w:rsidRDefault="00A96A5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As at 31 December 202</w:t>
            </w:r>
            <w:r w:rsidR="000B41D6" w:rsidRPr="00384DB8">
              <w:rPr>
                <w:rFonts w:ascii="Arial" w:hAnsi="Arial" w:cs="Arial"/>
                <w:kern w:val="28"/>
                <w:sz w:val="22"/>
                <w:szCs w:val="22"/>
              </w:rPr>
              <w:t>3</w:t>
            </w:r>
          </w:p>
        </w:tc>
      </w:tr>
      <w:tr w:rsidR="00A96A55" w:rsidRPr="00384DB8" w14:paraId="23B1DBD5" w14:textId="77777777" w:rsidTr="00E21912">
        <w:trPr>
          <w:gridAfter w:val="1"/>
          <w:wAfter w:w="6" w:type="dxa"/>
          <w:trHeight w:val="115"/>
        </w:trPr>
        <w:tc>
          <w:tcPr>
            <w:tcW w:w="4950" w:type="dxa"/>
            <w:vAlign w:val="bottom"/>
          </w:tcPr>
          <w:p w14:paraId="152B2B5B" w14:textId="77777777" w:rsidR="00A96A55" w:rsidRPr="00384DB8" w:rsidRDefault="00A96A55" w:rsidP="009B1634">
            <w:pPr>
              <w:spacing w:line="380" w:lineRule="exact"/>
              <w:ind w:left="243" w:hanging="180"/>
              <w:jc w:val="thaiDistribute"/>
              <w:rPr>
                <w:rFonts w:ascii="Arial" w:hAnsi="Arial" w:cs="Arial"/>
                <w:kern w:val="28"/>
                <w:sz w:val="22"/>
                <w:szCs w:val="22"/>
              </w:rPr>
            </w:pPr>
          </w:p>
        </w:tc>
        <w:tc>
          <w:tcPr>
            <w:tcW w:w="1080" w:type="dxa"/>
            <w:vAlign w:val="bottom"/>
          </w:tcPr>
          <w:p w14:paraId="342B0951" w14:textId="77777777" w:rsidR="00A96A55" w:rsidRPr="00384DB8" w:rsidRDefault="00A96A5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1</w:t>
            </w:r>
          </w:p>
        </w:tc>
        <w:tc>
          <w:tcPr>
            <w:tcW w:w="1080" w:type="dxa"/>
            <w:vAlign w:val="bottom"/>
          </w:tcPr>
          <w:p w14:paraId="7211384C" w14:textId="77777777" w:rsidR="00A96A55" w:rsidRPr="00384DB8" w:rsidRDefault="00A96A5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2</w:t>
            </w:r>
          </w:p>
        </w:tc>
        <w:tc>
          <w:tcPr>
            <w:tcW w:w="1080" w:type="dxa"/>
            <w:vAlign w:val="bottom"/>
          </w:tcPr>
          <w:p w14:paraId="19A9AD94" w14:textId="77777777" w:rsidR="00A96A55" w:rsidRPr="00384DB8" w:rsidRDefault="00A96A5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3</w:t>
            </w:r>
          </w:p>
        </w:tc>
        <w:tc>
          <w:tcPr>
            <w:tcW w:w="1080" w:type="dxa"/>
            <w:vAlign w:val="bottom"/>
          </w:tcPr>
          <w:p w14:paraId="1D74C4E2" w14:textId="77777777" w:rsidR="00A96A55" w:rsidRPr="00384DB8" w:rsidRDefault="00A96A55" w:rsidP="009B1634">
            <w:pPr>
              <w:pBdr>
                <w:bottom w:val="single" w:sz="4" w:space="1" w:color="auto"/>
              </w:pBdr>
              <w:spacing w:line="380" w:lineRule="exact"/>
              <w:jc w:val="center"/>
              <w:rPr>
                <w:rFonts w:ascii="Arial" w:hAnsi="Arial" w:cs="Arial"/>
                <w:kern w:val="28"/>
                <w:sz w:val="22"/>
                <w:szCs w:val="22"/>
                <w:cs/>
              </w:rPr>
            </w:pPr>
            <w:r w:rsidRPr="00384DB8">
              <w:rPr>
                <w:rFonts w:ascii="Arial" w:hAnsi="Arial" w:cs="Arial"/>
                <w:kern w:val="28"/>
                <w:sz w:val="22"/>
                <w:szCs w:val="22"/>
              </w:rPr>
              <w:t>Total</w:t>
            </w:r>
          </w:p>
        </w:tc>
      </w:tr>
      <w:tr w:rsidR="00DE01E5" w:rsidRPr="00384DB8" w14:paraId="66D53EFC" w14:textId="77777777" w:rsidTr="00E21912">
        <w:trPr>
          <w:gridAfter w:val="1"/>
          <w:wAfter w:w="6" w:type="dxa"/>
          <w:trHeight w:val="73"/>
        </w:trPr>
        <w:tc>
          <w:tcPr>
            <w:tcW w:w="4950" w:type="dxa"/>
            <w:vAlign w:val="bottom"/>
          </w:tcPr>
          <w:p w14:paraId="3A70FA1F" w14:textId="5AFC0B02" w:rsidR="00DE01E5" w:rsidRPr="00384DB8" w:rsidRDefault="00DE01E5" w:rsidP="009B1634">
            <w:pPr>
              <w:spacing w:line="380" w:lineRule="exact"/>
              <w:ind w:left="360" w:right="-200" w:hanging="290"/>
              <w:rPr>
                <w:rFonts w:ascii="Arial" w:hAnsi="Arial" w:cs="Arial"/>
                <w:b/>
                <w:bCs/>
                <w:sz w:val="22"/>
                <w:szCs w:val="22"/>
              </w:rPr>
            </w:pPr>
            <w:r w:rsidRPr="00384DB8">
              <w:rPr>
                <w:rFonts w:ascii="Arial" w:hAnsi="Arial" w:cs="Arial"/>
                <w:b/>
                <w:bCs/>
                <w:sz w:val="22"/>
                <w:szCs w:val="22"/>
              </w:rPr>
              <w:t xml:space="preserve">Assets measured at fair value </w:t>
            </w:r>
          </w:p>
        </w:tc>
        <w:tc>
          <w:tcPr>
            <w:tcW w:w="1080" w:type="dxa"/>
            <w:vAlign w:val="bottom"/>
          </w:tcPr>
          <w:p w14:paraId="1B383D9F"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57A0C5BE"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4DCEE0B7"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148FAC64" w14:textId="77777777" w:rsidR="00DE01E5" w:rsidRPr="00384DB8" w:rsidRDefault="00DE01E5" w:rsidP="009B1634">
            <w:pPr>
              <w:tabs>
                <w:tab w:val="decimal" w:pos="977"/>
              </w:tabs>
              <w:spacing w:line="380" w:lineRule="exact"/>
              <w:rPr>
                <w:rFonts w:ascii="Arial" w:hAnsi="Arial" w:cs="Arial"/>
                <w:kern w:val="28"/>
                <w:sz w:val="22"/>
                <w:szCs w:val="22"/>
                <w:cs/>
              </w:rPr>
            </w:pPr>
          </w:p>
        </w:tc>
      </w:tr>
      <w:tr w:rsidR="00DE01E5" w:rsidRPr="00384DB8" w14:paraId="6904B6C6" w14:textId="77777777" w:rsidTr="00E21912">
        <w:trPr>
          <w:gridAfter w:val="1"/>
          <w:wAfter w:w="6" w:type="dxa"/>
          <w:trHeight w:val="73"/>
        </w:trPr>
        <w:tc>
          <w:tcPr>
            <w:tcW w:w="4950" w:type="dxa"/>
            <w:vAlign w:val="bottom"/>
          </w:tcPr>
          <w:p w14:paraId="1DDE2E67" w14:textId="123F44D0" w:rsidR="00DE01E5" w:rsidRPr="00384DB8" w:rsidRDefault="00DE01E5" w:rsidP="009B1634">
            <w:pPr>
              <w:spacing w:line="380" w:lineRule="exact"/>
              <w:ind w:left="360" w:right="-200" w:hanging="290"/>
              <w:rPr>
                <w:rFonts w:ascii="Arial" w:hAnsi="Arial" w:cs="Arial"/>
                <w:b/>
                <w:bCs/>
                <w:sz w:val="22"/>
                <w:szCs w:val="22"/>
              </w:rPr>
            </w:pPr>
            <w:r w:rsidRPr="00384DB8">
              <w:rPr>
                <w:rFonts w:ascii="Arial" w:hAnsi="Arial" w:cs="Arial"/>
                <w:sz w:val="22"/>
                <w:szCs w:val="22"/>
              </w:rPr>
              <w:t>Financial assets measured at FVTPL</w:t>
            </w:r>
            <w:r w:rsidRPr="00384DB8">
              <w:rPr>
                <w:rFonts w:ascii="Arial" w:hAnsi="Arial" w:cs="Arial"/>
                <w:sz w:val="22"/>
                <w:szCs w:val="22"/>
                <w:cs/>
              </w:rPr>
              <w:t xml:space="preserve"> </w:t>
            </w:r>
          </w:p>
        </w:tc>
        <w:tc>
          <w:tcPr>
            <w:tcW w:w="1080" w:type="dxa"/>
            <w:vAlign w:val="bottom"/>
          </w:tcPr>
          <w:p w14:paraId="6FA6EBA0"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71AA3A87"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2A945258"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1727B2D8" w14:textId="77777777" w:rsidR="00DE01E5" w:rsidRPr="00384DB8" w:rsidRDefault="00DE01E5" w:rsidP="009B1634">
            <w:pPr>
              <w:tabs>
                <w:tab w:val="decimal" w:pos="977"/>
              </w:tabs>
              <w:spacing w:line="380" w:lineRule="exact"/>
              <w:rPr>
                <w:rFonts w:ascii="Arial" w:hAnsi="Arial" w:cs="Arial"/>
                <w:kern w:val="28"/>
                <w:sz w:val="22"/>
                <w:szCs w:val="22"/>
                <w:cs/>
              </w:rPr>
            </w:pPr>
          </w:p>
        </w:tc>
      </w:tr>
      <w:tr w:rsidR="00E06125" w:rsidRPr="00384DB8" w14:paraId="1625F7F7" w14:textId="77777777" w:rsidTr="00E21912">
        <w:trPr>
          <w:gridAfter w:val="1"/>
          <w:wAfter w:w="6" w:type="dxa"/>
          <w:trHeight w:val="73"/>
        </w:trPr>
        <w:tc>
          <w:tcPr>
            <w:tcW w:w="4950" w:type="dxa"/>
            <w:vAlign w:val="bottom"/>
          </w:tcPr>
          <w:p w14:paraId="74E4AD82" w14:textId="2FD19B7B" w:rsidR="00E06125" w:rsidRPr="00384DB8" w:rsidRDefault="00E06125" w:rsidP="009B1634">
            <w:pPr>
              <w:spacing w:line="380" w:lineRule="exact"/>
              <w:ind w:left="160"/>
              <w:rPr>
                <w:rFonts w:ascii="Arial" w:hAnsi="Arial" w:cs="Arial"/>
                <w:sz w:val="22"/>
                <w:szCs w:val="22"/>
              </w:rPr>
            </w:pPr>
            <w:r w:rsidRPr="00384DB8">
              <w:rPr>
                <w:rFonts w:ascii="Arial" w:hAnsi="Arial" w:cs="Arial"/>
                <w:sz w:val="22"/>
                <w:szCs w:val="22"/>
              </w:rPr>
              <w:t xml:space="preserve">   - Debt investments</w:t>
            </w:r>
            <w:r w:rsidR="00041782">
              <w:rPr>
                <w:rFonts w:ascii="Arial" w:hAnsi="Arial" w:cs="Arial"/>
                <w:sz w:val="22"/>
                <w:szCs w:val="22"/>
              </w:rPr>
              <w:t xml:space="preserve"> (Note 11)</w:t>
            </w:r>
          </w:p>
        </w:tc>
        <w:tc>
          <w:tcPr>
            <w:tcW w:w="1080" w:type="dxa"/>
          </w:tcPr>
          <w:p w14:paraId="03E13D6E" w14:textId="6C850A49" w:rsidR="00E06125" w:rsidRPr="00384DB8" w:rsidRDefault="00E06125" w:rsidP="009B1634">
            <w:pPr>
              <w:tabs>
                <w:tab w:val="decimal" w:pos="785"/>
              </w:tabs>
              <w:spacing w:line="380" w:lineRule="exact"/>
              <w:rPr>
                <w:rFonts w:ascii="Arial" w:hAnsi="Arial" w:cs="Arial"/>
                <w:kern w:val="28"/>
                <w:sz w:val="22"/>
                <w:szCs w:val="22"/>
                <w:cs/>
              </w:rPr>
            </w:pPr>
            <w:r w:rsidRPr="00384DB8">
              <w:rPr>
                <w:rFonts w:ascii="Arial" w:hAnsi="Arial" w:cs="Arial"/>
                <w:kern w:val="28"/>
                <w:sz w:val="22"/>
                <w:szCs w:val="22"/>
              </w:rPr>
              <w:t>-</w:t>
            </w:r>
          </w:p>
        </w:tc>
        <w:tc>
          <w:tcPr>
            <w:tcW w:w="1080" w:type="dxa"/>
          </w:tcPr>
          <w:p w14:paraId="72FE5955" w14:textId="46E880F7" w:rsidR="00E06125" w:rsidRPr="00384DB8" w:rsidRDefault="00E06125" w:rsidP="009B1634">
            <w:pPr>
              <w:tabs>
                <w:tab w:val="decimal" w:pos="785"/>
              </w:tabs>
              <w:spacing w:line="380" w:lineRule="exact"/>
              <w:rPr>
                <w:rFonts w:ascii="Arial" w:hAnsi="Arial" w:cs="Arial"/>
                <w:kern w:val="28"/>
                <w:sz w:val="22"/>
                <w:szCs w:val="22"/>
                <w:cs/>
              </w:rPr>
            </w:pPr>
            <w:r w:rsidRPr="00384DB8">
              <w:rPr>
                <w:rFonts w:ascii="Arial" w:hAnsi="Arial" w:cs="Arial"/>
                <w:kern w:val="28"/>
                <w:sz w:val="22"/>
                <w:szCs w:val="22"/>
              </w:rPr>
              <w:t>-</w:t>
            </w:r>
          </w:p>
        </w:tc>
        <w:tc>
          <w:tcPr>
            <w:tcW w:w="1080" w:type="dxa"/>
          </w:tcPr>
          <w:p w14:paraId="22B610CF" w14:textId="60A86A9B" w:rsidR="00E06125" w:rsidRPr="00384DB8" w:rsidRDefault="00E06125" w:rsidP="009B1634">
            <w:pPr>
              <w:tabs>
                <w:tab w:val="decimal" w:pos="785"/>
              </w:tabs>
              <w:spacing w:line="380" w:lineRule="exact"/>
              <w:rPr>
                <w:rFonts w:ascii="Arial" w:hAnsi="Arial" w:cs="Arial"/>
                <w:kern w:val="28"/>
                <w:sz w:val="22"/>
                <w:szCs w:val="22"/>
                <w:cs/>
              </w:rPr>
            </w:pPr>
            <w:r w:rsidRPr="00384DB8">
              <w:rPr>
                <w:rFonts w:ascii="Arial" w:hAnsi="Arial" w:cs="Arial"/>
                <w:kern w:val="28"/>
                <w:sz w:val="22"/>
                <w:szCs w:val="22"/>
              </w:rPr>
              <w:t>71</w:t>
            </w:r>
          </w:p>
        </w:tc>
        <w:tc>
          <w:tcPr>
            <w:tcW w:w="1080" w:type="dxa"/>
          </w:tcPr>
          <w:p w14:paraId="3DAFA3A6" w14:textId="380EA536" w:rsidR="00E06125" w:rsidRPr="00384DB8" w:rsidRDefault="00E06125" w:rsidP="009B1634">
            <w:pPr>
              <w:tabs>
                <w:tab w:val="decimal" w:pos="785"/>
              </w:tabs>
              <w:spacing w:line="380" w:lineRule="exact"/>
              <w:rPr>
                <w:rFonts w:ascii="Arial" w:hAnsi="Arial" w:cs="Arial"/>
                <w:kern w:val="28"/>
                <w:sz w:val="22"/>
                <w:szCs w:val="22"/>
                <w:cs/>
              </w:rPr>
            </w:pPr>
            <w:r w:rsidRPr="00384DB8">
              <w:rPr>
                <w:rFonts w:ascii="Arial" w:hAnsi="Arial" w:cs="Arial"/>
                <w:kern w:val="28"/>
                <w:sz w:val="22"/>
                <w:szCs w:val="22"/>
              </w:rPr>
              <w:t>71</w:t>
            </w:r>
          </w:p>
        </w:tc>
      </w:tr>
      <w:tr w:rsidR="00E06125" w:rsidRPr="00384DB8" w14:paraId="004721FB" w14:textId="77777777" w:rsidTr="00E21912">
        <w:trPr>
          <w:gridAfter w:val="1"/>
          <w:wAfter w:w="6" w:type="dxa"/>
          <w:trHeight w:val="73"/>
        </w:trPr>
        <w:tc>
          <w:tcPr>
            <w:tcW w:w="4950" w:type="dxa"/>
            <w:vAlign w:val="bottom"/>
          </w:tcPr>
          <w:p w14:paraId="794B4A06" w14:textId="77777777" w:rsidR="00E06125" w:rsidRPr="00384DB8" w:rsidRDefault="00E06125" w:rsidP="009B1634">
            <w:pPr>
              <w:spacing w:line="380" w:lineRule="exact"/>
              <w:ind w:left="360" w:right="-200" w:hanging="290"/>
              <w:rPr>
                <w:rFonts w:ascii="Arial" w:hAnsi="Arial" w:cs="Arial"/>
                <w:b/>
                <w:bCs/>
                <w:sz w:val="22"/>
                <w:szCs w:val="22"/>
              </w:rPr>
            </w:pPr>
            <w:r w:rsidRPr="00384DB8">
              <w:rPr>
                <w:rFonts w:ascii="Arial" w:hAnsi="Arial" w:cs="Arial"/>
                <w:b/>
                <w:bCs/>
                <w:sz w:val="22"/>
                <w:szCs w:val="22"/>
              </w:rPr>
              <w:t>Assets for which fair value are disclosed</w:t>
            </w:r>
          </w:p>
        </w:tc>
        <w:tc>
          <w:tcPr>
            <w:tcW w:w="1080" w:type="dxa"/>
          </w:tcPr>
          <w:p w14:paraId="5863CB9A" w14:textId="77777777" w:rsidR="00E06125" w:rsidRPr="00384DB8" w:rsidRDefault="00E06125" w:rsidP="009B1634">
            <w:pPr>
              <w:tabs>
                <w:tab w:val="decimal" w:pos="785"/>
              </w:tabs>
              <w:spacing w:line="380" w:lineRule="exact"/>
              <w:rPr>
                <w:rFonts w:ascii="Arial" w:hAnsi="Arial" w:cs="Arial"/>
                <w:kern w:val="28"/>
                <w:sz w:val="22"/>
                <w:szCs w:val="22"/>
                <w:cs/>
              </w:rPr>
            </w:pPr>
          </w:p>
        </w:tc>
        <w:tc>
          <w:tcPr>
            <w:tcW w:w="1080" w:type="dxa"/>
          </w:tcPr>
          <w:p w14:paraId="0786C3DE" w14:textId="77777777" w:rsidR="00E06125" w:rsidRPr="00384DB8" w:rsidRDefault="00E06125" w:rsidP="009B1634">
            <w:pPr>
              <w:tabs>
                <w:tab w:val="decimal" w:pos="785"/>
              </w:tabs>
              <w:spacing w:line="380" w:lineRule="exact"/>
              <w:rPr>
                <w:rFonts w:ascii="Arial" w:hAnsi="Arial" w:cs="Arial"/>
                <w:kern w:val="28"/>
                <w:sz w:val="22"/>
                <w:szCs w:val="22"/>
                <w:cs/>
              </w:rPr>
            </w:pPr>
          </w:p>
        </w:tc>
        <w:tc>
          <w:tcPr>
            <w:tcW w:w="1080" w:type="dxa"/>
          </w:tcPr>
          <w:p w14:paraId="5814C4DC" w14:textId="77777777" w:rsidR="00E06125" w:rsidRPr="00384DB8" w:rsidRDefault="00E06125" w:rsidP="009B1634">
            <w:pPr>
              <w:tabs>
                <w:tab w:val="decimal" w:pos="785"/>
              </w:tabs>
              <w:spacing w:line="380" w:lineRule="exact"/>
              <w:rPr>
                <w:rFonts w:ascii="Arial" w:hAnsi="Arial" w:cs="Arial"/>
                <w:kern w:val="28"/>
                <w:sz w:val="22"/>
                <w:szCs w:val="22"/>
                <w:cs/>
              </w:rPr>
            </w:pPr>
          </w:p>
        </w:tc>
        <w:tc>
          <w:tcPr>
            <w:tcW w:w="1080" w:type="dxa"/>
          </w:tcPr>
          <w:p w14:paraId="2FD10204" w14:textId="77777777" w:rsidR="00E06125" w:rsidRPr="00384DB8" w:rsidRDefault="00E06125" w:rsidP="009B1634">
            <w:pPr>
              <w:tabs>
                <w:tab w:val="decimal" w:pos="785"/>
              </w:tabs>
              <w:spacing w:line="380" w:lineRule="exact"/>
              <w:rPr>
                <w:rFonts w:ascii="Arial" w:hAnsi="Arial" w:cs="Arial"/>
                <w:kern w:val="28"/>
                <w:sz w:val="22"/>
                <w:szCs w:val="22"/>
                <w:cs/>
              </w:rPr>
            </w:pPr>
          </w:p>
        </w:tc>
      </w:tr>
      <w:tr w:rsidR="00E06125" w:rsidRPr="00384DB8" w14:paraId="33893441" w14:textId="77777777" w:rsidTr="00E21912">
        <w:trPr>
          <w:gridAfter w:val="1"/>
          <w:wAfter w:w="6" w:type="dxa"/>
          <w:trHeight w:val="73"/>
        </w:trPr>
        <w:tc>
          <w:tcPr>
            <w:tcW w:w="4950" w:type="dxa"/>
            <w:vAlign w:val="bottom"/>
          </w:tcPr>
          <w:p w14:paraId="43EF5B72" w14:textId="77777777" w:rsidR="00E06125" w:rsidRPr="00384DB8" w:rsidRDefault="00E06125" w:rsidP="009B1634">
            <w:pPr>
              <w:spacing w:line="380" w:lineRule="exact"/>
              <w:ind w:left="360" w:right="-200" w:hanging="195"/>
              <w:rPr>
                <w:rFonts w:ascii="Arial" w:hAnsi="Arial" w:cs="Arial"/>
                <w:sz w:val="22"/>
                <w:szCs w:val="22"/>
              </w:rPr>
            </w:pPr>
            <w:r w:rsidRPr="00384DB8">
              <w:rPr>
                <w:rFonts w:ascii="Arial" w:hAnsi="Arial" w:cs="Arial"/>
                <w:sz w:val="22"/>
                <w:szCs w:val="22"/>
              </w:rPr>
              <w:t>Finance assets measured at amortised cost</w:t>
            </w:r>
          </w:p>
        </w:tc>
        <w:tc>
          <w:tcPr>
            <w:tcW w:w="1080" w:type="dxa"/>
          </w:tcPr>
          <w:p w14:paraId="50940645" w14:textId="77777777" w:rsidR="00E06125" w:rsidRPr="00384DB8" w:rsidRDefault="00E06125" w:rsidP="009B1634">
            <w:pPr>
              <w:tabs>
                <w:tab w:val="decimal" w:pos="785"/>
              </w:tabs>
              <w:spacing w:line="380" w:lineRule="exact"/>
              <w:rPr>
                <w:rFonts w:ascii="Arial" w:hAnsi="Arial" w:cs="Arial"/>
                <w:kern w:val="28"/>
                <w:sz w:val="22"/>
                <w:szCs w:val="22"/>
              </w:rPr>
            </w:pPr>
          </w:p>
        </w:tc>
        <w:tc>
          <w:tcPr>
            <w:tcW w:w="1080" w:type="dxa"/>
          </w:tcPr>
          <w:p w14:paraId="59C175D5" w14:textId="77777777" w:rsidR="00E06125" w:rsidRPr="00384DB8" w:rsidRDefault="00E06125" w:rsidP="009B1634">
            <w:pPr>
              <w:tabs>
                <w:tab w:val="decimal" w:pos="785"/>
              </w:tabs>
              <w:spacing w:line="380" w:lineRule="exact"/>
              <w:rPr>
                <w:rFonts w:ascii="Arial" w:hAnsi="Arial" w:cs="Arial"/>
                <w:kern w:val="28"/>
                <w:sz w:val="22"/>
                <w:szCs w:val="22"/>
              </w:rPr>
            </w:pPr>
          </w:p>
        </w:tc>
        <w:tc>
          <w:tcPr>
            <w:tcW w:w="1080" w:type="dxa"/>
          </w:tcPr>
          <w:p w14:paraId="6DD25460" w14:textId="77777777" w:rsidR="00E06125" w:rsidRPr="00384DB8" w:rsidRDefault="00E06125" w:rsidP="009B1634">
            <w:pPr>
              <w:tabs>
                <w:tab w:val="decimal" w:pos="785"/>
              </w:tabs>
              <w:spacing w:line="380" w:lineRule="exact"/>
              <w:rPr>
                <w:rFonts w:ascii="Arial" w:hAnsi="Arial" w:cs="Arial"/>
                <w:kern w:val="28"/>
                <w:sz w:val="22"/>
                <w:szCs w:val="22"/>
              </w:rPr>
            </w:pPr>
          </w:p>
        </w:tc>
        <w:tc>
          <w:tcPr>
            <w:tcW w:w="1080" w:type="dxa"/>
          </w:tcPr>
          <w:p w14:paraId="38FBEB93" w14:textId="77777777" w:rsidR="00E06125" w:rsidRPr="00384DB8" w:rsidRDefault="00E06125" w:rsidP="009B1634">
            <w:pPr>
              <w:tabs>
                <w:tab w:val="decimal" w:pos="785"/>
              </w:tabs>
              <w:spacing w:line="380" w:lineRule="exact"/>
              <w:rPr>
                <w:rFonts w:ascii="Arial" w:hAnsi="Arial" w:cs="Arial"/>
                <w:kern w:val="28"/>
                <w:sz w:val="22"/>
                <w:szCs w:val="22"/>
              </w:rPr>
            </w:pPr>
          </w:p>
        </w:tc>
      </w:tr>
      <w:tr w:rsidR="00E06125" w:rsidRPr="00384DB8" w14:paraId="13AA9597" w14:textId="77777777" w:rsidTr="00E21912">
        <w:trPr>
          <w:gridAfter w:val="1"/>
          <w:wAfter w:w="6" w:type="dxa"/>
          <w:trHeight w:val="73"/>
        </w:trPr>
        <w:tc>
          <w:tcPr>
            <w:tcW w:w="4950" w:type="dxa"/>
            <w:vAlign w:val="bottom"/>
          </w:tcPr>
          <w:p w14:paraId="31A670E3" w14:textId="71AECBB3" w:rsidR="00E06125" w:rsidRPr="00384DB8" w:rsidRDefault="00E06125" w:rsidP="009B1634">
            <w:pPr>
              <w:spacing w:line="380" w:lineRule="exact"/>
              <w:ind w:left="160"/>
              <w:rPr>
                <w:rFonts w:ascii="Arial" w:hAnsi="Arial" w:cs="Arial"/>
                <w:sz w:val="22"/>
                <w:szCs w:val="22"/>
              </w:rPr>
            </w:pPr>
            <w:r w:rsidRPr="00384DB8">
              <w:rPr>
                <w:rFonts w:ascii="Arial" w:hAnsi="Arial" w:cs="Arial"/>
                <w:sz w:val="22"/>
                <w:szCs w:val="22"/>
              </w:rPr>
              <w:t xml:space="preserve">   - Debt investments </w:t>
            </w:r>
            <w:r w:rsidR="00041782">
              <w:rPr>
                <w:rFonts w:ascii="Arial" w:hAnsi="Arial" w:cs="Arial"/>
                <w:sz w:val="22"/>
                <w:szCs w:val="22"/>
              </w:rPr>
              <w:t>(Note 10)</w:t>
            </w:r>
          </w:p>
        </w:tc>
        <w:tc>
          <w:tcPr>
            <w:tcW w:w="1080" w:type="dxa"/>
          </w:tcPr>
          <w:p w14:paraId="5945950C" w14:textId="24E4C77C" w:rsidR="00E06125" w:rsidRPr="00384DB8" w:rsidRDefault="00E0612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w:t>
            </w:r>
          </w:p>
        </w:tc>
        <w:tc>
          <w:tcPr>
            <w:tcW w:w="1080" w:type="dxa"/>
          </w:tcPr>
          <w:p w14:paraId="5D73CC5E" w14:textId="77C5A2BB" w:rsidR="00E06125" w:rsidRPr="00384DB8" w:rsidRDefault="00E0612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1,789</w:t>
            </w:r>
          </w:p>
        </w:tc>
        <w:tc>
          <w:tcPr>
            <w:tcW w:w="1080" w:type="dxa"/>
          </w:tcPr>
          <w:p w14:paraId="3E741847" w14:textId="7400D318" w:rsidR="00E06125" w:rsidRPr="00384DB8" w:rsidRDefault="00E0612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w:t>
            </w:r>
          </w:p>
        </w:tc>
        <w:tc>
          <w:tcPr>
            <w:tcW w:w="1080" w:type="dxa"/>
          </w:tcPr>
          <w:p w14:paraId="06D42560" w14:textId="5EAF46F6" w:rsidR="00E06125" w:rsidRPr="00384DB8" w:rsidRDefault="00E0612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1,789</w:t>
            </w:r>
          </w:p>
        </w:tc>
      </w:tr>
      <w:tr w:rsidR="008005F4" w:rsidRPr="00384DB8" w14:paraId="62600E12" w14:textId="77777777" w:rsidTr="00E21912">
        <w:trPr>
          <w:gridAfter w:val="1"/>
          <w:wAfter w:w="6" w:type="dxa"/>
          <w:trHeight w:val="73"/>
        </w:trPr>
        <w:tc>
          <w:tcPr>
            <w:tcW w:w="4950" w:type="dxa"/>
            <w:vAlign w:val="bottom"/>
          </w:tcPr>
          <w:p w14:paraId="191FED44" w14:textId="77777777" w:rsidR="008005F4" w:rsidRPr="00384DB8" w:rsidRDefault="008005F4" w:rsidP="009B1634">
            <w:pPr>
              <w:spacing w:line="380" w:lineRule="exact"/>
              <w:ind w:left="160"/>
              <w:rPr>
                <w:rFonts w:ascii="Arial" w:hAnsi="Arial" w:cs="Arial"/>
                <w:sz w:val="22"/>
                <w:szCs w:val="22"/>
              </w:rPr>
            </w:pPr>
          </w:p>
        </w:tc>
        <w:tc>
          <w:tcPr>
            <w:tcW w:w="1080" w:type="dxa"/>
          </w:tcPr>
          <w:p w14:paraId="78DDFE00" w14:textId="77777777" w:rsidR="008005F4" w:rsidRPr="00384DB8" w:rsidRDefault="008005F4" w:rsidP="009B1634">
            <w:pPr>
              <w:tabs>
                <w:tab w:val="decimal" w:pos="785"/>
              </w:tabs>
              <w:spacing w:line="380" w:lineRule="exact"/>
              <w:rPr>
                <w:rFonts w:ascii="Arial" w:hAnsi="Arial" w:cs="Arial"/>
                <w:kern w:val="28"/>
                <w:sz w:val="22"/>
                <w:szCs w:val="22"/>
              </w:rPr>
            </w:pPr>
          </w:p>
        </w:tc>
        <w:tc>
          <w:tcPr>
            <w:tcW w:w="1080" w:type="dxa"/>
          </w:tcPr>
          <w:p w14:paraId="77663DF5" w14:textId="77777777" w:rsidR="008005F4" w:rsidRPr="00384DB8" w:rsidRDefault="008005F4" w:rsidP="009B1634">
            <w:pPr>
              <w:tabs>
                <w:tab w:val="decimal" w:pos="785"/>
              </w:tabs>
              <w:spacing w:line="380" w:lineRule="exact"/>
              <w:rPr>
                <w:rFonts w:ascii="Arial" w:hAnsi="Arial" w:cs="Arial"/>
                <w:kern w:val="28"/>
                <w:sz w:val="22"/>
                <w:szCs w:val="22"/>
              </w:rPr>
            </w:pPr>
          </w:p>
        </w:tc>
        <w:tc>
          <w:tcPr>
            <w:tcW w:w="1080" w:type="dxa"/>
          </w:tcPr>
          <w:p w14:paraId="2863D8DD" w14:textId="77777777" w:rsidR="008005F4" w:rsidRPr="00384DB8" w:rsidRDefault="008005F4" w:rsidP="009B1634">
            <w:pPr>
              <w:tabs>
                <w:tab w:val="decimal" w:pos="785"/>
              </w:tabs>
              <w:spacing w:line="380" w:lineRule="exact"/>
              <w:rPr>
                <w:rFonts w:ascii="Arial" w:hAnsi="Arial" w:cs="Arial"/>
                <w:kern w:val="28"/>
                <w:sz w:val="22"/>
                <w:szCs w:val="22"/>
              </w:rPr>
            </w:pPr>
          </w:p>
        </w:tc>
        <w:tc>
          <w:tcPr>
            <w:tcW w:w="1080" w:type="dxa"/>
          </w:tcPr>
          <w:p w14:paraId="19836FAD" w14:textId="77777777" w:rsidR="008005F4" w:rsidRPr="00384DB8" w:rsidRDefault="008005F4" w:rsidP="009B1634">
            <w:pPr>
              <w:tabs>
                <w:tab w:val="decimal" w:pos="785"/>
              </w:tabs>
              <w:spacing w:line="380" w:lineRule="exact"/>
              <w:rPr>
                <w:rFonts w:ascii="Arial" w:hAnsi="Arial" w:cs="Arial"/>
                <w:kern w:val="28"/>
                <w:sz w:val="22"/>
                <w:szCs w:val="22"/>
              </w:rPr>
            </w:pPr>
          </w:p>
        </w:tc>
      </w:tr>
      <w:tr w:rsidR="00DE01E5" w:rsidRPr="00384DB8" w14:paraId="5D5047E7" w14:textId="77777777" w:rsidTr="00E21912">
        <w:tc>
          <w:tcPr>
            <w:tcW w:w="9276" w:type="dxa"/>
            <w:gridSpan w:val="6"/>
            <w:vAlign w:val="bottom"/>
          </w:tcPr>
          <w:p w14:paraId="51665178" w14:textId="77777777" w:rsidR="00DE01E5" w:rsidRPr="00384DB8" w:rsidRDefault="00DE01E5" w:rsidP="009B1634">
            <w:pPr>
              <w:spacing w:line="380" w:lineRule="exact"/>
              <w:jc w:val="right"/>
              <w:rPr>
                <w:rFonts w:ascii="Arial" w:hAnsi="Arial" w:cs="Arial"/>
                <w:kern w:val="28"/>
                <w:sz w:val="22"/>
                <w:szCs w:val="22"/>
              </w:rPr>
            </w:pPr>
            <w:r w:rsidRPr="00384DB8">
              <w:rPr>
                <w:rFonts w:ascii="Arial" w:hAnsi="Arial" w:cs="Arial"/>
                <w:kern w:val="28"/>
                <w:sz w:val="22"/>
                <w:szCs w:val="22"/>
              </w:rPr>
              <w:t>(Unit: Million Baht)</w:t>
            </w:r>
          </w:p>
        </w:tc>
      </w:tr>
      <w:tr w:rsidR="00DE01E5" w:rsidRPr="00384DB8" w14:paraId="42E51EB8" w14:textId="77777777" w:rsidTr="00E21912">
        <w:trPr>
          <w:gridAfter w:val="1"/>
          <w:wAfter w:w="6" w:type="dxa"/>
          <w:trHeight w:val="60"/>
        </w:trPr>
        <w:tc>
          <w:tcPr>
            <w:tcW w:w="4950" w:type="dxa"/>
            <w:vAlign w:val="bottom"/>
          </w:tcPr>
          <w:p w14:paraId="6BE3448E" w14:textId="77777777" w:rsidR="00DE01E5" w:rsidRPr="00384DB8" w:rsidRDefault="00DE01E5" w:rsidP="009B1634">
            <w:pPr>
              <w:spacing w:line="380" w:lineRule="exact"/>
              <w:ind w:left="243" w:hanging="180"/>
              <w:jc w:val="thaiDistribute"/>
              <w:rPr>
                <w:rFonts w:ascii="Arial" w:hAnsi="Arial" w:cs="Arial"/>
                <w:kern w:val="28"/>
                <w:sz w:val="22"/>
                <w:szCs w:val="22"/>
              </w:rPr>
            </w:pPr>
          </w:p>
        </w:tc>
        <w:tc>
          <w:tcPr>
            <w:tcW w:w="4320" w:type="dxa"/>
            <w:gridSpan w:val="4"/>
            <w:vAlign w:val="bottom"/>
          </w:tcPr>
          <w:p w14:paraId="08C9DB0C" w14:textId="576A6251" w:rsidR="00DE01E5" w:rsidRPr="00384DB8" w:rsidRDefault="00DE01E5" w:rsidP="009B1634">
            <w:pPr>
              <w:pBdr>
                <w:bottom w:val="single" w:sz="4" w:space="1" w:color="auto"/>
              </w:pBdr>
              <w:spacing w:line="380" w:lineRule="exact"/>
              <w:jc w:val="center"/>
              <w:rPr>
                <w:rFonts w:ascii="Arial" w:hAnsi="Arial" w:cs="Arial"/>
                <w:spacing w:val="-4"/>
                <w:kern w:val="28"/>
                <w:sz w:val="22"/>
                <w:szCs w:val="22"/>
              </w:rPr>
            </w:pPr>
            <w:r w:rsidRPr="00384DB8">
              <w:rPr>
                <w:rFonts w:ascii="Arial" w:hAnsi="Arial" w:cs="Arial"/>
                <w:spacing w:val="-4"/>
                <w:kern w:val="28"/>
                <w:sz w:val="22"/>
                <w:szCs w:val="22"/>
              </w:rPr>
              <w:t>Consolidated</w:t>
            </w:r>
            <w:r w:rsidR="004379DD" w:rsidRPr="00384DB8">
              <w:rPr>
                <w:rFonts w:ascii="Arial" w:hAnsi="Arial" w:cs="Arial"/>
                <w:spacing w:val="-4"/>
                <w:kern w:val="28"/>
                <w:sz w:val="22"/>
                <w:szCs w:val="22"/>
              </w:rPr>
              <w:t>/Separate</w:t>
            </w:r>
            <w:r w:rsidRPr="00384DB8">
              <w:rPr>
                <w:rFonts w:ascii="Arial" w:hAnsi="Arial" w:cs="Arial"/>
                <w:spacing w:val="-4"/>
                <w:kern w:val="28"/>
                <w:sz w:val="22"/>
                <w:szCs w:val="22"/>
              </w:rPr>
              <w:t xml:space="preserve"> financial statements</w:t>
            </w:r>
          </w:p>
        </w:tc>
      </w:tr>
      <w:tr w:rsidR="00DE01E5" w:rsidRPr="00384DB8" w14:paraId="15D220D8" w14:textId="77777777" w:rsidTr="00E21912">
        <w:trPr>
          <w:gridAfter w:val="1"/>
          <w:wAfter w:w="6" w:type="dxa"/>
          <w:trHeight w:val="60"/>
        </w:trPr>
        <w:tc>
          <w:tcPr>
            <w:tcW w:w="4950" w:type="dxa"/>
            <w:vAlign w:val="bottom"/>
          </w:tcPr>
          <w:p w14:paraId="6AD85DFF" w14:textId="77777777" w:rsidR="00DE01E5" w:rsidRPr="00384DB8" w:rsidRDefault="00DE01E5" w:rsidP="009B1634">
            <w:pPr>
              <w:spacing w:line="380" w:lineRule="exact"/>
              <w:ind w:left="243" w:hanging="180"/>
              <w:jc w:val="thaiDistribute"/>
              <w:rPr>
                <w:rFonts w:ascii="Arial" w:hAnsi="Arial" w:cs="Arial"/>
                <w:kern w:val="28"/>
                <w:sz w:val="22"/>
                <w:szCs w:val="22"/>
              </w:rPr>
            </w:pPr>
          </w:p>
        </w:tc>
        <w:tc>
          <w:tcPr>
            <w:tcW w:w="4320" w:type="dxa"/>
            <w:gridSpan w:val="4"/>
            <w:vAlign w:val="bottom"/>
          </w:tcPr>
          <w:p w14:paraId="099AE1B9" w14:textId="24615588" w:rsidR="00DE01E5" w:rsidRPr="00384DB8" w:rsidRDefault="00DE01E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As at 31 December 2022</w:t>
            </w:r>
          </w:p>
        </w:tc>
      </w:tr>
      <w:tr w:rsidR="00DE01E5" w:rsidRPr="00384DB8" w14:paraId="6F9497FA" w14:textId="77777777" w:rsidTr="00E21912">
        <w:trPr>
          <w:gridAfter w:val="1"/>
          <w:wAfter w:w="6" w:type="dxa"/>
          <w:trHeight w:val="115"/>
        </w:trPr>
        <w:tc>
          <w:tcPr>
            <w:tcW w:w="4950" w:type="dxa"/>
            <w:vAlign w:val="bottom"/>
          </w:tcPr>
          <w:p w14:paraId="3942BF82" w14:textId="77777777" w:rsidR="00DE01E5" w:rsidRPr="00384DB8" w:rsidRDefault="00DE01E5" w:rsidP="009B1634">
            <w:pPr>
              <w:spacing w:line="380" w:lineRule="exact"/>
              <w:ind w:left="243" w:hanging="180"/>
              <w:jc w:val="thaiDistribute"/>
              <w:rPr>
                <w:rFonts w:ascii="Arial" w:hAnsi="Arial" w:cs="Arial"/>
                <w:kern w:val="28"/>
                <w:sz w:val="22"/>
                <w:szCs w:val="22"/>
              </w:rPr>
            </w:pPr>
          </w:p>
        </w:tc>
        <w:tc>
          <w:tcPr>
            <w:tcW w:w="1080" w:type="dxa"/>
            <w:vAlign w:val="bottom"/>
          </w:tcPr>
          <w:p w14:paraId="50B9AB2D" w14:textId="77777777" w:rsidR="00DE01E5" w:rsidRPr="00384DB8" w:rsidRDefault="00DE01E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1</w:t>
            </w:r>
          </w:p>
        </w:tc>
        <w:tc>
          <w:tcPr>
            <w:tcW w:w="1080" w:type="dxa"/>
            <w:vAlign w:val="bottom"/>
          </w:tcPr>
          <w:p w14:paraId="7DE8CC17" w14:textId="77777777" w:rsidR="00DE01E5" w:rsidRPr="00384DB8" w:rsidRDefault="00DE01E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2</w:t>
            </w:r>
          </w:p>
        </w:tc>
        <w:tc>
          <w:tcPr>
            <w:tcW w:w="1080" w:type="dxa"/>
            <w:vAlign w:val="bottom"/>
          </w:tcPr>
          <w:p w14:paraId="66EA7A06" w14:textId="77777777" w:rsidR="00DE01E5" w:rsidRPr="00384DB8" w:rsidRDefault="00DE01E5" w:rsidP="009B1634">
            <w:pPr>
              <w:pBdr>
                <w:bottom w:val="single" w:sz="4" w:space="1" w:color="auto"/>
              </w:pBdr>
              <w:spacing w:line="380" w:lineRule="exact"/>
              <w:jc w:val="center"/>
              <w:rPr>
                <w:rFonts w:ascii="Arial" w:hAnsi="Arial" w:cs="Arial"/>
                <w:kern w:val="28"/>
                <w:sz w:val="22"/>
                <w:szCs w:val="22"/>
              </w:rPr>
            </w:pPr>
            <w:r w:rsidRPr="00384DB8">
              <w:rPr>
                <w:rFonts w:ascii="Arial" w:hAnsi="Arial" w:cs="Arial"/>
                <w:kern w:val="28"/>
                <w:sz w:val="22"/>
                <w:szCs w:val="22"/>
              </w:rPr>
              <w:t>Level</w:t>
            </w:r>
            <w:r w:rsidRPr="00384DB8">
              <w:rPr>
                <w:rFonts w:ascii="Arial" w:hAnsi="Arial" w:cs="Arial"/>
                <w:kern w:val="28"/>
                <w:sz w:val="22"/>
                <w:szCs w:val="22"/>
                <w:cs/>
              </w:rPr>
              <w:t xml:space="preserve"> </w:t>
            </w:r>
            <w:r w:rsidRPr="00384DB8">
              <w:rPr>
                <w:rFonts w:ascii="Arial" w:hAnsi="Arial" w:cs="Arial"/>
                <w:kern w:val="28"/>
                <w:sz w:val="22"/>
                <w:szCs w:val="22"/>
              </w:rPr>
              <w:t>3</w:t>
            </w:r>
          </w:p>
        </w:tc>
        <w:tc>
          <w:tcPr>
            <w:tcW w:w="1080" w:type="dxa"/>
            <w:vAlign w:val="bottom"/>
          </w:tcPr>
          <w:p w14:paraId="4C583921" w14:textId="77777777" w:rsidR="00DE01E5" w:rsidRPr="00384DB8" w:rsidRDefault="00DE01E5" w:rsidP="009B1634">
            <w:pPr>
              <w:pBdr>
                <w:bottom w:val="single" w:sz="4" w:space="1" w:color="auto"/>
              </w:pBdr>
              <w:spacing w:line="380" w:lineRule="exact"/>
              <w:jc w:val="center"/>
              <w:rPr>
                <w:rFonts w:ascii="Arial" w:hAnsi="Arial" w:cs="Arial"/>
                <w:kern w:val="28"/>
                <w:sz w:val="22"/>
                <w:szCs w:val="22"/>
                <w:cs/>
              </w:rPr>
            </w:pPr>
            <w:r w:rsidRPr="00384DB8">
              <w:rPr>
                <w:rFonts w:ascii="Arial" w:hAnsi="Arial" w:cs="Arial"/>
                <w:kern w:val="28"/>
                <w:sz w:val="22"/>
                <w:szCs w:val="22"/>
              </w:rPr>
              <w:t>Total</w:t>
            </w:r>
          </w:p>
        </w:tc>
      </w:tr>
      <w:tr w:rsidR="00DE01E5" w:rsidRPr="00384DB8" w14:paraId="0B5D77D4" w14:textId="77777777" w:rsidTr="00E21912">
        <w:trPr>
          <w:gridAfter w:val="1"/>
          <w:wAfter w:w="6" w:type="dxa"/>
          <w:trHeight w:val="73"/>
        </w:trPr>
        <w:tc>
          <w:tcPr>
            <w:tcW w:w="4950" w:type="dxa"/>
            <w:vAlign w:val="bottom"/>
          </w:tcPr>
          <w:p w14:paraId="32974EBA" w14:textId="77777777" w:rsidR="00DE01E5" w:rsidRPr="00384DB8" w:rsidRDefault="00DE01E5" w:rsidP="009B1634">
            <w:pPr>
              <w:spacing w:line="380" w:lineRule="exact"/>
              <w:ind w:left="360" w:right="-200" w:hanging="290"/>
              <w:rPr>
                <w:rFonts w:ascii="Arial" w:hAnsi="Arial" w:cs="Arial"/>
                <w:b/>
                <w:bCs/>
                <w:sz w:val="22"/>
                <w:szCs w:val="22"/>
              </w:rPr>
            </w:pPr>
            <w:r w:rsidRPr="00384DB8">
              <w:rPr>
                <w:rFonts w:ascii="Arial" w:hAnsi="Arial" w:cs="Arial"/>
                <w:b/>
                <w:bCs/>
                <w:sz w:val="22"/>
                <w:szCs w:val="22"/>
              </w:rPr>
              <w:t>Assets for which fair value are disclosed</w:t>
            </w:r>
          </w:p>
        </w:tc>
        <w:tc>
          <w:tcPr>
            <w:tcW w:w="1080" w:type="dxa"/>
            <w:vAlign w:val="bottom"/>
          </w:tcPr>
          <w:p w14:paraId="71B4079D"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22950E45"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4B5126D6" w14:textId="77777777" w:rsidR="00DE01E5" w:rsidRPr="00384DB8" w:rsidRDefault="00DE01E5" w:rsidP="009B1634">
            <w:pPr>
              <w:tabs>
                <w:tab w:val="decimal" w:pos="977"/>
              </w:tabs>
              <w:spacing w:line="380" w:lineRule="exact"/>
              <w:rPr>
                <w:rFonts w:ascii="Arial" w:hAnsi="Arial" w:cs="Arial"/>
                <w:kern w:val="28"/>
                <w:sz w:val="22"/>
                <w:szCs w:val="22"/>
                <w:cs/>
              </w:rPr>
            </w:pPr>
          </w:p>
        </w:tc>
        <w:tc>
          <w:tcPr>
            <w:tcW w:w="1080" w:type="dxa"/>
            <w:vAlign w:val="bottom"/>
          </w:tcPr>
          <w:p w14:paraId="034BBB4F" w14:textId="77777777" w:rsidR="00DE01E5" w:rsidRPr="00384DB8" w:rsidRDefault="00DE01E5" w:rsidP="009B1634">
            <w:pPr>
              <w:tabs>
                <w:tab w:val="decimal" w:pos="977"/>
              </w:tabs>
              <w:spacing w:line="380" w:lineRule="exact"/>
              <w:rPr>
                <w:rFonts w:ascii="Arial" w:hAnsi="Arial" w:cs="Arial"/>
                <w:kern w:val="28"/>
                <w:sz w:val="22"/>
                <w:szCs w:val="22"/>
                <w:cs/>
              </w:rPr>
            </w:pPr>
          </w:p>
        </w:tc>
      </w:tr>
      <w:tr w:rsidR="00DE01E5" w:rsidRPr="00384DB8" w14:paraId="0EA86B4E" w14:textId="77777777" w:rsidTr="00E21912">
        <w:trPr>
          <w:gridAfter w:val="1"/>
          <w:wAfter w:w="6" w:type="dxa"/>
          <w:trHeight w:val="73"/>
        </w:trPr>
        <w:tc>
          <w:tcPr>
            <w:tcW w:w="4950" w:type="dxa"/>
            <w:vAlign w:val="bottom"/>
          </w:tcPr>
          <w:p w14:paraId="1BCAC75A" w14:textId="77777777" w:rsidR="00DE01E5" w:rsidRPr="00384DB8" w:rsidRDefault="00DE01E5" w:rsidP="009B1634">
            <w:pPr>
              <w:spacing w:line="380" w:lineRule="exact"/>
              <w:ind w:left="360" w:right="-200" w:hanging="195"/>
              <w:rPr>
                <w:rFonts w:ascii="Arial" w:hAnsi="Arial" w:cs="Arial"/>
                <w:sz w:val="22"/>
                <w:szCs w:val="22"/>
              </w:rPr>
            </w:pPr>
            <w:r w:rsidRPr="00384DB8">
              <w:rPr>
                <w:rFonts w:ascii="Arial" w:hAnsi="Arial" w:cs="Arial"/>
                <w:sz w:val="22"/>
                <w:szCs w:val="22"/>
              </w:rPr>
              <w:t>Finance assets measured at amortised cost</w:t>
            </w:r>
          </w:p>
        </w:tc>
        <w:tc>
          <w:tcPr>
            <w:tcW w:w="1080" w:type="dxa"/>
          </w:tcPr>
          <w:p w14:paraId="4D4E8F2B" w14:textId="77777777" w:rsidR="00DE01E5" w:rsidRPr="00384DB8" w:rsidRDefault="00DE01E5" w:rsidP="009B1634">
            <w:pPr>
              <w:tabs>
                <w:tab w:val="decimal" w:pos="977"/>
              </w:tabs>
              <w:spacing w:line="380" w:lineRule="exact"/>
              <w:rPr>
                <w:rFonts w:ascii="Arial" w:hAnsi="Arial" w:cs="Arial"/>
                <w:kern w:val="28"/>
                <w:sz w:val="22"/>
                <w:szCs w:val="22"/>
              </w:rPr>
            </w:pPr>
          </w:p>
        </w:tc>
        <w:tc>
          <w:tcPr>
            <w:tcW w:w="1080" w:type="dxa"/>
          </w:tcPr>
          <w:p w14:paraId="59D73A27" w14:textId="77777777" w:rsidR="00DE01E5" w:rsidRPr="00384DB8" w:rsidRDefault="00DE01E5" w:rsidP="009B1634">
            <w:pPr>
              <w:tabs>
                <w:tab w:val="decimal" w:pos="977"/>
              </w:tabs>
              <w:spacing w:line="380" w:lineRule="exact"/>
              <w:rPr>
                <w:rFonts w:ascii="Arial" w:hAnsi="Arial" w:cs="Arial"/>
                <w:kern w:val="28"/>
                <w:sz w:val="22"/>
                <w:szCs w:val="22"/>
              </w:rPr>
            </w:pPr>
          </w:p>
        </w:tc>
        <w:tc>
          <w:tcPr>
            <w:tcW w:w="1080" w:type="dxa"/>
          </w:tcPr>
          <w:p w14:paraId="30DEBDF0" w14:textId="77777777" w:rsidR="00DE01E5" w:rsidRPr="00384DB8" w:rsidRDefault="00DE01E5" w:rsidP="009B1634">
            <w:pPr>
              <w:tabs>
                <w:tab w:val="decimal" w:pos="977"/>
              </w:tabs>
              <w:spacing w:line="380" w:lineRule="exact"/>
              <w:rPr>
                <w:rFonts w:ascii="Arial" w:hAnsi="Arial" w:cs="Arial"/>
                <w:kern w:val="28"/>
                <w:sz w:val="22"/>
                <w:szCs w:val="22"/>
              </w:rPr>
            </w:pPr>
          </w:p>
        </w:tc>
        <w:tc>
          <w:tcPr>
            <w:tcW w:w="1080" w:type="dxa"/>
          </w:tcPr>
          <w:p w14:paraId="6C297CDF" w14:textId="77777777" w:rsidR="00DE01E5" w:rsidRPr="00384DB8" w:rsidRDefault="00DE01E5" w:rsidP="009B1634">
            <w:pPr>
              <w:tabs>
                <w:tab w:val="decimal" w:pos="977"/>
              </w:tabs>
              <w:spacing w:line="380" w:lineRule="exact"/>
              <w:rPr>
                <w:rFonts w:ascii="Arial" w:hAnsi="Arial" w:cs="Arial"/>
                <w:kern w:val="28"/>
                <w:sz w:val="22"/>
                <w:szCs w:val="22"/>
              </w:rPr>
            </w:pPr>
          </w:p>
        </w:tc>
      </w:tr>
      <w:tr w:rsidR="00DE01E5" w:rsidRPr="00384DB8" w14:paraId="536BA48A" w14:textId="77777777" w:rsidTr="00E21912">
        <w:trPr>
          <w:gridAfter w:val="1"/>
          <w:wAfter w:w="6" w:type="dxa"/>
          <w:trHeight w:val="73"/>
        </w:trPr>
        <w:tc>
          <w:tcPr>
            <w:tcW w:w="4950" w:type="dxa"/>
            <w:vAlign w:val="bottom"/>
          </w:tcPr>
          <w:p w14:paraId="6E293F36" w14:textId="00A64CC8" w:rsidR="00DE01E5" w:rsidRPr="00384DB8" w:rsidRDefault="00DE01E5" w:rsidP="009B1634">
            <w:pPr>
              <w:spacing w:line="380" w:lineRule="exact"/>
              <w:ind w:left="160"/>
              <w:rPr>
                <w:rFonts w:ascii="Arial" w:hAnsi="Arial" w:cs="Arial"/>
                <w:sz w:val="22"/>
                <w:szCs w:val="22"/>
              </w:rPr>
            </w:pPr>
            <w:r w:rsidRPr="00384DB8">
              <w:rPr>
                <w:rFonts w:ascii="Arial" w:hAnsi="Arial" w:cs="Arial"/>
                <w:sz w:val="22"/>
                <w:szCs w:val="22"/>
              </w:rPr>
              <w:t xml:space="preserve">   - Debt investments </w:t>
            </w:r>
            <w:r w:rsidR="00041782">
              <w:rPr>
                <w:rFonts w:ascii="Arial" w:hAnsi="Arial" w:cs="Arial"/>
                <w:sz w:val="22"/>
                <w:szCs w:val="22"/>
              </w:rPr>
              <w:t>(Note 10)</w:t>
            </w:r>
          </w:p>
        </w:tc>
        <w:tc>
          <w:tcPr>
            <w:tcW w:w="1080" w:type="dxa"/>
          </w:tcPr>
          <w:p w14:paraId="3F6AFD71" w14:textId="2A7DA8A8" w:rsidR="00DE01E5" w:rsidRPr="00384DB8" w:rsidRDefault="00DE01E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w:t>
            </w:r>
          </w:p>
        </w:tc>
        <w:tc>
          <w:tcPr>
            <w:tcW w:w="1080" w:type="dxa"/>
          </w:tcPr>
          <w:p w14:paraId="0689B797" w14:textId="154BB86F" w:rsidR="00DE01E5" w:rsidRPr="00384DB8" w:rsidRDefault="00DE01E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984</w:t>
            </w:r>
          </w:p>
        </w:tc>
        <w:tc>
          <w:tcPr>
            <w:tcW w:w="1080" w:type="dxa"/>
          </w:tcPr>
          <w:p w14:paraId="6C54BFAB" w14:textId="36BA0346" w:rsidR="00DE01E5" w:rsidRPr="00384DB8" w:rsidRDefault="00DE01E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w:t>
            </w:r>
          </w:p>
        </w:tc>
        <w:tc>
          <w:tcPr>
            <w:tcW w:w="1080" w:type="dxa"/>
          </w:tcPr>
          <w:p w14:paraId="0A49FC95" w14:textId="734BF866" w:rsidR="00DE01E5" w:rsidRPr="00384DB8" w:rsidRDefault="00DE01E5" w:rsidP="009B1634">
            <w:pPr>
              <w:tabs>
                <w:tab w:val="decimal" w:pos="785"/>
              </w:tabs>
              <w:spacing w:line="380" w:lineRule="exact"/>
              <w:rPr>
                <w:rFonts w:ascii="Arial" w:hAnsi="Arial" w:cs="Arial"/>
                <w:kern w:val="28"/>
                <w:sz w:val="22"/>
                <w:szCs w:val="22"/>
              </w:rPr>
            </w:pPr>
            <w:r w:rsidRPr="00384DB8">
              <w:rPr>
                <w:rFonts w:ascii="Arial" w:hAnsi="Arial" w:cs="Arial"/>
                <w:kern w:val="28"/>
                <w:sz w:val="22"/>
                <w:szCs w:val="22"/>
              </w:rPr>
              <w:t>984</w:t>
            </w:r>
          </w:p>
        </w:tc>
      </w:tr>
    </w:tbl>
    <w:p w14:paraId="29E74B01" w14:textId="55B12005" w:rsidR="00FF56D0" w:rsidRPr="00384DB8" w:rsidRDefault="00FF56D0" w:rsidP="009B1634">
      <w:pPr>
        <w:spacing w:before="120" w:after="120" w:line="380" w:lineRule="exact"/>
        <w:ind w:left="547" w:hanging="547"/>
        <w:jc w:val="both"/>
        <w:rPr>
          <w:rFonts w:ascii="Arial" w:hAnsi="Arial" w:cs="Arial"/>
          <w:b/>
          <w:bCs/>
          <w:sz w:val="22"/>
          <w:szCs w:val="22"/>
        </w:rPr>
      </w:pPr>
      <w:r w:rsidRPr="00384DB8">
        <w:rPr>
          <w:rFonts w:ascii="Arial" w:hAnsi="Arial" w:cs="Arial"/>
          <w:b/>
          <w:bCs/>
          <w:sz w:val="22"/>
          <w:szCs w:val="22"/>
        </w:rPr>
        <w:t>3</w:t>
      </w:r>
      <w:r w:rsidR="00644BCA" w:rsidRPr="00384DB8">
        <w:rPr>
          <w:rFonts w:ascii="Arial" w:hAnsi="Arial" w:cs="Arial"/>
          <w:b/>
          <w:bCs/>
          <w:sz w:val="22"/>
          <w:szCs w:val="22"/>
        </w:rPr>
        <w:t>6</w:t>
      </w:r>
      <w:r w:rsidRPr="00384DB8">
        <w:rPr>
          <w:rFonts w:ascii="Arial" w:hAnsi="Arial" w:cs="Arial"/>
          <w:b/>
          <w:bCs/>
          <w:sz w:val="22"/>
          <w:szCs w:val="22"/>
        </w:rPr>
        <w:t>.    Capital management</w:t>
      </w:r>
    </w:p>
    <w:p w14:paraId="29353D8E" w14:textId="18E247D3" w:rsidR="00FF56D0" w:rsidRPr="00384DB8" w:rsidRDefault="00FF56D0" w:rsidP="009B1634">
      <w:pPr>
        <w:tabs>
          <w:tab w:val="left" w:pos="2880"/>
        </w:tabs>
        <w:spacing w:before="120" w:after="120" w:line="380" w:lineRule="exact"/>
        <w:ind w:left="540" w:hanging="540"/>
        <w:jc w:val="thaiDistribute"/>
        <w:rPr>
          <w:rFonts w:ascii="Arial" w:eastAsia="Arial Unicode MS" w:hAnsi="Arial" w:cs="Arial"/>
          <w:sz w:val="22"/>
          <w:szCs w:val="22"/>
        </w:rPr>
      </w:pPr>
      <w:r w:rsidRPr="00384DB8">
        <w:rPr>
          <w:rFonts w:ascii="Arial" w:eastAsia="Arial Unicode MS" w:hAnsi="Arial" w:cs="Arial"/>
          <w:sz w:val="22"/>
          <w:szCs w:val="22"/>
        </w:rPr>
        <w:t xml:space="preserve">         The primary objective of the Group’s capital management is to ensure that it has appropriate capital structure in order to support its business and maximise shareholder value. As at </w:t>
      </w:r>
      <w:r w:rsidR="00E21912" w:rsidRPr="00384DB8">
        <w:rPr>
          <w:rFonts w:ascii="Arial" w:eastAsia="Arial Unicode MS" w:hAnsi="Arial" w:cs="Arial"/>
          <w:sz w:val="22"/>
          <w:szCs w:val="22"/>
        </w:rPr>
        <w:t xml:space="preserve">               </w:t>
      </w:r>
      <w:r w:rsidRPr="00384DB8">
        <w:rPr>
          <w:rFonts w:ascii="Arial" w:eastAsia="Arial Unicode MS" w:hAnsi="Arial" w:cs="Arial"/>
          <w:sz w:val="22"/>
          <w:szCs w:val="22"/>
        </w:rPr>
        <w:t xml:space="preserve">31 December </w:t>
      </w:r>
      <w:r w:rsidR="000B41D6" w:rsidRPr="00384DB8">
        <w:rPr>
          <w:rFonts w:ascii="Arial" w:eastAsia="Arial Unicode MS" w:hAnsi="Arial" w:cs="Arial"/>
          <w:sz w:val="22"/>
          <w:szCs w:val="22"/>
        </w:rPr>
        <w:t>2023</w:t>
      </w:r>
      <w:r w:rsidRPr="00384DB8">
        <w:rPr>
          <w:rFonts w:ascii="Arial" w:eastAsia="Arial Unicode MS" w:hAnsi="Arial" w:cs="Arial"/>
          <w:sz w:val="22"/>
          <w:szCs w:val="22"/>
        </w:rPr>
        <w:t>, the Group's debt-to-equity ratio was</w:t>
      </w:r>
      <w:r w:rsidR="000B41D6" w:rsidRPr="00384DB8">
        <w:rPr>
          <w:rFonts w:ascii="Arial" w:eastAsia="Arial Unicode MS" w:hAnsi="Arial" w:cs="Arial"/>
          <w:sz w:val="22"/>
          <w:szCs w:val="22"/>
        </w:rPr>
        <w:t xml:space="preserve"> </w:t>
      </w:r>
      <w:r w:rsidR="00E61CD1" w:rsidRPr="00384DB8">
        <w:rPr>
          <w:rFonts w:ascii="Arial" w:eastAsia="Arial Unicode MS" w:hAnsi="Arial" w:cs="Arial"/>
          <w:sz w:val="22"/>
          <w:szCs w:val="22"/>
        </w:rPr>
        <w:t>0.21</w:t>
      </w:r>
      <w:r w:rsidRPr="00384DB8">
        <w:rPr>
          <w:rFonts w:ascii="Arial" w:eastAsia="Arial Unicode MS" w:hAnsi="Arial" w:cs="Arial"/>
          <w:sz w:val="22"/>
          <w:szCs w:val="22"/>
        </w:rPr>
        <w:t>:1</w:t>
      </w:r>
      <w:r w:rsidR="00E21912" w:rsidRPr="00384DB8">
        <w:rPr>
          <w:rFonts w:ascii="Arial" w:eastAsia="Arial Unicode MS" w:hAnsi="Arial" w:cs="Arial"/>
          <w:sz w:val="22"/>
          <w:szCs w:val="22"/>
        </w:rPr>
        <w:t xml:space="preserve"> </w:t>
      </w:r>
      <w:r w:rsidRPr="00384DB8">
        <w:rPr>
          <w:rFonts w:ascii="Arial" w:eastAsia="Arial Unicode MS" w:hAnsi="Arial" w:cs="Arial"/>
          <w:sz w:val="22"/>
          <w:szCs w:val="22"/>
        </w:rPr>
        <w:t>(</w:t>
      </w:r>
      <w:r w:rsidR="000B41D6" w:rsidRPr="00384DB8">
        <w:rPr>
          <w:rFonts w:ascii="Arial" w:eastAsia="Arial Unicode MS" w:hAnsi="Arial" w:cs="Arial"/>
          <w:sz w:val="22"/>
          <w:szCs w:val="22"/>
        </w:rPr>
        <w:t>2022</w:t>
      </w:r>
      <w:r w:rsidRPr="00384DB8">
        <w:rPr>
          <w:rFonts w:ascii="Arial" w:eastAsia="Arial Unicode MS" w:hAnsi="Arial" w:cs="Arial"/>
          <w:sz w:val="22"/>
          <w:szCs w:val="22"/>
        </w:rPr>
        <w:t xml:space="preserve">: </w:t>
      </w:r>
      <w:r w:rsidR="000B41D6" w:rsidRPr="00384DB8">
        <w:rPr>
          <w:rFonts w:ascii="Arial" w:eastAsia="Arial Unicode MS" w:hAnsi="Arial" w:cs="Arial"/>
          <w:sz w:val="22"/>
          <w:szCs w:val="22"/>
        </w:rPr>
        <w:t>0.21</w:t>
      </w:r>
      <w:r w:rsidR="006B0B01" w:rsidRPr="00384DB8">
        <w:rPr>
          <w:rFonts w:ascii="Arial" w:eastAsia="Arial Unicode MS" w:hAnsi="Arial" w:cs="Arial"/>
          <w:sz w:val="22"/>
          <w:szCs w:val="22"/>
        </w:rPr>
        <w:t>:1) and the Company's was</w:t>
      </w:r>
      <w:r w:rsidR="000B41D6" w:rsidRPr="00384DB8">
        <w:rPr>
          <w:rFonts w:ascii="Arial" w:eastAsia="Arial Unicode MS" w:hAnsi="Arial" w:cs="Arial"/>
          <w:sz w:val="22"/>
          <w:szCs w:val="22"/>
        </w:rPr>
        <w:t xml:space="preserve"> </w:t>
      </w:r>
      <w:r w:rsidR="00E61CD1" w:rsidRPr="00384DB8">
        <w:rPr>
          <w:rFonts w:ascii="Arial" w:eastAsia="Arial Unicode MS" w:hAnsi="Arial" w:cs="Arial"/>
          <w:sz w:val="22"/>
          <w:szCs w:val="22"/>
        </w:rPr>
        <w:t>0.20</w:t>
      </w:r>
      <w:r w:rsidRPr="00384DB8">
        <w:rPr>
          <w:rFonts w:ascii="Arial" w:eastAsia="Arial Unicode MS" w:hAnsi="Arial" w:cs="Arial"/>
          <w:sz w:val="22"/>
          <w:szCs w:val="22"/>
        </w:rPr>
        <w:t>:1 (</w:t>
      </w:r>
      <w:r w:rsidR="000B41D6" w:rsidRPr="00384DB8">
        <w:rPr>
          <w:rFonts w:ascii="Arial" w:eastAsia="Arial Unicode MS" w:hAnsi="Arial" w:cs="Arial"/>
          <w:sz w:val="22"/>
          <w:szCs w:val="22"/>
        </w:rPr>
        <w:t>2022</w:t>
      </w:r>
      <w:r w:rsidRPr="00384DB8">
        <w:rPr>
          <w:rFonts w:ascii="Arial" w:eastAsia="Arial Unicode MS" w:hAnsi="Arial" w:cs="Arial"/>
          <w:sz w:val="22"/>
          <w:szCs w:val="22"/>
        </w:rPr>
        <w:t xml:space="preserve">: </w:t>
      </w:r>
      <w:r w:rsidR="000B41D6" w:rsidRPr="00384DB8">
        <w:rPr>
          <w:rFonts w:ascii="Arial" w:eastAsia="Arial Unicode MS" w:hAnsi="Arial" w:cs="Arial"/>
          <w:sz w:val="22"/>
          <w:szCs w:val="22"/>
        </w:rPr>
        <w:t>0.20</w:t>
      </w:r>
      <w:r w:rsidRPr="00384DB8">
        <w:rPr>
          <w:rFonts w:ascii="Arial" w:eastAsia="Arial Unicode MS" w:hAnsi="Arial" w:cs="Arial"/>
          <w:sz w:val="22"/>
          <w:szCs w:val="22"/>
        </w:rPr>
        <w:t>:1).</w:t>
      </w:r>
    </w:p>
    <w:p w14:paraId="7A874268" w14:textId="4BE5CE4E" w:rsidR="00D03FC4" w:rsidRPr="00384DB8" w:rsidRDefault="00D34F18" w:rsidP="003878BF">
      <w:pPr>
        <w:pStyle w:val="BodyTextIndent3"/>
        <w:ind w:left="547" w:hanging="547"/>
        <w:jc w:val="thaiDistribute"/>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7</w:t>
      </w:r>
      <w:r w:rsidR="00D03FC4" w:rsidRPr="00384DB8">
        <w:rPr>
          <w:rFonts w:ascii="Arial" w:eastAsia="Arial Unicode MS" w:hAnsi="Arial" w:cs="Arial"/>
          <w:b/>
          <w:bCs/>
          <w:sz w:val="22"/>
          <w:szCs w:val="22"/>
        </w:rPr>
        <w:t>.</w:t>
      </w:r>
      <w:r w:rsidR="00D03FC4" w:rsidRPr="00384DB8">
        <w:rPr>
          <w:rFonts w:ascii="Arial" w:eastAsia="Arial Unicode MS" w:hAnsi="Arial" w:cs="Arial"/>
          <w:b/>
          <w:bCs/>
          <w:sz w:val="22"/>
          <w:szCs w:val="22"/>
        </w:rPr>
        <w:tab/>
      </w:r>
      <w:r w:rsidR="00D03FC4" w:rsidRPr="00384DB8">
        <w:rPr>
          <w:rFonts w:ascii="Arial" w:eastAsia="Arial Unicode MS" w:hAnsi="Arial" w:cs="Arial"/>
          <w:b/>
          <w:bCs/>
          <w:sz w:val="22"/>
          <w:szCs w:val="22"/>
        </w:rPr>
        <w:tab/>
        <w:t>Events after the reporting period</w:t>
      </w:r>
    </w:p>
    <w:p w14:paraId="7204DB5F" w14:textId="440FC0A5" w:rsidR="004D0582" w:rsidRPr="00384DB8" w:rsidRDefault="00B134F5" w:rsidP="004D0582">
      <w:pPr>
        <w:spacing w:before="120" w:after="120" w:line="380" w:lineRule="exact"/>
        <w:ind w:left="900" w:hanging="360"/>
        <w:jc w:val="thaiDistribute"/>
        <w:rPr>
          <w:rFonts w:ascii="Arial" w:hAnsi="Arial" w:cs="Arial"/>
          <w:sz w:val="22"/>
        </w:rPr>
      </w:pPr>
      <w:r w:rsidRPr="00384DB8">
        <w:rPr>
          <w:rFonts w:ascii="Arial" w:hAnsi="Arial" w:cs="Arial"/>
          <w:sz w:val="22"/>
        </w:rPr>
        <w:t xml:space="preserve">a) </w:t>
      </w:r>
      <w:r w:rsidRPr="00384DB8">
        <w:rPr>
          <w:rFonts w:ascii="Arial" w:hAnsi="Arial" w:cs="Arial"/>
          <w:sz w:val="22"/>
        </w:rPr>
        <w:tab/>
      </w:r>
      <w:r w:rsidR="00073503" w:rsidRPr="00384DB8">
        <w:rPr>
          <w:rFonts w:ascii="Arial" w:hAnsi="Arial" w:cs="Arial"/>
          <w:sz w:val="22"/>
        </w:rPr>
        <w:t xml:space="preserve">On 10 January 2024, the Extraordinary General Meeting of the shareholders of Bumrungrad Health Network Co., Ltd. passed a resolution to increase its registered share capital from Baht 252.76 million (25.276 million ordinary shares with a par value of Baht 10 each) to Baht 345.76 million (34.576 million ordinary shares with a par value of Baht 10 each), by issuing additional 9.3 million ordinary shares with a par value of Baht </w:t>
      </w:r>
      <w:r w:rsidR="001B5848" w:rsidRPr="00384DB8">
        <w:rPr>
          <w:rFonts w:ascii="Arial" w:hAnsi="Arial" w:cs="Arial"/>
          <w:sz w:val="22"/>
          <w:cs/>
        </w:rPr>
        <w:t xml:space="preserve">                              </w:t>
      </w:r>
      <w:r w:rsidR="00073503" w:rsidRPr="00384DB8">
        <w:rPr>
          <w:rFonts w:ascii="Arial" w:hAnsi="Arial" w:cs="Arial"/>
          <w:sz w:val="22"/>
        </w:rPr>
        <w:t xml:space="preserve">10 each. The Company invested in the additional share capital of Baht 93 million and still had a 100 percent shareholding in such company. The </w:t>
      </w:r>
      <w:r w:rsidR="00D15CE6" w:rsidRPr="00384DB8">
        <w:rPr>
          <w:rFonts w:ascii="Arial" w:hAnsi="Arial" w:cs="Arial"/>
          <w:sz w:val="22"/>
        </w:rPr>
        <w:t>company</w:t>
      </w:r>
      <w:r w:rsidR="00073503" w:rsidRPr="00384DB8">
        <w:rPr>
          <w:rFonts w:ascii="Arial" w:hAnsi="Arial" w:cs="Arial"/>
          <w:sz w:val="22"/>
        </w:rPr>
        <w:t xml:space="preserve"> registered the increase of its share capital with the Ministry of Commerce on </w:t>
      </w:r>
      <w:r w:rsidR="00D15CE6" w:rsidRPr="00384DB8">
        <w:rPr>
          <w:rFonts w:ascii="Arial" w:hAnsi="Arial" w:cs="Arial"/>
          <w:sz w:val="22"/>
        </w:rPr>
        <w:t>25</w:t>
      </w:r>
      <w:r w:rsidR="00073503" w:rsidRPr="00384DB8">
        <w:rPr>
          <w:rFonts w:ascii="Arial" w:hAnsi="Arial" w:cs="Arial"/>
          <w:sz w:val="22"/>
        </w:rPr>
        <w:t xml:space="preserve"> </w:t>
      </w:r>
      <w:r w:rsidR="00D15CE6" w:rsidRPr="00384DB8">
        <w:rPr>
          <w:rFonts w:ascii="Arial" w:hAnsi="Arial" w:cs="Arial"/>
          <w:sz w:val="22"/>
        </w:rPr>
        <w:t>January</w:t>
      </w:r>
      <w:r w:rsidR="00073503" w:rsidRPr="00384DB8">
        <w:rPr>
          <w:rFonts w:ascii="Arial" w:hAnsi="Arial" w:cs="Arial"/>
          <w:sz w:val="22"/>
        </w:rPr>
        <w:t xml:space="preserve"> 202</w:t>
      </w:r>
      <w:r w:rsidR="00D15CE6" w:rsidRPr="00384DB8">
        <w:rPr>
          <w:rFonts w:ascii="Arial" w:hAnsi="Arial" w:cs="Arial"/>
          <w:sz w:val="22"/>
        </w:rPr>
        <w:t>4</w:t>
      </w:r>
      <w:r w:rsidR="00073503" w:rsidRPr="00384DB8">
        <w:rPr>
          <w:rFonts w:ascii="Arial" w:hAnsi="Arial" w:cs="Arial"/>
          <w:sz w:val="22"/>
        </w:rPr>
        <w:t>.</w:t>
      </w:r>
    </w:p>
    <w:p w14:paraId="11D94BE5" w14:textId="621E943F" w:rsidR="00867A77" w:rsidRPr="00C96DBB" w:rsidRDefault="004D0582" w:rsidP="004D0582">
      <w:pPr>
        <w:spacing w:before="120" w:after="120" w:line="380" w:lineRule="exact"/>
        <w:ind w:left="900" w:hanging="360"/>
        <w:jc w:val="thaiDistribute"/>
        <w:rPr>
          <w:rFonts w:ascii="Arial" w:hAnsi="Arial" w:cs="Arial"/>
          <w:sz w:val="22"/>
        </w:rPr>
      </w:pPr>
      <w:r w:rsidRPr="00C96DBB">
        <w:rPr>
          <w:rFonts w:ascii="Arial" w:hAnsi="Arial" w:cs="Arial"/>
          <w:sz w:val="22"/>
        </w:rPr>
        <w:lastRenderedPageBreak/>
        <w:t>b)</w:t>
      </w:r>
      <w:r w:rsidRPr="00C96DBB">
        <w:rPr>
          <w:rFonts w:ascii="Arial" w:hAnsi="Arial" w:cs="Arial"/>
          <w:sz w:val="22"/>
        </w:rPr>
        <w:tab/>
      </w:r>
      <w:r w:rsidR="00B134F5" w:rsidRPr="00C96DBB">
        <w:rPr>
          <w:rFonts w:ascii="Arial" w:hAnsi="Arial" w:cs="Arial"/>
          <w:sz w:val="22"/>
        </w:rPr>
        <w:t>On 22 January 2024, Bumrungrad Health Network Co., Ltd.</w:t>
      </w:r>
      <w:r w:rsidR="00B27C3D" w:rsidRPr="00C96DBB">
        <w:rPr>
          <w:rFonts w:ascii="Arial" w:hAnsi="Arial" w:cs="Arial"/>
          <w:sz w:val="22"/>
        </w:rPr>
        <w:t xml:space="preserve"> </w:t>
      </w:r>
      <w:r w:rsidR="00B134F5" w:rsidRPr="00C96DBB">
        <w:rPr>
          <w:rFonts w:ascii="Arial" w:hAnsi="Arial" w:cs="Arial"/>
          <w:sz w:val="22"/>
        </w:rPr>
        <w:t xml:space="preserve">approved the payment of an interim dividend of Baht 1.75 per share, a total of Baht 44.23 million. </w:t>
      </w:r>
      <w:r w:rsidR="00867A77" w:rsidRPr="00C96DBB">
        <w:rPr>
          <w:rFonts w:ascii="Arial" w:hAnsi="Arial" w:cs="Arial"/>
          <w:sz w:val="22"/>
        </w:rPr>
        <w:t xml:space="preserve">The company has already paid such interim dividend on </w:t>
      </w:r>
      <w:r w:rsidR="00DB42E6" w:rsidRPr="00C96DBB">
        <w:rPr>
          <w:rFonts w:ascii="Arial" w:hAnsi="Arial" w:cs="Arial"/>
          <w:sz w:val="22"/>
        </w:rPr>
        <w:t xml:space="preserve">24 </w:t>
      </w:r>
      <w:r w:rsidR="00867A77" w:rsidRPr="00C96DBB">
        <w:rPr>
          <w:rFonts w:ascii="Arial" w:hAnsi="Arial" w:cs="Arial"/>
          <w:sz w:val="22"/>
        </w:rPr>
        <w:t>January 2024.</w:t>
      </w:r>
    </w:p>
    <w:p w14:paraId="758A8A12" w14:textId="783E538B" w:rsidR="00257639" w:rsidRPr="00C96DBB" w:rsidRDefault="004D0582" w:rsidP="003878BF">
      <w:pPr>
        <w:spacing w:before="120" w:after="120" w:line="380" w:lineRule="exact"/>
        <w:ind w:left="900" w:hanging="360"/>
        <w:jc w:val="thaiDistribute"/>
        <w:rPr>
          <w:rFonts w:ascii="Arial" w:hAnsi="Arial" w:cs="Arial"/>
          <w:sz w:val="22"/>
        </w:rPr>
      </w:pPr>
      <w:r w:rsidRPr="00C96DBB">
        <w:rPr>
          <w:rFonts w:ascii="Arial" w:hAnsi="Arial" w:cs="Arial"/>
          <w:sz w:val="22"/>
        </w:rPr>
        <w:t>c</w:t>
      </w:r>
      <w:r w:rsidR="00257639" w:rsidRPr="00C96DBB">
        <w:rPr>
          <w:rFonts w:ascii="Arial" w:hAnsi="Arial" w:cs="Arial"/>
          <w:sz w:val="22"/>
        </w:rPr>
        <w:t xml:space="preserve">) </w:t>
      </w:r>
      <w:r w:rsidR="00257639" w:rsidRPr="00C96DBB">
        <w:rPr>
          <w:rFonts w:ascii="Arial" w:hAnsi="Arial" w:cs="Arial"/>
          <w:sz w:val="22"/>
        </w:rPr>
        <w:tab/>
      </w:r>
      <w:r w:rsidR="00C96DBB" w:rsidRPr="00C96DBB">
        <w:rPr>
          <w:rFonts w:ascii="Arial" w:eastAsia="Arial Unicode MS" w:hAnsi="Arial" w:cs="Arial"/>
          <w:sz w:val="22"/>
          <w:szCs w:val="22"/>
        </w:rPr>
        <w:t xml:space="preserve">On 21 February 2024, a meeting of the Company’s Board of Directors passed a resolution to propose to the Annual General Meeting of shareholders to be held in April 2024 </w:t>
      </w:r>
      <w:r w:rsidR="00C96DBB">
        <w:rPr>
          <w:rFonts w:ascii="Arial" w:eastAsia="Arial Unicode MS" w:hAnsi="Arial" w:cs="Arial"/>
          <w:sz w:val="22"/>
          <w:szCs w:val="22"/>
        </w:rPr>
        <w:t xml:space="preserve">               </w:t>
      </w:r>
      <w:r w:rsidR="00C96DBB" w:rsidRPr="00C96DBB">
        <w:rPr>
          <w:rFonts w:ascii="Arial" w:eastAsia="Arial Unicode MS" w:hAnsi="Arial" w:cs="Arial"/>
          <w:sz w:val="22"/>
          <w:szCs w:val="22"/>
        </w:rPr>
        <w:t>to adopt a resolution to pay a dividend of Baht 4.50 per share, or a total of                              Baht 3,580 million, to the shareholders in respect of the 2023 profit. The Company already paid an interim dividend of Baht 1.35 per share, or a total of Baht 1,073 million                       on 6 September 2023. The remaining dividend of Baht 3.15 per share, or a total of                     Baht 2,507 million will be paid and recorded after it is approved by the Annual General Meeting of the Company’s shareholders</w:t>
      </w:r>
      <w:r w:rsidR="00C2527B" w:rsidRPr="00C96DBB">
        <w:rPr>
          <w:rFonts w:ascii="Arial" w:eastAsia="Arial Unicode MS" w:hAnsi="Arial" w:cs="Arial"/>
          <w:sz w:val="22"/>
          <w:szCs w:val="22"/>
        </w:rPr>
        <w:t>.</w:t>
      </w:r>
    </w:p>
    <w:p w14:paraId="7CE5333A" w14:textId="0B23DDD5" w:rsidR="009010A9" w:rsidRPr="00384DB8" w:rsidRDefault="003C0AE7" w:rsidP="003878BF">
      <w:pPr>
        <w:spacing w:before="120" w:after="120" w:line="380" w:lineRule="exact"/>
        <w:ind w:left="547" w:hanging="547"/>
        <w:jc w:val="both"/>
        <w:rPr>
          <w:rFonts w:ascii="Arial" w:eastAsia="Arial Unicode MS" w:hAnsi="Arial" w:cs="Arial"/>
          <w:b/>
          <w:bCs/>
          <w:sz w:val="22"/>
          <w:szCs w:val="22"/>
        </w:rPr>
      </w:pPr>
      <w:r w:rsidRPr="00384DB8">
        <w:rPr>
          <w:rFonts w:ascii="Arial" w:eastAsia="Arial Unicode MS" w:hAnsi="Arial" w:cs="Arial"/>
          <w:b/>
          <w:bCs/>
          <w:sz w:val="22"/>
          <w:szCs w:val="22"/>
        </w:rPr>
        <w:t>3</w:t>
      </w:r>
      <w:r w:rsidR="00644BCA" w:rsidRPr="00384DB8">
        <w:rPr>
          <w:rFonts w:ascii="Arial" w:eastAsia="Arial Unicode MS" w:hAnsi="Arial" w:cs="Arial"/>
          <w:b/>
          <w:bCs/>
          <w:sz w:val="22"/>
          <w:szCs w:val="22"/>
        </w:rPr>
        <w:t>8</w:t>
      </w:r>
      <w:r w:rsidR="009010A9" w:rsidRPr="00384DB8">
        <w:rPr>
          <w:rFonts w:ascii="Arial" w:eastAsia="Arial Unicode MS" w:hAnsi="Arial" w:cs="Arial"/>
          <w:b/>
          <w:bCs/>
          <w:sz w:val="22"/>
          <w:szCs w:val="22"/>
        </w:rPr>
        <w:t>.</w:t>
      </w:r>
      <w:r w:rsidR="009010A9" w:rsidRPr="00384DB8">
        <w:rPr>
          <w:rFonts w:ascii="Arial" w:eastAsia="Arial Unicode MS" w:hAnsi="Arial" w:cs="Arial"/>
          <w:b/>
          <w:bCs/>
          <w:sz w:val="22"/>
          <w:szCs w:val="22"/>
        </w:rPr>
        <w:tab/>
        <w:t>Approval of financial statements</w:t>
      </w:r>
    </w:p>
    <w:p w14:paraId="7FEB31E6" w14:textId="57F5B4AF" w:rsidR="009010A9" w:rsidRPr="00384DB8" w:rsidRDefault="009010A9" w:rsidP="003878BF">
      <w:pPr>
        <w:tabs>
          <w:tab w:val="left" w:pos="2160"/>
        </w:tabs>
        <w:spacing w:before="120" w:after="120" w:line="380" w:lineRule="exact"/>
        <w:ind w:left="540" w:hanging="540"/>
        <w:jc w:val="both"/>
        <w:rPr>
          <w:rFonts w:ascii="Arial" w:eastAsia="Arial Unicode MS" w:hAnsi="Arial" w:cs="Arial"/>
          <w:sz w:val="22"/>
          <w:szCs w:val="22"/>
        </w:rPr>
      </w:pPr>
      <w:r w:rsidRPr="00384DB8">
        <w:rPr>
          <w:rFonts w:ascii="Arial" w:eastAsia="Arial Unicode MS" w:hAnsi="Arial" w:cs="Arial"/>
          <w:sz w:val="22"/>
          <w:szCs w:val="22"/>
        </w:rPr>
        <w:tab/>
        <w:t xml:space="preserve">These financial statements were authorised for issue by the </w:t>
      </w:r>
      <w:r w:rsidR="00E30EFA" w:rsidRPr="00384DB8">
        <w:rPr>
          <w:rFonts w:ascii="Arial" w:eastAsia="Arial Unicode MS" w:hAnsi="Arial" w:cs="Arial"/>
          <w:sz w:val="22"/>
          <w:szCs w:val="22"/>
        </w:rPr>
        <w:t>Co</w:t>
      </w:r>
      <w:r w:rsidR="00AF64E9" w:rsidRPr="00384DB8">
        <w:rPr>
          <w:rFonts w:ascii="Arial" w:eastAsia="Arial Unicode MS" w:hAnsi="Arial" w:cs="Arial"/>
          <w:sz w:val="22"/>
          <w:szCs w:val="22"/>
        </w:rPr>
        <w:t>mpany’s Board of Directors on</w:t>
      </w:r>
      <w:r w:rsidR="00DF5F81" w:rsidRPr="00384DB8">
        <w:rPr>
          <w:rFonts w:ascii="Arial" w:eastAsia="Arial Unicode MS" w:hAnsi="Arial" w:cs="Arial"/>
          <w:sz w:val="22"/>
          <w:szCs w:val="22"/>
        </w:rPr>
        <w:t xml:space="preserve"> </w:t>
      </w:r>
      <w:r w:rsidR="00886C30" w:rsidRPr="00384DB8">
        <w:rPr>
          <w:rFonts w:ascii="Arial" w:eastAsia="Arial Unicode MS" w:hAnsi="Arial" w:cs="Arial"/>
          <w:sz w:val="22"/>
          <w:szCs w:val="28"/>
        </w:rPr>
        <w:t xml:space="preserve">21 </w:t>
      </w:r>
      <w:r w:rsidR="00D06760" w:rsidRPr="00384DB8">
        <w:rPr>
          <w:rFonts w:ascii="Arial" w:eastAsia="Arial Unicode MS" w:hAnsi="Arial" w:cs="Arial"/>
          <w:sz w:val="22"/>
          <w:szCs w:val="22"/>
        </w:rPr>
        <w:t>February</w:t>
      </w:r>
      <w:r w:rsidRPr="00384DB8">
        <w:rPr>
          <w:rFonts w:ascii="Arial" w:eastAsia="Arial Unicode MS" w:hAnsi="Arial" w:cs="Arial"/>
          <w:sz w:val="22"/>
          <w:szCs w:val="22"/>
        </w:rPr>
        <w:t xml:space="preserve"> </w:t>
      </w:r>
      <w:r w:rsidR="000B41D6" w:rsidRPr="00384DB8">
        <w:rPr>
          <w:rFonts w:ascii="Arial" w:eastAsia="Arial Unicode MS" w:hAnsi="Arial" w:cs="Arial"/>
          <w:sz w:val="22"/>
          <w:szCs w:val="22"/>
        </w:rPr>
        <w:t>2024</w:t>
      </w:r>
      <w:r w:rsidRPr="00384DB8">
        <w:rPr>
          <w:rFonts w:ascii="Arial" w:eastAsia="Arial Unicode MS" w:hAnsi="Arial" w:cs="Arial"/>
          <w:sz w:val="22"/>
          <w:szCs w:val="22"/>
        </w:rPr>
        <w:t>.</w:t>
      </w:r>
    </w:p>
    <w:sectPr w:rsidR="009010A9" w:rsidRPr="00384DB8" w:rsidSect="001E56A2">
      <w:type w:val="nextColumn"/>
      <w:pgSz w:w="11909" w:h="16834" w:code="9"/>
      <w:pgMar w:top="1296" w:right="1080" w:bottom="1080" w:left="133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25FB9" w14:textId="77777777" w:rsidR="00F55E35" w:rsidRDefault="00F55E35" w:rsidP="00F51E12">
      <w:r>
        <w:separator/>
      </w:r>
    </w:p>
  </w:endnote>
  <w:endnote w:type="continuationSeparator" w:id="0">
    <w:p w14:paraId="6A6DCBCA" w14:textId="77777777" w:rsidR="00F55E35" w:rsidRDefault="00F55E35" w:rsidP="00F51E12">
      <w:r>
        <w:continuationSeparator/>
      </w:r>
    </w:p>
  </w:endnote>
  <w:endnote w:type="continuationNotice" w:id="1">
    <w:p w14:paraId="79B6E577" w14:textId="77777777" w:rsidR="00F55E35" w:rsidRDefault="00F55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53819" w14:textId="75CE51AB" w:rsidR="00EF3A14" w:rsidRPr="00291C99" w:rsidRDefault="00EF3A14">
    <w:pPr>
      <w:pStyle w:val="Footer"/>
      <w:jc w:val="right"/>
      <w:rPr>
        <w:rFonts w:ascii="Arial" w:hAnsi="Arial" w:cs="Arial"/>
        <w:sz w:val="22"/>
        <w:szCs w:val="22"/>
      </w:rPr>
    </w:pPr>
    <w:r w:rsidRPr="00291C99">
      <w:rPr>
        <w:rFonts w:ascii="Arial" w:hAnsi="Arial" w:cs="Arial"/>
        <w:sz w:val="22"/>
        <w:szCs w:val="22"/>
      </w:rPr>
      <w:fldChar w:fldCharType="begin"/>
    </w:r>
    <w:r w:rsidRPr="00291C99">
      <w:rPr>
        <w:rFonts w:ascii="Arial" w:hAnsi="Arial" w:cs="Arial"/>
        <w:sz w:val="22"/>
        <w:szCs w:val="22"/>
      </w:rPr>
      <w:instrText xml:space="preserve"> PAGE   \* MERGEFORMAT </w:instrText>
    </w:r>
    <w:r w:rsidRPr="00291C99">
      <w:rPr>
        <w:rFonts w:ascii="Arial" w:hAnsi="Arial" w:cs="Arial"/>
        <w:sz w:val="22"/>
        <w:szCs w:val="22"/>
      </w:rPr>
      <w:fldChar w:fldCharType="separate"/>
    </w:r>
    <w:r w:rsidR="00B411C5">
      <w:rPr>
        <w:rFonts w:ascii="Arial" w:hAnsi="Arial" w:cs="Arial"/>
        <w:noProof/>
        <w:sz w:val="22"/>
        <w:szCs w:val="22"/>
      </w:rPr>
      <w:t>4</w:t>
    </w:r>
    <w:r w:rsidRPr="00291C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ECB33" w14:textId="77777777" w:rsidR="00F55E35" w:rsidRDefault="00F55E35" w:rsidP="00F51E12">
      <w:r>
        <w:separator/>
      </w:r>
    </w:p>
  </w:footnote>
  <w:footnote w:type="continuationSeparator" w:id="0">
    <w:p w14:paraId="7756D4B2" w14:textId="77777777" w:rsidR="00F55E35" w:rsidRDefault="00F55E35" w:rsidP="00F51E12">
      <w:r>
        <w:continuationSeparator/>
      </w:r>
    </w:p>
  </w:footnote>
  <w:footnote w:type="continuationNotice" w:id="1">
    <w:p w14:paraId="5706786D" w14:textId="77777777" w:rsidR="00F55E35" w:rsidRDefault="00F55E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4286" w14:textId="77777777" w:rsidR="00EF3A14" w:rsidRDefault="00EF3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6C611D2"/>
    <w:multiLevelType w:val="hybridMultilevel"/>
    <w:tmpl w:val="0CD83F4C"/>
    <w:lvl w:ilvl="0" w:tplc="1C6A4E24">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8D85B41"/>
    <w:multiLevelType w:val="hybridMultilevel"/>
    <w:tmpl w:val="B8B6AAFA"/>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5" w15:restartNumberingAfterBreak="0">
    <w:nsid w:val="1FA40F3A"/>
    <w:multiLevelType w:val="hybridMultilevel"/>
    <w:tmpl w:val="31B426C0"/>
    <w:lvl w:ilvl="0" w:tplc="EB3E4F18">
      <w:start w:val="1"/>
      <w:numFmt w:val="lowerLetter"/>
      <w:lvlText w:val="%1)"/>
      <w:lvlJc w:val="left"/>
      <w:pPr>
        <w:ind w:left="1260" w:hanging="360"/>
      </w:pPr>
      <w:rPr>
        <w:rFonts w:hint="default"/>
        <w:b/>
        <w:bCs/>
        <w:i w:val="0"/>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F726519"/>
    <w:multiLevelType w:val="hybridMultilevel"/>
    <w:tmpl w:val="0CD83F4C"/>
    <w:lvl w:ilvl="0" w:tplc="FFFFFFFF">
      <w:start w:val="1"/>
      <w:numFmt w:val="lowerLetter"/>
      <w:lvlText w:val="%1)"/>
      <w:lvlJc w:val="left"/>
      <w:pPr>
        <w:ind w:left="910" w:hanging="360"/>
      </w:pPr>
      <w:rPr>
        <w:rFonts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8"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0" w15:restartNumberingAfterBreak="0">
    <w:nsid w:val="42211D06"/>
    <w:multiLevelType w:val="hybridMultilevel"/>
    <w:tmpl w:val="0840ECE6"/>
    <w:lvl w:ilvl="0" w:tplc="A3AC9F40">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3"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036664"/>
    <w:multiLevelType w:val="hybridMultilevel"/>
    <w:tmpl w:val="A4CE09CC"/>
    <w:lvl w:ilvl="0" w:tplc="FFFFFFFF">
      <w:start w:val="1"/>
      <w:numFmt w:val="lowerLetter"/>
      <w:lvlText w:val="%1)"/>
      <w:lvlJc w:val="left"/>
      <w:pPr>
        <w:ind w:left="910" w:hanging="360"/>
      </w:pPr>
      <w:rPr>
        <w:rFonts w:cs="Browallia New" w:hint="default"/>
      </w:rPr>
    </w:lvl>
    <w:lvl w:ilvl="1" w:tplc="FFFFFFFF" w:tentative="1">
      <w:start w:val="1"/>
      <w:numFmt w:val="lowerLetter"/>
      <w:lvlText w:val="%2."/>
      <w:lvlJc w:val="left"/>
      <w:pPr>
        <w:ind w:left="1630" w:hanging="360"/>
      </w:p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17" w15:restartNumberingAfterBreak="0">
    <w:nsid w:val="601F516E"/>
    <w:multiLevelType w:val="hybridMultilevel"/>
    <w:tmpl w:val="C79408AE"/>
    <w:lvl w:ilvl="0" w:tplc="FE3A9E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2" w15:restartNumberingAfterBreak="0">
    <w:nsid w:val="6749358F"/>
    <w:multiLevelType w:val="hybridMultilevel"/>
    <w:tmpl w:val="844A735E"/>
    <w:lvl w:ilvl="0" w:tplc="A77495CE">
      <w:start w:val="20"/>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67903AD1"/>
    <w:multiLevelType w:val="hybridMultilevel"/>
    <w:tmpl w:val="5A049D76"/>
    <w:lvl w:ilvl="0" w:tplc="5D18C3F0">
      <w:start w:val="3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2FD1E17"/>
    <w:multiLevelType w:val="hybridMultilevel"/>
    <w:tmpl w:val="E0F6C774"/>
    <w:lvl w:ilvl="0" w:tplc="04090017">
      <w:start w:val="3"/>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21"/>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2"/>
  </w:num>
  <w:num w:numId="6">
    <w:abstractNumId w:val="8"/>
  </w:num>
  <w:num w:numId="7">
    <w:abstractNumId w:val="9"/>
  </w:num>
  <w:num w:numId="8">
    <w:abstractNumId w:val="13"/>
  </w:num>
  <w:num w:numId="9">
    <w:abstractNumId w:val="11"/>
  </w:num>
  <w:num w:numId="10">
    <w:abstractNumId w:val="1"/>
  </w:num>
  <w:num w:numId="11">
    <w:abstractNumId w:val="14"/>
  </w:num>
  <w:num w:numId="12">
    <w:abstractNumId w:val="23"/>
  </w:num>
  <w:num w:numId="13">
    <w:abstractNumId w:val="18"/>
  </w:num>
  <w:num w:numId="14">
    <w:abstractNumId w:val="19"/>
  </w:num>
  <w:num w:numId="15">
    <w:abstractNumId w:val="25"/>
  </w:num>
  <w:num w:numId="16">
    <w:abstractNumId w:val="25"/>
  </w:num>
  <w:num w:numId="17">
    <w:abstractNumId w:val="20"/>
  </w:num>
  <w:num w:numId="18">
    <w:abstractNumId w:val="15"/>
  </w:num>
  <w:num w:numId="19">
    <w:abstractNumId w:val="6"/>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7"/>
  </w:num>
  <w:num w:numId="24">
    <w:abstractNumId w:val="4"/>
  </w:num>
  <w:num w:numId="25">
    <w:abstractNumId w:val="4"/>
  </w:num>
  <w:num w:numId="26">
    <w:abstractNumId w:val="3"/>
  </w:num>
  <w:num w:numId="27">
    <w:abstractNumId w:val="24"/>
  </w:num>
  <w:num w:numId="28">
    <w:abstractNumId w:val="5"/>
  </w:num>
  <w:num w:numId="29">
    <w:abstractNumId w:val="2"/>
  </w:num>
  <w:num w:numId="30">
    <w:abstractNumId w:val="7"/>
  </w:num>
  <w:num w:numId="31">
    <w:abstractNumId w:val="10"/>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0A9"/>
    <w:rsid w:val="000007FE"/>
    <w:rsid w:val="00001BFD"/>
    <w:rsid w:val="000034D2"/>
    <w:rsid w:val="00003727"/>
    <w:rsid w:val="00003742"/>
    <w:rsid w:val="00003885"/>
    <w:rsid w:val="00003922"/>
    <w:rsid w:val="00004207"/>
    <w:rsid w:val="00005669"/>
    <w:rsid w:val="00006475"/>
    <w:rsid w:val="00007D29"/>
    <w:rsid w:val="000102FD"/>
    <w:rsid w:val="000107F9"/>
    <w:rsid w:val="00010E5B"/>
    <w:rsid w:val="00011169"/>
    <w:rsid w:val="000112E6"/>
    <w:rsid w:val="00013291"/>
    <w:rsid w:val="00013732"/>
    <w:rsid w:val="00014334"/>
    <w:rsid w:val="0001544A"/>
    <w:rsid w:val="000164A9"/>
    <w:rsid w:val="00017537"/>
    <w:rsid w:val="00017867"/>
    <w:rsid w:val="000206FB"/>
    <w:rsid w:val="00021151"/>
    <w:rsid w:val="000211AA"/>
    <w:rsid w:val="00022B00"/>
    <w:rsid w:val="00023E56"/>
    <w:rsid w:val="00024011"/>
    <w:rsid w:val="00025F85"/>
    <w:rsid w:val="000274E4"/>
    <w:rsid w:val="0002797A"/>
    <w:rsid w:val="00027F7A"/>
    <w:rsid w:val="0003057C"/>
    <w:rsid w:val="00031DBB"/>
    <w:rsid w:val="00032760"/>
    <w:rsid w:val="0003373E"/>
    <w:rsid w:val="00033F65"/>
    <w:rsid w:val="00034135"/>
    <w:rsid w:val="00034A82"/>
    <w:rsid w:val="00034D87"/>
    <w:rsid w:val="00036461"/>
    <w:rsid w:val="000407AD"/>
    <w:rsid w:val="00040874"/>
    <w:rsid w:val="00040F87"/>
    <w:rsid w:val="000414B3"/>
    <w:rsid w:val="00041782"/>
    <w:rsid w:val="00041B35"/>
    <w:rsid w:val="00042066"/>
    <w:rsid w:val="0004211D"/>
    <w:rsid w:val="00042145"/>
    <w:rsid w:val="00042FBF"/>
    <w:rsid w:val="00043231"/>
    <w:rsid w:val="00045AAA"/>
    <w:rsid w:val="0004646D"/>
    <w:rsid w:val="0004663F"/>
    <w:rsid w:val="00046FDE"/>
    <w:rsid w:val="0004707A"/>
    <w:rsid w:val="00047571"/>
    <w:rsid w:val="00047CC8"/>
    <w:rsid w:val="00047E5B"/>
    <w:rsid w:val="00050EAF"/>
    <w:rsid w:val="00050F73"/>
    <w:rsid w:val="00051FE2"/>
    <w:rsid w:val="000522A1"/>
    <w:rsid w:val="000524AB"/>
    <w:rsid w:val="00052E23"/>
    <w:rsid w:val="00053AA9"/>
    <w:rsid w:val="000557CF"/>
    <w:rsid w:val="000579E8"/>
    <w:rsid w:val="00061FF3"/>
    <w:rsid w:val="00064404"/>
    <w:rsid w:val="00064DAE"/>
    <w:rsid w:val="00065125"/>
    <w:rsid w:val="00065E68"/>
    <w:rsid w:val="000661F0"/>
    <w:rsid w:val="00066613"/>
    <w:rsid w:val="000677EA"/>
    <w:rsid w:val="00072144"/>
    <w:rsid w:val="00072A2A"/>
    <w:rsid w:val="00072D6C"/>
    <w:rsid w:val="0007317A"/>
    <w:rsid w:val="00073503"/>
    <w:rsid w:val="00073CEC"/>
    <w:rsid w:val="00073DBD"/>
    <w:rsid w:val="000743C5"/>
    <w:rsid w:val="0007513B"/>
    <w:rsid w:val="00075A70"/>
    <w:rsid w:val="00075F37"/>
    <w:rsid w:val="0007665A"/>
    <w:rsid w:val="00076B6D"/>
    <w:rsid w:val="0007720B"/>
    <w:rsid w:val="00080373"/>
    <w:rsid w:val="00080884"/>
    <w:rsid w:val="00080E74"/>
    <w:rsid w:val="000813C7"/>
    <w:rsid w:val="00081763"/>
    <w:rsid w:val="000826B9"/>
    <w:rsid w:val="0008372C"/>
    <w:rsid w:val="0008405D"/>
    <w:rsid w:val="0008421B"/>
    <w:rsid w:val="0008437B"/>
    <w:rsid w:val="00084F29"/>
    <w:rsid w:val="000850DC"/>
    <w:rsid w:val="000855FE"/>
    <w:rsid w:val="00086019"/>
    <w:rsid w:val="00086B5F"/>
    <w:rsid w:val="00087A00"/>
    <w:rsid w:val="0009049E"/>
    <w:rsid w:val="00091AAF"/>
    <w:rsid w:val="00091BD4"/>
    <w:rsid w:val="0009316B"/>
    <w:rsid w:val="00094F05"/>
    <w:rsid w:val="0009552D"/>
    <w:rsid w:val="00095AD7"/>
    <w:rsid w:val="00096328"/>
    <w:rsid w:val="0009737E"/>
    <w:rsid w:val="00097992"/>
    <w:rsid w:val="000A012B"/>
    <w:rsid w:val="000A0327"/>
    <w:rsid w:val="000A0527"/>
    <w:rsid w:val="000A476E"/>
    <w:rsid w:val="000A5E4B"/>
    <w:rsid w:val="000A5F1F"/>
    <w:rsid w:val="000B02F6"/>
    <w:rsid w:val="000B0BE8"/>
    <w:rsid w:val="000B1260"/>
    <w:rsid w:val="000B152F"/>
    <w:rsid w:val="000B1EF6"/>
    <w:rsid w:val="000B3BB6"/>
    <w:rsid w:val="000B3BBF"/>
    <w:rsid w:val="000B41D6"/>
    <w:rsid w:val="000B4266"/>
    <w:rsid w:val="000B445B"/>
    <w:rsid w:val="000B48B3"/>
    <w:rsid w:val="000B546F"/>
    <w:rsid w:val="000B62B8"/>
    <w:rsid w:val="000B6DFC"/>
    <w:rsid w:val="000B6E93"/>
    <w:rsid w:val="000B7299"/>
    <w:rsid w:val="000B72D1"/>
    <w:rsid w:val="000B7E1D"/>
    <w:rsid w:val="000C0BE3"/>
    <w:rsid w:val="000C0CBC"/>
    <w:rsid w:val="000C1343"/>
    <w:rsid w:val="000C165C"/>
    <w:rsid w:val="000C1977"/>
    <w:rsid w:val="000C1C98"/>
    <w:rsid w:val="000C251A"/>
    <w:rsid w:val="000C34BC"/>
    <w:rsid w:val="000C3707"/>
    <w:rsid w:val="000C44E0"/>
    <w:rsid w:val="000C4699"/>
    <w:rsid w:val="000C4958"/>
    <w:rsid w:val="000C533F"/>
    <w:rsid w:val="000C7E60"/>
    <w:rsid w:val="000D0049"/>
    <w:rsid w:val="000D0D3A"/>
    <w:rsid w:val="000D14DB"/>
    <w:rsid w:val="000D256E"/>
    <w:rsid w:val="000D4482"/>
    <w:rsid w:val="000D6F5C"/>
    <w:rsid w:val="000D7130"/>
    <w:rsid w:val="000D7A1E"/>
    <w:rsid w:val="000E036C"/>
    <w:rsid w:val="000E041D"/>
    <w:rsid w:val="000E0A5D"/>
    <w:rsid w:val="000E1B5E"/>
    <w:rsid w:val="000E2270"/>
    <w:rsid w:val="000E2913"/>
    <w:rsid w:val="000E31F9"/>
    <w:rsid w:val="000E56D9"/>
    <w:rsid w:val="000E66F2"/>
    <w:rsid w:val="000E7AA9"/>
    <w:rsid w:val="000F0090"/>
    <w:rsid w:val="000F1736"/>
    <w:rsid w:val="000F1CD4"/>
    <w:rsid w:val="000F482C"/>
    <w:rsid w:val="000F4D28"/>
    <w:rsid w:val="000F5A93"/>
    <w:rsid w:val="000F7CF0"/>
    <w:rsid w:val="001002AA"/>
    <w:rsid w:val="001007EC"/>
    <w:rsid w:val="001008BB"/>
    <w:rsid w:val="0010115E"/>
    <w:rsid w:val="00101C05"/>
    <w:rsid w:val="00102B52"/>
    <w:rsid w:val="00103E23"/>
    <w:rsid w:val="0010463E"/>
    <w:rsid w:val="00104C0D"/>
    <w:rsid w:val="00104C31"/>
    <w:rsid w:val="00106011"/>
    <w:rsid w:val="0010652A"/>
    <w:rsid w:val="00106841"/>
    <w:rsid w:val="001070D9"/>
    <w:rsid w:val="0010737B"/>
    <w:rsid w:val="00110141"/>
    <w:rsid w:val="00110681"/>
    <w:rsid w:val="001109CA"/>
    <w:rsid w:val="001111FC"/>
    <w:rsid w:val="00111D9A"/>
    <w:rsid w:val="001132FB"/>
    <w:rsid w:val="00114131"/>
    <w:rsid w:val="0011637E"/>
    <w:rsid w:val="0011675B"/>
    <w:rsid w:val="00120236"/>
    <w:rsid w:val="001210D8"/>
    <w:rsid w:val="00121F52"/>
    <w:rsid w:val="00122878"/>
    <w:rsid w:val="00122A61"/>
    <w:rsid w:val="00123B39"/>
    <w:rsid w:val="0012406E"/>
    <w:rsid w:val="00125948"/>
    <w:rsid w:val="00125A08"/>
    <w:rsid w:val="00126449"/>
    <w:rsid w:val="00126453"/>
    <w:rsid w:val="00127B43"/>
    <w:rsid w:val="00127E7A"/>
    <w:rsid w:val="001302DC"/>
    <w:rsid w:val="0013049E"/>
    <w:rsid w:val="00130846"/>
    <w:rsid w:val="00130DCE"/>
    <w:rsid w:val="0013120E"/>
    <w:rsid w:val="00131849"/>
    <w:rsid w:val="0013215A"/>
    <w:rsid w:val="00132F62"/>
    <w:rsid w:val="001333F8"/>
    <w:rsid w:val="001337D5"/>
    <w:rsid w:val="00133BAF"/>
    <w:rsid w:val="00133F01"/>
    <w:rsid w:val="001348F4"/>
    <w:rsid w:val="00135E6D"/>
    <w:rsid w:val="001400CF"/>
    <w:rsid w:val="00141397"/>
    <w:rsid w:val="00141607"/>
    <w:rsid w:val="00141898"/>
    <w:rsid w:val="001421E4"/>
    <w:rsid w:val="0014327D"/>
    <w:rsid w:val="0014437A"/>
    <w:rsid w:val="00144AC4"/>
    <w:rsid w:val="00145F5E"/>
    <w:rsid w:val="00146713"/>
    <w:rsid w:val="00147C48"/>
    <w:rsid w:val="001500DF"/>
    <w:rsid w:val="001502AC"/>
    <w:rsid w:val="00150D34"/>
    <w:rsid w:val="0015146B"/>
    <w:rsid w:val="00151720"/>
    <w:rsid w:val="00155C52"/>
    <w:rsid w:val="00155DEA"/>
    <w:rsid w:val="00155E15"/>
    <w:rsid w:val="0015609C"/>
    <w:rsid w:val="0015612B"/>
    <w:rsid w:val="00157864"/>
    <w:rsid w:val="00160847"/>
    <w:rsid w:val="00161B25"/>
    <w:rsid w:val="00163DB4"/>
    <w:rsid w:val="0016441F"/>
    <w:rsid w:val="00164454"/>
    <w:rsid w:val="001645CE"/>
    <w:rsid w:val="0016494C"/>
    <w:rsid w:val="0016518F"/>
    <w:rsid w:val="0016613C"/>
    <w:rsid w:val="00166E54"/>
    <w:rsid w:val="00167266"/>
    <w:rsid w:val="0016742F"/>
    <w:rsid w:val="0016775C"/>
    <w:rsid w:val="00167C59"/>
    <w:rsid w:val="00171374"/>
    <w:rsid w:val="00171C41"/>
    <w:rsid w:val="001720E8"/>
    <w:rsid w:val="00172A2A"/>
    <w:rsid w:val="00172CA1"/>
    <w:rsid w:val="00173B4F"/>
    <w:rsid w:val="00173EDC"/>
    <w:rsid w:val="001742B9"/>
    <w:rsid w:val="00174432"/>
    <w:rsid w:val="00174473"/>
    <w:rsid w:val="00174A7A"/>
    <w:rsid w:val="001750FD"/>
    <w:rsid w:val="00175B13"/>
    <w:rsid w:val="0017734C"/>
    <w:rsid w:val="001816BC"/>
    <w:rsid w:val="00182209"/>
    <w:rsid w:val="00183569"/>
    <w:rsid w:val="0018443F"/>
    <w:rsid w:val="0018531D"/>
    <w:rsid w:val="00185941"/>
    <w:rsid w:val="001863AB"/>
    <w:rsid w:val="001866AD"/>
    <w:rsid w:val="00186927"/>
    <w:rsid w:val="0018794A"/>
    <w:rsid w:val="0019224F"/>
    <w:rsid w:val="001923E4"/>
    <w:rsid w:val="001928F2"/>
    <w:rsid w:val="001933C9"/>
    <w:rsid w:val="001938C6"/>
    <w:rsid w:val="00193E32"/>
    <w:rsid w:val="00195D22"/>
    <w:rsid w:val="00195FEF"/>
    <w:rsid w:val="00196519"/>
    <w:rsid w:val="001A0EE0"/>
    <w:rsid w:val="001A0EEB"/>
    <w:rsid w:val="001A169B"/>
    <w:rsid w:val="001A2644"/>
    <w:rsid w:val="001A3BDF"/>
    <w:rsid w:val="001A7302"/>
    <w:rsid w:val="001A7A2D"/>
    <w:rsid w:val="001B000E"/>
    <w:rsid w:val="001B0FBD"/>
    <w:rsid w:val="001B2311"/>
    <w:rsid w:val="001B367C"/>
    <w:rsid w:val="001B3717"/>
    <w:rsid w:val="001B5354"/>
    <w:rsid w:val="001B5848"/>
    <w:rsid w:val="001B5E3C"/>
    <w:rsid w:val="001B75CD"/>
    <w:rsid w:val="001C00D2"/>
    <w:rsid w:val="001C093F"/>
    <w:rsid w:val="001C0992"/>
    <w:rsid w:val="001C1BAD"/>
    <w:rsid w:val="001C3111"/>
    <w:rsid w:val="001C3BD6"/>
    <w:rsid w:val="001C539A"/>
    <w:rsid w:val="001C5797"/>
    <w:rsid w:val="001C5B6A"/>
    <w:rsid w:val="001C5CCA"/>
    <w:rsid w:val="001C66E2"/>
    <w:rsid w:val="001C6E59"/>
    <w:rsid w:val="001C772D"/>
    <w:rsid w:val="001D052F"/>
    <w:rsid w:val="001D10EB"/>
    <w:rsid w:val="001D11A3"/>
    <w:rsid w:val="001D173E"/>
    <w:rsid w:val="001D1803"/>
    <w:rsid w:val="001D1D05"/>
    <w:rsid w:val="001D3DA4"/>
    <w:rsid w:val="001D527F"/>
    <w:rsid w:val="001D5BD9"/>
    <w:rsid w:val="001E0062"/>
    <w:rsid w:val="001E05DE"/>
    <w:rsid w:val="001E08A9"/>
    <w:rsid w:val="001E0C32"/>
    <w:rsid w:val="001E1AB3"/>
    <w:rsid w:val="001E2100"/>
    <w:rsid w:val="001E3067"/>
    <w:rsid w:val="001E31A1"/>
    <w:rsid w:val="001E3291"/>
    <w:rsid w:val="001E37EF"/>
    <w:rsid w:val="001E38BE"/>
    <w:rsid w:val="001E3CD2"/>
    <w:rsid w:val="001E4849"/>
    <w:rsid w:val="001E56A2"/>
    <w:rsid w:val="001E63E1"/>
    <w:rsid w:val="001E7885"/>
    <w:rsid w:val="001E78C9"/>
    <w:rsid w:val="001E793E"/>
    <w:rsid w:val="001F0D8C"/>
    <w:rsid w:val="001F0E83"/>
    <w:rsid w:val="001F2452"/>
    <w:rsid w:val="001F249B"/>
    <w:rsid w:val="001F36C8"/>
    <w:rsid w:val="001F3DA6"/>
    <w:rsid w:val="001F53E6"/>
    <w:rsid w:val="001F5FC8"/>
    <w:rsid w:val="001F669D"/>
    <w:rsid w:val="001F717E"/>
    <w:rsid w:val="001F73AA"/>
    <w:rsid w:val="001F77DD"/>
    <w:rsid w:val="001F7B42"/>
    <w:rsid w:val="001F7C7B"/>
    <w:rsid w:val="0020092B"/>
    <w:rsid w:val="002012AC"/>
    <w:rsid w:val="00202809"/>
    <w:rsid w:val="0020350C"/>
    <w:rsid w:val="002060D0"/>
    <w:rsid w:val="0020628B"/>
    <w:rsid w:val="0020721A"/>
    <w:rsid w:val="00207464"/>
    <w:rsid w:val="002075B9"/>
    <w:rsid w:val="002107F0"/>
    <w:rsid w:val="00210F33"/>
    <w:rsid w:val="002113D1"/>
    <w:rsid w:val="00212949"/>
    <w:rsid w:val="002161DF"/>
    <w:rsid w:val="0021641B"/>
    <w:rsid w:val="00216D74"/>
    <w:rsid w:val="002179B2"/>
    <w:rsid w:val="002203EC"/>
    <w:rsid w:val="00220703"/>
    <w:rsid w:val="0022079D"/>
    <w:rsid w:val="002215D9"/>
    <w:rsid w:val="00221B35"/>
    <w:rsid w:val="0022234B"/>
    <w:rsid w:val="00222B20"/>
    <w:rsid w:val="00225577"/>
    <w:rsid w:val="00225A77"/>
    <w:rsid w:val="00226320"/>
    <w:rsid w:val="00226DFE"/>
    <w:rsid w:val="00230ADA"/>
    <w:rsid w:val="00230D55"/>
    <w:rsid w:val="00231E36"/>
    <w:rsid w:val="00232B98"/>
    <w:rsid w:val="002330DF"/>
    <w:rsid w:val="00233C80"/>
    <w:rsid w:val="00234655"/>
    <w:rsid w:val="00234735"/>
    <w:rsid w:val="0023793A"/>
    <w:rsid w:val="00237AE1"/>
    <w:rsid w:val="00240382"/>
    <w:rsid w:val="00241EEF"/>
    <w:rsid w:val="00242210"/>
    <w:rsid w:val="00243818"/>
    <w:rsid w:val="00244C93"/>
    <w:rsid w:val="002455DD"/>
    <w:rsid w:val="002461A0"/>
    <w:rsid w:val="0024682C"/>
    <w:rsid w:val="00246C7F"/>
    <w:rsid w:val="0024776A"/>
    <w:rsid w:val="0024794F"/>
    <w:rsid w:val="00247DDC"/>
    <w:rsid w:val="002502AE"/>
    <w:rsid w:val="0025095A"/>
    <w:rsid w:val="002516DD"/>
    <w:rsid w:val="00251A1D"/>
    <w:rsid w:val="002527CC"/>
    <w:rsid w:val="00253513"/>
    <w:rsid w:val="00253550"/>
    <w:rsid w:val="0025395E"/>
    <w:rsid w:val="00253BCF"/>
    <w:rsid w:val="00255221"/>
    <w:rsid w:val="002558E6"/>
    <w:rsid w:val="002564D9"/>
    <w:rsid w:val="0025672A"/>
    <w:rsid w:val="00257222"/>
    <w:rsid w:val="00257639"/>
    <w:rsid w:val="002576F0"/>
    <w:rsid w:val="00257F9B"/>
    <w:rsid w:val="00261751"/>
    <w:rsid w:val="00261923"/>
    <w:rsid w:val="002622D4"/>
    <w:rsid w:val="00262C9D"/>
    <w:rsid w:val="002631C9"/>
    <w:rsid w:val="00265547"/>
    <w:rsid w:val="002656AD"/>
    <w:rsid w:val="00266618"/>
    <w:rsid w:val="00267780"/>
    <w:rsid w:val="00267854"/>
    <w:rsid w:val="00270161"/>
    <w:rsid w:val="00270F0B"/>
    <w:rsid w:val="00271A91"/>
    <w:rsid w:val="002729A8"/>
    <w:rsid w:val="0027418E"/>
    <w:rsid w:val="0027435E"/>
    <w:rsid w:val="0027487C"/>
    <w:rsid w:val="00274F3E"/>
    <w:rsid w:val="002754BC"/>
    <w:rsid w:val="00276358"/>
    <w:rsid w:val="00276809"/>
    <w:rsid w:val="00276A82"/>
    <w:rsid w:val="00276DC1"/>
    <w:rsid w:val="00277546"/>
    <w:rsid w:val="00277D2B"/>
    <w:rsid w:val="00277DC9"/>
    <w:rsid w:val="00280826"/>
    <w:rsid w:val="0028218E"/>
    <w:rsid w:val="0028365E"/>
    <w:rsid w:val="0028369C"/>
    <w:rsid w:val="00283C46"/>
    <w:rsid w:val="00284474"/>
    <w:rsid w:val="00284659"/>
    <w:rsid w:val="00286373"/>
    <w:rsid w:val="0028683C"/>
    <w:rsid w:val="00287E94"/>
    <w:rsid w:val="002908C2"/>
    <w:rsid w:val="00290DD5"/>
    <w:rsid w:val="00290EBE"/>
    <w:rsid w:val="00291C99"/>
    <w:rsid w:val="00291EAD"/>
    <w:rsid w:val="002929EF"/>
    <w:rsid w:val="002934CD"/>
    <w:rsid w:val="002948E2"/>
    <w:rsid w:val="00294B9B"/>
    <w:rsid w:val="002955DC"/>
    <w:rsid w:val="0029584A"/>
    <w:rsid w:val="00295B96"/>
    <w:rsid w:val="002966EF"/>
    <w:rsid w:val="002968CF"/>
    <w:rsid w:val="00296BC4"/>
    <w:rsid w:val="00297300"/>
    <w:rsid w:val="002973F9"/>
    <w:rsid w:val="0029785C"/>
    <w:rsid w:val="00297CF9"/>
    <w:rsid w:val="002A042A"/>
    <w:rsid w:val="002A10CD"/>
    <w:rsid w:val="002A1CF0"/>
    <w:rsid w:val="002A2F81"/>
    <w:rsid w:val="002A4B2A"/>
    <w:rsid w:val="002A50C0"/>
    <w:rsid w:val="002A5F8D"/>
    <w:rsid w:val="002A7948"/>
    <w:rsid w:val="002B03B3"/>
    <w:rsid w:val="002B0A8F"/>
    <w:rsid w:val="002B188B"/>
    <w:rsid w:val="002B21CD"/>
    <w:rsid w:val="002B319D"/>
    <w:rsid w:val="002B37D2"/>
    <w:rsid w:val="002B434C"/>
    <w:rsid w:val="002B5121"/>
    <w:rsid w:val="002B54F0"/>
    <w:rsid w:val="002B57BB"/>
    <w:rsid w:val="002B5D63"/>
    <w:rsid w:val="002B6FB7"/>
    <w:rsid w:val="002C048F"/>
    <w:rsid w:val="002C04BB"/>
    <w:rsid w:val="002C1B0C"/>
    <w:rsid w:val="002C1CFD"/>
    <w:rsid w:val="002C1FCC"/>
    <w:rsid w:val="002C34BA"/>
    <w:rsid w:val="002C36EE"/>
    <w:rsid w:val="002C4F12"/>
    <w:rsid w:val="002C65E2"/>
    <w:rsid w:val="002C6C9A"/>
    <w:rsid w:val="002C73D2"/>
    <w:rsid w:val="002C78D1"/>
    <w:rsid w:val="002D0215"/>
    <w:rsid w:val="002D0878"/>
    <w:rsid w:val="002D0F8B"/>
    <w:rsid w:val="002D15EE"/>
    <w:rsid w:val="002D280B"/>
    <w:rsid w:val="002D2D55"/>
    <w:rsid w:val="002D477A"/>
    <w:rsid w:val="002D4D26"/>
    <w:rsid w:val="002D5073"/>
    <w:rsid w:val="002D59CD"/>
    <w:rsid w:val="002D5E3C"/>
    <w:rsid w:val="002D67ED"/>
    <w:rsid w:val="002D6B77"/>
    <w:rsid w:val="002D70DB"/>
    <w:rsid w:val="002D7ACF"/>
    <w:rsid w:val="002E0506"/>
    <w:rsid w:val="002E0656"/>
    <w:rsid w:val="002E09A3"/>
    <w:rsid w:val="002E22A4"/>
    <w:rsid w:val="002E3164"/>
    <w:rsid w:val="002E31DD"/>
    <w:rsid w:val="002E3D14"/>
    <w:rsid w:val="002E3F7F"/>
    <w:rsid w:val="002E5284"/>
    <w:rsid w:val="002E6DCD"/>
    <w:rsid w:val="002F0618"/>
    <w:rsid w:val="002F1F23"/>
    <w:rsid w:val="002F30A1"/>
    <w:rsid w:val="002F41FB"/>
    <w:rsid w:val="002F4F96"/>
    <w:rsid w:val="002F64BD"/>
    <w:rsid w:val="002F6C6A"/>
    <w:rsid w:val="002F6EBB"/>
    <w:rsid w:val="0030056B"/>
    <w:rsid w:val="00300823"/>
    <w:rsid w:val="00300841"/>
    <w:rsid w:val="003009A0"/>
    <w:rsid w:val="003024D2"/>
    <w:rsid w:val="0030285C"/>
    <w:rsid w:val="003029FD"/>
    <w:rsid w:val="00303F0E"/>
    <w:rsid w:val="00304BF4"/>
    <w:rsid w:val="003054F0"/>
    <w:rsid w:val="0030555F"/>
    <w:rsid w:val="0030599A"/>
    <w:rsid w:val="0030654D"/>
    <w:rsid w:val="0030798D"/>
    <w:rsid w:val="00310739"/>
    <w:rsid w:val="003148B6"/>
    <w:rsid w:val="0031557C"/>
    <w:rsid w:val="0031624A"/>
    <w:rsid w:val="003165BC"/>
    <w:rsid w:val="00316622"/>
    <w:rsid w:val="00316FB7"/>
    <w:rsid w:val="00317DD0"/>
    <w:rsid w:val="00320D4F"/>
    <w:rsid w:val="00320E84"/>
    <w:rsid w:val="00321EFA"/>
    <w:rsid w:val="003226D9"/>
    <w:rsid w:val="003234D3"/>
    <w:rsid w:val="00323DF7"/>
    <w:rsid w:val="003254ED"/>
    <w:rsid w:val="003259C2"/>
    <w:rsid w:val="003259E0"/>
    <w:rsid w:val="00325CD3"/>
    <w:rsid w:val="00326853"/>
    <w:rsid w:val="00326F62"/>
    <w:rsid w:val="0032711C"/>
    <w:rsid w:val="003275F9"/>
    <w:rsid w:val="00327A29"/>
    <w:rsid w:val="00327B29"/>
    <w:rsid w:val="00330522"/>
    <w:rsid w:val="003315D4"/>
    <w:rsid w:val="00331608"/>
    <w:rsid w:val="0033195C"/>
    <w:rsid w:val="00331C96"/>
    <w:rsid w:val="00332985"/>
    <w:rsid w:val="00332E2B"/>
    <w:rsid w:val="003346AE"/>
    <w:rsid w:val="00334890"/>
    <w:rsid w:val="00334B67"/>
    <w:rsid w:val="003353A0"/>
    <w:rsid w:val="0033699C"/>
    <w:rsid w:val="003369A2"/>
    <w:rsid w:val="0033786A"/>
    <w:rsid w:val="003423E3"/>
    <w:rsid w:val="00342D86"/>
    <w:rsid w:val="00343190"/>
    <w:rsid w:val="00343436"/>
    <w:rsid w:val="00343BD4"/>
    <w:rsid w:val="0034441C"/>
    <w:rsid w:val="00344EC0"/>
    <w:rsid w:val="0034577B"/>
    <w:rsid w:val="003463F2"/>
    <w:rsid w:val="00346B1F"/>
    <w:rsid w:val="003472B4"/>
    <w:rsid w:val="003503FF"/>
    <w:rsid w:val="0035072C"/>
    <w:rsid w:val="0035131D"/>
    <w:rsid w:val="0035208D"/>
    <w:rsid w:val="0035284A"/>
    <w:rsid w:val="00354BA5"/>
    <w:rsid w:val="00354F47"/>
    <w:rsid w:val="00355442"/>
    <w:rsid w:val="00355DC9"/>
    <w:rsid w:val="00355E3D"/>
    <w:rsid w:val="003570E1"/>
    <w:rsid w:val="00360716"/>
    <w:rsid w:val="00361CD6"/>
    <w:rsid w:val="00362FCE"/>
    <w:rsid w:val="003630BA"/>
    <w:rsid w:val="003633CF"/>
    <w:rsid w:val="003638C4"/>
    <w:rsid w:val="00364587"/>
    <w:rsid w:val="00364920"/>
    <w:rsid w:val="003650DA"/>
    <w:rsid w:val="0036597A"/>
    <w:rsid w:val="0036672B"/>
    <w:rsid w:val="00366E11"/>
    <w:rsid w:val="003673E7"/>
    <w:rsid w:val="0037042B"/>
    <w:rsid w:val="00371CAB"/>
    <w:rsid w:val="00372A96"/>
    <w:rsid w:val="00373EE2"/>
    <w:rsid w:val="00374631"/>
    <w:rsid w:val="0037569E"/>
    <w:rsid w:val="003759E4"/>
    <w:rsid w:val="00375F80"/>
    <w:rsid w:val="0037676A"/>
    <w:rsid w:val="00376C91"/>
    <w:rsid w:val="00376E16"/>
    <w:rsid w:val="0037747C"/>
    <w:rsid w:val="003812A6"/>
    <w:rsid w:val="003820EE"/>
    <w:rsid w:val="00382AE7"/>
    <w:rsid w:val="00382E6C"/>
    <w:rsid w:val="00383784"/>
    <w:rsid w:val="003841B0"/>
    <w:rsid w:val="00384DB8"/>
    <w:rsid w:val="00384F6D"/>
    <w:rsid w:val="00385394"/>
    <w:rsid w:val="003855BB"/>
    <w:rsid w:val="00385664"/>
    <w:rsid w:val="003874BC"/>
    <w:rsid w:val="003878BF"/>
    <w:rsid w:val="00387F5F"/>
    <w:rsid w:val="003901B0"/>
    <w:rsid w:val="00393336"/>
    <w:rsid w:val="00393D6E"/>
    <w:rsid w:val="00394265"/>
    <w:rsid w:val="003944D6"/>
    <w:rsid w:val="00394C25"/>
    <w:rsid w:val="00395016"/>
    <w:rsid w:val="0039690E"/>
    <w:rsid w:val="00396DCD"/>
    <w:rsid w:val="003975DE"/>
    <w:rsid w:val="00397C0A"/>
    <w:rsid w:val="003A012F"/>
    <w:rsid w:val="003A3C1E"/>
    <w:rsid w:val="003A435C"/>
    <w:rsid w:val="003A56E7"/>
    <w:rsid w:val="003A673E"/>
    <w:rsid w:val="003A6B4D"/>
    <w:rsid w:val="003A79B4"/>
    <w:rsid w:val="003A7A9C"/>
    <w:rsid w:val="003B0013"/>
    <w:rsid w:val="003B0635"/>
    <w:rsid w:val="003B0E10"/>
    <w:rsid w:val="003B1993"/>
    <w:rsid w:val="003B1CB4"/>
    <w:rsid w:val="003B1CFD"/>
    <w:rsid w:val="003B2352"/>
    <w:rsid w:val="003B261B"/>
    <w:rsid w:val="003B282F"/>
    <w:rsid w:val="003B3A61"/>
    <w:rsid w:val="003B3F3B"/>
    <w:rsid w:val="003B4A45"/>
    <w:rsid w:val="003B53CE"/>
    <w:rsid w:val="003B564B"/>
    <w:rsid w:val="003B5CB3"/>
    <w:rsid w:val="003B708F"/>
    <w:rsid w:val="003B7207"/>
    <w:rsid w:val="003B7498"/>
    <w:rsid w:val="003C0170"/>
    <w:rsid w:val="003C07AF"/>
    <w:rsid w:val="003C0AE7"/>
    <w:rsid w:val="003C10E2"/>
    <w:rsid w:val="003C1210"/>
    <w:rsid w:val="003C15DC"/>
    <w:rsid w:val="003C2150"/>
    <w:rsid w:val="003C2361"/>
    <w:rsid w:val="003C39F4"/>
    <w:rsid w:val="003C3B88"/>
    <w:rsid w:val="003C4297"/>
    <w:rsid w:val="003C4CE2"/>
    <w:rsid w:val="003C5142"/>
    <w:rsid w:val="003C535E"/>
    <w:rsid w:val="003C5782"/>
    <w:rsid w:val="003C6126"/>
    <w:rsid w:val="003C6E8C"/>
    <w:rsid w:val="003C7375"/>
    <w:rsid w:val="003D16AC"/>
    <w:rsid w:val="003D2666"/>
    <w:rsid w:val="003D4290"/>
    <w:rsid w:val="003D4B4C"/>
    <w:rsid w:val="003D58A7"/>
    <w:rsid w:val="003D5B1D"/>
    <w:rsid w:val="003D7444"/>
    <w:rsid w:val="003D747B"/>
    <w:rsid w:val="003D771B"/>
    <w:rsid w:val="003E0308"/>
    <w:rsid w:val="003E05F1"/>
    <w:rsid w:val="003E1556"/>
    <w:rsid w:val="003E2A1D"/>
    <w:rsid w:val="003E3FC5"/>
    <w:rsid w:val="003E3FE5"/>
    <w:rsid w:val="003E4FF8"/>
    <w:rsid w:val="003E5793"/>
    <w:rsid w:val="003E6B95"/>
    <w:rsid w:val="003E7228"/>
    <w:rsid w:val="003E791A"/>
    <w:rsid w:val="003F0409"/>
    <w:rsid w:val="003F154E"/>
    <w:rsid w:val="003F1F53"/>
    <w:rsid w:val="003F36DC"/>
    <w:rsid w:val="003F39BA"/>
    <w:rsid w:val="003F5CA7"/>
    <w:rsid w:val="003F5CB8"/>
    <w:rsid w:val="003F60E8"/>
    <w:rsid w:val="003F73E5"/>
    <w:rsid w:val="003F7999"/>
    <w:rsid w:val="00400031"/>
    <w:rsid w:val="00401354"/>
    <w:rsid w:val="00401EEB"/>
    <w:rsid w:val="0040212D"/>
    <w:rsid w:val="00404FA9"/>
    <w:rsid w:val="00405240"/>
    <w:rsid w:val="00405ACA"/>
    <w:rsid w:val="00405DDB"/>
    <w:rsid w:val="00407144"/>
    <w:rsid w:val="0040720A"/>
    <w:rsid w:val="0040795D"/>
    <w:rsid w:val="00410CEE"/>
    <w:rsid w:val="00410EB9"/>
    <w:rsid w:val="00414CBD"/>
    <w:rsid w:val="00415B04"/>
    <w:rsid w:val="00415B30"/>
    <w:rsid w:val="00416263"/>
    <w:rsid w:val="00416420"/>
    <w:rsid w:val="00416513"/>
    <w:rsid w:val="004177F5"/>
    <w:rsid w:val="004204F8"/>
    <w:rsid w:val="0042093A"/>
    <w:rsid w:val="004210EA"/>
    <w:rsid w:val="00421175"/>
    <w:rsid w:val="00422A10"/>
    <w:rsid w:val="00422BDE"/>
    <w:rsid w:val="004231CE"/>
    <w:rsid w:val="0042417F"/>
    <w:rsid w:val="00424ED8"/>
    <w:rsid w:val="00426666"/>
    <w:rsid w:val="00426750"/>
    <w:rsid w:val="00427CB6"/>
    <w:rsid w:val="004306D2"/>
    <w:rsid w:val="0043341B"/>
    <w:rsid w:val="0043342E"/>
    <w:rsid w:val="0043351B"/>
    <w:rsid w:val="00433734"/>
    <w:rsid w:val="00433AA9"/>
    <w:rsid w:val="00436696"/>
    <w:rsid w:val="004367AD"/>
    <w:rsid w:val="004379DD"/>
    <w:rsid w:val="0044033C"/>
    <w:rsid w:val="00440685"/>
    <w:rsid w:val="00440BE7"/>
    <w:rsid w:val="00441EC2"/>
    <w:rsid w:val="00443149"/>
    <w:rsid w:val="004436FE"/>
    <w:rsid w:val="00444954"/>
    <w:rsid w:val="00444C13"/>
    <w:rsid w:val="00452186"/>
    <w:rsid w:val="004522BA"/>
    <w:rsid w:val="00453741"/>
    <w:rsid w:val="004539B8"/>
    <w:rsid w:val="00453EAD"/>
    <w:rsid w:val="00455430"/>
    <w:rsid w:val="00455986"/>
    <w:rsid w:val="00455E3F"/>
    <w:rsid w:val="004578E7"/>
    <w:rsid w:val="00457C34"/>
    <w:rsid w:val="00457C7A"/>
    <w:rsid w:val="00460420"/>
    <w:rsid w:val="00460F2B"/>
    <w:rsid w:val="00461082"/>
    <w:rsid w:val="00461220"/>
    <w:rsid w:val="00462255"/>
    <w:rsid w:val="004627E6"/>
    <w:rsid w:val="00462A7A"/>
    <w:rsid w:val="004646B5"/>
    <w:rsid w:val="00465714"/>
    <w:rsid w:val="00465844"/>
    <w:rsid w:val="00466CD9"/>
    <w:rsid w:val="004677E5"/>
    <w:rsid w:val="00470985"/>
    <w:rsid w:val="0047098D"/>
    <w:rsid w:val="004712F4"/>
    <w:rsid w:val="004734C4"/>
    <w:rsid w:val="0047370A"/>
    <w:rsid w:val="00473ABA"/>
    <w:rsid w:val="00475276"/>
    <w:rsid w:val="00475C01"/>
    <w:rsid w:val="00475E09"/>
    <w:rsid w:val="00475E41"/>
    <w:rsid w:val="0047623C"/>
    <w:rsid w:val="00477D9C"/>
    <w:rsid w:val="00480507"/>
    <w:rsid w:val="004806E7"/>
    <w:rsid w:val="0048106B"/>
    <w:rsid w:val="00484F67"/>
    <w:rsid w:val="00484F8F"/>
    <w:rsid w:val="004853AC"/>
    <w:rsid w:val="00485785"/>
    <w:rsid w:val="00486497"/>
    <w:rsid w:val="004875E6"/>
    <w:rsid w:val="00487C27"/>
    <w:rsid w:val="00490CA0"/>
    <w:rsid w:val="00492066"/>
    <w:rsid w:val="0049217A"/>
    <w:rsid w:val="004922FC"/>
    <w:rsid w:val="00492685"/>
    <w:rsid w:val="00492B49"/>
    <w:rsid w:val="00492BE6"/>
    <w:rsid w:val="00492F53"/>
    <w:rsid w:val="00493E02"/>
    <w:rsid w:val="00494255"/>
    <w:rsid w:val="00494732"/>
    <w:rsid w:val="00494AE0"/>
    <w:rsid w:val="004951D5"/>
    <w:rsid w:val="004959C0"/>
    <w:rsid w:val="00496EA2"/>
    <w:rsid w:val="00496EB4"/>
    <w:rsid w:val="00497952"/>
    <w:rsid w:val="004A05CF"/>
    <w:rsid w:val="004A07BA"/>
    <w:rsid w:val="004A1D9D"/>
    <w:rsid w:val="004A2073"/>
    <w:rsid w:val="004A2723"/>
    <w:rsid w:val="004A3C37"/>
    <w:rsid w:val="004A4AD7"/>
    <w:rsid w:val="004A4D3B"/>
    <w:rsid w:val="004A58A5"/>
    <w:rsid w:val="004A5F11"/>
    <w:rsid w:val="004A66ED"/>
    <w:rsid w:val="004A6A0C"/>
    <w:rsid w:val="004A6D88"/>
    <w:rsid w:val="004A6FBB"/>
    <w:rsid w:val="004B0176"/>
    <w:rsid w:val="004B01FD"/>
    <w:rsid w:val="004B0560"/>
    <w:rsid w:val="004B0600"/>
    <w:rsid w:val="004B1103"/>
    <w:rsid w:val="004B1625"/>
    <w:rsid w:val="004B2FD2"/>
    <w:rsid w:val="004B3BF8"/>
    <w:rsid w:val="004B4672"/>
    <w:rsid w:val="004B4C65"/>
    <w:rsid w:val="004B5909"/>
    <w:rsid w:val="004B5C95"/>
    <w:rsid w:val="004B6876"/>
    <w:rsid w:val="004B789A"/>
    <w:rsid w:val="004B7FDD"/>
    <w:rsid w:val="004C040F"/>
    <w:rsid w:val="004C22DB"/>
    <w:rsid w:val="004C2708"/>
    <w:rsid w:val="004C33C8"/>
    <w:rsid w:val="004C394A"/>
    <w:rsid w:val="004C3A7C"/>
    <w:rsid w:val="004C4682"/>
    <w:rsid w:val="004C5848"/>
    <w:rsid w:val="004C5AE6"/>
    <w:rsid w:val="004C6C3D"/>
    <w:rsid w:val="004C6CBA"/>
    <w:rsid w:val="004C79B5"/>
    <w:rsid w:val="004C7A76"/>
    <w:rsid w:val="004D04BA"/>
    <w:rsid w:val="004D0582"/>
    <w:rsid w:val="004D2CCC"/>
    <w:rsid w:val="004D4321"/>
    <w:rsid w:val="004D5843"/>
    <w:rsid w:val="004D5B45"/>
    <w:rsid w:val="004D5EB8"/>
    <w:rsid w:val="004D6D27"/>
    <w:rsid w:val="004D761D"/>
    <w:rsid w:val="004E070F"/>
    <w:rsid w:val="004E20D1"/>
    <w:rsid w:val="004E2461"/>
    <w:rsid w:val="004E281E"/>
    <w:rsid w:val="004E2BF0"/>
    <w:rsid w:val="004E438A"/>
    <w:rsid w:val="004E4A93"/>
    <w:rsid w:val="004E5418"/>
    <w:rsid w:val="004E5B93"/>
    <w:rsid w:val="004E5D80"/>
    <w:rsid w:val="004E63C8"/>
    <w:rsid w:val="004E6CD0"/>
    <w:rsid w:val="004E6CE5"/>
    <w:rsid w:val="004E6FB9"/>
    <w:rsid w:val="004E72E1"/>
    <w:rsid w:val="004E73B3"/>
    <w:rsid w:val="004E751E"/>
    <w:rsid w:val="004F0BE9"/>
    <w:rsid w:val="004F15F7"/>
    <w:rsid w:val="004F1CBA"/>
    <w:rsid w:val="004F1E03"/>
    <w:rsid w:val="004F2D9E"/>
    <w:rsid w:val="004F347A"/>
    <w:rsid w:val="004F4090"/>
    <w:rsid w:val="004F444C"/>
    <w:rsid w:val="004F4CB2"/>
    <w:rsid w:val="004F4EE5"/>
    <w:rsid w:val="004F5EA8"/>
    <w:rsid w:val="004F5F89"/>
    <w:rsid w:val="004F689E"/>
    <w:rsid w:val="004F753D"/>
    <w:rsid w:val="004F7D78"/>
    <w:rsid w:val="005003BF"/>
    <w:rsid w:val="00501748"/>
    <w:rsid w:val="005017DD"/>
    <w:rsid w:val="005023BF"/>
    <w:rsid w:val="005023CE"/>
    <w:rsid w:val="005034D0"/>
    <w:rsid w:val="0050357C"/>
    <w:rsid w:val="00503870"/>
    <w:rsid w:val="005042B9"/>
    <w:rsid w:val="00504A1E"/>
    <w:rsid w:val="00505F95"/>
    <w:rsid w:val="00506FCB"/>
    <w:rsid w:val="005130BA"/>
    <w:rsid w:val="00515253"/>
    <w:rsid w:val="005152AE"/>
    <w:rsid w:val="00516AF6"/>
    <w:rsid w:val="005170F5"/>
    <w:rsid w:val="00517369"/>
    <w:rsid w:val="0051748B"/>
    <w:rsid w:val="00517913"/>
    <w:rsid w:val="00520A2C"/>
    <w:rsid w:val="00521E0D"/>
    <w:rsid w:val="00522123"/>
    <w:rsid w:val="00522441"/>
    <w:rsid w:val="00522580"/>
    <w:rsid w:val="00523433"/>
    <w:rsid w:val="005235BA"/>
    <w:rsid w:val="00524BA3"/>
    <w:rsid w:val="00525BF8"/>
    <w:rsid w:val="00526410"/>
    <w:rsid w:val="005270D3"/>
    <w:rsid w:val="0052758F"/>
    <w:rsid w:val="00527AC9"/>
    <w:rsid w:val="00527BE4"/>
    <w:rsid w:val="0053056C"/>
    <w:rsid w:val="00532A1D"/>
    <w:rsid w:val="00534383"/>
    <w:rsid w:val="00534DB4"/>
    <w:rsid w:val="005358B3"/>
    <w:rsid w:val="00535CD8"/>
    <w:rsid w:val="00535FF9"/>
    <w:rsid w:val="00536654"/>
    <w:rsid w:val="00536E3B"/>
    <w:rsid w:val="005372CC"/>
    <w:rsid w:val="005402C0"/>
    <w:rsid w:val="00541174"/>
    <w:rsid w:val="005424D3"/>
    <w:rsid w:val="00542896"/>
    <w:rsid w:val="00542993"/>
    <w:rsid w:val="00542C34"/>
    <w:rsid w:val="005446EF"/>
    <w:rsid w:val="00545D18"/>
    <w:rsid w:val="005468E7"/>
    <w:rsid w:val="00547A27"/>
    <w:rsid w:val="00550CC9"/>
    <w:rsid w:val="00550DDE"/>
    <w:rsid w:val="005520A9"/>
    <w:rsid w:val="005528E7"/>
    <w:rsid w:val="00552B6F"/>
    <w:rsid w:val="00552D37"/>
    <w:rsid w:val="00553835"/>
    <w:rsid w:val="00553C72"/>
    <w:rsid w:val="00555F0F"/>
    <w:rsid w:val="00556CA3"/>
    <w:rsid w:val="00557B6D"/>
    <w:rsid w:val="00560054"/>
    <w:rsid w:val="005605DF"/>
    <w:rsid w:val="00560BF7"/>
    <w:rsid w:val="00561604"/>
    <w:rsid w:val="00561946"/>
    <w:rsid w:val="00561CE7"/>
    <w:rsid w:val="00561D61"/>
    <w:rsid w:val="005620CB"/>
    <w:rsid w:val="0056276F"/>
    <w:rsid w:val="00562E1B"/>
    <w:rsid w:val="0056329F"/>
    <w:rsid w:val="00563526"/>
    <w:rsid w:val="00563B2C"/>
    <w:rsid w:val="00563C7E"/>
    <w:rsid w:val="00563F7F"/>
    <w:rsid w:val="00565502"/>
    <w:rsid w:val="00565783"/>
    <w:rsid w:val="00566ED6"/>
    <w:rsid w:val="00567CC3"/>
    <w:rsid w:val="00567EAB"/>
    <w:rsid w:val="0057070A"/>
    <w:rsid w:val="00570B15"/>
    <w:rsid w:val="00571963"/>
    <w:rsid w:val="00571A1F"/>
    <w:rsid w:val="0057222E"/>
    <w:rsid w:val="00572E9B"/>
    <w:rsid w:val="00572ED1"/>
    <w:rsid w:val="00573468"/>
    <w:rsid w:val="00573DF6"/>
    <w:rsid w:val="00574575"/>
    <w:rsid w:val="0057611F"/>
    <w:rsid w:val="005821B9"/>
    <w:rsid w:val="0058301A"/>
    <w:rsid w:val="00583ED6"/>
    <w:rsid w:val="005843CF"/>
    <w:rsid w:val="00584616"/>
    <w:rsid w:val="005852D7"/>
    <w:rsid w:val="00585625"/>
    <w:rsid w:val="005856B3"/>
    <w:rsid w:val="00586247"/>
    <w:rsid w:val="00586481"/>
    <w:rsid w:val="005869E9"/>
    <w:rsid w:val="00586D43"/>
    <w:rsid w:val="00590481"/>
    <w:rsid w:val="00590517"/>
    <w:rsid w:val="0059064E"/>
    <w:rsid w:val="005912D0"/>
    <w:rsid w:val="005913FB"/>
    <w:rsid w:val="00591B9E"/>
    <w:rsid w:val="00592497"/>
    <w:rsid w:val="00592F3C"/>
    <w:rsid w:val="005932F1"/>
    <w:rsid w:val="00594510"/>
    <w:rsid w:val="00594BF2"/>
    <w:rsid w:val="00594C71"/>
    <w:rsid w:val="00596A43"/>
    <w:rsid w:val="005A0301"/>
    <w:rsid w:val="005A0D86"/>
    <w:rsid w:val="005A12D7"/>
    <w:rsid w:val="005A1AC0"/>
    <w:rsid w:val="005A252C"/>
    <w:rsid w:val="005A38FF"/>
    <w:rsid w:val="005A3A84"/>
    <w:rsid w:val="005A3FB9"/>
    <w:rsid w:val="005A41F0"/>
    <w:rsid w:val="005A44C5"/>
    <w:rsid w:val="005A5540"/>
    <w:rsid w:val="005A5F80"/>
    <w:rsid w:val="005A76A3"/>
    <w:rsid w:val="005A7D96"/>
    <w:rsid w:val="005B06E2"/>
    <w:rsid w:val="005B0870"/>
    <w:rsid w:val="005B1744"/>
    <w:rsid w:val="005B2598"/>
    <w:rsid w:val="005B2CE1"/>
    <w:rsid w:val="005B315A"/>
    <w:rsid w:val="005B38B3"/>
    <w:rsid w:val="005B5B93"/>
    <w:rsid w:val="005B67DC"/>
    <w:rsid w:val="005B6D28"/>
    <w:rsid w:val="005B6ED1"/>
    <w:rsid w:val="005B7BFF"/>
    <w:rsid w:val="005C0B17"/>
    <w:rsid w:val="005C1DD9"/>
    <w:rsid w:val="005C2BA0"/>
    <w:rsid w:val="005C2EBE"/>
    <w:rsid w:val="005C319F"/>
    <w:rsid w:val="005C4244"/>
    <w:rsid w:val="005C42DD"/>
    <w:rsid w:val="005C4973"/>
    <w:rsid w:val="005C4F61"/>
    <w:rsid w:val="005C5FC6"/>
    <w:rsid w:val="005C7CC2"/>
    <w:rsid w:val="005C7F28"/>
    <w:rsid w:val="005D0EEB"/>
    <w:rsid w:val="005D162D"/>
    <w:rsid w:val="005D1FDE"/>
    <w:rsid w:val="005D24C2"/>
    <w:rsid w:val="005D2638"/>
    <w:rsid w:val="005D4045"/>
    <w:rsid w:val="005D4230"/>
    <w:rsid w:val="005D4BAE"/>
    <w:rsid w:val="005D4F79"/>
    <w:rsid w:val="005D5E95"/>
    <w:rsid w:val="005D5EE9"/>
    <w:rsid w:val="005D6FB1"/>
    <w:rsid w:val="005D7867"/>
    <w:rsid w:val="005D7D28"/>
    <w:rsid w:val="005E1093"/>
    <w:rsid w:val="005E251A"/>
    <w:rsid w:val="005E3C87"/>
    <w:rsid w:val="005E3D22"/>
    <w:rsid w:val="005E417C"/>
    <w:rsid w:val="005E4644"/>
    <w:rsid w:val="005E7475"/>
    <w:rsid w:val="005E77EF"/>
    <w:rsid w:val="005F072E"/>
    <w:rsid w:val="005F0DE9"/>
    <w:rsid w:val="005F1852"/>
    <w:rsid w:val="005F2B0E"/>
    <w:rsid w:val="005F386B"/>
    <w:rsid w:val="005F48BB"/>
    <w:rsid w:val="005F5D42"/>
    <w:rsid w:val="005F5DF8"/>
    <w:rsid w:val="005F73BD"/>
    <w:rsid w:val="005F7826"/>
    <w:rsid w:val="005F7E29"/>
    <w:rsid w:val="00600DF3"/>
    <w:rsid w:val="00601402"/>
    <w:rsid w:val="00601B59"/>
    <w:rsid w:val="00601F16"/>
    <w:rsid w:val="00602ABD"/>
    <w:rsid w:val="00602B79"/>
    <w:rsid w:val="00602EB5"/>
    <w:rsid w:val="00603003"/>
    <w:rsid w:val="00604387"/>
    <w:rsid w:val="00606994"/>
    <w:rsid w:val="00607220"/>
    <w:rsid w:val="00610DA8"/>
    <w:rsid w:val="006128BD"/>
    <w:rsid w:val="0061292D"/>
    <w:rsid w:val="00612E4F"/>
    <w:rsid w:val="006140BE"/>
    <w:rsid w:val="00614560"/>
    <w:rsid w:val="00614D03"/>
    <w:rsid w:val="00614FB1"/>
    <w:rsid w:val="00615E20"/>
    <w:rsid w:val="006178FC"/>
    <w:rsid w:val="00617A80"/>
    <w:rsid w:val="00620170"/>
    <w:rsid w:val="006206D2"/>
    <w:rsid w:val="00620FCA"/>
    <w:rsid w:val="006218CD"/>
    <w:rsid w:val="00621D2E"/>
    <w:rsid w:val="0062344D"/>
    <w:rsid w:val="00624124"/>
    <w:rsid w:val="0062412F"/>
    <w:rsid w:val="00624AAC"/>
    <w:rsid w:val="006267CF"/>
    <w:rsid w:val="006275F0"/>
    <w:rsid w:val="00630416"/>
    <w:rsid w:val="0063196E"/>
    <w:rsid w:val="00631B39"/>
    <w:rsid w:val="006327E9"/>
    <w:rsid w:val="00632F0B"/>
    <w:rsid w:val="006333E2"/>
    <w:rsid w:val="006346DA"/>
    <w:rsid w:val="00634DF0"/>
    <w:rsid w:val="006350CE"/>
    <w:rsid w:val="0063540A"/>
    <w:rsid w:val="0063621A"/>
    <w:rsid w:val="006363FC"/>
    <w:rsid w:val="0063749E"/>
    <w:rsid w:val="00640F51"/>
    <w:rsid w:val="006414F8"/>
    <w:rsid w:val="006422D3"/>
    <w:rsid w:val="00643CA1"/>
    <w:rsid w:val="00643EF7"/>
    <w:rsid w:val="00643FB1"/>
    <w:rsid w:val="0064443D"/>
    <w:rsid w:val="00644BCA"/>
    <w:rsid w:val="00645471"/>
    <w:rsid w:val="006455AD"/>
    <w:rsid w:val="00645F40"/>
    <w:rsid w:val="00646011"/>
    <w:rsid w:val="00646352"/>
    <w:rsid w:val="00647C45"/>
    <w:rsid w:val="00647FE5"/>
    <w:rsid w:val="006502D9"/>
    <w:rsid w:val="006506A0"/>
    <w:rsid w:val="00652148"/>
    <w:rsid w:val="006522FE"/>
    <w:rsid w:val="00652CB3"/>
    <w:rsid w:val="00653AB8"/>
    <w:rsid w:val="00653B99"/>
    <w:rsid w:val="0065432B"/>
    <w:rsid w:val="0065518C"/>
    <w:rsid w:val="00655AFC"/>
    <w:rsid w:val="00656C95"/>
    <w:rsid w:val="00656EE6"/>
    <w:rsid w:val="00660441"/>
    <w:rsid w:val="006617CE"/>
    <w:rsid w:val="00662516"/>
    <w:rsid w:val="00662C84"/>
    <w:rsid w:val="00664F5C"/>
    <w:rsid w:val="006650DF"/>
    <w:rsid w:val="0066578D"/>
    <w:rsid w:val="00665A48"/>
    <w:rsid w:val="00665A93"/>
    <w:rsid w:val="00665BB3"/>
    <w:rsid w:val="0066656A"/>
    <w:rsid w:val="00667B6C"/>
    <w:rsid w:val="006704C7"/>
    <w:rsid w:val="0067057D"/>
    <w:rsid w:val="0067078D"/>
    <w:rsid w:val="00670AAD"/>
    <w:rsid w:val="00671DCE"/>
    <w:rsid w:val="00672439"/>
    <w:rsid w:val="00673BE1"/>
    <w:rsid w:val="00673D96"/>
    <w:rsid w:val="00675F89"/>
    <w:rsid w:val="00676302"/>
    <w:rsid w:val="00676A46"/>
    <w:rsid w:val="00676DF2"/>
    <w:rsid w:val="0067757D"/>
    <w:rsid w:val="00677E87"/>
    <w:rsid w:val="0068248F"/>
    <w:rsid w:val="00682895"/>
    <w:rsid w:val="00682AE6"/>
    <w:rsid w:val="006830A0"/>
    <w:rsid w:val="00683FBD"/>
    <w:rsid w:val="0068443B"/>
    <w:rsid w:val="006851C2"/>
    <w:rsid w:val="00686DA2"/>
    <w:rsid w:val="006878FF"/>
    <w:rsid w:val="0069077B"/>
    <w:rsid w:val="00690A6E"/>
    <w:rsid w:val="00691E79"/>
    <w:rsid w:val="00692355"/>
    <w:rsid w:val="006928F2"/>
    <w:rsid w:val="00693C7B"/>
    <w:rsid w:val="00694387"/>
    <w:rsid w:val="006945ED"/>
    <w:rsid w:val="00694DC0"/>
    <w:rsid w:val="00694FEE"/>
    <w:rsid w:val="00695D97"/>
    <w:rsid w:val="006976D7"/>
    <w:rsid w:val="006A0023"/>
    <w:rsid w:val="006A060C"/>
    <w:rsid w:val="006A0C3D"/>
    <w:rsid w:val="006A1845"/>
    <w:rsid w:val="006A1B99"/>
    <w:rsid w:val="006A494C"/>
    <w:rsid w:val="006A4CB2"/>
    <w:rsid w:val="006A58DD"/>
    <w:rsid w:val="006A595E"/>
    <w:rsid w:val="006A5963"/>
    <w:rsid w:val="006B032B"/>
    <w:rsid w:val="006B0B01"/>
    <w:rsid w:val="006B185F"/>
    <w:rsid w:val="006B1B95"/>
    <w:rsid w:val="006B2DE0"/>
    <w:rsid w:val="006B5B51"/>
    <w:rsid w:val="006B5CE0"/>
    <w:rsid w:val="006B5F19"/>
    <w:rsid w:val="006B6EBF"/>
    <w:rsid w:val="006B7791"/>
    <w:rsid w:val="006B7D5A"/>
    <w:rsid w:val="006C04FD"/>
    <w:rsid w:val="006C0BB5"/>
    <w:rsid w:val="006C3774"/>
    <w:rsid w:val="006C3A4E"/>
    <w:rsid w:val="006C4264"/>
    <w:rsid w:val="006C653B"/>
    <w:rsid w:val="006C712C"/>
    <w:rsid w:val="006D07E8"/>
    <w:rsid w:val="006D101C"/>
    <w:rsid w:val="006D1AA4"/>
    <w:rsid w:val="006D1EFB"/>
    <w:rsid w:val="006D339D"/>
    <w:rsid w:val="006D3BAA"/>
    <w:rsid w:val="006D49B3"/>
    <w:rsid w:val="006D4F3C"/>
    <w:rsid w:val="006D55EB"/>
    <w:rsid w:val="006D75EA"/>
    <w:rsid w:val="006D7924"/>
    <w:rsid w:val="006D79DE"/>
    <w:rsid w:val="006D7E3E"/>
    <w:rsid w:val="006D7E98"/>
    <w:rsid w:val="006E0527"/>
    <w:rsid w:val="006E0EE0"/>
    <w:rsid w:val="006E1950"/>
    <w:rsid w:val="006E197E"/>
    <w:rsid w:val="006E2BF0"/>
    <w:rsid w:val="006E3063"/>
    <w:rsid w:val="006E3DA2"/>
    <w:rsid w:val="006E412F"/>
    <w:rsid w:val="006E4F17"/>
    <w:rsid w:val="006E71B7"/>
    <w:rsid w:val="006E7298"/>
    <w:rsid w:val="006E7760"/>
    <w:rsid w:val="006E79FC"/>
    <w:rsid w:val="006F0042"/>
    <w:rsid w:val="006F02A4"/>
    <w:rsid w:val="006F0AB5"/>
    <w:rsid w:val="006F2D6C"/>
    <w:rsid w:val="006F3DA9"/>
    <w:rsid w:val="006F401C"/>
    <w:rsid w:val="006F4663"/>
    <w:rsid w:val="006F505B"/>
    <w:rsid w:val="006F52E8"/>
    <w:rsid w:val="006F6064"/>
    <w:rsid w:val="006F66F9"/>
    <w:rsid w:val="00700836"/>
    <w:rsid w:val="00701DD2"/>
    <w:rsid w:val="00701E11"/>
    <w:rsid w:val="007021E9"/>
    <w:rsid w:val="007027BA"/>
    <w:rsid w:val="0070388B"/>
    <w:rsid w:val="007039F0"/>
    <w:rsid w:val="00703E44"/>
    <w:rsid w:val="00705272"/>
    <w:rsid w:val="00705500"/>
    <w:rsid w:val="00705742"/>
    <w:rsid w:val="007067C6"/>
    <w:rsid w:val="00706A8B"/>
    <w:rsid w:val="00707AA7"/>
    <w:rsid w:val="0071177A"/>
    <w:rsid w:val="00713FF3"/>
    <w:rsid w:val="00714033"/>
    <w:rsid w:val="00714B32"/>
    <w:rsid w:val="007165A4"/>
    <w:rsid w:val="007169F7"/>
    <w:rsid w:val="00720FB0"/>
    <w:rsid w:val="0072102C"/>
    <w:rsid w:val="007215A0"/>
    <w:rsid w:val="00721A60"/>
    <w:rsid w:val="00722BAC"/>
    <w:rsid w:val="00722D35"/>
    <w:rsid w:val="00722D78"/>
    <w:rsid w:val="0072362B"/>
    <w:rsid w:val="00723708"/>
    <w:rsid w:val="007237CF"/>
    <w:rsid w:val="007246B7"/>
    <w:rsid w:val="00726088"/>
    <w:rsid w:val="00726821"/>
    <w:rsid w:val="00726E6B"/>
    <w:rsid w:val="00730025"/>
    <w:rsid w:val="007307FD"/>
    <w:rsid w:val="00730E83"/>
    <w:rsid w:val="00732589"/>
    <w:rsid w:val="007329E9"/>
    <w:rsid w:val="00733A87"/>
    <w:rsid w:val="0073481A"/>
    <w:rsid w:val="00734944"/>
    <w:rsid w:val="00735252"/>
    <w:rsid w:val="00736213"/>
    <w:rsid w:val="00736946"/>
    <w:rsid w:val="007374FB"/>
    <w:rsid w:val="0074203E"/>
    <w:rsid w:val="007427EE"/>
    <w:rsid w:val="00742811"/>
    <w:rsid w:val="007428EA"/>
    <w:rsid w:val="00743A8F"/>
    <w:rsid w:val="007466BB"/>
    <w:rsid w:val="00746C23"/>
    <w:rsid w:val="00746E3C"/>
    <w:rsid w:val="007505EA"/>
    <w:rsid w:val="0075160F"/>
    <w:rsid w:val="00751D16"/>
    <w:rsid w:val="00752954"/>
    <w:rsid w:val="0075334A"/>
    <w:rsid w:val="0075347E"/>
    <w:rsid w:val="007536F6"/>
    <w:rsid w:val="00753CFB"/>
    <w:rsid w:val="00754644"/>
    <w:rsid w:val="00754F63"/>
    <w:rsid w:val="0075555E"/>
    <w:rsid w:val="00755E68"/>
    <w:rsid w:val="007566F4"/>
    <w:rsid w:val="00756CEF"/>
    <w:rsid w:val="00757D2C"/>
    <w:rsid w:val="00760AB0"/>
    <w:rsid w:val="0076154D"/>
    <w:rsid w:val="0076348D"/>
    <w:rsid w:val="0076573A"/>
    <w:rsid w:val="00766080"/>
    <w:rsid w:val="007667AA"/>
    <w:rsid w:val="00766C8C"/>
    <w:rsid w:val="00767C1A"/>
    <w:rsid w:val="00767E05"/>
    <w:rsid w:val="007726A7"/>
    <w:rsid w:val="00772DF7"/>
    <w:rsid w:val="00773565"/>
    <w:rsid w:val="00774B5A"/>
    <w:rsid w:val="0077505D"/>
    <w:rsid w:val="007754CA"/>
    <w:rsid w:val="00777B5E"/>
    <w:rsid w:val="0078202A"/>
    <w:rsid w:val="007836EA"/>
    <w:rsid w:val="00783E4B"/>
    <w:rsid w:val="0078665F"/>
    <w:rsid w:val="00786CCC"/>
    <w:rsid w:val="00787667"/>
    <w:rsid w:val="0078784D"/>
    <w:rsid w:val="007878AE"/>
    <w:rsid w:val="00787DB3"/>
    <w:rsid w:val="00791A43"/>
    <w:rsid w:val="007925D5"/>
    <w:rsid w:val="00792762"/>
    <w:rsid w:val="0079387B"/>
    <w:rsid w:val="00793CFD"/>
    <w:rsid w:val="0079453A"/>
    <w:rsid w:val="00794690"/>
    <w:rsid w:val="00794A28"/>
    <w:rsid w:val="00795286"/>
    <w:rsid w:val="007953D5"/>
    <w:rsid w:val="00796D4B"/>
    <w:rsid w:val="00797600"/>
    <w:rsid w:val="00797830"/>
    <w:rsid w:val="00797A4A"/>
    <w:rsid w:val="00797EDE"/>
    <w:rsid w:val="00797FE2"/>
    <w:rsid w:val="007A0C3F"/>
    <w:rsid w:val="007A1A08"/>
    <w:rsid w:val="007A1C21"/>
    <w:rsid w:val="007A2717"/>
    <w:rsid w:val="007A2873"/>
    <w:rsid w:val="007A28B3"/>
    <w:rsid w:val="007A4B2E"/>
    <w:rsid w:val="007A4CAA"/>
    <w:rsid w:val="007A58C9"/>
    <w:rsid w:val="007A6519"/>
    <w:rsid w:val="007A6D7B"/>
    <w:rsid w:val="007A76A1"/>
    <w:rsid w:val="007A7CF3"/>
    <w:rsid w:val="007B00FB"/>
    <w:rsid w:val="007B0637"/>
    <w:rsid w:val="007B088C"/>
    <w:rsid w:val="007B48BD"/>
    <w:rsid w:val="007B4944"/>
    <w:rsid w:val="007B4B2D"/>
    <w:rsid w:val="007B4D83"/>
    <w:rsid w:val="007B6749"/>
    <w:rsid w:val="007B717C"/>
    <w:rsid w:val="007B7AB0"/>
    <w:rsid w:val="007C0C7A"/>
    <w:rsid w:val="007C0D28"/>
    <w:rsid w:val="007C27ED"/>
    <w:rsid w:val="007C327B"/>
    <w:rsid w:val="007C353C"/>
    <w:rsid w:val="007C4579"/>
    <w:rsid w:val="007C557F"/>
    <w:rsid w:val="007C603D"/>
    <w:rsid w:val="007C614E"/>
    <w:rsid w:val="007C6B93"/>
    <w:rsid w:val="007C6C2B"/>
    <w:rsid w:val="007C7252"/>
    <w:rsid w:val="007C73C1"/>
    <w:rsid w:val="007C7B45"/>
    <w:rsid w:val="007D0499"/>
    <w:rsid w:val="007D07BC"/>
    <w:rsid w:val="007D0993"/>
    <w:rsid w:val="007D2813"/>
    <w:rsid w:val="007D2F70"/>
    <w:rsid w:val="007D3B32"/>
    <w:rsid w:val="007D47B6"/>
    <w:rsid w:val="007D4DFE"/>
    <w:rsid w:val="007D5978"/>
    <w:rsid w:val="007D666B"/>
    <w:rsid w:val="007D6952"/>
    <w:rsid w:val="007D7470"/>
    <w:rsid w:val="007E15A0"/>
    <w:rsid w:val="007E15B4"/>
    <w:rsid w:val="007E1A87"/>
    <w:rsid w:val="007E1A93"/>
    <w:rsid w:val="007E249B"/>
    <w:rsid w:val="007E5337"/>
    <w:rsid w:val="007E5FC1"/>
    <w:rsid w:val="007E770E"/>
    <w:rsid w:val="007E7ACE"/>
    <w:rsid w:val="007E7ED9"/>
    <w:rsid w:val="007F0EFF"/>
    <w:rsid w:val="007F13AC"/>
    <w:rsid w:val="007F55AE"/>
    <w:rsid w:val="007F5986"/>
    <w:rsid w:val="007F5DDA"/>
    <w:rsid w:val="007F673B"/>
    <w:rsid w:val="008005F4"/>
    <w:rsid w:val="008007D4"/>
    <w:rsid w:val="00800B39"/>
    <w:rsid w:val="00801541"/>
    <w:rsid w:val="008020DF"/>
    <w:rsid w:val="00802462"/>
    <w:rsid w:val="0080251B"/>
    <w:rsid w:val="00802833"/>
    <w:rsid w:val="00803CB4"/>
    <w:rsid w:val="00804710"/>
    <w:rsid w:val="00804749"/>
    <w:rsid w:val="00804A8C"/>
    <w:rsid w:val="0080502D"/>
    <w:rsid w:val="00806347"/>
    <w:rsid w:val="00806F85"/>
    <w:rsid w:val="00806FD0"/>
    <w:rsid w:val="00807C74"/>
    <w:rsid w:val="00807FB0"/>
    <w:rsid w:val="0081033E"/>
    <w:rsid w:val="00810F6A"/>
    <w:rsid w:val="00811469"/>
    <w:rsid w:val="0081222F"/>
    <w:rsid w:val="00812275"/>
    <w:rsid w:val="00812708"/>
    <w:rsid w:val="008139DB"/>
    <w:rsid w:val="008146D9"/>
    <w:rsid w:val="00814906"/>
    <w:rsid w:val="00816777"/>
    <w:rsid w:val="00816BBE"/>
    <w:rsid w:val="0081767D"/>
    <w:rsid w:val="00817D47"/>
    <w:rsid w:val="00820CC4"/>
    <w:rsid w:val="008210DE"/>
    <w:rsid w:val="008214B8"/>
    <w:rsid w:val="008222FE"/>
    <w:rsid w:val="00823E7E"/>
    <w:rsid w:val="0082435E"/>
    <w:rsid w:val="0082542B"/>
    <w:rsid w:val="00825851"/>
    <w:rsid w:val="00825E13"/>
    <w:rsid w:val="00826517"/>
    <w:rsid w:val="00826588"/>
    <w:rsid w:val="00833473"/>
    <w:rsid w:val="00834177"/>
    <w:rsid w:val="00834C0E"/>
    <w:rsid w:val="00835BFD"/>
    <w:rsid w:val="00836F54"/>
    <w:rsid w:val="008372D7"/>
    <w:rsid w:val="008402AD"/>
    <w:rsid w:val="00840AFC"/>
    <w:rsid w:val="00840EB2"/>
    <w:rsid w:val="008410AB"/>
    <w:rsid w:val="00841152"/>
    <w:rsid w:val="008412E6"/>
    <w:rsid w:val="00841BDF"/>
    <w:rsid w:val="00841E5D"/>
    <w:rsid w:val="00841FDC"/>
    <w:rsid w:val="00842384"/>
    <w:rsid w:val="008424B1"/>
    <w:rsid w:val="00842AC2"/>
    <w:rsid w:val="00842BA2"/>
    <w:rsid w:val="00842BE3"/>
    <w:rsid w:val="00843ED3"/>
    <w:rsid w:val="00844FE1"/>
    <w:rsid w:val="00846EC2"/>
    <w:rsid w:val="00850533"/>
    <w:rsid w:val="00850D9B"/>
    <w:rsid w:val="00850E01"/>
    <w:rsid w:val="0085119F"/>
    <w:rsid w:val="00851393"/>
    <w:rsid w:val="008513E1"/>
    <w:rsid w:val="00854AA8"/>
    <w:rsid w:val="008613D6"/>
    <w:rsid w:val="008619E0"/>
    <w:rsid w:val="008633A5"/>
    <w:rsid w:val="00864AD5"/>
    <w:rsid w:val="00864F13"/>
    <w:rsid w:val="0086525C"/>
    <w:rsid w:val="00865674"/>
    <w:rsid w:val="0086641B"/>
    <w:rsid w:val="00867A77"/>
    <w:rsid w:val="00867A78"/>
    <w:rsid w:val="00867F2D"/>
    <w:rsid w:val="00870725"/>
    <w:rsid w:val="00870905"/>
    <w:rsid w:val="00870A51"/>
    <w:rsid w:val="00870FF7"/>
    <w:rsid w:val="0087401D"/>
    <w:rsid w:val="008741D0"/>
    <w:rsid w:val="00874453"/>
    <w:rsid w:val="00875605"/>
    <w:rsid w:val="00875716"/>
    <w:rsid w:val="008775AC"/>
    <w:rsid w:val="00877C36"/>
    <w:rsid w:val="00877F4E"/>
    <w:rsid w:val="008809BB"/>
    <w:rsid w:val="0088137A"/>
    <w:rsid w:val="0088175E"/>
    <w:rsid w:val="00881EC5"/>
    <w:rsid w:val="008822A4"/>
    <w:rsid w:val="0088249C"/>
    <w:rsid w:val="00882932"/>
    <w:rsid w:val="00882F0F"/>
    <w:rsid w:val="00884069"/>
    <w:rsid w:val="0088413A"/>
    <w:rsid w:val="00884633"/>
    <w:rsid w:val="00884E46"/>
    <w:rsid w:val="00884F80"/>
    <w:rsid w:val="00886323"/>
    <w:rsid w:val="00886472"/>
    <w:rsid w:val="00886B73"/>
    <w:rsid w:val="00886C30"/>
    <w:rsid w:val="0088753D"/>
    <w:rsid w:val="0089057D"/>
    <w:rsid w:val="00890B21"/>
    <w:rsid w:val="00891DAA"/>
    <w:rsid w:val="00891F14"/>
    <w:rsid w:val="008925EA"/>
    <w:rsid w:val="0089263E"/>
    <w:rsid w:val="008928AA"/>
    <w:rsid w:val="00893351"/>
    <w:rsid w:val="008954DF"/>
    <w:rsid w:val="00895F96"/>
    <w:rsid w:val="00896C7D"/>
    <w:rsid w:val="00896F74"/>
    <w:rsid w:val="008972EC"/>
    <w:rsid w:val="008A0212"/>
    <w:rsid w:val="008A12E7"/>
    <w:rsid w:val="008A1A85"/>
    <w:rsid w:val="008A256F"/>
    <w:rsid w:val="008A2CB3"/>
    <w:rsid w:val="008A2CF5"/>
    <w:rsid w:val="008A2E2D"/>
    <w:rsid w:val="008A3218"/>
    <w:rsid w:val="008A3EC4"/>
    <w:rsid w:val="008A4983"/>
    <w:rsid w:val="008A4B9A"/>
    <w:rsid w:val="008A5353"/>
    <w:rsid w:val="008A56E0"/>
    <w:rsid w:val="008A5B28"/>
    <w:rsid w:val="008A6156"/>
    <w:rsid w:val="008A6571"/>
    <w:rsid w:val="008A6FE5"/>
    <w:rsid w:val="008B12FA"/>
    <w:rsid w:val="008B1B6C"/>
    <w:rsid w:val="008B1EE1"/>
    <w:rsid w:val="008B375D"/>
    <w:rsid w:val="008B40F3"/>
    <w:rsid w:val="008B4B45"/>
    <w:rsid w:val="008B70E1"/>
    <w:rsid w:val="008B7FB0"/>
    <w:rsid w:val="008C067B"/>
    <w:rsid w:val="008C09EB"/>
    <w:rsid w:val="008C19B2"/>
    <w:rsid w:val="008C2472"/>
    <w:rsid w:val="008C2CCD"/>
    <w:rsid w:val="008C357A"/>
    <w:rsid w:val="008C35DE"/>
    <w:rsid w:val="008C3B3C"/>
    <w:rsid w:val="008C44A2"/>
    <w:rsid w:val="008C5811"/>
    <w:rsid w:val="008C6B9D"/>
    <w:rsid w:val="008C6CCF"/>
    <w:rsid w:val="008C71DE"/>
    <w:rsid w:val="008C7477"/>
    <w:rsid w:val="008C7B5D"/>
    <w:rsid w:val="008D0F7C"/>
    <w:rsid w:val="008D0FF6"/>
    <w:rsid w:val="008D19CE"/>
    <w:rsid w:val="008D1C63"/>
    <w:rsid w:val="008D26A6"/>
    <w:rsid w:val="008D3F5D"/>
    <w:rsid w:val="008D4098"/>
    <w:rsid w:val="008D492E"/>
    <w:rsid w:val="008D542C"/>
    <w:rsid w:val="008D6F79"/>
    <w:rsid w:val="008D7B2E"/>
    <w:rsid w:val="008E0FB1"/>
    <w:rsid w:val="008E1093"/>
    <w:rsid w:val="008E128B"/>
    <w:rsid w:val="008E12A8"/>
    <w:rsid w:val="008E1FB1"/>
    <w:rsid w:val="008E2FB7"/>
    <w:rsid w:val="008E2FDA"/>
    <w:rsid w:val="008E353E"/>
    <w:rsid w:val="008E379D"/>
    <w:rsid w:val="008E38F8"/>
    <w:rsid w:val="008E3B4F"/>
    <w:rsid w:val="008E43FC"/>
    <w:rsid w:val="008E4D0F"/>
    <w:rsid w:val="008E4F86"/>
    <w:rsid w:val="008E5326"/>
    <w:rsid w:val="008E6B40"/>
    <w:rsid w:val="008E7A6D"/>
    <w:rsid w:val="008F04A1"/>
    <w:rsid w:val="008F0DD6"/>
    <w:rsid w:val="008F2CEB"/>
    <w:rsid w:val="008F2D59"/>
    <w:rsid w:val="008F3365"/>
    <w:rsid w:val="008F430E"/>
    <w:rsid w:val="008F7DD6"/>
    <w:rsid w:val="009000C9"/>
    <w:rsid w:val="00900E9C"/>
    <w:rsid w:val="009010A9"/>
    <w:rsid w:val="00902C3D"/>
    <w:rsid w:val="00902C41"/>
    <w:rsid w:val="00902CEE"/>
    <w:rsid w:val="00902D1C"/>
    <w:rsid w:val="00903462"/>
    <w:rsid w:val="009053E1"/>
    <w:rsid w:val="009056D4"/>
    <w:rsid w:val="00906991"/>
    <w:rsid w:val="00907764"/>
    <w:rsid w:val="009078AD"/>
    <w:rsid w:val="00910086"/>
    <w:rsid w:val="00910E00"/>
    <w:rsid w:val="009133A3"/>
    <w:rsid w:val="00913ADC"/>
    <w:rsid w:val="00914538"/>
    <w:rsid w:val="00914E7E"/>
    <w:rsid w:val="00915E3E"/>
    <w:rsid w:val="00920087"/>
    <w:rsid w:val="009221AA"/>
    <w:rsid w:val="00922C30"/>
    <w:rsid w:val="00923F8D"/>
    <w:rsid w:val="00924045"/>
    <w:rsid w:val="009253B8"/>
    <w:rsid w:val="00925FA0"/>
    <w:rsid w:val="0092684A"/>
    <w:rsid w:val="009269E2"/>
    <w:rsid w:val="0093008F"/>
    <w:rsid w:val="009309CE"/>
    <w:rsid w:val="00933506"/>
    <w:rsid w:val="009360F6"/>
    <w:rsid w:val="0093627E"/>
    <w:rsid w:val="00936BAB"/>
    <w:rsid w:val="00937061"/>
    <w:rsid w:val="009374B5"/>
    <w:rsid w:val="009377A7"/>
    <w:rsid w:val="00937B81"/>
    <w:rsid w:val="00941E0F"/>
    <w:rsid w:val="00941F9B"/>
    <w:rsid w:val="009426E9"/>
    <w:rsid w:val="00943079"/>
    <w:rsid w:val="009444C8"/>
    <w:rsid w:val="00944DD2"/>
    <w:rsid w:val="009453CA"/>
    <w:rsid w:val="009459C6"/>
    <w:rsid w:val="009509C0"/>
    <w:rsid w:val="00950A5F"/>
    <w:rsid w:val="00950BA7"/>
    <w:rsid w:val="00951FD3"/>
    <w:rsid w:val="0095316E"/>
    <w:rsid w:val="0095344F"/>
    <w:rsid w:val="00953488"/>
    <w:rsid w:val="00953872"/>
    <w:rsid w:val="00954553"/>
    <w:rsid w:val="00955055"/>
    <w:rsid w:val="00955490"/>
    <w:rsid w:val="00955ED3"/>
    <w:rsid w:val="00956140"/>
    <w:rsid w:val="00957943"/>
    <w:rsid w:val="00957F74"/>
    <w:rsid w:val="009604E9"/>
    <w:rsid w:val="009626B5"/>
    <w:rsid w:val="00962F44"/>
    <w:rsid w:val="0096309E"/>
    <w:rsid w:val="00963AD9"/>
    <w:rsid w:val="00963CD9"/>
    <w:rsid w:val="009643A3"/>
    <w:rsid w:val="00964D8B"/>
    <w:rsid w:val="009655B4"/>
    <w:rsid w:val="009659B6"/>
    <w:rsid w:val="00970126"/>
    <w:rsid w:val="00970C00"/>
    <w:rsid w:val="0097148D"/>
    <w:rsid w:val="00971521"/>
    <w:rsid w:val="00971959"/>
    <w:rsid w:val="00971A4D"/>
    <w:rsid w:val="00971C11"/>
    <w:rsid w:val="00972446"/>
    <w:rsid w:val="0097343B"/>
    <w:rsid w:val="0097380F"/>
    <w:rsid w:val="00973E54"/>
    <w:rsid w:val="00974311"/>
    <w:rsid w:val="00974C05"/>
    <w:rsid w:val="00975212"/>
    <w:rsid w:val="00975EC9"/>
    <w:rsid w:val="0097614A"/>
    <w:rsid w:val="00976388"/>
    <w:rsid w:val="009765DC"/>
    <w:rsid w:val="00976698"/>
    <w:rsid w:val="00976DBE"/>
    <w:rsid w:val="00977D3B"/>
    <w:rsid w:val="0098023C"/>
    <w:rsid w:val="00980917"/>
    <w:rsid w:val="009826CA"/>
    <w:rsid w:val="009833E4"/>
    <w:rsid w:val="00983C87"/>
    <w:rsid w:val="00984252"/>
    <w:rsid w:val="00985456"/>
    <w:rsid w:val="009856DC"/>
    <w:rsid w:val="009862CF"/>
    <w:rsid w:val="00987C01"/>
    <w:rsid w:val="00987EF4"/>
    <w:rsid w:val="00990230"/>
    <w:rsid w:val="009910AA"/>
    <w:rsid w:val="00991D5A"/>
    <w:rsid w:val="00992C49"/>
    <w:rsid w:val="0099408B"/>
    <w:rsid w:val="00994413"/>
    <w:rsid w:val="00995887"/>
    <w:rsid w:val="00997711"/>
    <w:rsid w:val="009A0D36"/>
    <w:rsid w:val="009A199B"/>
    <w:rsid w:val="009A1A04"/>
    <w:rsid w:val="009A1D6D"/>
    <w:rsid w:val="009A29BB"/>
    <w:rsid w:val="009A3266"/>
    <w:rsid w:val="009A33A7"/>
    <w:rsid w:val="009A33DF"/>
    <w:rsid w:val="009A3AB3"/>
    <w:rsid w:val="009A3C3C"/>
    <w:rsid w:val="009A50BA"/>
    <w:rsid w:val="009A5E82"/>
    <w:rsid w:val="009A62C8"/>
    <w:rsid w:val="009A6AA9"/>
    <w:rsid w:val="009A7E83"/>
    <w:rsid w:val="009B06AE"/>
    <w:rsid w:val="009B1634"/>
    <w:rsid w:val="009B2CBF"/>
    <w:rsid w:val="009B3122"/>
    <w:rsid w:val="009B4B97"/>
    <w:rsid w:val="009B4E0D"/>
    <w:rsid w:val="009B5C05"/>
    <w:rsid w:val="009B75FB"/>
    <w:rsid w:val="009C062C"/>
    <w:rsid w:val="009C0954"/>
    <w:rsid w:val="009C13DA"/>
    <w:rsid w:val="009C1F74"/>
    <w:rsid w:val="009C3F4A"/>
    <w:rsid w:val="009C484E"/>
    <w:rsid w:val="009C4B0F"/>
    <w:rsid w:val="009C4BCA"/>
    <w:rsid w:val="009C7361"/>
    <w:rsid w:val="009C772B"/>
    <w:rsid w:val="009C7C88"/>
    <w:rsid w:val="009C7F01"/>
    <w:rsid w:val="009C7FF7"/>
    <w:rsid w:val="009D02C0"/>
    <w:rsid w:val="009D14C1"/>
    <w:rsid w:val="009D1853"/>
    <w:rsid w:val="009D19BB"/>
    <w:rsid w:val="009D2553"/>
    <w:rsid w:val="009D2E7A"/>
    <w:rsid w:val="009D3868"/>
    <w:rsid w:val="009D5DB7"/>
    <w:rsid w:val="009D77EA"/>
    <w:rsid w:val="009D7864"/>
    <w:rsid w:val="009E08AE"/>
    <w:rsid w:val="009E0956"/>
    <w:rsid w:val="009E0A5C"/>
    <w:rsid w:val="009E0D8E"/>
    <w:rsid w:val="009E14A6"/>
    <w:rsid w:val="009E1D26"/>
    <w:rsid w:val="009E35A7"/>
    <w:rsid w:val="009E3767"/>
    <w:rsid w:val="009E3F32"/>
    <w:rsid w:val="009E546C"/>
    <w:rsid w:val="009E6339"/>
    <w:rsid w:val="009E6849"/>
    <w:rsid w:val="009E7087"/>
    <w:rsid w:val="009F0383"/>
    <w:rsid w:val="009F066E"/>
    <w:rsid w:val="009F1696"/>
    <w:rsid w:val="009F79B8"/>
    <w:rsid w:val="00A00FE4"/>
    <w:rsid w:val="00A014C1"/>
    <w:rsid w:val="00A01719"/>
    <w:rsid w:val="00A02FD8"/>
    <w:rsid w:val="00A0332A"/>
    <w:rsid w:val="00A038C9"/>
    <w:rsid w:val="00A039C7"/>
    <w:rsid w:val="00A03A68"/>
    <w:rsid w:val="00A03DBB"/>
    <w:rsid w:val="00A0464B"/>
    <w:rsid w:val="00A057F1"/>
    <w:rsid w:val="00A05F4E"/>
    <w:rsid w:val="00A0742E"/>
    <w:rsid w:val="00A10367"/>
    <w:rsid w:val="00A103F4"/>
    <w:rsid w:val="00A10470"/>
    <w:rsid w:val="00A10B1E"/>
    <w:rsid w:val="00A1156C"/>
    <w:rsid w:val="00A117BD"/>
    <w:rsid w:val="00A119D7"/>
    <w:rsid w:val="00A12A4F"/>
    <w:rsid w:val="00A12CBC"/>
    <w:rsid w:val="00A130D7"/>
    <w:rsid w:val="00A13DBE"/>
    <w:rsid w:val="00A14187"/>
    <w:rsid w:val="00A142CE"/>
    <w:rsid w:val="00A14B96"/>
    <w:rsid w:val="00A153C3"/>
    <w:rsid w:val="00A16285"/>
    <w:rsid w:val="00A171DF"/>
    <w:rsid w:val="00A20F43"/>
    <w:rsid w:val="00A22285"/>
    <w:rsid w:val="00A222A2"/>
    <w:rsid w:val="00A2249E"/>
    <w:rsid w:val="00A2461B"/>
    <w:rsid w:val="00A2519E"/>
    <w:rsid w:val="00A25EBE"/>
    <w:rsid w:val="00A26804"/>
    <w:rsid w:val="00A27DCC"/>
    <w:rsid w:val="00A32555"/>
    <w:rsid w:val="00A331D1"/>
    <w:rsid w:val="00A335B0"/>
    <w:rsid w:val="00A344BE"/>
    <w:rsid w:val="00A34AF9"/>
    <w:rsid w:val="00A353E6"/>
    <w:rsid w:val="00A35C45"/>
    <w:rsid w:val="00A36543"/>
    <w:rsid w:val="00A3695F"/>
    <w:rsid w:val="00A41134"/>
    <w:rsid w:val="00A4142E"/>
    <w:rsid w:val="00A42730"/>
    <w:rsid w:val="00A4285B"/>
    <w:rsid w:val="00A43BCF"/>
    <w:rsid w:val="00A4501B"/>
    <w:rsid w:val="00A46033"/>
    <w:rsid w:val="00A464D3"/>
    <w:rsid w:val="00A47269"/>
    <w:rsid w:val="00A47296"/>
    <w:rsid w:val="00A4753D"/>
    <w:rsid w:val="00A47C5F"/>
    <w:rsid w:val="00A5347B"/>
    <w:rsid w:val="00A543C5"/>
    <w:rsid w:val="00A54932"/>
    <w:rsid w:val="00A54EDF"/>
    <w:rsid w:val="00A55791"/>
    <w:rsid w:val="00A6092B"/>
    <w:rsid w:val="00A61730"/>
    <w:rsid w:val="00A631A7"/>
    <w:rsid w:val="00A64F99"/>
    <w:rsid w:val="00A65E5E"/>
    <w:rsid w:val="00A6612F"/>
    <w:rsid w:val="00A66BC4"/>
    <w:rsid w:val="00A677B7"/>
    <w:rsid w:val="00A67C76"/>
    <w:rsid w:val="00A70EA3"/>
    <w:rsid w:val="00A73260"/>
    <w:rsid w:val="00A741C5"/>
    <w:rsid w:val="00A74358"/>
    <w:rsid w:val="00A748AF"/>
    <w:rsid w:val="00A76B4E"/>
    <w:rsid w:val="00A76CEB"/>
    <w:rsid w:val="00A772AF"/>
    <w:rsid w:val="00A77A36"/>
    <w:rsid w:val="00A77BE9"/>
    <w:rsid w:val="00A81C25"/>
    <w:rsid w:val="00A81EA9"/>
    <w:rsid w:val="00A8279B"/>
    <w:rsid w:val="00A840F2"/>
    <w:rsid w:val="00A858AC"/>
    <w:rsid w:val="00A85C09"/>
    <w:rsid w:val="00A8728C"/>
    <w:rsid w:val="00A8732F"/>
    <w:rsid w:val="00A87EC1"/>
    <w:rsid w:val="00A9006D"/>
    <w:rsid w:val="00A90774"/>
    <w:rsid w:val="00A90C23"/>
    <w:rsid w:val="00A915EF"/>
    <w:rsid w:val="00A924F0"/>
    <w:rsid w:val="00A92C61"/>
    <w:rsid w:val="00A93099"/>
    <w:rsid w:val="00A94680"/>
    <w:rsid w:val="00A94705"/>
    <w:rsid w:val="00A94D04"/>
    <w:rsid w:val="00A95483"/>
    <w:rsid w:val="00A95A3F"/>
    <w:rsid w:val="00A9656B"/>
    <w:rsid w:val="00A96A55"/>
    <w:rsid w:val="00A96E63"/>
    <w:rsid w:val="00A9715D"/>
    <w:rsid w:val="00A97409"/>
    <w:rsid w:val="00AA0E93"/>
    <w:rsid w:val="00AA0FEF"/>
    <w:rsid w:val="00AA1500"/>
    <w:rsid w:val="00AA2045"/>
    <w:rsid w:val="00AA298F"/>
    <w:rsid w:val="00AA3B54"/>
    <w:rsid w:val="00AA6B86"/>
    <w:rsid w:val="00AB0643"/>
    <w:rsid w:val="00AB0796"/>
    <w:rsid w:val="00AB0806"/>
    <w:rsid w:val="00AB09CD"/>
    <w:rsid w:val="00AB09E9"/>
    <w:rsid w:val="00AB10BB"/>
    <w:rsid w:val="00AB1B48"/>
    <w:rsid w:val="00AB1B61"/>
    <w:rsid w:val="00AB3C86"/>
    <w:rsid w:val="00AB5941"/>
    <w:rsid w:val="00AB6043"/>
    <w:rsid w:val="00AB6127"/>
    <w:rsid w:val="00AB67E9"/>
    <w:rsid w:val="00AB697A"/>
    <w:rsid w:val="00AB7F30"/>
    <w:rsid w:val="00AC043D"/>
    <w:rsid w:val="00AC0B50"/>
    <w:rsid w:val="00AC1175"/>
    <w:rsid w:val="00AC1B08"/>
    <w:rsid w:val="00AC1BAB"/>
    <w:rsid w:val="00AC1E48"/>
    <w:rsid w:val="00AC1EF9"/>
    <w:rsid w:val="00AC2627"/>
    <w:rsid w:val="00AC413B"/>
    <w:rsid w:val="00AC4AEC"/>
    <w:rsid w:val="00AC5254"/>
    <w:rsid w:val="00AC643E"/>
    <w:rsid w:val="00AD1033"/>
    <w:rsid w:val="00AD27A3"/>
    <w:rsid w:val="00AD4042"/>
    <w:rsid w:val="00AD4C15"/>
    <w:rsid w:val="00AD540A"/>
    <w:rsid w:val="00AD573E"/>
    <w:rsid w:val="00AD5B6C"/>
    <w:rsid w:val="00AD6730"/>
    <w:rsid w:val="00AD6858"/>
    <w:rsid w:val="00AD70C9"/>
    <w:rsid w:val="00AD7168"/>
    <w:rsid w:val="00AE001E"/>
    <w:rsid w:val="00AE108A"/>
    <w:rsid w:val="00AE16A0"/>
    <w:rsid w:val="00AE20FC"/>
    <w:rsid w:val="00AE231F"/>
    <w:rsid w:val="00AE2827"/>
    <w:rsid w:val="00AE2E9B"/>
    <w:rsid w:val="00AE3F3F"/>
    <w:rsid w:val="00AE40E1"/>
    <w:rsid w:val="00AE4EE7"/>
    <w:rsid w:val="00AE523B"/>
    <w:rsid w:val="00AE659B"/>
    <w:rsid w:val="00AF13A5"/>
    <w:rsid w:val="00AF338F"/>
    <w:rsid w:val="00AF397C"/>
    <w:rsid w:val="00AF3DA0"/>
    <w:rsid w:val="00AF3E8A"/>
    <w:rsid w:val="00AF4791"/>
    <w:rsid w:val="00AF4AD2"/>
    <w:rsid w:val="00AF4C41"/>
    <w:rsid w:val="00AF597F"/>
    <w:rsid w:val="00AF60A6"/>
    <w:rsid w:val="00AF64E9"/>
    <w:rsid w:val="00AF7847"/>
    <w:rsid w:val="00AF7B03"/>
    <w:rsid w:val="00AF7B30"/>
    <w:rsid w:val="00B002C7"/>
    <w:rsid w:val="00B00C6B"/>
    <w:rsid w:val="00B00E24"/>
    <w:rsid w:val="00B01821"/>
    <w:rsid w:val="00B01957"/>
    <w:rsid w:val="00B02695"/>
    <w:rsid w:val="00B0484C"/>
    <w:rsid w:val="00B06375"/>
    <w:rsid w:val="00B06640"/>
    <w:rsid w:val="00B066E2"/>
    <w:rsid w:val="00B077DA"/>
    <w:rsid w:val="00B07C5C"/>
    <w:rsid w:val="00B10433"/>
    <w:rsid w:val="00B1074A"/>
    <w:rsid w:val="00B11B55"/>
    <w:rsid w:val="00B12645"/>
    <w:rsid w:val="00B129DF"/>
    <w:rsid w:val="00B134F5"/>
    <w:rsid w:val="00B156C9"/>
    <w:rsid w:val="00B1574A"/>
    <w:rsid w:val="00B16F68"/>
    <w:rsid w:val="00B2051F"/>
    <w:rsid w:val="00B205CF"/>
    <w:rsid w:val="00B207E2"/>
    <w:rsid w:val="00B226DB"/>
    <w:rsid w:val="00B22D81"/>
    <w:rsid w:val="00B22FEA"/>
    <w:rsid w:val="00B2310D"/>
    <w:rsid w:val="00B235C3"/>
    <w:rsid w:val="00B24115"/>
    <w:rsid w:val="00B243BA"/>
    <w:rsid w:val="00B24498"/>
    <w:rsid w:val="00B24DFF"/>
    <w:rsid w:val="00B253CA"/>
    <w:rsid w:val="00B255A1"/>
    <w:rsid w:val="00B2595D"/>
    <w:rsid w:val="00B25C96"/>
    <w:rsid w:val="00B2725D"/>
    <w:rsid w:val="00B2734F"/>
    <w:rsid w:val="00B27C3D"/>
    <w:rsid w:val="00B3024A"/>
    <w:rsid w:val="00B309B3"/>
    <w:rsid w:val="00B32057"/>
    <w:rsid w:val="00B32685"/>
    <w:rsid w:val="00B34209"/>
    <w:rsid w:val="00B352CB"/>
    <w:rsid w:val="00B354D1"/>
    <w:rsid w:val="00B35ACD"/>
    <w:rsid w:val="00B35B07"/>
    <w:rsid w:val="00B36A85"/>
    <w:rsid w:val="00B40DEF"/>
    <w:rsid w:val="00B411C5"/>
    <w:rsid w:val="00B41BB2"/>
    <w:rsid w:val="00B438B8"/>
    <w:rsid w:val="00B467A5"/>
    <w:rsid w:val="00B47932"/>
    <w:rsid w:val="00B5044D"/>
    <w:rsid w:val="00B51F76"/>
    <w:rsid w:val="00B52B03"/>
    <w:rsid w:val="00B534C2"/>
    <w:rsid w:val="00B542CC"/>
    <w:rsid w:val="00B54685"/>
    <w:rsid w:val="00B54939"/>
    <w:rsid w:val="00B554BD"/>
    <w:rsid w:val="00B55549"/>
    <w:rsid w:val="00B5594D"/>
    <w:rsid w:val="00B55B22"/>
    <w:rsid w:val="00B561BE"/>
    <w:rsid w:val="00B56D28"/>
    <w:rsid w:val="00B625E5"/>
    <w:rsid w:val="00B63920"/>
    <w:rsid w:val="00B645DB"/>
    <w:rsid w:val="00B64D72"/>
    <w:rsid w:val="00B657B7"/>
    <w:rsid w:val="00B65C49"/>
    <w:rsid w:val="00B673A2"/>
    <w:rsid w:val="00B677AF"/>
    <w:rsid w:val="00B67C24"/>
    <w:rsid w:val="00B67FB6"/>
    <w:rsid w:val="00B70719"/>
    <w:rsid w:val="00B725A0"/>
    <w:rsid w:val="00B72794"/>
    <w:rsid w:val="00B72CD4"/>
    <w:rsid w:val="00B72E27"/>
    <w:rsid w:val="00B7381E"/>
    <w:rsid w:val="00B740F3"/>
    <w:rsid w:val="00B74F34"/>
    <w:rsid w:val="00B758B1"/>
    <w:rsid w:val="00B77A56"/>
    <w:rsid w:val="00B77F3A"/>
    <w:rsid w:val="00B801FC"/>
    <w:rsid w:val="00B81D42"/>
    <w:rsid w:val="00B8272A"/>
    <w:rsid w:val="00B82880"/>
    <w:rsid w:val="00B82EEA"/>
    <w:rsid w:val="00B82F44"/>
    <w:rsid w:val="00B83F80"/>
    <w:rsid w:val="00B84A08"/>
    <w:rsid w:val="00B85B97"/>
    <w:rsid w:val="00B85DD6"/>
    <w:rsid w:val="00B866FD"/>
    <w:rsid w:val="00B86780"/>
    <w:rsid w:val="00B86AF3"/>
    <w:rsid w:val="00B86C1A"/>
    <w:rsid w:val="00B87C1B"/>
    <w:rsid w:val="00B90262"/>
    <w:rsid w:val="00B9062D"/>
    <w:rsid w:val="00B90640"/>
    <w:rsid w:val="00B90F23"/>
    <w:rsid w:val="00B94567"/>
    <w:rsid w:val="00B94EC6"/>
    <w:rsid w:val="00B95EE8"/>
    <w:rsid w:val="00B95F37"/>
    <w:rsid w:val="00B96E14"/>
    <w:rsid w:val="00B97594"/>
    <w:rsid w:val="00B97C4E"/>
    <w:rsid w:val="00BA1171"/>
    <w:rsid w:val="00BA11C0"/>
    <w:rsid w:val="00BA1CA1"/>
    <w:rsid w:val="00BA1D68"/>
    <w:rsid w:val="00BA3025"/>
    <w:rsid w:val="00BA40B4"/>
    <w:rsid w:val="00BA4207"/>
    <w:rsid w:val="00BA4738"/>
    <w:rsid w:val="00BA4DED"/>
    <w:rsid w:val="00BA4E8B"/>
    <w:rsid w:val="00BA582A"/>
    <w:rsid w:val="00BA5A41"/>
    <w:rsid w:val="00BA5AF5"/>
    <w:rsid w:val="00BA6295"/>
    <w:rsid w:val="00BA64BD"/>
    <w:rsid w:val="00BA6F8A"/>
    <w:rsid w:val="00BB1F1F"/>
    <w:rsid w:val="00BB2BBA"/>
    <w:rsid w:val="00BB2E21"/>
    <w:rsid w:val="00BB3A7E"/>
    <w:rsid w:val="00BB4385"/>
    <w:rsid w:val="00BB5A4B"/>
    <w:rsid w:val="00BB5FE9"/>
    <w:rsid w:val="00BB6D7A"/>
    <w:rsid w:val="00BC158C"/>
    <w:rsid w:val="00BC1FD9"/>
    <w:rsid w:val="00BC21D5"/>
    <w:rsid w:val="00BC4EF4"/>
    <w:rsid w:val="00BC6EEE"/>
    <w:rsid w:val="00BC753B"/>
    <w:rsid w:val="00BD008E"/>
    <w:rsid w:val="00BD03E4"/>
    <w:rsid w:val="00BD0DC7"/>
    <w:rsid w:val="00BD1ABA"/>
    <w:rsid w:val="00BD20F8"/>
    <w:rsid w:val="00BD2FFC"/>
    <w:rsid w:val="00BD301E"/>
    <w:rsid w:val="00BD32F0"/>
    <w:rsid w:val="00BD34FC"/>
    <w:rsid w:val="00BD36EF"/>
    <w:rsid w:val="00BD3E89"/>
    <w:rsid w:val="00BD4B95"/>
    <w:rsid w:val="00BD5FFA"/>
    <w:rsid w:val="00BD63B9"/>
    <w:rsid w:val="00BD6A03"/>
    <w:rsid w:val="00BD7495"/>
    <w:rsid w:val="00BD7AAA"/>
    <w:rsid w:val="00BE02EA"/>
    <w:rsid w:val="00BE1758"/>
    <w:rsid w:val="00BE1E5A"/>
    <w:rsid w:val="00BE1F53"/>
    <w:rsid w:val="00BE2333"/>
    <w:rsid w:val="00BE23B7"/>
    <w:rsid w:val="00BE4B53"/>
    <w:rsid w:val="00BE530E"/>
    <w:rsid w:val="00BE557F"/>
    <w:rsid w:val="00BE6AD0"/>
    <w:rsid w:val="00BF0200"/>
    <w:rsid w:val="00BF1373"/>
    <w:rsid w:val="00BF1434"/>
    <w:rsid w:val="00BF1A62"/>
    <w:rsid w:val="00BF1B0D"/>
    <w:rsid w:val="00BF2078"/>
    <w:rsid w:val="00BF2C81"/>
    <w:rsid w:val="00BF3012"/>
    <w:rsid w:val="00BF42B1"/>
    <w:rsid w:val="00BF446C"/>
    <w:rsid w:val="00BF7713"/>
    <w:rsid w:val="00BF7F77"/>
    <w:rsid w:val="00C000D8"/>
    <w:rsid w:val="00C00229"/>
    <w:rsid w:val="00C009CF"/>
    <w:rsid w:val="00C00F8A"/>
    <w:rsid w:val="00C017E2"/>
    <w:rsid w:val="00C0317B"/>
    <w:rsid w:val="00C0375A"/>
    <w:rsid w:val="00C04656"/>
    <w:rsid w:val="00C06EFB"/>
    <w:rsid w:val="00C1048A"/>
    <w:rsid w:val="00C10E38"/>
    <w:rsid w:val="00C10EB7"/>
    <w:rsid w:val="00C12F9B"/>
    <w:rsid w:val="00C133C3"/>
    <w:rsid w:val="00C139EF"/>
    <w:rsid w:val="00C13C9D"/>
    <w:rsid w:val="00C14015"/>
    <w:rsid w:val="00C15434"/>
    <w:rsid w:val="00C15896"/>
    <w:rsid w:val="00C16C98"/>
    <w:rsid w:val="00C17851"/>
    <w:rsid w:val="00C17933"/>
    <w:rsid w:val="00C17F0A"/>
    <w:rsid w:val="00C212FB"/>
    <w:rsid w:val="00C2182B"/>
    <w:rsid w:val="00C21C06"/>
    <w:rsid w:val="00C227ED"/>
    <w:rsid w:val="00C22DD8"/>
    <w:rsid w:val="00C23A1B"/>
    <w:rsid w:val="00C23EC7"/>
    <w:rsid w:val="00C243A0"/>
    <w:rsid w:val="00C2509E"/>
    <w:rsid w:val="00C2527B"/>
    <w:rsid w:val="00C2566F"/>
    <w:rsid w:val="00C25992"/>
    <w:rsid w:val="00C2736A"/>
    <w:rsid w:val="00C27CC4"/>
    <w:rsid w:val="00C30007"/>
    <w:rsid w:val="00C305EB"/>
    <w:rsid w:val="00C3081B"/>
    <w:rsid w:val="00C308B1"/>
    <w:rsid w:val="00C31446"/>
    <w:rsid w:val="00C3302E"/>
    <w:rsid w:val="00C3467E"/>
    <w:rsid w:val="00C34B2C"/>
    <w:rsid w:val="00C35495"/>
    <w:rsid w:val="00C3598A"/>
    <w:rsid w:val="00C35C81"/>
    <w:rsid w:val="00C35E2E"/>
    <w:rsid w:val="00C36C7D"/>
    <w:rsid w:val="00C373D4"/>
    <w:rsid w:val="00C424FC"/>
    <w:rsid w:val="00C44081"/>
    <w:rsid w:val="00C44159"/>
    <w:rsid w:val="00C44FB2"/>
    <w:rsid w:val="00C466F9"/>
    <w:rsid w:val="00C4679C"/>
    <w:rsid w:val="00C46A8E"/>
    <w:rsid w:val="00C46E4E"/>
    <w:rsid w:val="00C47ACC"/>
    <w:rsid w:val="00C501E3"/>
    <w:rsid w:val="00C502D3"/>
    <w:rsid w:val="00C502E5"/>
    <w:rsid w:val="00C507D6"/>
    <w:rsid w:val="00C51C18"/>
    <w:rsid w:val="00C52879"/>
    <w:rsid w:val="00C52FD1"/>
    <w:rsid w:val="00C531DD"/>
    <w:rsid w:val="00C53A3D"/>
    <w:rsid w:val="00C562DB"/>
    <w:rsid w:val="00C56542"/>
    <w:rsid w:val="00C56843"/>
    <w:rsid w:val="00C60972"/>
    <w:rsid w:val="00C60B1C"/>
    <w:rsid w:val="00C6430E"/>
    <w:rsid w:val="00C6516B"/>
    <w:rsid w:val="00C65D78"/>
    <w:rsid w:val="00C660ED"/>
    <w:rsid w:val="00C6665B"/>
    <w:rsid w:val="00C666C8"/>
    <w:rsid w:val="00C66A56"/>
    <w:rsid w:val="00C67311"/>
    <w:rsid w:val="00C673D7"/>
    <w:rsid w:val="00C71AA3"/>
    <w:rsid w:val="00C71BC5"/>
    <w:rsid w:val="00C72651"/>
    <w:rsid w:val="00C7271F"/>
    <w:rsid w:val="00C7366D"/>
    <w:rsid w:val="00C73BE2"/>
    <w:rsid w:val="00C74526"/>
    <w:rsid w:val="00C75EE2"/>
    <w:rsid w:val="00C76951"/>
    <w:rsid w:val="00C7731C"/>
    <w:rsid w:val="00C77500"/>
    <w:rsid w:val="00C779E3"/>
    <w:rsid w:val="00C80491"/>
    <w:rsid w:val="00C8107E"/>
    <w:rsid w:val="00C81A0E"/>
    <w:rsid w:val="00C81F7B"/>
    <w:rsid w:val="00C8464E"/>
    <w:rsid w:val="00C8536C"/>
    <w:rsid w:val="00C85B22"/>
    <w:rsid w:val="00C85FB3"/>
    <w:rsid w:val="00C872C0"/>
    <w:rsid w:val="00C87978"/>
    <w:rsid w:val="00C87B27"/>
    <w:rsid w:val="00C87D06"/>
    <w:rsid w:val="00C909FD"/>
    <w:rsid w:val="00C90BE1"/>
    <w:rsid w:val="00C91AF8"/>
    <w:rsid w:val="00C92407"/>
    <w:rsid w:val="00C92B20"/>
    <w:rsid w:val="00C93242"/>
    <w:rsid w:val="00C94116"/>
    <w:rsid w:val="00C9498A"/>
    <w:rsid w:val="00C96B2A"/>
    <w:rsid w:val="00C96DBB"/>
    <w:rsid w:val="00C97224"/>
    <w:rsid w:val="00C97666"/>
    <w:rsid w:val="00C97BCE"/>
    <w:rsid w:val="00CA032E"/>
    <w:rsid w:val="00CA10D6"/>
    <w:rsid w:val="00CA2961"/>
    <w:rsid w:val="00CA2E29"/>
    <w:rsid w:val="00CA301B"/>
    <w:rsid w:val="00CA3395"/>
    <w:rsid w:val="00CA4986"/>
    <w:rsid w:val="00CA506D"/>
    <w:rsid w:val="00CA6BB7"/>
    <w:rsid w:val="00CA7B53"/>
    <w:rsid w:val="00CB048A"/>
    <w:rsid w:val="00CB1E3A"/>
    <w:rsid w:val="00CB3067"/>
    <w:rsid w:val="00CB32CE"/>
    <w:rsid w:val="00CB39FE"/>
    <w:rsid w:val="00CB4DF4"/>
    <w:rsid w:val="00CB775D"/>
    <w:rsid w:val="00CB7D23"/>
    <w:rsid w:val="00CC059B"/>
    <w:rsid w:val="00CC1279"/>
    <w:rsid w:val="00CC17D7"/>
    <w:rsid w:val="00CC1A38"/>
    <w:rsid w:val="00CC28D9"/>
    <w:rsid w:val="00CC2D1E"/>
    <w:rsid w:val="00CC31FA"/>
    <w:rsid w:val="00CC3405"/>
    <w:rsid w:val="00CC5271"/>
    <w:rsid w:val="00CC5416"/>
    <w:rsid w:val="00CC5656"/>
    <w:rsid w:val="00CC60CF"/>
    <w:rsid w:val="00CC67BC"/>
    <w:rsid w:val="00CC6F57"/>
    <w:rsid w:val="00CC72A1"/>
    <w:rsid w:val="00CC7EA1"/>
    <w:rsid w:val="00CD015F"/>
    <w:rsid w:val="00CD0EDE"/>
    <w:rsid w:val="00CD1793"/>
    <w:rsid w:val="00CD1C5D"/>
    <w:rsid w:val="00CD1DEB"/>
    <w:rsid w:val="00CD21BD"/>
    <w:rsid w:val="00CD2D02"/>
    <w:rsid w:val="00CD375E"/>
    <w:rsid w:val="00CD41BD"/>
    <w:rsid w:val="00CD45AF"/>
    <w:rsid w:val="00CD4EB7"/>
    <w:rsid w:val="00CD637C"/>
    <w:rsid w:val="00CD677F"/>
    <w:rsid w:val="00CD6E9A"/>
    <w:rsid w:val="00CE14EF"/>
    <w:rsid w:val="00CE3748"/>
    <w:rsid w:val="00CE5055"/>
    <w:rsid w:val="00CE6054"/>
    <w:rsid w:val="00CE61C0"/>
    <w:rsid w:val="00CE659C"/>
    <w:rsid w:val="00CF010A"/>
    <w:rsid w:val="00CF01C0"/>
    <w:rsid w:val="00CF0B18"/>
    <w:rsid w:val="00CF0CE4"/>
    <w:rsid w:val="00CF1822"/>
    <w:rsid w:val="00CF18DF"/>
    <w:rsid w:val="00CF20D4"/>
    <w:rsid w:val="00CF285B"/>
    <w:rsid w:val="00CF2E0F"/>
    <w:rsid w:val="00CF320A"/>
    <w:rsid w:val="00CF3EDF"/>
    <w:rsid w:val="00CF4295"/>
    <w:rsid w:val="00CF581E"/>
    <w:rsid w:val="00D00E10"/>
    <w:rsid w:val="00D014F4"/>
    <w:rsid w:val="00D0264C"/>
    <w:rsid w:val="00D02D0A"/>
    <w:rsid w:val="00D03187"/>
    <w:rsid w:val="00D03238"/>
    <w:rsid w:val="00D03FC4"/>
    <w:rsid w:val="00D0438E"/>
    <w:rsid w:val="00D06341"/>
    <w:rsid w:val="00D066F0"/>
    <w:rsid w:val="00D06746"/>
    <w:rsid w:val="00D06757"/>
    <w:rsid w:val="00D06760"/>
    <w:rsid w:val="00D06DCA"/>
    <w:rsid w:val="00D07004"/>
    <w:rsid w:val="00D0743F"/>
    <w:rsid w:val="00D1018D"/>
    <w:rsid w:val="00D110B1"/>
    <w:rsid w:val="00D11211"/>
    <w:rsid w:val="00D1192F"/>
    <w:rsid w:val="00D15CE6"/>
    <w:rsid w:val="00D16771"/>
    <w:rsid w:val="00D20440"/>
    <w:rsid w:val="00D20CB3"/>
    <w:rsid w:val="00D2188D"/>
    <w:rsid w:val="00D218BE"/>
    <w:rsid w:val="00D21DE5"/>
    <w:rsid w:val="00D22C67"/>
    <w:rsid w:val="00D2309E"/>
    <w:rsid w:val="00D244E5"/>
    <w:rsid w:val="00D2457B"/>
    <w:rsid w:val="00D2476D"/>
    <w:rsid w:val="00D24E78"/>
    <w:rsid w:val="00D25A70"/>
    <w:rsid w:val="00D26BFA"/>
    <w:rsid w:val="00D270A2"/>
    <w:rsid w:val="00D277A1"/>
    <w:rsid w:val="00D27ABF"/>
    <w:rsid w:val="00D27DE0"/>
    <w:rsid w:val="00D3021A"/>
    <w:rsid w:val="00D30C7E"/>
    <w:rsid w:val="00D329EF"/>
    <w:rsid w:val="00D32BA5"/>
    <w:rsid w:val="00D33DA5"/>
    <w:rsid w:val="00D34F18"/>
    <w:rsid w:val="00D350C6"/>
    <w:rsid w:val="00D36089"/>
    <w:rsid w:val="00D37002"/>
    <w:rsid w:val="00D409BB"/>
    <w:rsid w:val="00D4115A"/>
    <w:rsid w:val="00D41623"/>
    <w:rsid w:val="00D42E0A"/>
    <w:rsid w:val="00D43084"/>
    <w:rsid w:val="00D4323C"/>
    <w:rsid w:val="00D441CA"/>
    <w:rsid w:val="00D44953"/>
    <w:rsid w:val="00D45013"/>
    <w:rsid w:val="00D45147"/>
    <w:rsid w:val="00D469CE"/>
    <w:rsid w:val="00D46DEA"/>
    <w:rsid w:val="00D47232"/>
    <w:rsid w:val="00D47B7A"/>
    <w:rsid w:val="00D50234"/>
    <w:rsid w:val="00D503E2"/>
    <w:rsid w:val="00D5050E"/>
    <w:rsid w:val="00D50B91"/>
    <w:rsid w:val="00D50CF2"/>
    <w:rsid w:val="00D531C7"/>
    <w:rsid w:val="00D54B16"/>
    <w:rsid w:val="00D558AF"/>
    <w:rsid w:val="00D5593A"/>
    <w:rsid w:val="00D55C22"/>
    <w:rsid w:val="00D56484"/>
    <w:rsid w:val="00D56C80"/>
    <w:rsid w:val="00D57AC8"/>
    <w:rsid w:val="00D608B4"/>
    <w:rsid w:val="00D6090C"/>
    <w:rsid w:val="00D60F10"/>
    <w:rsid w:val="00D6156C"/>
    <w:rsid w:val="00D627EB"/>
    <w:rsid w:val="00D6284F"/>
    <w:rsid w:val="00D62C3D"/>
    <w:rsid w:val="00D64523"/>
    <w:rsid w:val="00D64780"/>
    <w:rsid w:val="00D6586A"/>
    <w:rsid w:val="00D6609B"/>
    <w:rsid w:val="00D666FB"/>
    <w:rsid w:val="00D6686D"/>
    <w:rsid w:val="00D67A45"/>
    <w:rsid w:val="00D67F0D"/>
    <w:rsid w:val="00D705C0"/>
    <w:rsid w:val="00D70AF5"/>
    <w:rsid w:val="00D70CE7"/>
    <w:rsid w:val="00D70D03"/>
    <w:rsid w:val="00D71F90"/>
    <w:rsid w:val="00D73BB5"/>
    <w:rsid w:val="00D752DB"/>
    <w:rsid w:val="00D75D40"/>
    <w:rsid w:val="00D767AD"/>
    <w:rsid w:val="00D76A39"/>
    <w:rsid w:val="00D80820"/>
    <w:rsid w:val="00D8095B"/>
    <w:rsid w:val="00D80A92"/>
    <w:rsid w:val="00D80F9B"/>
    <w:rsid w:val="00D8195E"/>
    <w:rsid w:val="00D81C9F"/>
    <w:rsid w:val="00D82042"/>
    <w:rsid w:val="00D82070"/>
    <w:rsid w:val="00D8280C"/>
    <w:rsid w:val="00D83582"/>
    <w:rsid w:val="00D83ADC"/>
    <w:rsid w:val="00D84134"/>
    <w:rsid w:val="00D84719"/>
    <w:rsid w:val="00D84DE7"/>
    <w:rsid w:val="00D84EB0"/>
    <w:rsid w:val="00D85267"/>
    <w:rsid w:val="00D85672"/>
    <w:rsid w:val="00D861B1"/>
    <w:rsid w:val="00D86787"/>
    <w:rsid w:val="00D86C18"/>
    <w:rsid w:val="00D87F19"/>
    <w:rsid w:val="00D92076"/>
    <w:rsid w:val="00D9293C"/>
    <w:rsid w:val="00D929C5"/>
    <w:rsid w:val="00D92A92"/>
    <w:rsid w:val="00D92E1C"/>
    <w:rsid w:val="00D9327F"/>
    <w:rsid w:val="00D946AE"/>
    <w:rsid w:val="00D959C4"/>
    <w:rsid w:val="00D96AA3"/>
    <w:rsid w:val="00D96CE4"/>
    <w:rsid w:val="00D97C4B"/>
    <w:rsid w:val="00DA102E"/>
    <w:rsid w:val="00DA3040"/>
    <w:rsid w:val="00DA3896"/>
    <w:rsid w:val="00DA5286"/>
    <w:rsid w:val="00DA5741"/>
    <w:rsid w:val="00DA5B66"/>
    <w:rsid w:val="00DA6168"/>
    <w:rsid w:val="00DA6EEB"/>
    <w:rsid w:val="00DA75D2"/>
    <w:rsid w:val="00DB1DEC"/>
    <w:rsid w:val="00DB241E"/>
    <w:rsid w:val="00DB33AA"/>
    <w:rsid w:val="00DB33C8"/>
    <w:rsid w:val="00DB38F8"/>
    <w:rsid w:val="00DB42E6"/>
    <w:rsid w:val="00DB4BD1"/>
    <w:rsid w:val="00DB59F3"/>
    <w:rsid w:val="00DB688C"/>
    <w:rsid w:val="00DB71D2"/>
    <w:rsid w:val="00DB7759"/>
    <w:rsid w:val="00DB78F9"/>
    <w:rsid w:val="00DC000D"/>
    <w:rsid w:val="00DC0394"/>
    <w:rsid w:val="00DC32E4"/>
    <w:rsid w:val="00DC42E3"/>
    <w:rsid w:val="00DC4305"/>
    <w:rsid w:val="00DC526E"/>
    <w:rsid w:val="00DC56F5"/>
    <w:rsid w:val="00DC5D51"/>
    <w:rsid w:val="00DC5EA7"/>
    <w:rsid w:val="00DC6768"/>
    <w:rsid w:val="00DC6F87"/>
    <w:rsid w:val="00DC768C"/>
    <w:rsid w:val="00DC7741"/>
    <w:rsid w:val="00DD042A"/>
    <w:rsid w:val="00DD0553"/>
    <w:rsid w:val="00DD1775"/>
    <w:rsid w:val="00DD3B84"/>
    <w:rsid w:val="00DD443F"/>
    <w:rsid w:val="00DD66D0"/>
    <w:rsid w:val="00DD6D19"/>
    <w:rsid w:val="00DD79DA"/>
    <w:rsid w:val="00DE019A"/>
    <w:rsid w:val="00DE01E5"/>
    <w:rsid w:val="00DE1150"/>
    <w:rsid w:val="00DE1522"/>
    <w:rsid w:val="00DE15FD"/>
    <w:rsid w:val="00DE19A6"/>
    <w:rsid w:val="00DE34AD"/>
    <w:rsid w:val="00DE38D0"/>
    <w:rsid w:val="00DE40D1"/>
    <w:rsid w:val="00DE4620"/>
    <w:rsid w:val="00DE5073"/>
    <w:rsid w:val="00DE589A"/>
    <w:rsid w:val="00DE5E86"/>
    <w:rsid w:val="00DE64A6"/>
    <w:rsid w:val="00DE682F"/>
    <w:rsid w:val="00DE6F89"/>
    <w:rsid w:val="00DE7208"/>
    <w:rsid w:val="00DE7892"/>
    <w:rsid w:val="00DF091A"/>
    <w:rsid w:val="00DF105C"/>
    <w:rsid w:val="00DF17EB"/>
    <w:rsid w:val="00DF3A20"/>
    <w:rsid w:val="00DF4FFF"/>
    <w:rsid w:val="00DF5C47"/>
    <w:rsid w:val="00DF5F81"/>
    <w:rsid w:val="00DF72D8"/>
    <w:rsid w:val="00DF762F"/>
    <w:rsid w:val="00DF797A"/>
    <w:rsid w:val="00DF79B3"/>
    <w:rsid w:val="00DF79FB"/>
    <w:rsid w:val="00DF7B57"/>
    <w:rsid w:val="00DF7E39"/>
    <w:rsid w:val="00E00964"/>
    <w:rsid w:val="00E01429"/>
    <w:rsid w:val="00E02280"/>
    <w:rsid w:val="00E02285"/>
    <w:rsid w:val="00E04BFB"/>
    <w:rsid w:val="00E04C9D"/>
    <w:rsid w:val="00E058E2"/>
    <w:rsid w:val="00E05A96"/>
    <w:rsid w:val="00E06125"/>
    <w:rsid w:val="00E06F1A"/>
    <w:rsid w:val="00E10B8A"/>
    <w:rsid w:val="00E11DFD"/>
    <w:rsid w:val="00E11FFD"/>
    <w:rsid w:val="00E12090"/>
    <w:rsid w:val="00E12DAA"/>
    <w:rsid w:val="00E13CFD"/>
    <w:rsid w:val="00E13FA0"/>
    <w:rsid w:val="00E14FF2"/>
    <w:rsid w:val="00E1582E"/>
    <w:rsid w:val="00E15F99"/>
    <w:rsid w:val="00E15FE4"/>
    <w:rsid w:val="00E169BB"/>
    <w:rsid w:val="00E16D32"/>
    <w:rsid w:val="00E1711B"/>
    <w:rsid w:val="00E20825"/>
    <w:rsid w:val="00E2083D"/>
    <w:rsid w:val="00E20941"/>
    <w:rsid w:val="00E213C0"/>
    <w:rsid w:val="00E21912"/>
    <w:rsid w:val="00E22964"/>
    <w:rsid w:val="00E23976"/>
    <w:rsid w:val="00E23B28"/>
    <w:rsid w:val="00E24E16"/>
    <w:rsid w:val="00E24F7C"/>
    <w:rsid w:val="00E25154"/>
    <w:rsid w:val="00E256B9"/>
    <w:rsid w:val="00E260A7"/>
    <w:rsid w:val="00E260E9"/>
    <w:rsid w:val="00E261E4"/>
    <w:rsid w:val="00E26343"/>
    <w:rsid w:val="00E26E5E"/>
    <w:rsid w:val="00E30EFA"/>
    <w:rsid w:val="00E31AA3"/>
    <w:rsid w:val="00E32B9A"/>
    <w:rsid w:val="00E33046"/>
    <w:rsid w:val="00E33B0C"/>
    <w:rsid w:val="00E354D1"/>
    <w:rsid w:val="00E35A6A"/>
    <w:rsid w:val="00E35D6B"/>
    <w:rsid w:val="00E365C5"/>
    <w:rsid w:val="00E365DC"/>
    <w:rsid w:val="00E36DF8"/>
    <w:rsid w:val="00E41608"/>
    <w:rsid w:val="00E419B8"/>
    <w:rsid w:val="00E41E38"/>
    <w:rsid w:val="00E42127"/>
    <w:rsid w:val="00E440D0"/>
    <w:rsid w:val="00E449AB"/>
    <w:rsid w:val="00E44FC2"/>
    <w:rsid w:val="00E452FC"/>
    <w:rsid w:val="00E45BB7"/>
    <w:rsid w:val="00E50749"/>
    <w:rsid w:val="00E5192C"/>
    <w:rsid w:val="00E52DEC"/>
    <w:rsid w:val="00E53A9C"/>
    <w:rsid w:val="00E55206"/>
    <w:rsid w:val="00E55618"/>
    <w:rsid w:val="00E55A54"/>
    <w:rsid w:val="00E5614F"/>
    <w:rsid w:val="00E56207"/>
    <w:rsid w:val="00E564C4"/>
    <w:rsid w:val="00E57250"/>
    <w:rsid w:val="00E57518"/>
    <w:rsid w:val="00E60060"/>
    <w:rsid w:val="00E60DBE"/>
    <w:rsid w:val="00E61B84"/>
    <w:rsid w:val="00E61CD1"/>
    <w:rsid w:val="00E62E7D"/>
    <w:rsid w:val="00E633B5"/>
    <w:rsid w:val="00E64063"/>
    <w:rsid w:val="00E65DF5"/>
    <w:rsid w:val="00E66A1E"/>
    <w:rsid w:val="00E66C83"/>
    <w:rsid w:val="00E671F2"/>
    <w:rsid w:val="00E6799A"/>
    <w:rsid w:val="00E679F8"/>
    <w:rsid w:val="00E70737"/>
    <w:rsid w:val="00E7074A"/>
    <w:rsid w:val="00E7094D"/>
    <w:rsid w:val="00E70C27"/>
    <w:rsid w:val="00E71714"/>
    <w:rsid w:val="00E71A9E"/>
    <w:rsid w:val="00E71BA5"/>
    <w:rsid w:val="00E7331E"/>
    <w:rsid w:val="00E734C4"/>
    <w:rsid w:val="00E7356E"/>
    <w:rsid w:val="00E7448F"/>
    <w:rsid w:val="00E74D4F"/>
    <w:rsid w:val="00E759BF"/>
    <w:rsid w:val="00E765E8"/>
    <w:rsid w:val="00E76AF6"/>
    <w:rsid w:val="00E76BF8"/>
    <w:rsid w:val="00E7742F"/>
    <w:rsid w:val="00E77826"/>
    <w:rsid w:val="00E778F8"/>
    <w:rsid w:val="00E806C6"/>
    <w:rsid w:val="00E806E4"/>
    <w:rsid w:val="00E80A47"/>
    <w:rsid w:val="00E81891"/>
    <w:rsid w:val="00E82CC7"/>
    <w:rsid w:val="00E83437"/>
    <w:rsid w:val="00E83A2C"/>
    <w:rsid w:val="00E83B2F"/>
    <w:rsid w:val="00E83E2C"/>
    <w:rsid w:val="00E851F4"/>
    <w:rsid w:val="00E85407"/>
    <w:rsid w:val="00E85462"/>
    <w:rsid w:val="00E859E2"/>
    <w:rsid w:val="00E861E7"/>
    <w:rsid w:val="00E87A66"/>
    <w:rsid w:val="00E907CE"/>
    <w:rsid w:val="00E90845"/>
    <w:rsid w:val="00E90A7C"/>
    <w:rsid w:val="00E917C6"/>
    <w:rsid w:val="00E91AF9"/>
    <w:rsid w:val="00E924E6"/>
    <w:rsid w:val="00E92FCA"/>
    <w:rsid w:val="00E93230"/>
    <w:rsid w:val="00E9592A"/>
    <w:rsid w:val="00E9786F"/>
    <w:rsid w:val="00EA071B"/>
    <w:rsid w:val="00EA0F24"/>
    <w:rsid w:val="00EA2842"/>
    <w:rsid w:val="00EA3285"/>
    <w:rsid w:val="00EA4766"/>
    <w:rsid w:val="00EA5749"/>
    <w:rsid w:val="00EA6E8B"/>
    <w:rsid w:val="00EA7905"/>
    <w:rsid w:val="00EA7CD0"/>
    <w:rsid w:val="00EB0299"/>
    <w:rsid w:val="00EB0BC1"/>
    <w:rsid w:val="00EB0E12"/>
    <w:rsid w:val="00EB14C5"/>
    <w:rsid w:val="00EB170A"/>
    <w:rsid w:val="00EB1735"/>
    <w:rsid w:val="00EB32FD"/>
    <w:rsid w:val="00EB372A"/>
    <w:rsid w:val="00EB5526"/>
    <w:rsid w:val="00EB57A0"/>
    <w:rsid w:val="00EB61D5"/>
    <w:rsid w:val="00EB7F98"/>
    <w:rsid w:val="00EC009C"/>
    <w:rsid w:val="00EC04DA"/>
    <w:rsid w:val="00EC37B0"/>
    <w:rsid w:val="00EC3940"/>
    <w:rsid w:val="00EC3B86"/>
    <w:rsid w:val="00EC58EB"/>
    <w:rsid w:val="00EC5B5F"/>
    <w:rsid w:val="00EC667C"/>
    <w:rsid w:val="00EC798C"/>
    <w:rsid w:val="00ED07CA"/>
    <w:rsid w:val="00ED1D9D"/>
    <w:rsid w:val="00ED1FBE"/>
    <w:rsid w:val="00ED2610"/>
    <w:rsid w:val="00ED2A01"/>
    <w:rsid w:val="00ED2B05"/>
    <w:rsid w:val="00ED30AF"/>
    <w:rsid w:val="00ED35E3"/>
    <w:rsid w:val="00ED490A"/>
    <w:rsid w:val="00ED5F21"/>
    <w:rsid w:val="00ED61CC"/>
    <w:rsid w:val="00ED71F1"/>
    <w:rsid w:val="00ED7786"/>
    <w:rsid w:val="00ED7C60"/>
    <w:rsid w:val="00EE032D"/>
    <w:rsid w:val="00EE122C"/>
    <w:rsid w:val="00EE1560"/>
    <w:rsid w:val="00EE1CE5"/>
    <w:rsid w:val="00EE21CB"/>
    <w:rsid w:val="00EE3CFD"/>
    <w:rsid w:val="00EE3DCB"/>
    <w:rsid w:val="00EE3E6A"/>
    <w:rsid w:val="00EE5836"/>
    <w:rsid w:val="00EE5CA0"/>
    <w:rsid w:val="00EE5D8F"/>
    <w:rsid w:val="00EE5F50"/>
    <w:rsid w:val="00EE68F1"/>
    <w:rsid w:val="00EE6F86"/>
    <w:rsid w:val="00EE7943"/>
    <w:rsid w:val="00EF0928"/>
    <w:rsid w:val="00EF0ABF"/>
    <w:rsid w:val="00EF183F"/>
    <w:rsid w:val="00EF1C41"/>
    <w:rsid w:val="00EF1F00"/>
    <w:rsid w:val="00EF1F93"/>
    <w:rsid w:val="00EF2E92"/>
    <w:rsid w:val="00EF32FC"/>
    <w:rsid w:val="00EF3A14"/>
    <w:rsid w:val="00EF3AFF"/>
    <w:rsid w:val="00EF6E05"/>
    <w:rsid w:val="00EF6FC8"/>
    <w:rsid w:val="00EF7F83"/>
    <w:rsid w:val="00F02442"/>
    <w:rsid w:val="00F02882"/>
    <w:rsid w:val="00F029C9"/>
    <w:rsid w:val="00F02E5B"/>
    <w:rsid w:val="00F04213"/>
    <w:rsid w:val="00F04B2D"/>
    <w:rsid w:val="00F051D8"/>
    <w:rsid w:val="00F06CB5"/>
    <w:rsid w:val="00F06E03"/>
    <w:rsid w:val="00F07EEA"/>
    <w:rsid w:val="00F1003C"/>
    <w:rsid w:val="00F10667"/>
    <w:rsid w:val="00F11799"/>
    <w:rsid w:val="00F12E57"/>
    <w:rsid w:val="00F13A21"/>
    <w:rsid w:val="00F142EC"/>
    <w:rsid w:val="00F14E35"/>
    <w:rsid w:val="00F152C5"/>
    <w:rsid w:val="00F15BF9"/>
    <w:rsid w:val="00F16D63"/>
    <w:rsid w:val="00F16F6F"/>
    <w:rsid w:val="00F20B2E"/>
    <w:rsid w:val="00F20B82"/>
    <w:rsid w:val="00F211BF"/>
    <w:rsid w:val="00F22C3C"/>
    <w:rsid w:val="00F23418"/>
    <w:rsid w:val="00F237E3"/>
    <w:rsid w:val="00F2417F"/>
    <w:rsid w:val="00F24707"/>
    <w:rsid w:val="00F256B3"/>
    <w:rsid w:val="00F2647E"/>
    <w:rsid w:val="00F26B11"/>
    <w:rsid w:val="00F27819"/>
    <w:rsid w:val="00F278A8"/>
    <w:rsid w:val="00F2797C"/>
    <w:rsid w:val="00F27CDD"/>
    <w:rsid w:val="00F30AF0"/>
    <w:rsid w:val="00F30E0E"/>
    <w:rsid w:val="00F31447"/>
    <w:rsid w:val="00F316D4"/>
    <w:rsid w:val="00F31F2E"/>
    <w:rsid w:val="00F3311B"/>
    <w:rsid w:val="00F342C3"/>
    <w:rsid w:val="00F354CD"/>
    <w:rsid w:val="00F35B5B"/>
    <w:rsid w:val="00F36C16"/>
    <w:rsid w:val="00F4018D"/>
    <w:rsid w:val="00F40A68"/>
    <w:rsid w:val="00F41270"/>
    <w:rsid w:val="00F417C2"/>
    <w:rsid w:val="00F42205"/>
    <w:rsid w:val="00F44276"/>
    <w:rsid w:val="00F44568"/>
    <w:rsid w:val="00F461E2"/>
    <w:rsid w:val="00F47643"/>
    <w:rsid w:val="00F5020D"/>
    <w:rsid w:val="00F5134E"/>
    <w:rsid w:val="00F51E12"/>
    <w:rsid w:val="00F537D7"/>
    <w:rsid w:val="00F539AF"/>
    <w:rsid w:val="00F54D71"/>
    <w:rsid w:val="00F55248"/>
    <w:rsid w:val="00F5534F"/>
    <w:rsid w:val="00F55E35"/>
    <w:rsid w:val="00F562C1"/>
    <w:rsid w:val="00F56A47"/>
    <w:rsid w:val="00F577E2"/>
    <w:rsid w:val="00F57AB8"/>
    <w:rsid w:val="00F602CA"/>
    <w:rsid w:val="00F6120E"/>
    <w:rsid w:val="00F628CF"/>
    <w:rsid w:val="00F62976"/>
    <w:rsid w:val="00F630BB"/>
    <w:rsid w:val="00F631FC"/>
    <w:rsid w:val="00F63580"/>
    <w:rsid w:val="00F63D2C"/>
    <w:rsid w:val="00F654A9"/>
    <w:rsid w:val="00F65624"/>
    <w:rsid w:val="00F65FBB"/>
    <w:rsid w:val="00F66195"/>
    <w:rsid w:val="00F66D6F"/>
    <w:rsid w:val="00F7013F"/>
    <w:rsid w:val="00F714DD"/>
    <w:rsid w:val="00F7180E"/>
    <w:rsid w:val="00F7205D"/>
    <w:rsid w:val="00F730E5"/>
    <w:rsid w:val="00F734CB"/>
    <w:rsid w:val="00F7398F"/>
    <w:rsid w:val="00F74C7C"/>
    <w:rsid w:val="00F74D90"/>
    <w:rsid w:val="00F751D3"/>
    <w:rsid w:val="00F766CC"/>
    <w:rsid w:val="00F76A8B"/>
    <w:rsid w:val="00F7764F"/>
    <w:rsid w:val="00F8016F"/>
    <w:rsid w:val="00F80458"/>
    <w:rsid w:val="00F80FD3"/>
    <w:rsid w:val="00F8312F"/>
    <w:rsid w:val="00F833D5"/>
    <w:rsid w:val="00F83B0A"/>
    <w:rsid w:val="00F83BC4"/>
    <w:rsid w:val="00F8403B"/>
    <w:rsid w:val="00F846CA"/>
    <w:rsid w:val="00F84B6F"/>
    <w:rsid w:val="00F85401"/>
    <w:rsid w:val="00F86211"/>
    <w:rsid w:val="00F869CB"/>
    <w:rsid w:val="00F86EF1"/>
    <w:rsid w:val="00F875BD"/>
    <w:rsid w:val="00F8799D"/>
    <w:rsid w:val="00F90ED4"/>
    <w:rsid w:val="00F916E8"/>
    <w:rsid w:val="00F92B51"/>
    <w:rsid w:val="00F946B6"/>
    <w:rsid w:val="00F9637A"/>
    <w:rsid w:val="00F97248"/>
    <w:rsid w:val="00F97541"/>
    <w:rsid w:val="00F97AEE"/>
    <w:rsid w:val="00FA05F3"/>
    <w:rsid w:val="00FA0DC2"/>
    <w:rsid w:val="00FA143A"/>
    <w:rsid w:val="00FA1EBA"/>
    <w:rsid w:val="00FA2AB8"/>
    <w:rsid w:val="00FA30FC"/>
    <w:rsid w:val="00FA5595"/>
    <w:rsid w:val="00FA5D1B"/>
    <w:rsid w:val="00FA74AF"/>
    <w:rsid w:val="00FA7F6B"/>
    <w:rsid w:val="00FB05F1"/>
    <w:rsid w:val="00FB0725"/>
    <w:rsid w:val="00FB0943"/>
    <w:rsid w:val="00FB0E3E"/>
    <w:rsid w:val="00FB2828"/>
    <w:rsid w:val="00FB2F9B"/>
    <w:rsid w:val="00FB39B5"/>
    <w:rsid w:val="00FB60C1"/>
    <w:rsid w:val="00FB6428"/>
    <w:rsid w:val="00FB6996"/>
    <w:rsid w:val="00FB73E3"/>
    <w:rsid w:val="00FC0236"/>
    <w:rsid w:val="00FC0B35"/>
    <w:rsid w:val="00FC12E1"/>
    <w:rsid w:val="00FC1324"/>
    <w:rsid w:val="00FC16F1"/>
    <w:rsid w:val="00FC182E"/>
    <w:rsid w:val="00FC2D02"/>
    <w:rsid w:val="00FC312C"/>
    <w:rsid w:val="00FC3149"/>
    <w:rsid w:val="00FC3828"/>
    <w:rsid w:val="00FC39F7"/>
    <w:rsid w:val="00FC3C06"/>
    <w:rsid w:val="00FC6CFC"/>
    <w:rsid w:val="00FC6ECE"/>
    <w:rsid w:val="00FC6FC6"/>
    <w:rsid w:val="00FC7561"/>
    <w:rsid w:val="00FD0E11"/>
    <w:rsid w:val="00FD1814"/>
    <w:rsid w:val="00FD1D50"/>
    <w:rsid w:val="00FD24F5"/>
    <w:rsid w:val="00FD2613"/>
    <w:rsid w:val="00FD28A9"/>
    <w:rsid w:val="00FD291A"/>
    <w:rsid w:val="00FD2B62"/>
    <w:rsid w:val="00FD2D33"/>
    <w:rsid w:val="00FD3865"/>
    <w:rsid w:val="00FD43E2"/>
    <w:rsid w:val="00FD5210"/>
    <w:rsid w:val="00FD5500"/>
    <w:rsid w:val="00FD570E"/>
    <w:rsid w:val="00FD7845"/>
    <w:rsid w:val="00FD79CA"/>
    <w:rsid w:val="00FD7C3D"/>
    <w:rsid w:val="00FE2974"/>
    <w:rsid w:val="00FE2FD4"/>
    <w:rsid w:val="00FE34BB"/>
    <w:rsid w:val="00FE3C61"/>
    <w:rsid w:val="00FE4058"/>
    <w:rsid w:val="00FE41D8"/>
    <w:rsid w:val="00FE4217"/>
    <w:rsid w:val="00FE52BA"/>
    <w:rsid w:val="00FE5A87"/>
    <w:rsid w:val="00FE5D15"/>
    <w:rsid w:val="00FE60D7"/>
    <w:rsid w:val="00FE72CC"/>
    <w:rsid w:val="00FE76FE"/>
    <w:rsid w:val="00FE7F06"/>
    <w:rsid w:val="00FF0D08"/>
    <w:rsid w:val="00FF19EE"/>
    <w:rsid w:val="00FF30B8"/>
    <w:rsid w:val="00FF403B"/>
    <w:rsid w:val="00FF4702"/>
    <w:rsid w:val="00FF533A"/>
    <w:rsid w:val="00FF56D0"/>
    <w:rsid w:val="00FF5C22"/>
    <w:rsid w:val="00FF5F3C"/>
    <w:rsid w:val="00FF6FF8"/>
    <w:rsid w:val="00FF70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07BF2"/>
  <w15:chartTrackingRefBased/>
  <w15:docId w15:val="{ECFB5A3A-BFFC-4D2D-A7A7-92377BE67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0A9"/>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9010A9"/>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link w:val="Heading2Char"/>
    <w:qFormat/>
    <w:rsid w:val="009010A9"/>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rsid w:val="009010A9"/>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rsid w:val="009010A9"/>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rsid w:val="009010A9"/>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rsid w:val="009010A9"/>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link w:val="Heading7Char"/>
    <w:qFormat/>
    <w:rsid w:val="009010A9"/>
    <w:pPr>
      <w:keepNext/>
      <w:ind w:right="-43"/>
      <w:jc w:val="both"/>
      <w:outlineLvl w:val="6"/>
    </w:pPr>
    <w:rPr>
      <w:rFonts w:ascii="Angsana New" w:hAnsi="Angsana New"/>
      <w:sz w:val="30"/>
      <w:szCs w:val="30"/>
      <w:u w:val="single"/>
    </w:rPr>
  </w:style>
  <w:style w:type="paragraph" w:styleId="Heading8">
    <w:name w:val="heading 8"/>
    <w:basedOn w:val="Normal"/>
    <w:next w:val="Normal"/>
    <w:link w:val="Heading8Char"/>
    <w:qFormat/>
    <w:rsid w:val="009010A9"/>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link w:val="Heading9Char"/>
    <w:qFormat/>
    <w:rsid w:val="009010A9"/>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10A9"/>
    <w:rPr>
      <w:rFonts w:ascii="Angsana New" w:eastAsia="Times New Roman" w:hAnsi="Angsana New" w:cs="Angsana New"/>
      <w:sz w:val="34"/>
      <w:szCs w:val="34"/>
    </w:rPr>
  </w:style>
  <w:style w:type="character" w:customStyle="1" w:styleId="Heading2Char">
    <w:name w:val="Heading 2 Char"/>
    <w:link w:val="Heading2"/>
    <w:rsid w:val="009010A9"/>
    <w:rPr>
      <w:rFonts w:ascii="Angsana New" w:eastAsia="Times New Roman" w:hAnsi="Angsana New" w:cs="Angsana New"/>
      <w:sz w:val="34"/>
      <w:szCs w:val="34"/>
    </w:rPr>
  </w:style>
  <w:style w:type="character" w:customStyle="1" w:styleId="Heading3Char">
    <w:name w:val="Heading 3 Char"/>
    <w:link w:val="Heading3"/>
    <w:rsid w:val="009010A9"/>
    <w:rPr>
      <w:rFonts w:ascii="Angsana New" w:eastAsia="Times New Roman" w:hAnsi="Angsana New" w:cs="Angsana New"/>
      <w:sz w:val="34"/>
      <w:szCs w:val="34"/>
    </w:rPr>
  </w:style>
  <w:style w:type="character" w:customStyle="1" w:styleId="Heading4Char">
    <w:name w:val="Heading 4 Char"/>
    <w:link w:val="Heading4"/>
    <w:rsid w:val="009010A9"/>
    <w:rPr>
      <w:rFonts w:ascii="Angsana New" w:eastAsia="Times New Roman" w:hAnsi="Angsana New" w:cs="Angsana New"/>
      <w:sz w:val="28"/>
    </w:rPr>
  </w:style>
  <w:style w:type="character" w:customStyle="1" w:styleId="Heading5Char">
    <w:name w:val="Heading 5 Char"/>
    <w:link w:val="Heading5"/>
    <w:rsid w:val="009010A9"/>
    <w:rPr>
      <w:rFonts w:ascii="Angsana New" w:eastAsia="Times New Roman" w:hAnsi="Angsana New" w:cs="Angsana New"/>
      <w:sz w:val="28"/>
      <w:u w:val="single"/>
    </w:rPr>
  </w:style>
  <w:style w:type="character" w:customStyle="1" w:styleId="Heading6Char">
    <w:name w:val="Heading 6 Char"/>
    <w:link w:val="Heading6"/>
    <w:rsid w:val="009010A9"/>
    <w:rPr>
      <w:rFonts w:ascii="Angsana New" w:eastAsia="Times New Roman" w:hAnsi="Angsana New" w:cs="Angsana New"/>
      <w:sz w:val="34"/>
      <w:szCs w:val="34"/>
    </w:rPr>
  </w:style>
  <w:style w:type="character" w:customStyle="1" w:styleId="Heading7Char">
    <w:name w:val="Heading 7 Char"/>
    <w:link w:val="Heading7"/>
    <w:rsid w:val="009010A9"/>
    <w:rPr>
      <w:rFonts w:ascii="Angsana New" w:eastAsia="Times New Roman" w:hAnsi="Angsana New" w:cs="Angsana New"/>
      <w:sz w:val="30"/>
      <w:szCs w:val="30"/>
      <w:u w:val="single"/>
    </w:rPr>
  </w:style>
  <w:style w:type="character" w:customStyle="1" w:styleId="Heading8Char">
    <w:name w:val="Heading 8 Char"/>
    <w:link w:val="Heading8"/>
    <w:rsid w:val="009010A9"/>
    <w:rPr>
      <w:rFonts w:ascii="Angsana New" w:eastAsia="Times New Roman" w:hAnsi="Angsana New" w:cs="Angsana New"/>
      <w:sz w:val="26"/>
      <w:szCs w:val="26"/>
      <w:u w:val="single"/>
    </w:rPr>
  </w:style>
  <w:style w:type="character" w:customStyle="1" w:styleId="Heading9Char">
    <w:name w:val="Heading 9 Char"/>
    <w:link w:val="Heading9"/>
    <w:rsid w:val="009010A9"/>
    <w:rPr>
      <w:rFonts w:ascii="Angsana New" w:eastAsia="Times New Roman" w:hAnsi="Angsana New" w:cs="Angsana New"/>
      <w:caps/>
      <w:sz w:val="30"/>
      <w:szCs w:val="30"/>
    </w:rPr>
  </w:style>
  <w:style w:type="paragraph" w:styleId="Header">
    <w:name w:val="header"/>
    <w:basedOn w:val="Normal"/>
    <w:link w:val="HeaderChar"/>
    <w:rsid w:val="009010A9"/>
    <w:pPr>
      <w:tabs>
        <w:tab w:val="center" w:pos="4153"/>
        <w:tab w:val="right" w:pos="8306"/>
      </w:tabs>
    </w:pPr>
  </w:style>
  <w:style w:type="character" w:customStyle="1" w:styleId="HeaderChar">
    <w:name w:val="Header Char"/>
    <w:link w:val="Header"/>
    <w:rsid w:val="009010A9"/>
    <w:rPr>
      <w:rFonts w:ascii="Times New Roman" w:eastAsia="Times New Roman" w:hAnsi="Tms Rmn" w:cs="Angsana New"/>
      <w:sz w:val="24"/>
      <w:szCs w:val="24"/>
    </w:rPr>
  </w:style>
  <w:style w:type="paragraph" w:styleId="Footer">
    <w:name w:val="footer"/>
    <w:basedOn w:val="Normal"/>
    <w:link w:val="FooterChar"/>
    <w:uiPriority w:val="99"/>
    <w:rsid w:val="009010A9"/>
    <w:pPr>
      <w:tabs>
        <w:tab w:val="center" w:pos="4153"/>
        <w:tab w:val="right" w:pos="8306"/>
      </w:tabs>
    </w:pPr>
  </w:style>
  <w:style w:type="character" w:customStyle="1" w:styleId="FooterChar">
    <w:name w:val="Footer Char"/>
    <w:link w:val="Footer"/>
    <w:uiPriority w:val="99"/>
    <w:rsid w:val="009010A9"/>
    <w:rPr>
      <w:rFonts w:ascii="Times New Roman" w:eastAsia="Times New Roman" w:hAnsi="Tms Rmn" w:cs="Angsana New"/>
      <w:sz w:val="24"/>
      <w:szCs w:val="24"/>
    </w:rPr>
  </w:style>
  <w:style w:type="character" w:styleId="PageNumber">
    <w:name w:val="page number"/>
    <w:rsid w:val="009010A9"/>
    <w:rPr>
      <w:rFonts w:cs="Times New Roman"/>
    </w:rPr>
  </w:style>
  <w:style w:type="character" w:styleId="CommentReference">
    <w:name w:val="annotation reference"/>
    <w:semiHidden/>
    <w:rsid w:val="009010A9"/>
    <w:rPr>
      <w:rFonts w:ascii="Times New Roman" w:cs="Tms Rmn"/>
      <w:sz w:val="16"/>
      <w:szCs w:val="16"/>
    </w:rPr>
  </w:style>
  <w:style w:type="paragraph" w:styleId="CommentText">
    <w:name w:val="annotation text"/>
    <w:basedOn w:val="Normal"/>
    <w:link w:val="CommentTextChar"/>
    <w:semiHidden/>
    <w:rsid w:val="009010A9"/>
    <w:rPr>
      <w:sz w:val="20"/>
      <w:szCs w:val="20"/>
    </w:rPr>
  </w:style>
  <w:style w:type="character" w:customStyle="1" w:styleId="CommentTextChar">
    <w:name w:val="Comment Text Char"/>
    <w:link w:val="CommentText"/>
    <w:semiHidden/>
    <w:rsid w:val="009010A9"/>
    <w:rPr>
      <w:rFonts w:ascii="Times New Roman" w:eastAsia="Times New Roman" w:hAnsi="Tms Rmn" w:cs="Angsana New"/>
      <w:sz w:val="20"/>
      <w:szCs w:val="20"/>
    </w:rPr>
  </w:style>
  <w:style w:type="paragraph" w:styleId="BodyText">
    <w:name w:val="Body Text"/>
    <w:basedOn w:val="Normal"/>
    <w:link w:val="BodyTextChar"/>
    <w:rsid w:val="009010A9"/>
    <w:pPr>
      <w:jc w:val="both"/>
    </w:pPr>
    <w:rPr>
      <w:szCs w:val="28"/>
    </w:rPr>
  </w:style>
  <w:style w:type="character" w:customStyle="1" w:styleId="BodyTextChar">
    <w:name w:val="Body Text Char"/>
    <w:link w:val="BodyText"/>
    <w:rsid w:val="009010A9"/>
    <w:rPr>
      <w:rFonts w:ascii="Times New Roman" w:eastAsia="Times New Roman" w:hAnsi="Tms Rmn" w:cs="Angsana New"/>
      <w:sz w:val="24"/>
    </w:rPr>
  </w:style>
  <w:style w:type="paragraph" w:styleId="BodyTextIndent">
    <w:name w:val="Body Text Indent"/>
    <w:basedOn w:val="Normal"/>
    <w:link w:val="BodyTextIndentChar"/>
    <w:rsid w:val="009010A9"/>
    <w:pPr>
      <w:tabs>
        <w:tab w:val="left" w:pos="360"/>
        <w:tab w:val="left" w:pos="2880"/>
      </w:tabs>
      <w:spacing w:before="120" w:after="120" w:line="380" w:lineRule="exact"/>
      <w:ind w:left="360" w:hanging="360"/>
      <w:jc w:val="both"/>
    </w:pPr>
    <w:rPr>
      <w:rFonts w:ascii="Angsana New" w:hAnsi="Angsana New"/>
      <w:sz w:val="34"/>
      <w:szCs w:val="34"/>
    </w:rPr>
  </w:style>
  <w:style w:type="character" w:customStyle="1" w:styleId="BodyTextIndentChar">
    <w:name w:val="Body Text Indent Char"/>
    <w:link w:val="BodyTextIndent"/>
    <w:rsid w:val="009010A9"/>
    <w:rPr>
      <w:rFonts w:ascii="Angsana New" w:eastAsia="Times New Roman" w:hAnsi="Angsana New" w:cs="Angsana New"/>
      <w:sz w:val="34"/>
      <w:szCs w:val="34"/>
    </w:rPr>
  </w:style>
  <w:style w:type="paragraph" w:styleId="BlockText">
    <w:name w:val="Block Text"/>
    <w:basedOn w:val="Normal"/>
    <w:uiPriority w:val="99"/>
    <w:rsid w:val="009010A9"/>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rsid w:val="009010A9"/>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character" w:customStyle="1" w:styleId="BodyTextIndent2Char">
    <w:name w:val="Body Text Indent 2 Char"/>
    <w:link w:val="BodyTextIndent2"/>
    <w:rsid w:val="009010A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9010A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uiPriority w:val="99"/>
    <w:rsid w:val="009010A9"/>
    <w:rPr>
      <w:rFonts w:ascii="Angsana New" w:eastAsia="Times New Roman" w:hAnsi="Angsana New" w:cs="Angsana New"/>
      <w:sz w:val="34"/>
      <w:szCs w:val="34"/>
    </w:rPr>
  </w:style>
  <w:style w:type="table" w:styleId="TableGrid">
    <w:name w:val="Table Grid"/>
    <w:basedOn w:val="TableNormal"/>
    <w:uiPriority w:val="59"/>
    <w:rsid w:val="009010A9"/>
    <w:pPr>
      <w:overflowPunct w:val="0"/>
      <w:autoSpaceDE w:val="0"/>
      <w:autoSpaceDN w:val="0"/>
      <w:adjustRightInd w:val="0"/>
      <w:textAlignment w:val="baseline"/>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010A9"/>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uiPriority w:val="99"/>
    <w:rsid w:val="00901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9010A9"/>
    <w:rPr>
      <w:rFonts w:ascii="Courier New" w:eastAsia="Times New Roman" w:hAnsi="Courier New" w:cs="Courier New"/>
      <w:sz w:val="20"/>
      <w:szCs w:val="20"/>
    </w:rPr>
  </w:style>
  <w:style w:type="paragraph" w:customStyle="1" w:styleId="Char2">
    <w:name w:val="Char2"/>
    <w:basedOn w:val="Normal"/>
    <w:rsid w:val="009010A9"/>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9010A9"/>
    <w:pPr>
      <w:ind w:left="720"/>
      <w:contextualSpacing/>
    </w:pPr>
    <w:rPr>
      <w:szCs w:val="30"/>
    </w:rPr>
  </w:style>
  <w:style w:type="paragraph" w:customStyle="1" w:styleId="Char0">
    <w:name w:val="Char"/>
    <w:basedOn w:val="Normal"/>
    <w:rsid w:val="003841B0"/>
    <w:pPr>
      <w:overflowPunct/>
      <w:autoSpaceDE/>
      <w:autoSpaceDN/>
      <w:adjustRightInd/>
      <w:spacing w:after="160" w:line="240" w:lineRule="exact"/>
      <w:textAlignment w:val="auto"/>
    </w:pPr>
    <w:rPr>
      <w:rFonts w:ascii="Verdana" w:hAnsi="Verdana"/>
      <w:sz w:val="20"/>
      <w:szCs w:val="20"/>
      <w:lang w:bidi="ar-SA"/>
    </w:rPr>
  </w:style>
  <w:style w:type="paragraph" w:styleId="BodyText2">
    <w:name w:val="Body Text 2"/>
    <w:basedOn w:val="Normal"/>
    <w:link w:val="BodyText2Char"/>
    <w:uiPriority w:val="99"/>
    <w:unhideWhenUsed/>
    <w:rsid w:val="00BF1A62"/>
    <w:pPr>
      <w:spacing w:after="120" w:line="480" w:lineRule="auto"/>
    </w:pPr>
    <w:rPr>
      <w:szCs w:val="30"/>
    </w:rPr>
  </w:style>
  <w:style w:type="character" w:customStyle="1" w:styleId="BodyText2Char">
    <w:name w:val="Body Text 2 Char"/>
    <w:link w:val="BodyText2"/>
    <w:uiPriority w:val="99"/>
    <w:rsid w:val="00BF1A62"/>
    <w:rPr>
      <w:rFonts w:ascii="Times New Roman" w:eastAsia="Times New Roman" w:hAnsi="Tms Rmn" w:cs="Angsana New"/>
      <w:sz w:val="24"/>
      <w:szCs w:val="30"/>
    </w:rPr>
  </w:style>
  <w:style w:type="paragraph" w:customStyle="1" w:styleId="Char1">
    <w:name w:val="Char"/>
    <w:basedOn w:val="Normal"/>
    <w:rsid w:val="004F5EA8"/>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unhideWhenUsed/>
    <w:rsid w:val="009765DC"/>
    <w:rPr>
      <w:rFonts w:ascii="Tahoma" w:hAnsi="Tahoma"/>
      <w:sz w:val="16"/>
      <w:szCs w:val="20"/>
    </w:rPr>
  </w:style>
  <w:style w:type="character" w:customStyle="1" w:styleId="BalloonTextChar">
    <w:name w:val="Balloon Text Char"/>
    <w:link w:val="BalloonText"/>
    <w:rsid w:val="009765DC"/>
    <w:rPr>
      <w:rFonts w:ascii="Tahoma" w:eastAsia="Times New Roman" w:hAnsi="Tahoma" w:cs="Angsana New"/>
      <w:sz w:val="16"/>
      <w:szCs w:val="20"/>
    </w:rPr>
  </w:style>
  <w:style w:type="paragraph" w:styleId="CommentSubject">
    <w:name w:val="annotation subject"/>
    <w:basedOn w:val="CommentText"/>
    <w:next w:val="CommentText"/>
    <w:link w:val="CommentSubjectChar"/>
    <w:uiPriority w:val="99"/>
    <w:semiHidden/>
    <w:unhideWhenUsed/>
    <w:rsid w:val="009B3122"/>
    <w:rPr>
      <w:b/>
      <w:bCs/>
      <w:szCs w:val="25"/>
    </w:rPr>
  </w:style>
  <w:style w:type="character" w:customStyle="1" w:styleId="CommentSubjectChar">
    <w:name w:val="Comment Subject Char"/>
    <w:link w:val="CommentSubject"/>
    <w:uiPriority w:val="99"/>
    <w:semiHidden/>
    <w:rsid w:val="009B3122"/>
    <w:rPr>
      <w:rFonts w:ascii="Times New Roman" w:eastAsia="Times New Roman" w:hAnsi="Tms Rmn" w:cs="Angsana New"/>
      <w:b/>
      <w:bCs/>
      <w:sz w:val="20"/>
      <w:szCs w:val="25"/>
    </w:rPr>
  </w:style>
  <w:style w:type="paragraph" w:customStyle="1" w:styleId="Default">
    <w:name w:val="Default"/>
    <w:rsid w:val="00842BA2"/>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07513B"/>
    <w:pPr>
      <w:overflowPunct/>
      <w:autoSpaceDE/>
      <w:autoSpaceDN/>
      <w:adjustRightInd/>
      <w:ind w:left="283" w:hanging="283"/>
      <w:textAlignment w:val="auto"/>
    </w:pPr>
    <w:rPr>
      <w:rFonts w:ascii="Cordia New" w:eastAsia="Cordia New" w:hAnsi="Cordia New" w:cs="Cordia New"/>
      <w:sz w:val="28"/>
      <w:szCs w:val="28"/>
      <w:lang w:eastAsia="zh-CN"/>
    </w:rPr>
  </w:style>
  <w:style w:type="character" w:customStyle="1" w:styleId="ListParagraphChar">
    <w:name w:val="List Paragraph Char"/>
    <w:link w:val="ListParagraph"/>
    <w:uiPriority w:val="34"/>
    <w:locked/>
    <w:rsid w:val="00552D37"/>
    <w:rPr>
      <w:rFonts w:ascii="Times New Roman" w:eastAsia="Times New Roman" w:hAnsi="Tms Rmn" w:cs="Angsana New"/>
      <w:sz w:val="24"/>
      <w:szCs w:val="30"/>
    </w:rPr>
  </w:style>
  <w:style w:type="table" w:customStyle="1" w:styleId="TableGrid2">
    <w:name w:val="Table Grid2"/>
    <w:basedOn w:val="TableNormal"/>
    <w:uiPriority w:val="59"/>
    <w:rsid w:val="001D173E"/>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309C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39F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B39F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A119D7"/>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styleId="IntenseEmphasis">
    <w:name w:val="Intense Emphasis"/>
    <w:uiPriority w:val="21"/>
    <w:qFormat/>
    <w:rsid w:val="0065518C"/>
    <w:rPr>
      <w:i/>
      <w:iCs/>
      <w:color w:val="4F81BD"/>
    </w:rPr>
  </w:style>
  <w:style w:type="character" w:styleId="Emphasis">
    <w:name w:val="Emphasis"/>
    <w:uiPriority w:val="20"/>
    <w:qFormat/>
    <w:rsid w:val="00ED2B05"/>
    <w:rPr>
      <w:i/>
      <w:iCs/>
    </w:rPr>
  </w:style>
  <w:style w:type="character" w:customStyle="1" w:styleId="y2iqfc">
    <w:name w:val="y2iqfc"/>
    <w:basedOn w:val="DefaultParagraphFont"/>
    <w:rsid w:val="00127B43"/>
  </w:style>
  <w:style w:type="table" w:customStyle="1" w:styleId="TableGrid1">
    <w:name w:val="Table Grid1"/>
    <w:basedOn w:val="TableNormal"/>
    <w:next w:val="TableGrid"/>
    <w:uiPriority w:val="59"/>
    <w:rsid w:val="00A9656B"/>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9082">
      <w:bodyDiv w:val="1"/>
      <w:marLeft w:val="0"/>
      <w:marRight w:val="0"/>
      <w:marTop w:val="0"/>
      <w:marBottom w:val="0"/>
      <w:divBdr>
        <w:top w:val="none" w:sz="0" w:space="0" w:color="auto"/>
        <w:left w:val="none" w:sz="0" w:space="0" w:color="auto"/>
        <w:bottom w:val="none" w:sz="0" w:space="0" w:color="auto"/>
        <w:right w:val="none" w:sz="0" w:space="0" w:color="auto"/>
      </w:divBdr>
    </w:div>
    <w:div w:id="58791847">
      <w:bodyDiv w:val="1"/>
      <w:marLeft w:val="0"/>
      <w:marRight w:val="0"/>
      <w:marTop w:val="0"/>
      <w:marBottom w:val="0"/>
      <w:divBdr>
        <w:top w:val="none" w:sz="0" w:space="0" w:color="auto"/>
        <w:left w:val="none" w:sz="0" w:space="0" w:color="auto"/>
        <w:bottom w:val="none" w:sz="0" w:space="0" w:color="auto"/>
        <w:right w:val="none" w:sz="0" w:space="0" w:color="auto"/>
      </w:divBdr>
    </w:div>
    <w:div w:id="176581562">
      <w:bodyDiv w:val="1"/>
      <w:marLeft w:val="0"/>
      <w:marRight w:val="0"/>
      <w:marTop w:val="0"/>
      <w:marBottom w:val="0"/>
      <w:divBdr>
        <w:top w:val="none" w:sz="0" w:space="0" w:color="auto"/>
        <w:left w:val="none" w:sz="0" w:space="0" w:color="auto"/>
        <w:bottom w:val="none" w:sz="0" w:space="0" w:color="auto"/>
        <w:right w:val="none" w:sz="0" w:space="0" w:color="auto"/>
      </w:divBdr>
    </w:div>
    <w:div w:id="190341779">
      <w:bodyDiv w:val="1"/>
      <w:marLeft w:val="0"/>
      <w:marRight w:val="0"/>
      <w:marTop w:val="0"/>
      <w:marBottom w:val="0"/>
      <w:divBdr>
        <w:top w:val="none" w:sz="0" w:space="0" w:color="auto"/>
        <w:left w:val="none" w:sz="0" w:space="0" w:color="auto"/>
        <w:bottom w:val="none" w:sz="0" w:space="0" w:color="auto"/>
        <w:right w:val="none" w:sz="0" w:space="0" w:color="auto"/>
      </w:divBdr>
    </w:div>
    <w:div w:id="203565939">
      <w:bodyDiv w:val="1"/>
      <w:marLeft w:val="0"/>
      <w:marRight w:val="0"/>
      <w:marTop w:val="0"/>
      <w:marBottom w:val="0"/>
      <w:divBdr>
        <w:top w:val="none" w:sz="0" w:space="0" w:color="auto"/>
        <w:left w:val="none" w:sz="0" w:space="0" w:color="auto"/>
        <w:bottom w:val="none" w:sz="0" w:space="0" w:color="auto"/>
        <w:right w:val="none" w:sz="0" w:space="0" w:color="auto"/>
      </w:divBdr>
    </w:div>
    <w:div w:id="238487011">
      <w:bodyDiv w:val="1"/>
      <w:marLeft w:val="0"/>
      <w:marRight w:val="0"/>
      <w:marTop w:val="0"/>
      <w:marBottom w:val="0"/>
      <w:divBdr>
        <w:top w:val="none" w:sz="0" w:space="0" w:color="auto"/>
        <w:left w:val="none" w:sz="0" w:space="0" w:color="auto"/>
        <w:bottom w:val="none" w:sz="0" w:space="0" w:color="auto"/>
        <w:right w:val="none" w:sz="0" w:space="0" w:color="auto"/>
      </w:divBdr>
    </w:div>
    <w:div w:id="250894018">
      <w:bodyDiv w:val="1"/>
      <w:marLeft w:val="0"/>
      <w:marRight w:val="0"/>
      <w:marTop w:val="0"/>
      <w:marBottom w:val="0"/>
      <w:divBdr>
        <w:top w:val="none" w:sz="0" w:space="0" w:color="auto"/>
        <w:left w:val="none" w:sz="0" w:space="0" w:color="auto"/>
        <w:bottom w:val="none" w:sz="0" w:space="0" w:color="auto"/>
        <w:right w:val="none" w:sz="0" w:space="0" w:color="auto"/>
      </w:divBdr>
    </w:div>
    <w:div w:id="300304078">
      <w:bodyDiv w:val="1"/>
      <w:marLeft w:val="0"/>
      <w:marRight w:val="0"/>
      <w:marTop w:val="0"/>
      <w:marBottom w:val="0"/>
      <w:divBdr>
        <w:top w:val="none" w:sz="0" w:space="0" w:color="auto"/>
        <w:left w:val="none" w:sz="0" w:space="0" w:color="auto"/>
        <w:bottom w:val="none" w:sz="0" w:space="0" w:color="auto"/>
        <w:right w:val="none" w:sz="0" w:space="0" w:color="auto"/>
      </w:divBdr>
    </w:div>
    <w:div w:id="323052803">
      <w:bodyDiv w:val="1"/>
      <w:marLeft w:val="0"/>
      <w:marRight w:val="0"/>
      <w:marTop w:val="0"/>
      <w:marBottom w:val="0"/>
      <w:divBdr>
        <w:top w:val="none" w:sz="0" w:space="0" w:color="auto"/>
        <w:left w:val="none" w:sz="0" w:space="0" w:color="auto"/>
        <w:bottom w:val="none" w:sz="0" w:space="0" w:color="auto"/>
        <w:right w:val="none" w:sz="0" w:space="0" w:color="auto"/>
      </w:divBdr>
    </w:div>
    <w:div w:id="353843143">
      <w:bodyDiv w:val="1"/>
      <w:marLeft w:val="0"/>
      <w:marRight w:val="0"/>
      <w:marTop w:val="0"/>
      <w:marBottom w:val="0"/>
      <w:divBdr>
        <w:top w:val="none" w:sz="0" w:space="0" w:color="auto"/>
        <w:left w:val="none" w:sz="0" w:space="0" w:color="auto"/>
        <w:bottom w:val="none" w:sz="0" w:space="0" w:color="auto"/>
        <w:right w:val="none" w:sz="0" w:space="0" w:color="auto"/>
      </w:divBdr>
    </w:div>
    <w:div w:id="356126693">
      <w:bodyDiv w:val="1"/>
      <w:marLeft w:val="0"/>
      <w:marRight w:val="0"/>
      <w:marTop w:val="0"/>
      <w:marBottom w:val="0"/>
      <w:divBdr>
        <w:top w:val="none" w:sz="0" w:space="0" w:color="auto"/>
        <w:left w:val="none" w:sz="0" w:space="0" w:color="auto"/>
        <w:bottom w:val="none" w:sz="0" w:space="0" w:color="auto"/>
        <w:right w:val="none" w:sz="0" w:space="0" w:color="auto"/>
      </w:divBdr>
    </w:div>
    <w:div w:id="392823566">
      <w:bodyDiv w:val="1"/>
      <w:marLeft w:val="0"/>
      <w:marRight w:val="0"/>
      <w:marTop w:val="0"/>
      <w:marBottom w:val="0"/>
      <w:divBdr>
        <w:top w:val="none" w:sz="0" w:space="0" w:color="auto"/>
        <w:left w:val="none" w:sz="0" w:space="0" w:color="auto"/>
        <w:bottom w:val="none" w:sz="0" w:space="0" w:color="auto"/>
        <w:right w:val="none" w:sz="0" w:space="0" w:color="auto"/>
      </w:divBdr>
    </w:div>
    <w:div w:id="414127659">
      <w:bodyDiv w:val="1"/>
      <w:marLeft w:val="0"/>
      <w:marRight w:val="0"/>
      <w:marTop w:val="0"/>
      <w:marBottom w:val="0"/>
      <w:divBdr>
        <w:top w:val="none" w:sz="0" w:space="0" w:color="auto"/>
        <w:left w:val="none" w:sz="0" w:space="0" w:color="auto"/>
        <w:bottom w:val="none" w:sz="0" w:space="0" w:color="auto"/>
        <w:right w:val="none" w:sz="0" w:space="0" w:color="auto"/>
      </w:divBdr>
    </w:div>
    <w:div w:id="479620229">
      <w:bodyDiv w:val="1"/>
      <w:marLeft w:val="0"/>
      <w:marRight w:val="0"/>
      <w:marTop w:val="0"/>
      <w:marBottom w:val="0"/>
      <w:divBdr>
        <w:top w:val="none" w:sz="0" w:space="0" w:color="auto"/>
        <w:left w:val="none" w:sz="0" w:space="0" w:color="auto"/>
        <w:bottom w:val="none" w:sz="0" w:space="0" w:color="auto"/>
        <w:right w:val="none" w:sz="0" w:space="0" w:color="auto"/>
      </w:divBdr>
    </w:div>
    <w:div w:id="543753378">
      <w:bodyDiv w:val="1"/>
      <w:marLeft w:val="0"/>
      <w:marRight w:val="0"/>
      <w:marTop w:val="0"/>
      <w:marBottom w:val="0"/>
      <w:divBdr>
        <w:top w:val="none" w:sz="0" w:space="0" w:color="auto"/>
        <w:left w:val="none" w:sz="0" w:space="0" w:color="auto"/>
        <w:bottom w:val="none" w:sz="0" w:space="0" w:color="auto"/>
        <w:right w:val="none" w:sz="0" w:space="0" w:color="auto"/>
      </w:divBdr>
    </w:div>
    <w:div w:id="589123574">
      <w:bodyDiv w:val="1"/>
      <w:marLeft w:val="0"/>
      <w:marRight w:val="0"/>
      <w:marTop w:val="0"/>
      <w:marBottom w:val="0"/>
      <w:divBdr>
        <w:top w:val="none" w:sz="0" w:space="0" w:color="auto"/>
        <w:left w:val="none" w:sz="0" w:space="0" w:color="auto"/>
        <w:bottom w:val="none" w:sz="0" w:space="0" w:color="auto"/>
        <w:right w:val="none" w:sz="0" w:space="0" w:color="auto"/>
      </w:divBdr>
    </w:div>
    <w:div w:id="620304753">
      <w:bodyDiv w:val="1"/>
      <w:marLeft w:val="0"/>
      <w:marRight w:val="0"/>
      <w:marTop w:val="0"/>
      <w:marBottom w:val="0"/>
      <w:divBdr>
        <w:top w:val="none" w:sz="0" w:space="0" w:color="auto"/>
        <w:left w:val="none" w:sz="0" w:space="0" w:color="auto"/>
        <w:bottom w:val="none" w:sz="0" w:space="0" w:color="auto"/>
        <w:right w:val="none" w:sz="0" w:space="0" w:color="auto"/>
      </w:divBdr>
    </w:div>
    <w:div w:id="735595460">
      <w:bodyDiv w:val="1"/>
      <w:marLeft w:val="0"/>
      <w:marRight w:val="0"/>
      <w:marTop w:val="0"/>
      <w:marBottom w:val="0"/>
      <w:divBdr>
        <w:top w:val="none" w:sz="0" w:space="0" w:color="auto"/>
        <w:left w:val="none" w:sz="0" w:space="0" w:color="auto"/>
        <w:bottom w:val="none" w:sz="0" w:space="0" w:color="auto"/>
        <w:right w:val="none" w:sz="0" w:space="0" w:color="auto"/>
      </w:divBdr>
    </w:div>
    <w:div w:id="748426386">
      <w:bodyDiv w:val="1"/>
      <w:marLeft w:val="0"/>
      <w:marRight w:val="0"/>
      <w:marTop w:val="0"/>
      <w:marBottom w:val="0"/>
      <w:divBdr>
        <w:top w:val="none" w:sz="0" w:space="0" w:color="auto"/>
        <w:left w:val="none" w:sz="0" w:space="0" w:color="auto"/>
        <w:bottom w:val="none" w:sz="0" w:space="0" w:color="auto"/>
        <w:right w:val="none" w:sz="0" w:space="0" w:color="auto"/>
      </w:divBdr>
    </w:div>
    <w:div w:id="779034863">
      <w:bodyDiv w:val="1"/>
      <w:marLeft w:val="0"/>
      <w:marRight w:val="0"/>
      <w:marTop w:val="0"/>
      <w:marBottom w:val="0"/>
      <w:divBdr>
        <w:top w:val="none" w:sz="0" w:space="0" w:color="auto"/>
        <w:left w:val="none" w:sz="0" w:space="0" w:color="auto"/>
        <w:bottom w:val="none" w:sz="0" w:space="0" w:color="auto"/>
        <w:right w:val="none" w:sz="0" w:space="0" w:color="auto"/>
      </w:divBdr>
    </w:div>
    <w:div w:id="796949958">
      <w:bodyDiv w:val="1"/>
      <w:marLeft w:val="0"/>
      <w:marRight w:val="0"/>
      <w:marTop w:val="0"/>
      <w:marBottom w:val="0"/>
      <w:divBdr>
        <w:top w:val="none" w:sz="0" w:space="0" w:color="auto"/>
        <w:left w:val="none" w:sz="0" w:space="0" w:color="auto"/>
        <w:bottom w:val="none" w:sz="0" w:space="0" w:color="auto"/>
        <w:right w:val="none" w:sz="0" w:space="0" w:color="auto"/>
      </w:divBdr>
    </w:div>
    <w:div w:id="866722306">
      <w:bodyDiv w:val="1"/>
      <w:marLeft w:val="0"/>
      <w:marRight w:val="0"/>
      <w:marTop w:val="0"/>
      <w:marBottom w:val="0"/>
      <w:divBdr>
        <w:top w:val="none" w:sz="0" w:space="0" w:color="auto"/>
        <w:left w:val="none" w:sz="0" w:space="0" w:color="auto"/>
        <w:bottom w:val="none" w:sz="0" w:space="0" w:color="auto"/>
        <w:right w:val="none" w:sz="0" w:space="0" w:color="auto"/>
      </w:divBdr>
    </w:div>
    <w:div w:id="906454009">
      <w:bodyDiv w:val="1"/>
      <w:marLeft w:val="0"/>
      <w:marRight w:val="0"/>
      <w:marTop w:val="0"/>
      <w:marBottom w:val="0"/>
      <w:divBdr>
        <w:top w:val="none" w:sz="0" w:space="0" w:color="auto"/>
        <w:left w:val="none" w:sz="0" w:space="0" w:color="auto"/>
        <w:bottom w:val="none" w:sz="0" w:space="0" w:color="auto"/>
        <w:right w:val="none" w:sz="0" w:space="0" w:color="auto"/>
      </w:divBdr>
    </w:div>
    <w:div w:id="942221511">
      <w:bodyDiv w:val="1"/>
      <w:marLeft w:val="0"/>
      <w:marRight w:val="0"/>
      <w:marTop w:val="0"/>
      <w:marBottom w:val="0"/>
      <w:divBdr>
        <w:top w:val="none" w:sz="0" w:space="0" w:color="auto"/>
        <w:left w:val="none" w:sz="0" w:space="0" w:color="auto"/>
        <w:bottom w:val="none" w:sz="0" w:space="0" w:color="auto"/>
        <w:right w:val="none" w:sz="0" w:space="0" w:color="auto"/>
      </w:divBdr>
    </w:div>
    <w:div w:id="1089932303">
      <w:bodyDiv w:val="1"/>
      <w:marLeft w:val="0"/>
      <w:marRight w:val="0"/>
      <w:marTop w:val="0"/>
      <w:marBottom w:val="0"/>
      <w:divBdr>
        <w:top w:val="none" w:sz="0" w:space="0" w:color="auto"/>
        <w:left w:val="none" w:sz="0" w:space="0" w:color="auto"/>
        <w:bottom w:val="none" w:sz="0" w:space="0" w:color="auto"/>
        <w:right w:val="none" w:sz="0" w:space="0" w:color="auto"/>
      </w:divBdr>
    </w:div>
    <w:div w:id="1169366262">
      <w:bodyDiv w:val="1"/>
      <w:marLeft w:val="0"/>
      <w:marRight w:val="0"/>
      <w:marTop w:val="0"/>
      <w:marBottom w:val="0"/>
      <w:divBdr>
        <w:top w:val="none" w:sz="0" w:space="0" w:color="auto"/>
        <w:left w:val="none" w:sz="0" w:space="0" w:color="auto"/>
        <w:bottom w:val="none" w:sz="0" w:space="0" w:color="auto"/>
        <w:right w:val="none" w:sz="0" w:space="0" w:color="auto"/>
      </w:divBdr>
    </w:div>
    <w:div w:id="1180044672">
      <w:bodyDiv w:val="1"/>
      <w:marLeft w:val="0"/>
      <w:marRight w:val="0"/>
      <w:marTop w:val="0"/>
      <w:marBottom w:val="0"/>
      <w:divBdr>
        <w:top w:val="none" w:sz="0" w:space="0" w:color="auto"/>
        <w:left w:val="none" w:sz="0" w:space="0" w:color="auto"/>
        <w:bottom w:val="none" w:sz="0" w:space="0" w:color="auto"/>
        <w:right w:val="none" w:sz="0" w:space="0" w:color="auto"/>
      </w:divBdr>
    </w:div>
    <w:div w:id="1276333192">
      <w:bodyDiv w:val="1"/>
      <w:marLeft w:val="0"/>
      <w:marRight w:val="0"/>
      <w:marTop w:val="0"/>
      <w:marBottom w:val="0"/>
      <w:divBdr>
        <w:top w:val="none" w:sz="0" w:space="0" w:color="auto"/>
        <w:left w:val="none" w:sz="0" w:space="0" w:color="auto"/>
        <w:bottom w:val="none" w:sz="0" w:space="0" w:color="auto"/>
        <w:right w:val="none" w:sz="0" w:space="0" w:color="auto"/>
      </w:divBdr>
    </w:div>
    <w:div w:id="1300526442">
      <w:bodyDiv w:val="1"/>
      <w:marLeft w:val="0"/>
      <w:marRight w:val="0"/>
      <w:marTop w:val="0"/>
      <w:marBottom w:val="0"/>
      <w:divBdr>
        <w:top w:val="none" w:sz="0" w:space="0" w:color="auto"/>
        <w:left w:val="none" w:sz="0" w:space="0" w:color="auto"/>
        <w:bottom w:val="none" w:sz="0" w:space="0" w:color="auto"/>
        <w:right w:val="none" w:sz="0" w:space="0" w:color="auto"/>
      </w:divBdr>
    </w:div>
    <w:div w:id="1302468730">
      <w:bodyDiv w:val="1"/>
      <w:marLeft w:val="0"/>
      <w:marRight w:val="0"/>
      <w:marTop w:val="0"/>
      <w:marBottom w:val="0"/>
      <w:divBdr>
        <w:top w:val="none" w:sz="0" w:space="0" w:color="auto"/>
        <w:left w:val="none" w:sz="0" w:space="0" w:color="auto"/>
        <w:bottom w:val="none" w:sz="0" w:space="0" w:color="auto"/>
        <w:right w:val="none" w:sz="0" w:space="0" w:color="auto"/>
      </w:divBdr>
    </w:div>
    <w:div w:id="1310751096">
      <w:bodyDiv w:val="1"/>
      <w:marLeft w:val="0"/>
      <w:marRight w:val="0"/>
      <w:marTop w:val="0"/>
      <w:marBottom w:val="0"/>
      <w:divBdr>
        <w:top w:val="none" w:sz="0" w:space="0" w:color="auto"/>
        <w:left w:val="none" w:sz="0" w:space="0" w:color="auto"/>
        <w:bottom w:val="none" w:sz="0" w:space="0" w:color="auto"/>
        <w:right w:val="none" w:sz="0" w:space="0" w:color="auto"/>
      </w:divBdr>
    </w:div>
    <w:div w:id="1322075684">
      <w:bodyDiv w:val="1"/>
      <w:marLeft w:val="0"/>
      <w:marRight w:val="0"/>
      <w:marTop w:val="0"/>
      <w:marBottom w:val="0"/>
      <w:divBdr>
        <w:top w:val="none" w:sz="0" w:space="0" w:color="auto"/>
        <w:left w:val="none" w:sz="0" w:space="0" w:color="auto"/>
        <w:bottom w:val="none" w:sz="0" w:space="0" w:color="auto"/>
        <w:right w:val="none" w:sz="0" w:space="0" w:color="auto"/>
      </w:divBdr>
    </w:div>
    <w:div w:id="1343703772">
      <w:bodyDiv w:val="1"/>
      <w:marLeft w:val="0"/>
      <w:marRight w:val="0"/>
      <w:marTop w:val="0"/>
      <w:marBottom w:val="0"/>
      <w:divBdr>
        <w:top w:val="none" w:sz="0" w:space="0" w:color="auto"/>
        <w:left w:val="none" w:sz="0" w:space="0" w:color="auto"/>
        <w:bottom w:val="none" w:sz="0" w:space="0" w:color="auto"/>
        <w:right w:val="none" w:sz="0" w:space="0" w:color="auto"/>
      </w:divBdr>
    </w:div>
    <w:div w:id="1343899579">
      <w:bodyDiv w:val="1"/>
      <w:marLeft w:val="0"/>
      <w:marRight w:val="0"/>
      <w:marTop w:val="0"/>
      <w:marBottom w:val="0"/>
      <w:divBdr>
        <w:top w:val="none" w:sz="0" w:space="0" w:color="auto"/>
        <w:left w:val="none" w:sz="0" w:space="0" w:color="auto"/>
        <w:bottom w:val="none" w:sz="0" w:space="0" w:color="auto"/>
        <w:right w:val="none" w:sz="0" w:space="0" w:color="auto"/>
      </w:divBdr>
    </w:div>
    <w:div w:id="1364212120">
      <w:bodyDiv w:val="1"/>
      <w:marLeft w:val="0"/>
      <w:marRight w:val="0"/>
      <w:marTop w:val="0"/>
      <w:marBottom w:val="0"/>
      <w:divBdr>
        <w:top w:val="none" w:sz="0" w:space="0" w:color="auto"/>
        <w:left w:val="none" w:sz="0" w:space="0" w:color="auto"/>
        <w:bottom w:val="none" w:sz="0" w:space="0" w:color="auto"/>
        <w:right w:val="none" w:sz="0" w:space="0" w:color="auto"/>
      </w:divBdr>
    </w:div>
    <w:div w:id="1373798321">
      <w:bodyDiv w:val="1"/>
      <w:marLeft w:val="0"/>
      <w:marRight w:val="0"/>
      <w:marTop w:val="0"/>
      <w:marBottom w:val="0"/>
      <w:divBdr>
        <w:top w:val="none" w:sz="0" w:space="0" w:color="auto"/>
        <w:left w:val="none" w:sz="0" w:space="0" w:color="auto"/>
        <w:bottom w:val="none" w:sz="0" w:space="0" w:color="auto"/>
        <w:right w:val="none" w:sz="0" w:space="0" w:color="auto"/>
      </w:divBdr>
    </w:div>
    <w:div w:id="1400442558">
      <w:bodyDiv w:val="1"/>
      <w:marLeft w:val="0"/>
      <w:marRight w:val="0"/>
      <w:marTop w:val="0"/>
      <w:marBottom w:val="0"/>
      <w:divBdr>
        <w:top w:val="none" w:sz="0" w:space="0" w:color="auto"/>
        <w:left w:val="none" w:sz="0" w:space="0" w:color="auto"/>
        <w:bottom w:val="none" w:sz="0" w:space="0" w:color="auto"/>
        <w:right w:val="none" w:sz="0" w:space="0" w:color="auto"/>
      </w:divBdr>
    </w:div>
    <w:div w:id="1482886864">
      <w:bodyDiv w:val="1"/>
      <w:marLeft w:val="0"/>
      <w:marRight w:val="0"/>
      <w:marTop w:val="0"/>
      <w:marBottom w:val="0"/>
      <w:divBdr>
        <w:top w:val="none" w:sz="0" w:space="0" w:color="auto"/>
        <w:left w:val="none" w:sz="0" w:space="0" w:color="auto"/>
        <w:bottom w:val="none" w:sz="0" w:space="0" w:color="auto"/>
        <w:right w:val="none" w:sz="0" w:space="0" w:color="auto"/>
      </w:divBdr>
    </w:div>
    <w:div w:id="1493180202">
      <w:bodyDiv w:val="1"/>
      <w:marLeft w:val="0"/>
      <w:marRight w:val="0"/>
      <w:marTop w:val="0"/>
      <w:marBottom w:val="0"/>
      <w:divBdr>
        <w:top w:val="none" w:sz="0" w:space="0" w:color="auto"/>
        <w:left w:val="none" w:sz="0" w:space="0" w:color="auto"/>
        <w:bottom w:val="none" w:sz="0" w:space="0" w:color="auto"/>
        <w:right w:val="none" w:sz="0" w:space="0" w:color="auto"/>
      </w:divBdr>
    </w:div>
    <w:div w:id="1513908581">
      <w:bodyDiv w:val="1"/>
      <w:marLeft w:val="0"/>
      <w:marRight w:val="0"/>
      <w:marTop w:val="0"/>
      <w:marBottom w:val="0"/>
      <w:divBdr>
        <w:top w:val="none" w:sz="0" w:space="0" w:color="auto"/>
        <w:left w:val="none" w:sz="0" w:space="0" w:color="auto"/>
        <w:bottom w:val="none" w:sz="0" w:space="0" w:color="auto"/>
        <w:right w:val="none" w:sz="0" w:space="0" w:color="auto"/>
      </w:divBdr>
    </w:div>
    <w:div w:id="1611007447">
      <w:bodyDiv w:val="1"/>
      <w:marLeft w:val="0"/>
      <w:marRight w:val="0"/>
      <w:marTop w:val="0"/>
      <w:marBottom w:val="0"/>
      <w:divBdr>
        <w:top w:val="none" w:sz="0" w:space="0" w:color="auto"/>
        <w:left w:val="none" w:sz="0" w:space="0" w:color="auto"/>
        <w:bottom w:val="none" w:sz="0" w:space="0" w:color="auto"/>
        <w:right w:val="none" w:sz="0" w:space="0" w:color="auto"/>
      </w:divBdr>
    </w:div>
    <w:div w:id="1611740950">
      <w:bodyDiv w:val="1"/>
      <w:marLeft w:val="0"/>
      <w:marRight w:val="0"/>
      <w:marTop w:val="0"/>
      <w:marBottom w:val="0"/>
      <w:divBdr>
        <w:top w:val="none" w:sz="0" w:space="0" w:color="auto"/>
        <w:left w:val="none" w:sz="0" w:space="0" w:color="auto"/>
        <w:bottom w:val="none" w:sz="0" w:space="0" w:color="auto"/>
        <w:right w:val="none" w:sz="0" w:space="0" w:color="auto"/>
      </w:divBdr>
    </w:div>
    <w:div w:id="1629777381">
      <w:bodyDiv w:val="1"/>
      <w:marLeft w:val="0"/>
      <w:marRight w:val="0"/>
      <w:marTop w:val="0"/>
      <w:marBottom w:val="0"/>
      <w:divBdr>
        <w:top w:val="none" w:sz="0" w:space="0" w:color="auto"/>
        <w:left w:val="none" w:sz="0" w:space="0" w:color="auto"/>
        <w:bottom w:val="none" w:sz="0" w:space="0" w:color="auto"/>
        <w:right w:val="none" w:sz="0" w:space="0" w:color="auto"/>
      </w:divBdr>
    </w:div>
    <w:div w:id="1645502040">
      <w:bodyDiv w:val="1"/>
      <w:marLeft w:val="0"/>
      <w:marRight w:val="0"/>
      <w:marTop w:val="0"/>
      <w:marBottom w:val="0"/>
      <w:divBdr>
        <w:top w:val="none" w:sz="0" w:space="0" w:color="auto"/>
        <w:left w:val="none" w:sz="0" w:space="0" w:color="auto"/>
        <w:bottom w:val="none" w:sz="0" w:space="0" w:color="auto"/>
        <w:right w:val="none" w:sz="0" w:space="0" w:color="auto"/>
      </w:divBdr>
    </w:div>
    <w:div w:id="1744332155">
      <w:bodyDiv w:val="1"/>
      <w:marLeft w:val="0"/>
      <w:marRight w:val="0"/>
      <w:marTop w:val="0"/>
      <w:marBottom w:val="0"/>
      <w:divBdr>
        <w:top w:val="none" w:sz="0" w:space="0" w:color="auto"/>
        <w:left w:val="none" w:sz="0" w:space="0" w:color="auto"/>
        <w:bottom w:val="none" w:sz="0" w:space="0" w:color="auto"/>
        <w:right w:val="none" w:sz="0" w:space="0" w:color="auto"/>
      </w:divBdr>
    </w:div>
    <w:div w:id="1752968558">
      <w:bodyDiv w:val="1"/>
      <w:marLeft w:val="0"/>
      <w:marRight w:val="0"/>
      <w:marTop w:val="0"/>
      <w:marBottom w:val="0"/>
      <w:divBdr>
        <w:top w:val="none" w:sz="0" w:space="0" w:color="auto"/>
        <w:left w:val="none" w:sz="0" w:space="0" w:color="auto"/>
        <w:bottom w:val="none" w:sz="0" w:space="0" w:color="auto"/>
        <w:right w:val="none" w:sz="0" w:space="0" w:color="auto"/>
      </w:divBdr>
    </w:div>
    <w:div w:id="1793405379">
      <w:bodyDiv w:val="1"/>
      <w:marLeft w:val="0"/>
      <w:marRight w:val="0"/>
      <w:marTop w:val="0"/>
      <w:marBottom w:val="0"/>
      <w:divBdr>
        <w:top w:val="none" w:sz="0" w:space="0" w:color="auto"/>
        <w:left w:val="none" w:sz="0" w:space="0" w:color="auto"/>
        <w:bottom w:val="none" w:sz="0" w:space="0" w:color="auto"/>
        <w:right w:val="none" w:sz="0" w:space="0" w:color="auto"/>
      </w:divBdr>
    </w:div>
    <w:div w:id="1810827876">
      <w:bodyDiv w:val="1"/>
      <w:marLeft w:val="0"/>
      <w:marRight w:val="0"/>
      <w:marTop w:val="0"/>
      <w:marBottom w:val="0"/>
      <w:divBdr>
        <w:top w:val="none" w:sz="0" w:space="0" w:color="auto"/>
        <w:left w:val="none" w:sz="0" w:space="0" w:color="auto"/>
        <w:bottom w:val="none" w:sz="0" w:space="0" w:color="auto"/>
        <w:right w:val="none" w:sz="0" w:space="0" w:color="auto"/>
      </w:divBdr>
    </w:div>
    <w:div w:id="1914311561">
      <w:bodyDiv w:val="1"/>
      <w:marLeft w:val="0"/>
      <w:marRight w:val="0"/>
      <w:marTop w:val="0"/>
      <w:marBottom w:val="0"/>
      <w:divBdr>
        <w:top w:val="none" w:sz="0" w:space="0" w:color="auto"/>
        <w:left w:val="none" w:sz="0" w:space="0" w:color="auto"/>
        <w:bottom w:val="none" w:sz="0" w:space="0" w:color="auto"/>
        <w:right w:val="none" w:sz="0" w:space="0" w:color="auto"/>
      </w:divBdr>
    </w:div>
    <w:div w:id="1967392462">
      <w:bodyDiv w:val="1"/>
      <w:marLeft w:val="0"/>
      <w:marRight w:val="0"/>
      <w:marTop w:val="0"/>
      <w:marBottom w:val="0"/>
      <w:divBdr>
        <w:top w:val="none" w:sz="0" w:space="0" w:color="auto"/>
        <w:left w:val="none" w:sz="0" w:space="0" w:color="auto"/>
        <w:bottom w:val="none" w:sz="0" w:space="0" w:color="auto"/>
        <w:right w:val="none" w:sz="0" w:space="0" w:color="auto"/>
      </w:divBdr>
    </w:div>
    <w:div w:id="1971277582">
      <w:bodyDiv w:val="1"/>
      <w:marLeft w:val="0"/>
      <w:marRight w:val="0"/>
      <w:marTop w:val="0"/>
      <w:marBottom w:val="0"/>
      <w:divBdr>
        <w:top w:val="none" w:sz="0" w:space="0" w:color="auto"/>
        <w:left w:val="none" w:sz="0" w:space="0" w:color="auto"/>
        <w:bottom w:val="none" w:sz="0" w:space="0" w:color="auto"/>
        <w:right w:val="none" w:sz="0" w:space="0" w:color="auto"/>
      </w:divBdr>
    </w:div>
    <w:div w:id="1974629293">
      <w:bodyDiv w:val="1"/>
      <w:marLeft w:val="0"/>
      <w:marRight w:val="0"/>
      <w:marTop w:val="0"/>
      <w:marBottom w:val="0"/>
      <w:divBdr>
        <w:top w:val="none" w:sz="0" w:space="0" w:color="auto"/>
        <w:left w:val="none" w:sz="0" w:space="0" w:color="auto"/>
        <w:bottom w:val="none" w:sz="0" w:space="0" w:color="auto"/>
        <w:right w:val="none" w:sz="0" w:space="0" w:color="auto"/>
      </w:divBdr>
      <w:divsChild>
        <w:div w:id="502286681">
          <w:marLeft w:val="0"/>
          <w:marRight w:val="0"/>
          <w:marTop w:val="0"/>
          <w:marBottom w:val="0"/>
          <w:divBdr>
            <w:top w:val="none" w:sz="0" w:space="0" w:color="auto"/>
            <w:left w:val="none" w:sz="0" w:space="0" w:color="auto"/>
            <w:bottom w:val="none" w:sz="0" w:space="0" w:color="auto"/>
            <w:right w:val="none" w:sz="0" w:space="0" w:color="auto"/>
          </w:divBdr>
        </w:div>
      </w:divsChild>
    </w:div>
    <w:div w:id="2041009867">
      <w:bodyDiv w:val="1"/>
      <w:marLeft w:val="0"/>
      <w:marRight w:val="0"/>
      <w:marTop w:val="0"/>
      <w:marBottom w:val="0"/>
      <w:divBdr>
        <w:top w:val="none" w:sz="0" w:space="0" w:color="auto"/>
        <w:left w:val="none" w:sz="0" w:space="0" w:color="auto"/>
        <w:bottom w:val="none" w:sz="0" w:space="0" w:color="auto"/>
        <w:right w:val="none" w:sz="0" w:space="0" w:color="auto"/>
      </w:divBdr>
    </w:div>
    <w:div w:id="2079083779">
      <w:bodyDiv w:val="1"/>
      <w:marLeft w:val="0"/>
      <w:marRight w:val="0"/>
      <w:marTop w:val="0"/>
      <w:marBottom w:val="0"/>
      <w:divBdr>
        <w:top w:val="none" w:sz="0" w:space="0" w:color="auto"/>
        <w:left w:val="none" w:sz="0" w:space="0" w:color="auto"/>
        <w:bottom w:val="none" w:sz="0" w:space="0" w:color="auto"/>
        <w:right w:val="none" w:sz="0" w:space="0" w:color="auto"/>
      </w:divBdr>
    </w:div>
    <w:div w:id="212330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4B46E19F268D4DAFAF200EAECD2F94" ma:contentTypeVersion="4" ma:contentTypeDescription="Create a new document." ma:contentTypeScope="" ma:versionID="3232635575989b132636110357083f4d">
  <xsd:schema xmlns:xsd="http://www.w3.org/2001/XMLSchema" xmlns:xs="http://www.w3.org/2001/XMLSchema" xmlns:p="http://schemas.microsoft.com/office/2006/metadata/properties" xmlns:ns2="3fa1c0f7-02c2-4ab6-852c-6bd9874d5974" targetNamespace="http://schemas.microsoft.com/office/2006/metadata/properties" ma:root="true" ma:fieldsID="5cf709ed72c69fe424d7d2923123c0a3" ns2:_="">
    <xsd:import namespace="3fa1c0f7-02c2-4ab6-852c-6bd9874d597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a1c0f7-02c2-4ab6-852c-6bd9874d5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3B208-8AC3-4CBB-9F6B-D7727AE830BA}">
  <ds:schemaRefs>
    <ds:schemaRef ds:uri="http://schemas.microsoft.com/sharepoint/v3/contenttype/forms"/>
  </ds:schemaRefs>
</ds:datastoreItem>
</file>

<file path=customXml/itemProps2.xml><?xml version="1.0" encoding="utf-8"?>
<ds:datastoreItem xmlns:ds="http://schemas.openxmlformats.org/officeDocument/2006/customXml" ds:itemID="{BCDDC9F7-17D6-46BD-A922-FA195CFE5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a1c0f7-02c2-4ab6-852c-6bd9874d5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458C3-E3EF-4D98-A8F6-1945737C4B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B01492-9680-47E2-A2EE-40E91B91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17192</Words>
  <Characters>98000</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Danunut Supputwate</cp:lastModifiedBy>
  <cp:revision>2</cp:revision>
  <cp:lastPrinted>2024-02-21T06:20:00Z</cp:lastPrinted>
  <dcterms:created xsi:type="dcterms:W3CDTF">2024-02-21T08:20:00Z</dcterms:created>
  <dcterms:modified xsi:type="dcterms:W3CDTF">2024-02-21T08:20:00Z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0x010100164B46E19F268D4DAFAF200EAECD2F94</vt:lpwstr>
  </property>
</Properties>
</file>