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2D2D2" w14:textId="77777777" w:rsidR="00C07173" w:rsidRDefault="00C07173" w:rsidP="00C07173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F1E82E1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50F1AA1" w14:textId="77777777" w:rsidR="00C07173" w:rsidRDefault="00C07173" w:rsidP="00C07173">
      <w:pPr>
        <w:tabs>
          <w:tab w:val="left" w:pos="540"/>
        </w:tabs>
        <w:ind w:right="-25"/>
        <w:rPr>
          <w:rFonts w:ascii="Angsana New" w:hAnsi="Angsana New"/>
          <w:b/>
          <w:bCs/>
          <w:sz w:val="52"/>
          <w:szCs w:val="52"/>
        </w:rPr>
      </w:pPr>
    </w:p>
    <w:p w14:paraId="5F7D7BE9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82D87F4" w14:textId="74AC9C42" w:rsidR="00C07173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>บริษัท แอดวานซ์ อินโฟร์ เซอร์วิส จำกัด (มหาชน) และบริษัทย่อย</w:t>
      </w:r>
    </w:p>
    <w:p w14:paraId="1CF38B9C" w14:textId="77777777" w:rsidR="009A7394" w:rsidRPr="009A7394" w:rsidRDefault="009A7394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6D0980D" w14:textId="7A281CC9" w:rsidR="00C07173" w:rsidRPr="009A7394" w:rsidRDefault="009A7394" w:rsidP="009A7394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94792A">
        <w:rPr>
          <w:rFonts w:ascii="Angsana New" w:hAnsi="Angsana New" w:cs="Angsana New"/>
          <w:sz w:val="32"/>
          <w:szCs w:val="32"/>
        </w:rPr>
        <w:t>6</w:t>
      </w:r>
    </w:p>
    <w:p w14:paraId="0B65D656" w14:textId="77777777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5CDC49C7" w14:textId="2EA8CF88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0A073B67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27E854E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ACCE597" w14:textId="77777777" w:rsidR="00C07173" w:rsidRDefault="00C07173" w:rsidP="00C07173">
      <w:pPr>
        <w:rPr>
          <w:rFonts w:ascii="Angsana New" w:hAnsi="Angsana New"/>
          <w:b/>
          <w:bCs/>
          <w:sz w:val="36"/>
          <w:szCs w:val="36"/>
        </w:rPr>
      </w:pPr>
    </w:p>
    <w:p w14:paraId="0190AD0C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264B5B03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3EF37A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7B37553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14CD79D0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7C3BD1EE" w14:textId="77777777" w:rsidR="0064725C" w:rsidRDefault="0064725C" w:rsidP="0064725C">
      <w:pPr>
        <w:rPr>
          <w:rFonts w:ascii="Angsana New" w:hAnsi="Angsana New" w:cs="Angsana New"/>
          <w:sz w:val="36"/>
          <w:szCs w:val="36"/>
        </w:rPr>
        <w:sectPr w:rsidR="0064725C" w:rsidSect="00B960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1440" w:left="1440" w:header="864" w:footer="432" w:gutter="0"/>
          <w:pgNumType w:start="2"/>
          <w:cols w:space="708"/>
          <w:docGrid w:linePitch="360"/>
        </w:sectPr>
      </w:pPr>
    </w:p>
    <w:p w14:paraId="458B490F" w14:textId="405CA1C1" w:rsidR="004B748C" w:rsidRDefault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0EC0CDF1" w14:textId="0685156F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A940231" w14:textId="77777777" w:rsidR="003E2A50" w:rsidRDefault="003E2A50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34F7628D" w14:textId="77777777" w:rsidR="004B748C" w:rsidRPr="00BE1F33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549F0B63" w14:textId="4A626976" w:rsidR="004B748C" w:rsidRPr="0013154E" w:rsidRDefault="004B748C" w:rsidP="004B748C">
      <w:pPr>
        <w:pStyle w:val="Title"/>
        <w:jc w:val="left"/>
        <w:rPr>
          <w:rFonts w:ascii="Angsana New" w:hAnsi="Angsana New" w:cs="Angsana New"/>
          <w:lang w:val="en-US"/>
        </w:rPr>
      </w:pPr>
      <w:r w:rsidRPr="0013154E">
        <w:rPr>
          <w:rFonts w:ascii="Angsana New" w:hAnsi="Angsana New" w:cs="Angsana New" w:hint="cs"/>
          <w:cs/>
        </w:rPr>
        <w:t>รายงาน</w:t>
      </w:r>
      <w:r w:rsidR="00A3255F" w:rsidRPr="0013154E">
        <w:rPr>
          <w:rFonts w:ascii="Angsana New" w:hAnsi="Angsana New" w:cs="Angsana New" w:hint="cs"/>
          <w:cs/>
        </w:rPr>
        <w:t>ของผู้สอบบัญชีรับอนุญาต</w:t>
      </w:r>
    </w:p>
    <w:p w14:paraId="7484BC70" w14:textId="77777777" w:rsidR="004B748C" w:rsidRPr="004B748C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3E0EF9" w14:textId="47D17CBD" w:rsidR="004B748C" w:rsidRPr="0013154E" w:rsidRDefault="004B748C" w:rsidP="004B748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เสนอ</w:t>
      </w:r>
      <w:r w:rsidR="00A3255F"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ผู้ถือหุ้น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3154E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แอดวานซ์ อินโฟร์ เซอร์วิส จำกัด (มหาชน)</w:t>
      </w:r>
    </w:p>
    <w:p w14:paraId="1ED12AB8" w14:textId="7B3CBAF7" w:rsidR="004B748C" w:rsidRPr="0013154E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53DD34" w14:textId="5DCB711F" w:rsidR="0013154E" w:rsidRDefault="00A3255F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255F">
        <w:rPr>
          <w:rFonts w:ascii="Angsana New" w:hAnsi="Angsana New" w:cs="Angsana New" w:hint="cs"/>
          <w:i/>
          <w:iCs/>
          <w:sz w:val="30"/>
          <w:szCs w:val="30"/>
          <w:cs/>
        </w:rPr>
        <w:t>ความเห็น</w:t>
      </w:r>
    </w:p>
    <w:p w14:paraId="60BF9C6F" w14:textId="77777777" w:rsidR="0013154E" w:rsidRPr="00286572" w:rsidRDefault="0013154E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724999" w14:textId="4A9A9A6B" w:rsidR="00A3255F" w:rsidRPr="00445593" w:rsidRDefault="00A3255F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13154E">
        <w:rPr>
          <w:rFonts w:ascii="Angsana New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แอดวานซ์ อินโฟร์ เซอร์วิส จำกัด (มหาชน)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 w:rsidR="00411DB0" w:rsidRPr="0013154E">
        <w:rPr>
          <w:rFonts w:ascii="Angsana New" w:hAnsi="Angsana New" w:cs="Angsana New" w:hint="cs"/>
          <w:sz w:val="30"/>
          <w:szCs w:val="30"/>
          <w:cs/>
        </w:rPr>
        <w:t xml:space="preserve">แอดวานซ์ อินโฟร์ เซอร์วิส จำกัด (มหาชน)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(บริษัท) ตามลำดับ </w:t>
      </w:r>
      <w:r w:rsidR="00411DB0" w:rsidRPr="0013154E">
        <w:rPr>
          <w:rFonts w:ascii="Angsana New" w:hAnsi="Angsana New" w:cs="Angsana New" w:hint="cs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13154E">
        <w:rPr>
          <w:rFonts w:ascii="Angsana New" w:hAnsi="Angsana New" w:cs="Angsana New" w:hint="cs"/>
          <w:sz w:val="30"/>
          <w:szCs w:val="30"/>
        </w:rPr>
        <w:t xml:space="preserve">31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3154E">
        <w:rPr>
          <w:rFonts w:ascii="Angsana New" w:hAnsi="Angsana New" w:cs="Angsana New" w:hint="cs"/>
          <w:sz w:val="30"/>
          <w:szCs w:val="30"/>
        </w:rPr>
        <w:t>256</w:t>
      </w:r>
      <w:r w:rsidR="0094792A">
        <w:rPr>
          <w:rFonts w:ascii="Angsana New" w:hAnsi="Angsana New" w:cs="Angsana New"/>
          <w:sz w:val="30"/>
          <w:szCs w:val="30"/>
        </w:rPr>
        <w:t>6</w:t>
      </w:r>
      <w:r w:rsidRPr="0013154E">
        <w:rPr>
          <w:rFonts w:ascii="Angsana New" w:hAnsi="Angsana New" w:cs="Angsana New" w:hint="cs"/>
          <w:sz w:val="30"/>
          <w:szCs w:val="30"/>
        </w:rPr>
        <w:t xml:space="preserve"> </w:t>
      </w:r>
      <w:r w:rsidR="00D37DFB">
        <w:rPr>
          <w:rFonts w:ascii="Angsana New" w:hAnsi="Angsana New" w:cs="Angsana New"/>
          <w:sz w:val="30"/>
          <w:szCs w:val="30"/>
        </w:rPr>
        <w:br/>
      </w:r>
      <w:r w:rsidR="006D41C4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13154E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445593">
        <w:rPr>
          <w:rFonts w:ascii="Angsana New" w:hAnsi="Angsana New" w:cs="Angsana New"/>
          <w:spacing w:val="-2"/>
          <w:sz w:val="30"/>
          <w:szCs w:val="30"/>
          <w:cs/>
        </w:rPr>
        <w:t xml:space="preserve">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0C1EF37A" w14:textId="77777777" w:rsidR="0013154E" w:rsidRPr="00286572" w:rsidRDefault="0013154E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51D7F7B" w14:textId="5D130718" w:rsidR="0013154E" w:rsidRDefault="0013154E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hAnsiTheme="majorBidi" w:cstheme="majorBidi"/>
          <w:sz w:val="30"/>
          <w:szCs w:val="30"/>
        </w:rPr>
        <w:t>256</w:t>
      </w:r>
      <w:r w:rsidR="0094792A">
        <w:rPr>
          <w:rFonts w:asciiTheme="majorBidi" w:hAnsiTheme="majorBidi" w:cstheme="majorBidi"/>
          <w:sz w:val="30"/>
          <w:szCs w:val="30"/>
        </w:rPr>
        <w:t>6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AB3FC77" w14:textId="77777777" w:rsidR="00322DBD" w:rsidRPr="00286572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36DC622C" w14:textId="12BDFDF7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DBD">
        <w:rPr>
          <w:rFonts w:ascii="Angsana New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AA53E64" w14:textId="77777777" w:rsidR="00322DBD" w:rsidRPr="00286572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p w14:paraId="28C6DA21" w14:textId="44DB7D6A" w:rsidR="00BE1F33" w:rsidRDefault="00322DBD" w:rsidP="0044559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F1955">
        <w:rPr>
          <w:rFonts w:ascii="Angsana New" w:hAnsi="Angsana New" w:cs="Angsana New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ความรับผิดชอบของผู้สอบบัญชีต่อ</w:t>
      </w:r>
      <w:r w:rsidRPr="00445593">
        <w:rPr>
          <w:rFonts w:ascii="Angsana New" w:hAnsi="Angsana New" w:cs="Angsana New" w:hint="cs"/>
          <w:i/>
          <w:iCs/>
          <w:sz w:val="30"/>
          <w:szCs w:val="30"/>
          <w:cs/>
        </w:rPr>
        <w:t>การตรวจสอบงบการเงินรวมและงบการเงินเฉพาะกิจการ</w:t>
      </w:r>
      <w:r w:rsidRPr="00322DBD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E2A50" w:rsidRPr="00445593">
        <w:rPr>
          <w:rFonts w:asciiTheme="majorBidi" w:hAnsiTheme="majorBidi" w:cstheme="majorBidi"/>
          <w:sz w:val="30"/>
          <w:szCs w:val="30"/>
        </w:rPr>
        <w:t xml:space="preserve"> </w:t>
      </w:r>
      <w:r w:rsidR="003E2A50" w:rsidRPr="00445593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E2A50" w:rsidRPr="00445593">
        <w:rPr>
          <w:rFonts w:asciiTheme="majorBidi" w:hAnsiTheme="majorBidi" w:cstheme="majorBidi"/>
          <w:sz w:val="30"/>
          <w:szCs w:val="30"/>
        </w:rPr>
        <w:t xml:space="preserve"> (</w:t>
      </w:r>
      <w:r w:rsidR="003E2A50" w:rsidRPr="0044559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7F1955">
        <w:rPr>
          <w:rFonts w:asciiTheme="majorBidi" w:hAnsiTheme="majorBidi" w:cstheme="majorBidi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7F1955">
        <w:rPr>
          <w:rFonts w:ascii="Angsana New" w:hAnsi="Angsana New" w:cs="Angsana New"/>
          <w:sz w:val="30"/>
          <w:szCs w:val="30"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ความรับผิดชอบด้านจรรยาบรรณอื่น</w:t>
      </w:r>
      <w:r w:rsidRPr="00322DBD">
        <w:rPr>
          <w:rFonts w:ascii="Angsana New" w:hAnsi="Angsana New" w:cs="Angsana New" w:hint="cs"/>
          <w:sz w:val="30"/>
          <w:szCs w:val="30"/>
        </w:rPr>
        <w:t xml:space="preserve"> </w:t>
      </w:r>
      <w:r w:rsidRPr="00322DBD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="003E2A50" w:rsidRPr="00445593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3E2A50" w:rsidRPr="007616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BE1F33">
        <w:rPr>
          <w:rFonts w:ascii="Angsana New" w:hAnsi="Angsana New" w:cs="Angsana New"/>
          <w:sz w:val="30"/>
          <w:szCs w:val="30"/>
        </w:rPr>
        <w:br w:type="page"/>
      </w:r>
    </w:p>
    <w:p w14:paraId="34A7DE98" w14:textId="5ED641EE" w:rsidR="00BE1F33" w:rsidRPr="002A73CD" w:rsidRDefault="00BE1F33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7134230" w14:textId="77777777" w:rsidR="00BE1F33" w:rsidRPr="00C84F89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8DF0487" w14:textId="16EA7109" w:rsidR="00BE1F33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2A73CD">
        <w:rPr>
          <w:rFonts w:ascii="Angsana New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hAnsi="Angsana New" w:cs="Angsana New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AFF30E6" w14:textId="53E75266" w:rsidR="002D0623" w:rsidRPr="00C84F89" w:rsidRDefault="002D0623" w:rsidP="00BE1F33">
      <w:pPr>
        <w:spacing w:after="0" w:line="240" w:lineRule="auto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0"/>
        <w:gridCol w:w="4925"/>
      </w:tblGrid>
      <w:tr w:rsidR="002D0623" w:rsidRPr="007616B3" w14:paraId="5DD34A04" w14:textId="77777777" w:rsidTr="00920669">
        <w:tc>
          <w:tcPr>
            <w:tcW w:w="9535" w:type="dxa"/>
            <w:gridSpan w:val="2"/>
            <w:shd w:val="clear" w:color="auto" w:fill="auto"/>
          </w:tcPr>
          <w:p w14:paraId="78D350E5" w14:textId="1B7905C2" w:rsidR="002D0623" w:rsidRPr="002D0623" w:rsidRDefault="00F969C6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2D0623" w:rsidRPr="007616B3" w14:paraId="4D406828" w14:textId="77777777" w:rsidTr="00920669">
        <w:tc>
          <w:tcPr>
            <w:tcW w:w="9535" w:type="dxa"/>
            <w:gridSpan w:val="2"/>
            <w:shd w:val="clear" w:color="auto" w:fill="auto"/>
          </w:tcPr>
          <w:p w14:paraId="0DCB59CB" w14:textId="5708D4FA" w:rsidR="002D0623" w:rsidRPr="002D0623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C215E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F969C6"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F0D5B"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="006C215E" w:rsidRPr="006C215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C215E"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F969C6" w:rsidRPr="006C215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969C6"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C87FA2" w:rsidRPr="00C87FA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D0623" w:rsidRPr="007616B3" w14:paraId="17389812" w14:textId="77777777" w:rsidTr="00920669">
        <w:tc>
          <w:tcPr>
            <w:tcW w:w="4610" w:type="dxa"/>
            <w:shd w:val="clear" w:color="auto" w:fill="auto"/>
          </w:tcPr>
          <w:p w14:paraId="3AE8B533" w14:textId="77777777" w:rsidR="002D0623" w:rsidRPr="00F969C6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5" w:type="dxa"/>
            <w:shd w:val="clear" w:color="auto" w:fill="auto"/>
          </w:tcPr>
          <w:p w14:paraId="0C7C4A3C" w14:textId="77777777" w:rsidR="002D0623" w:rsidRPr="00F969C6" w:rsidRDefault="002D0623" w:rsidP="002D062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2D0623" w:rsidRPr="00C101D5" w14:paraId="7B1CD904" w14:textId="77777777" w:rsidTr="00920669">
        <w:tc>
          <w:tcPr>
            <w:tcW w:w="4610" w:type="dxa"/>
            <w:tcBorders>
              <w:bottom w:val="single" w:sz="4" w:space="0" w:color="auto"/>
            </w:tcBorders>
            <w:shd w:val="clear" w:color="auto" w:fill="auto"/>
          </w:tcPr>
          <w:p w14:paraId="6D5CEF11" w14:textId="14239307" w:rsidR="002D0623" w:rsidRPr="00445593" w:rsidRDefault="00F969C6" w:rsidP="004A06F9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รายได้จากการดำเนินงานหลัก</w:t>
            </w:r>
            <w:r w:rsidR="006C5AD9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ของกลุ่มบริษัท ได้แก่ 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บริการมือถือ ข้อมูล และอินเทอร์เน็ตและการขายอุปกรณ์ </w:t>
            </w:r>
            <w:r w:rsidR="003042E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มีความเสี่ยงเกี่ยวกับความถูกต้อง</w:t>
            </w:r>
            <w:r w:rsidR="006A3CB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และความมีตัวตนใน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การรับรู้รายได้เนื่องจากความซับซ้อนของระบบ</w:t>
            </w:r>
            <w:r w:rsidR="00917F0D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และผลกระทบจากการเปลี่ยนแปลง</w:t>
            </w:r>
            <w:r w:rsidR="00E4638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เงื่อนไขของราคา</w:t>
            </w:r>
            <w:r w:rsidR="00A87A27" w:rsidRPr="0044559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รวมทั้งมาตรฐานการบัญชี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ที่เกี่ยวข้องกับการรับรู้รายได้ของกลุ่มบริษัทมีความซับซ้อน</w:t>
            </w:r>
          </w:p>
          <w:p w14:paraId="4BEA227B" w14:textId="77777777" w:rsidR="00A87A27" w:rsidRPr="00445593" w:rsidRDefault="00A87A27" w:rsidP="004A06F9">
            <w:pPr>
              <w:pStyle w:val="Defaul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12EADD2" w14:textId="3DAAD254" w:rsidR="002F52C0" w:rsidRPr="002D0623" w:rsidRDefault="002F52C0" w:rsidP="002F52C0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ข้าพเจ้าจึง</w:t>
            </w:r>
            <w:r w:rsidR="009B0F7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เห็น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ว่า การบัญชีที่เกี่ยวข้องกับความถูกต้อง</w:t>
            </w:r>
            <w:r w:rsidR="006A3CB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และความมีตัวตนใน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 เป็นเรื่องสำคัญในการตรวจสอบ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auto"/>
          </w:tcPr>
          <w:p w14:paraId="62B8AE75" w14:textId="59623D65" w:rsidR="008B3131" w:rsidRPr="00445593" w:rsidRDefault="008B3131" w:rsidP="008B3131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8DA3B09" w14:textId="77777777" w:rsidR="00920669" w:rsidRPr="00445593" w:rsidRDefault="00920669" w:rsidP="008B3131">
            <w:pPr>
              <w:pStyle w:val="Defaul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C0F1AE3" w14:textId="52A0CCDA" w:rsidR="00920669" w:rsidRPr="00445593" w:rsidRDefault="004A06F9" w:rsidP="00A87A27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ประเมินระบบเทคโนโลยีสารสนเทศ</w:t>
            </w:r>
            <w:r w:rsidR="008B3131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และการออกแบบการควบคุมรวมถึงทดสอ</w:t>
            </w:r>
            <w:r w:rsidR="00471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ประสิทธิภาพของการควบคุม</w:t>
            </w:r>
            <w:r w:rsidR="002A371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อัตโนมัติ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การถ่ายโอนข้อมูล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  <w:r w:rsidR="00471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ระบบ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เทคโนโลยีสารสนเทศ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 การ</w:t>
            </w:r>
            <w:r w:rsidR="00A8476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และการเรียกเก็บเงินรายได้ และการบันทึกรายการในบัญชีแยกประเภททั่วไป</w:t>
            </w:r>
          </w:p>
          <w:p w14:paraId="1BFB13F4" w14:textId="16620D0F" w:rsidR="00920669" w:rsidRPr="00445593" w:rsidRDefault="00733621" w:rsidP="00920669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ประเมินการควบคุมกระบวนการในการ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การเปลี่ยนแปลงอัตรา</w:t>
            </w:r>
            <w:r w:rsidR="00A42C1C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87A27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การเริ่มต้นของแผนงานใหม่ และการนำเข้าข้อมูลนั้นในระบบเรียกเก็บเงิน </w:t>
            </w:r>
            <w:r w:rsidR="00A42C1C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ทดสอบการควบคุมการเข้าถึงและการควบคุมการจัดการการเปลี่ยนแปลงของระบบ</w:t>
            </w:r>
            <w:r w:rsidR="00CE2E05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</w:t>
            </w:r>
          </w:p>
          <w:p w14:paraId="26CF55D7" w14:textId="2E430935" w:rsidR="00F755D7" w:rsidRPr="00445593" w:rsidRDefault="00733621" w:rsidP="00920669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เลือกรายการเพื่อตรวจสอบความถูกต้องของ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ใบแจ้งหนี้ของลูกค้าและตรวจสอบตัวอย่างการ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ลดยอดและการให้ส่วนลดในระบบเรียกเก็บเงิน รวมถึงตรวจสอบตัวอย่างการรับชำระเงินกลับไปยังใบแจ้งหนี้</w:t>
            </w:r>
            <w:r w:rsidR="00AC7736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ของลูกค้า</w:t>
            </w:r>
          </w:p>
        </w:tc>
      </w:tr>
    </w:tbl>
    <w:p w14:paraId="1C0055FA" w14:textId="64794BFB" w:rsidR="008427E1" w:rsidRDefault="008427E1"/>
    <w:p w14:paraId="1C64C8FB" w14:textId="617F1521" w:rsidR="008427E1" w:rsidRDefault="008427E1"/>
    <w:p w14:paraId="635A8BEC" w14:textId="23B6BD05" w:rsidR="008427E1" w:rsidRDefault="008427E1"/>
    <w:p w14:paraId="347E2BF4" w14:textId="76CD655A" w:rsidR="008427E1" w:rsidRDefault="008427E1"/>
    <w:tbl>
      <w:tblPr>
        <w:tblStyle w:val="TableGrid"/>
        <w:tblW w:w="9535" w:type="dxa"/>
        <w:tblInd w:w="5" w:type="dxa"/>
        <w:tblLook w:val="04A0" w:firstRow="1" w:lastRow="0" w:firstColumn="1" w:lastColumn="0" w:noHBand="0" w:noVBand="1"/>
      </w:tblPr>
      <w:tblGrid>
        <w:gridCol w:w="4610"/>
        <w:gridCol w:w="4925"/>
      </w:tblGrid>
      <w:tr w:rsidR="00920669" w:rsidRPr="00C101D5" w14:paraId="694B7387" w14:textId="77777777" w:rsidTr="00445593">
        <w:tc>
          <w:tcPr>
            <w:tcW w:w="461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575D70" w14:textId="7B06E863" w:rsidR="00920669" w:rsidRPr="002F52C0" w:rsidRDefault="00920669" w:rsidP="004A06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 xml:space="preserve">การรับรู้รายได้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92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BA87989" w14:textId="77777777" w:rsidR="00920669" w:rsidRPr="00920669" w:rsidRDefault="00920669" w:rsidP="008B3131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7FA2" w:rsidRPr="00C101D5" w14:paraId="75351457" w14:textId="77777777" w:rsidTr="007558D3">
        <w:tc>
          <w:tcPr>
            <w:tcW w:w="9535" w:type="dxa"/>
            <w:gridSpan w:val="2"/>
            <w:shd w:val="clear" w:color="auto" w:fill="auto"/>
          </w:tcPr>
          <w:p w14:paraId="189DB4FD" w14:textId="7FC0A7AC" w:rsidR="00C87FA2" w:rsidRPr="00920669" w:rsidRDefault="00C87FA2" w:rsidP="00445593">
            <w:pPr>
              <w:pStyle w:val="Defaul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215E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C215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C21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7FA2" w:rsidRPr="00C101D5" w14:paraId="711F20EE" w14:textId="77777777" w:rsidTr="00445593">
        <w:tc>
          <w:tcPr>
            <w:tcW w:w="4610" w:type="dxa"/>
            <w:shd w:val="clear" w:color="auto" w:fill="auto"/>
          </w:tcPr>
          <w:p w14:paraId="1452BDB5" w14:textId="40A3F867" w:rsidR="00C87FA2" w:rsidRPr="002F52C0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5" w:type="dxa"/>
            <w:shd w:val="clear" w:color="auto" w:fill="auto"/>
          </w:tcPr>
          <w:p w14:paraId="454487EB" w14:textId="7767CEFF" w:rsidR="00C87FA2" w:rsidRPr="00920669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66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9206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92066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87FA2" w:rsidRPr="00C101D5" w14:paraId="3B6371A1" w14:textId="77777777" w:rsidTr="00445593">
        <w:tc>
          <w:tcPr>
            <w:tcW w:w="4610" w:type="dxa"/>
            <w:shd w:val="clear" w:color="auto" w:fill="auto"/>
          </w:tcPr>
          <w:p w14:paraId="0BCC8F99" w14:textId="77777777" w:rsidR="00C87FA2" w:rsidRPr="002F52C0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25" w:type="dxa"/>
            <w:shd w:val="clear" w:color="auto" w:fill="auto"/>
          </w:tcPr>
          <w:p w14:paraId="0C9653BE" w14:textId="7B9C92D9" w:rsidR="00C87FA2" w:rsidRPr="008427E1" w:rsidRDefault="00C87FA2" w:rsidP="00C87FA2">
            <w:pPr>
              <w:pStyle w:val="Default"/>
              <w:numPr>
                <w:ilvl w:val="0"/>
                <w:numId w:val="20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รวจสอบการกระทบยอดที่สำคัญโดยผู้บริหารจากระบบทางธุรกิจที่เกี่ยวข้องไปยังระบบเรียกเก็บเงินและบัญชีแยกประเภท เพื่อประเมินความถูกต้องและครบถ้วนของรายได้ </w:t>
            </w:r>
          </w:p>
          <w:p w14:paraId="3DFCD3B2" w14:textId="40BA904F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ตรวจสอบหลักฐานการบันทึกบัญชีที่จัดทำขึ้นด้วยมือและบันทึกเข้าบัญชีรายได้ เพื่อระบุรายการที่ผิดปกติ</w:t>
            </w:r>
          </w:p>
          <w:p w14:paraId="59ED2860" w14:textId="3F1A20EB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45593">
              <w:rPr>
                <w:rFonts w:ascii="Angsana New" w:hAnsi="Angsana New" w:cs="Angsana New"/>
                <w:sz w:val="30"/>
                <w:szCs w:val="30"/>
                <w:cs/>
              </w:rPr>
              <w:t>สอบทานข้อสมมติฐานและการประมาณการที่สำคัญของผู้บริหารที่ใช้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ในการบันทึกรายได้</w:t>
            </w:r>
            <w:r w:rsidRPr="00445593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ที่เกิดขึ้นในระหว่างปี แต่ยังไม่มีการออกใบแจ้งหนี้ </w:t>
            </w:r>
          </w:p>
          <w:p w14:paraId="39C51322" w14:textId="4FE15C92" w:rsidR="00C87FA2" w:rsidRPr="008427E1" w:rsidRDefault="00C87FA2" w:rsidP="00C87FA2">
            <w:pPr>
              <w:pStyle w:val="Default"/>
              <w:numPr>
                <w:ilvl w:val="0"/>
                <w:numId w:val="16"/>
              </w:numPr>
              <w:ind w:left="222" w:hanging="22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ประเมินความเหมาะสมในการรับรู้รายได้สำหรับสินค้าและบริการ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ที่กลุ่มบริษัทได้นำเสนอตามมาตรฐานรายงานทางการเงิน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ฉบับที่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15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เรื่อง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"รายได้จากสัญญาที่ทำกับลูกค้า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"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รวมถึง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427E1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ะสมของราคาซื้อขายและการปันส่วนราคาของรายการให้กับภาระที่ต้องปฏิบัติตามเกณฑ์ราคาขายแบบเอกเทศ</w:t>
            </w:r>
            <w:r w:rsidRPr="008427E1"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  <w:p w14:paraId="41AD9615" w14:textId="78318A8F" w:rsidR="00C87FA2" w:rsidRPr="00920669" w:rsidRDefault="00C87FA2" w:rsidP="00C87FA2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6C50F4FC" w14:textId="478D96FD" w:rsidR="00F755D7" w:rsidRDefault="00F755D7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DE65382" w14:textId="77777777" w:rsidR="00F755D7" w:rsidRDefault="00F755D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B85795" w:rsidRPr="002D0623" w14:paraId="17EAAA6E" w14:textId="77777777" w:rsidTr="00113A3A">
        <w:tc>
          <w:tcPr>
            <w:tcW w:w="9535" w:type="dxa"/>
            <w:gridSpan w:val="2"/>
            <w:shd w:val="clear" w:color="auto" w:fill="auto"/>
          </w:tcPr>
          <w:p w14:paraId="5B0CDF98" w14:textId="24CD7109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85795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ข้อพิพาททางการค้า</w:t>
            </w:r>
            <w:r w:rsidRPr="00B85795">
              <w:rPr>
                <w:rFonts w:ascii="Angsana New" w:hAnsi="Angsana New" w:cs="Angsana New"/>
                <w:sz w:val="30"/>
                <w:szCs w:val="30"/>
                <w:cs/>
              </w:rPr>
              <w:t>และคดีความที่สำคัญ</w:t>
            </w:r>
          </w:p>
        </w:tc>
      </w:tr>
      <w:tr w:rsidR="00B85795" w:rsidRPr="002D0623" w14:paraId="27C0985C" w14:textId="77777777" w:rsidTr="00113A3A">
        <w:tc>
          <w:tcPr>
            <w:tcW w:w="9535" w:type="dxa"/>
            <w:gridSpan w:val="2"/>
            <w:shd w:val="clear" w:color="auto" w:fill="auto"/>
          </w:tcPr>
          <w:p w14:paraId="2098FA21" w14:textId="780A9B6F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B27B02"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941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60655" w:rsidRPr="0026065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F0D5B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260655" w:rsidRPr="00260655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260655"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32C68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87FA2" w:rsidRPr="00C87FA2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B85795" w:rsidRPr="00F969C6" w14:paraId="2D3711F1" w14:textId="77777777" w:rsidTr="00113A3A">
        <w:tc>
          <w:tcPr>
            <w:tcW w:w="4612" w:type="dxa"/>
            <w:shd w:val="clear" w:color="auto" w:fill="auto"/>
          </w:tcPr>
          <w:p w14:paraId="22A1C921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33ADCA4F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5795" w:rsidRPr="002D0623" w14:paraId="26AF94C2" w14:textId="77777777" w:rsidTr="00113A3A">
        <w:tc>
          <w:tcPr>
            <w:tcW w:w="4612" w:type="dxa"/>
            <w:shd w:val="clear" w:color="auto" w:fill="auto"/>
          </w:tcPr>
          <w:p w14:paraId="6882E3A4" w14:textId="479508CD" w:rsidR="00B85795" w:rsidRPr="00113A3A" w:rsidRDefault="00B85795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กลุ่มบริษัทมีข้อพิพาท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คดีความที่ถูก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 xml:space="preserve">ฟ้องร้อง 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กลุ่มบริษัทอาจประสบกับ</w:t>
            </w: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ผลเสียหายอย่างมีสาระสำคัญ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อันมาจากผลที่ไม่พึงประสงค์ของข้อพิพาทดังกล่าว</w:t>
            </w:r>
          </w:p>
          <w:p w14:paraId="17AE1B76" w14:textId="0D6046B4" w:rsidR="00B27B02" w:rsidRPr="00445593" w:rsidRDefault="00B27B02" w:rsidP="00145D94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34B80AD7" w14:textId="72D4EF85" w:rsidR="009B0F78" w:rsidRPr="00113A3A" w:rsidRDefault="009116B4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ฝ่ายบริหารต้องใช้ดุลยพินิจที่สำคัญในการประเมินความน่าจะเป็นของผลลัพธ์ในแต่ละเรื่อง ว่าอยู่ในระดับที่ไม่น่าจะเป็นไปได้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,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เป็นไปได้ หรือ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มีความเป็นไปได้ค่อนข้างแน่ว่าจะเกิดขึ้น รวมถึงพิจารณาหนี้สินที่อาจจะเกิดขึ้นที่ต้องเปิดเผยข้อมูล เมื่อความเสี่ยงอยู่ในระดับที่มีความเป็นไปได้ค่อนข้างแน่ ผู้บริหารต้องประเมินการตั้งประมาณการจากผลกระทบของการสูญเสียทรัพยากรที่มีประโยชน์เชิงเศรษฐกิจของรายการข้อพิพาททางการค้าและคดีความที่สำคัญ 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เห็น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132532E7" w14:textId="749BF91B" w:rsidR="006C215E" w:rsidRPr="00113A3A" w:rsidRDefault="006C215E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EB06AC2" w14:textId="77777777" w:rsidR="00113A3A" w:rsidRPr="00445593" w:rsidRDefault="00113A3A" w:rsidP="006C215E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4506E90B" w14:textId="19599A7B" w:rsidR="00F755D7" w:rsidRDefault="00F755D7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</w:t>
            </w:r>
            <w:r w:rsidRPr="00445593">
              <w:rPr>
                <w:rFonts w:asciiTheme="majorBidi" w:hAnsiTheme="majorBidi" w:cstheme="majorBidi"/>
                <w:sz w:val="30"/>
                <w:szCs w:val="30"/>
              </w:rPr>
              <w:t> 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รวมถึงฝ่ายกฎหมายของกลุ่มบริษัทเกี่ยวกับวิธีการรวบรวมและติดตามคดีความและ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ข้อพิพาททั้งหมด</w:t>
            </w:r>
          </w:p>
          <w:p w14:paraId="23B6443F" w14:textId="45C2365A" w:rsidR="00E420A3" w:rsidRPr="00445593" w:rsidRDefault="00E420A3" w:rsidP="00445593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62D7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สอบทานบัญชีค่าใช้จ่ายเกี่ยวกับบริการทางกฎหมา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</w:p>
          <w:p w14:paraId="0D0E3327" w14:textId="0CCFC8A6" w:rsidR="003027ED" w:rsidRPr="00445593" w:rsidRDefault="003027ED" w:rsidP="003027ED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สอบทานรายงานการประชุม</w:t>
            </w:r>
            <w:r w:rsidR="00E42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ของฝ่ายบริหารซึ่งเป็นผู้ติดตาม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เกี่ยวกับข้อพิพาททางการค้าและคดีความ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ที่สำคัญและเอกสารที่โต้ตอบระหว่าง</w:t>
            </w:r>
            <w:r w:rsidR="00E42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กับ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ที่ปรึกษากฎหมายภายนอกของกิจการ</w:t>
            </w:r>
          </w:p>
          <w:p w14:paraId="164FF67D" w14:textId="1A514FDD" w:rsidR="00B85795" w:rsidRDefault="001135DF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สอบถามกับฝ่ายกฎหมายและ</w:t>
            </w:r>
            <w:r w:rsidR="00417C1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ที่ปรึกษา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กฎหมายภายนอก</w:t>
            </w:r>
            <w:r w:rsidR="00417C18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</w:t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เกี่ยวกับความคืบหน้าของการฟ้องร้องและ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ข้อพิพาทและความเห็นเกี่ยวกับความเป็นไปได้ของผลลัพธ์</w:t>
            </w:r>
          </w:p>
          <w:p w14:paraId="26A5EB2A" w14:textId="463B623B" w:rsidR="007D580E" w:rsidRPr="00445593" w:rsidRDefault="007D580E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เปรียบเทียบความเห็นของฝ่ายกฎหมายและที่ปรึกษา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ทางกฎหมายภายนอกถึงความเป็นไปได้ถึงผลของ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87FA2">
              <w:rPr>
                <w:rFonts w:ascii="Angsana New" w:hAnsi="Angsana New" w:cs="Angsana New"/>
                <w:sz w:val="30"/>
                <w:szCs w:val="30"/>
                <w:cs/>
              </w:rPr>
              <w:t>คดีความฟ้องร้อง เพื่อพิจารณาการตั้งประมาณการหนี้สิน หรือการเปิดเผยข้อมูลสำหรับหนี้สินที่อาจเกิดขึ้น</w:t>
            </w:r>
          </w:p>
          <w:p w14:paraId="48698332" w14:textId="3C7196AB" w:rsidR="00955BEB" w:rsidRPr="00445593" w:rsidRDefault="00417C18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อให้ผู้บริหารให้หนังสือรับรองว่าผลกระทบของทุกคดีความและการฟ้องร้องเท่าที่ทราบทั้งหมดทั้งที่เกิดขึ้นแล้วหรือที่คาดว่าจะเกิดขึ้น</w:t>
            </w:r>
            <w:r w:rsidR="00185AC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ซึ่งควรนำมาพิจารณาใน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85ACF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ขณะจัดทำงบการเงินได้ถูกเปิดเผยต่อ</w:t>
            </w:r>
            <w:r w:rsidR="00955BEB"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</w:t>
            </w:r>
          </w:p>
          <w:p w14:paraId="1D281B64" w14:textId="6CADFF9A" w:rsidR="00EF773B" w:rsidRPr="00445593" w:rsidRDefault="006645C2" w:rsidP="00445593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="0044559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45593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กลุ่มบริษัทตามมาตรฐานการรายงานทางการเงิน</w:t>
            </w:r>
          </w:p>
        </w:tc>
      </w:tr>
    </w:tbl>
    <w:p w14:paraId="1A4375A0" w14:textId="364F4B40" w:rsidR="00B26C76" w:rsidRPr="00C84F89" w:rsidRDefault="00B26C76" w:rsidP="002E54C3">
      <w:pPr>
        <w:spacing w:after="0" w:line="180" w:lineRule="atLeast"/>
        <w:rPr>
          <w:rFonts w:ascii="Angsana New" w:hAnsi="Angsana New" w:cs="Angsana New"/>
          <w:sz w:val="20"/>
          <w:szCs w:val="20"/>
          <w:cs/>
        </w:rPr>
      </w:pPr>
    </w:p>
    <w:p w14:paraId="71F8413C" w14:textId="3E041C47" w:rsidR="006C215E" w:rsidRDefault="006C215E" w:rsidP="002E54C3">
      <w:pPr>
        <w:autoSpaceDE w:val="0"/>
        <w:autoSpaceDN w:val="0"/>
        <w:adjustRightInd w:val="0"/>
        <w:spacing w:after="0" w:line="180" w:lineRule="atLeast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br w:type="page"/>
      </w: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4950"/>
      </w:tblGrid>
      <w:tr w:rsidR="00F94123" w:rsidRPr="00F94123" w14:paraId="35E08371" w14:textId="77777777" w:rsidTr="00F94123">
        <w:trPr>
          <w:trHeight w:val="207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5EB1" w14:textId="77777777" w:rsidR="00F94123" w:rsidRPr="00F94123" w:rsidRDefault="00F94123" w:rsidP="00F941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412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การซื้อบริษัทย่อย</w:t>
            </w:r>
          </w:p>
        </w:tc>
      </w:tr>
      <w:tr w:rsidR="00F94123" w:rsidRPr="00F94123" w14:paraId="2D1B8F14" w14:textId="77777777" w:rsidTr="00F94123">
        <w:trPr>
          <w:trHeight w:val="207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F6969" w14:textId="715C986B" w:rsidR="00F94123" w:rsidRPr="00F94123" w:rsidRDefault="00F94123" w:rsidP="00F941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1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Pr="00F94123">
              <w:rPr>
                <w:rFonts w:asciiTheme="majorBidi" w:hAnsiTheme="majorBidi" w:cstheme="majorBidi"/>
                <w:sz w:val="30"/>
                <w:szCs w:val="30"/>
              </w:rPr>
              <w:t>3(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F9412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F9412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F94123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94123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F94123" w:rsidRPr="00F94123" w14:paraId="448A67D9" w14:textId="77777777" w:rsidTr="00F94123">
        <w:trPr>
          <w:trHeight w:val="202"/>
        </w:trPr>
        <w:tc>
          <w:tcPr>
            <w:tcW w:w="4590" w:type="dxa"/>
            <w:shd w:val="clear" w:color="auto" w:fill="auto"/>
          </w:tcPr>
          <w:p w14:paraId="154CB302" w14:textId="77777777" w:rsidR="00F94123" w:rsidRPr="00F94123" w:rsidRDefault="00F94123" w:rsidP="00F941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1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3A7C104F" w14:textId="77777777" w:rsidR="00F94123" w:rsidRPr="00F94123" w:rsidRDefault="00F94123" w:rsidP="00F941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1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94123" w:rsidRPr="00F94123" w14:paraId="3D50E32A" w14:textId="77777777" w:rsidTr="00F94123">
        <w:trPr>
          <w:trHeight w:val="608"/>
        </w:trPr>
        <w:tc>
          <w:tcPr>
            <w:tcW w:w="4590" w:type="dxa"/>
            <w:shd w:val="clear" w:color="auto" w:fill="auto"/>
          </w:tcPr>
          <w:p w14:paraId="0CBEDA62" w14:textId="5EFD4B91" w:rsidR="00F94123" w:rsidRDefault="00F94123" w:rsidP="00F94123">
            <w:pPr>
              <w:autoSpaceDE w:val="0"/>
              <w:autoSpaceDN w:val="0"/>
              <w:adjustRightInd w:val="0"/>
              <w:spacing w:after="0" w:line="259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51D36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ในระหว่างปี </w:t>
            </w:r>
            <w:r w:rsidRPr="00251D36">
              <w:rPr>
                <w:rFonts w:asciiTheme="majorBidi" w:eastAsia="Arial" w:hAnsiTheme="majorBidi" w:cstheme="majorBidi"/>
                <w:sz w:val="30"/>
                <w:szCs w:val="30"/>
              </w:rPr>
              <w:t xml:space="preserve">2566 </w:t>
            </w:r>
            <w:r w:rsidRPr="00251D36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กลุ่มบริษัท</w:t>
            </w:r>
            <w:r w:rsidR="00CA2423" w:rsidRPr="00251D36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ได้มาซึ่งส่วนได้เสียที่มีอำนาจควบคุม</w:t>
            </w:r>
            <w:r w:rsidRPr="00251D36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ใน</w:t>
            </w:r>
            <w:r w:rsidR="007C256B" w:rsidRPr="00251D36">
              <w:rPr>
                <w:rFonts w:asciiTheme="majorBidi" w:eastAsia="Arial" w:hAnsiTheme="majorBidi" w:cs="Angsana New"/>
                <w:sz w:val="30"/>
                <w:szCs w:val="30"/>
                <w:cs/>
              </w:rPr>
              <w:t>บริษัท</w:t>
            </w:r>
            <w:r w:rsidR="007C256B" w:rsidRPr="007C256B">
              <w:rPr>
                <w:rFonts w:asciiTheme="majorBidi" w:eastAsia="Arial" w:hAnsiTheme="majorBidi" w:cs="Angsana New"/>
                <w:sz w:val="30"/>
                <w:szCs w:val="30"/>
                <w:cs/>
              </w:rPr>
              <w:t xml:space="preserve"> ทริปเปิลที บรอดแบนด์ จำกัด (มหาชน)</w:t>
            </w:r>
            <w:r w:rsidR="007C256B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94123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ซึ่งดำเนินธุรกิจให้บริการสื่อสารด้านเสียงและข้อมูลบรอดแบนด์อินเทอร์เน็ต กลุ่มบริษัทรับรู้สินทรัพย์ที่ได้มาและหนี้สินที่รับมาจากรายการดังกล่าวตามมูลค่ายุติธรรม</w:t>
            </w:r>
          </w:p>
          <w:p w14:paraId="28E2233E" w14:textId="77777777" w:rsidR="008E2BB7" w:rsidRPr="00445593" w:rsidRDefault="008E2BB7" w:rsidP="008E2BB7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4EAEDE33" w14:textId="3BB638AC" w:rsidR="008E2BB7" w:rsidRDefault="008E2BB7" w:rsidP="008E2BB7">
            <w:pPr>
              <w:autoSpaceDE w:val="0"/>
              <w:autoSpaceDN w:val="0"/>
              <w:adjustRightInd w:val="0"/>
              <w:spacing w:after="0" w:line="259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E2BB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การบัญชีสำหรับการ</w:t>
            </w:r>
            <w:r w:rsidR="005D66B6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รวมธุรกิจ</w:t>
            </w:r>
            <w:r w:rsidRPr="008E2BB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มีความซับซ้อนและเกี่ยวข้องกับการใช้ดุล</w:t>
            </w:r>
            <w:r w:rsidRPr="008E2BB7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ย</w:t>
            </w:r>
            <w:r w:rsidRPr="008E2BB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พินิจเ</w:t>
            </w:r>
            <w:r w:rsidRPr="008E2BB7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นื่</w:t>
            </w:r>
            <w:r w:rsidRPr="008E2BB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องจากการประเมินมูลค่ายุติธรรมของสินทรัพย์ที่ได้มาและหนี้สินที่รับ</w:t>
            </w:r>
            <w:r w:rsidRPr="008E2BB7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มา</w:t>
            </w:r>
            <w:r w:rsidRPr="008E2BB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ผู้บริหารและผู้เชี่ยวชาญของผู้บริหารประมาณมูลค่ายุติธรรมของสินทรัพย์ที่ได้มา</w:t>
            </w:r>
            <w:r w:rsidRPr="008E2BB7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</w:t>
            </w:r>
            <w:r w:rsidRPr="008E2BB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หนี้สินที่รับ</w:t>
            </w:r>
            <w:r w:rsidRPr="008E2BB7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มา</w:t>
            </w:r>
            <w:r w:rsidRPr="008E2BB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จากข้อสมมติที่มีความไม่แน่นอนและต้องใช้ดุล</w:t>
            </w:r>
            <w:r w:rsidRPr="008E2BB7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ย</w:t>
            </w:r>
            <w:r w:rsidRPr="008E2BB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พินิจ</w:t>
            </w:r>
          </w:p>
          <w:p w14:paraId="016D3140" w14:textId="77777777" w:rsidR="008E2BB7" w:rsidRPr="00445593" w:rsidRDefault="008E2BB7" w:rsidP="008E2BB7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58F3860" w14:textId="55071554" w:rsidR="008E2BB7" w:rsidRDefault="008E2BB7" w:rsidP="008E2BB7">
            <w:pPr>
              <w:autoSpaceDE w:val="0"/>
              <w:autoSpaceDN w:val="0"/>
              <w:adjustRightInd w:val="0"/>
              <w:spacing w:after="0" w:line="259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E2BB7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มูลค่ายุติธรรมของสินทรัพย์สุทธิที่รับรู้รวมถึงการปันส่วนของราคาซื้อเป็นมูลค่าที่ประมาณการโดยผู้บริหารของกลุ่มบริษัทและอาจมีการปรับปรุง</w:t>
            </w:r>
          </w:p>
          <w:p w14:paraId="61E34EE0" w14:textId="77777777" w:rsidR="008E2BB7" w:rsidRPr="00445593" w:rsidRDefault="008E2BB7" w:rsidP="008E2BB7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52F1E8B" w14:textId="77777777" w:rsidR="00F94123" w:rsidRPr="00F94123" w:rsidRDefault="00F94123" w:rsidP="00F9412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F94123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้าพเจ้าพิจารณาว่าเรื่องดังกล่าวเป็นเรื่องสำคัญในการตรวจสอบเนื่องจากความมีสาระสำคัญของรายการและเกี่ยวข้องกับการใช้ดุลยพินิจที่สำคัญ</w:t>
            </w:r>
          </w:p>
          <w:p w14:paraId="4BB3692D" w14:textId="77777777" w:rsidR="00F94123" w:rsidRPr="00F94123" w:rsidRDefault="00F94123" w:rsidP="00F94123">
            <w:pPr>
              <w:spacing w:after="0" w:line="259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6C368" w14:textId="77777777" w:rsidR="00F94123" w:rsidRPr="00F94123" w:rsidRDefault="00F94123" w:rsidP="00F94123">
            <w:pPr>
              <w:spacing w:after="0" w:line="259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950" w:type="dxa"/>
            <w:shd w:val="clear" w:color="auto" w:fill="auto"/>
          </w:tcPr>
          <w:p w14:paraId="16134161" w14:textId="419EE1BE" w:rsidR="00F94123" w:rsidRPr="00CC2BA5" w:rsidRDefault="00F94123" w:rsidP="00F94123">
            <w:pPr>
              <w:spacing w:after="0" w:line="240" w:lineRule="auto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CC2BA5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2A7931CD" w14:textId="77777777" w:rsidR="00F94123" w:rsidRPr="00CC2BA5" w:rsidRDefault="00F94123" w:rsidP="00F94123">
            <w:pPr>
              <w:pStyle w:val="Default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BBFDC7C" w14:textId="579B5538" w:rsidR="00F94123" w:rsidRPr="00CC2BA5" w:rsidRDefault="00F94123" w:rsidP="00F9412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340" w:hanging="34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CC2BA5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สอบถามผู้บริหารและทำความเข้าใจกระบวนการการกำหนดมูลค่ายุติธรรมของสินทรัพย์ที่ได้มาและหนี้สินที่รับมา</w:t>
            </w:r>
          </w:p>
          <w:p w14:paraId="4821E52D" w14:textId="300E5D9C" w:rsidR="008E2BB7" w:rsidRPr="00CC2BA5" w:rsidRDefault="008E2BB7" w:rsidP="00F9412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340" w:hanging="34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CC2BA5">
              <w:rPr>
                <w:rFonts w:asciiTheme="majorBidi" w:eastAsia="Arial" w:hAnsiTheme="majorBidi" w:cs="Angsana New"/>
                <w:i/>
                <w:sz w:val="30"/>
                <w:szCs w:val="30"/>
                <w:cs/>
              </w:rPr>
              <w:t>อ่านสัญญาซื้อขายหุ้นและตรวจกับเอกสารหลักฐานการชำระเงินค่าหุ้นและเอกสารอื่นๆ ที่สนับสนุนการซื้อกิจการ</w:t>
            </w:r>
          </w:p>
          <w:p w14:paraId="15E8E697" w14:textId="4A235287" w:rsidR="00F94123" w:rsidRPr="00CC2BA5" w:rsidRDefault="00F94123" w:rsidP="00F9412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340" w:hanging="34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CC2BA5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ประเมินความรู้ความสามารถและความเป็นอิสระของผู้เชี่ยวชาญของผู้บริหาร</w:t>
            </w:r>
            <w:r w:rsidRPr="00CC2BA5">
              <w:rPr>
                <w:rFonts w:asciiTheme="majorBidi" w:eastAsia="Arial" w:hAnsiTheme="majorBidi" w:cstheme="majorBidi"/>
                <w:i/>
                <w:sz w:val="30"/>
                <w:szCs w:val="30"/>
              </w:rPr>
              <w:t xml:space="preserve"> </w:t>
            </w:r>
          </w:p>
          <w:p w14:paraId="06968DF2" w14:textId="232825E1" w:rsidR="007C256B" w:rsidRPr="00251D36" w:rsidRDefault="00F94123" w:rsidP="00CC2BA5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340" w:hanging="34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CC2BA5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ใช้ผู้เชี่ยวชาญของเคพีเอ็มจีในการประเมินความ</w:t>
            </w:r>
            <w:r w:rsidRPr="00251D36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เหมาะสมของวิธีการประเมินมูลค่าแล</w:t>
            </w:r>
            <w:r w:rsidR="007C256B" w:rsidRPr="00251D36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ะ</w:t>
            </w:r>
            <w:r w:rsidR="004775D8" w:rsidRPr="00251D36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ข้อ</w:t>
            </w:r>
            <w:r w:rsidR="007C256B" w:rsidRPr="00251D36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สมมติ</w:t>
            </w:r>
            <w:r w:rsidR="004775D8" w:rsidRPr="00251D36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สำคัญ</w:t>
            </w:r>
            <w:r w:rsidRPr="00251D36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ที่ใช้ใน</w:t>
            </w:r>
            <w:r w:rsidR="00CC2BA5" w:rsidRPr="00251D36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การประเมินมูลค่า และเปรียบเทียบ</w:t>
            </w:r>
            <w:r w:rsidRPr="00251D36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อัตราคิดลด</w:t>
            </w:r>
            <w:r w:rsidR="007C256B" w:rsidRPr="00251D36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และอัตราการเติบโตที่ใช้กับข้อมูล</w:t>
            </w:r>
            <w:r w:rsidR="00CC2BA5" w:rsidRPr="00251D36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ตลาดภายนอก</w:t>
            </w:r>
          </w:p>
          <w:p w14:paraId="70340D41" w14:textId="2B7EB20E" w:rsidR="00CA2423" w:rsidRPr="00251D36" w:rsidRDefault="00CA2423" w:rsidP="00CC2BA5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340" w:hanging="34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251D36">
              <w:rPr>
                <w:rFonts w:asciiTheme="majorBidi" w:eastAsia="Arial" w:hAnsiTheme="majorBidi" w:cs="Angsana New"/>
                <w:i/>
                <w:sz w:val="30"/>
                <w:szCs w:val="30"/>
                <w:cs/>
              </w:rPr>
              <w:t>ประเมินความสมเหตุสมผลของ</w:t>
            </w:r>
            <w:r w:rsidR="004775D8" w:rsidRPr="00251D36">
              <w:rPr>
                <w:rFonts w:asciiTheme="majorBidi" w:eastAsia="Arial" w:hAnsiTheme="majorBidi" w:cs="Angsana New" w:hint="cs"/>
                <w:i/>
                <w:sz w:val="30"/>
                <w:szCs w:val="30"/>
                <w:cs/>
              </w:rPr>
              <w:t>ข้อ</w:t>
            </w:r>
            <w:r w:rsidRPr="00251D36">
              <w:rPr>
                <w:rFonts w:asciiTheme="majorBidi" w:eastAsia="Arial" w:hAnsiTheme="majorBidi" w:cs="Angsana New"/>
                <w:i/>
                <w:sz w:val="30"/>
                <w:szCs w:val="30"/>
                <w:cs/>
              </w:rPr>
              <w:t>สมมติสำคัญที่</w:t>
            </w:r>
            <w:r w:rsidR="004775D8" w:rsidRPr="00251D36">
              <w:rPr>
                <w:rFonts w:asciiTheme="majorBidi" w:eastAsia="Arial" w:hAnsiTheme="majorBidi" w:cs="Angsana New" w:hint="cs"/>
                <w:i/>
                <w:sz w:val="30"/>
                <w:szCs w:val="30"/>
                <w:cs/>
              </w:rPr>
              <w:t>ผู้</w:t>
            </w:r>
            <w:r w:rsidRPr="00251D36">
              <w:rPr>
                <w:rFonts w:asciiTheme="majorBidi" w:eastAsia="Arial" w:hAnsiTheme="majorBidi" w:cs="Angsana New"/>
                <w:i/>
                <w:sz w:val="30"/>
                <w:szCs w:val="30"/>
                <w:cs/>
              </w:rPr>
              <w:t>บริหารใช้ในกา</w:t>
            </w:r>
            <w:r w:rsidR="004775D8" w:rsidRPr="00251D36">
              <w:rPr>
                <w:rFonts w:asciiTheme="majorBidi" w:eastAsia="Arial" w:hAnsiTheme="majorBidi" w:cs="Angsana New" w:hint="cs"/>
                <w:i/>
                <w:sz w:val="30"/>
                <w:szCs w:val="30"/>
                <w:cs/>
              </w:rPr>
              <w:t>ร</w:t>
            </w:r>
            <w:r w:rsidR="005D66B6">
              <w:rPr>
                <w:rFonts w:asciiTheme="majorBidi" w:eastAsia="Arial" w:hAnsiTheme="majorBidi" w:cs="Angsana New" w:hint="cs"/>
                <w:i/>
                <w:sz w:val="30"/>
                <w:szCs w:val="30"/>
                <w:cs/>
              </w:rPr>
              <w:t>คาดการณ์</w:t>
            </w:r>
          </w:p>
          <w:p w14:paraId="767338A4" w14:textId="568DD30F" w:rsidR="00F94123" w:rsidRPr="00CC2BA5" w:rsidRDefault="00F94123" w:rsidP="00F9412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340" w:hanging="340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251D36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Pr="00CC2BA5">
              <w:rPr>
                <w:rFonts w:asciiTheme="majorBidi" w:eastAsia="Arial" w:hAnsiTheme="majorBidi" w:cstheme="majorBidi"/>
                <w:i/>
                <w:sz w:val="30"/>
                <w:szCs w:val="30"/>
              </w:rPr>
              <w:t xml:space="preserve"> </w:t>
            </w:r>
          </w:p>
        </w:tc>
      </w:tr>
    </w:tbl>
    <w:p w14:paraId="0C590AC8" w14:textId="77777777" w:rsidR="00F94123" w:rsidRDefault="00F94123">
      <w:pPr>
        <w:spacing w:after="0" w:line="240" w:lineRule="auto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268A2C67" w14:textId="77777777" w:rsidR="00F94123" w:rsidRPr="00E8230D" w:rsidRDefault="00F94123" w:rsidP="00F94123">
      <w:pPr>
        <w:autoSpaceDE w:val="0"/>
        <w:autoSpaceDN w:val="0"/>
        <w:adjustRightInd w:val="0"/>
        <w:spacing w:before="240" w:after="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19DB29C9" w14:textId="77777777" w:rsidR="00E70CAA" w:rsidRPr="00E70CAA" w:rsidRDefault="00E70CAA" w:rsidP="00E70CA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16"/>
          <w:szCs w:val="16"/>
        </w:rPr>
      </w:pPr>
    </w:p>
    <w:p w14:paraId="1DD62531" w14:textId="1278D0F2" w:rsidR="00F94123" w:rsidRPr="00E70CAA" w:rsidRDefault="00F94123" w:rsidP="00E70CA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E70C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ข้าพเจ้าขอให้สังเกตหมายเหตุข้อ </w:t>
      </w:r>
      <w:r w:rsidRPr="00E70CAA">
        <w:rPr>
          <w:rFonts w:ascii="Angsana New" w:hAnsi="Angsana New" w:cs="Angsana New"/>
          <w:color w:val="000000" w:themeColor="text1"/>
          <w:sz w:val="30"/>
          <w:szCs w:val="30"/>
        </w:rPr>
        <w:t xml:space="preserve">4 </w:t>
      </w:r>
      <w:r w:rsidRPr="00E70CAA">
        <w:rPr>
          <w:rFonts w:ascii="Angsana New" w:hAnsi="Angsana New" w:cs="Angsana New"/>
          <w:color w:val="000000" w:themeColor="text1"/>
          <w:sz w:val="30"/>
          <w:szCs w:val="30"/>
          <w:cs/>
        </w:rPr>
        <w:t>ในระหว่าง</w:t>
      </w:r>
      <w:r w:rsidRPr="00E70CA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ปี</w:t>
      </w:r>
      <w:r w:rsidRPr="00E70CAA">
        <w:rPr>
          <w:rFonts w:ascii="Angsana New" w:hAnsi="Angsana New" w:cs="Angsana New"/>
          <w:color w:val="000000" w:themeColor="text1"/>
          <w:sz w:val="30"/>
          <w:szCs w:val="30"/>
          <w:cs/>
        </w:rPr>
        <w:t>สิ้นสุดวันที่</w:t>
      </w:r>
      <w:r w:rsidRPr="00E70CAA">
        <w:rPr>
          <w:rFonts w:ascii="Angsana New" w:hAnsi="Angsana New" w:cs="Angsana New"/>
          <w:color w:val="000000" w:themeColor="text1"/>
          <w:sz w:val="30"/>
          <w:szCs w:val="30"/>
        </w:rPr>
        <w:t xml:space="preserve"> 31 </w:t>
      </w:r>
      <w:r w:rsidRPr="00E70CA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ธันวาคม </w:t>
      </w:r>
      <w:r w:rsidRPr="00E70CAA">
        <w:rPr>
          <w:rFonts w:ascii="Angsana New" w:hAnsi="Angsana New" w:cs="Angsana New"/>
          <w:color w:val="000000" w:themeColor="text1"/>
          <w:sz w:val="30"/>
          <w:szCs w:val="30"/>
        </w:rPr>
        <w:t>2566</w:t>
      </w:r>
      <w:r w:rsidRPr="00E70C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กลุ่มบริษัทได้เข้าซื้อ</w:t>
      </w:r>
      <w:r w:rsidR="007C256B" w:rsidRPr="007C256B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 ทริปเปิลที บรอดแบนด์ จำกัด (มหาชน) </w:t>
      </w:r>
      <w:r w:rsidRPr="00E70CA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โดย</w:t>
      </w:r>
      <w:r w:rsidRPr="00E70CAA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ณ วันที่รายงาน การประเมินราคา</w:t>
      </w:r>
      <w:r w:rsidR="007C256B" w:rsidRPr="00E70CAA">
        <w:rPr>
          <w:rFonts w:ascii="Angsana New" w:hAnsi="Angsana New" w:cs="Angsana New"/>
          <w:color w:val="000000" w:themeColor="text1"/>
          <w:sz w:val="30"/>
          <w:szCs w:val="30"/>
          <w:cs/>
        </w:rPr>
        <w:t>ของสินทรัพย์ที่ได้มาที่ระบุได้และหนี้สินที่รับมา</w:t>
      </w:r>
      <w:r w:rsidRPr="00E70CAA">
        <w:rPr>
          <w:rFonts w:ascii="Angsana New" w:hAnsi="Angsana New" w:cs="Angsana New"/>
          <w:color w:val="000000" w:themeColor="text1"/>
          <w:sz w:val="30"/>
          <w:szCs w:val="30"/>
          <w:cs/>
        </w:rPr>
        <w:t>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 ทั้งนี้</w:t>
      </w:r>
      <w:r w:rsidRPr="00E70CAA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ความเห็น</w:t>
      </w:r>
      <w:r w:rsidRPr="00E70CAA">
        <w:rPr>
          <w:rFonts w:ascii="Angsana New" w:hAnsi="Angsana New" w:cs="Angsana New"/>
          <w:color w:val="000000" w:themeColor="text1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96AD8CF" w14:textId="77777777" w:rsidR="00E70CAA" w:rsidRPr="00E70CAA" w:rsidRDefault="00E70CAA" w:rsidP="00E70CA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16"/>
          <w:szCs w:val="16"/>
        </w:rPr>
      </w:pPr>
    </w:p>
    <w:p w14:paraId="1B798FB8" w14:textId="3774FFB8" w:rsidR="00B26C76" w:rsidRPr="00B26C76" w:rsidRDefault="00B26C76" w:rsidP="00870467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ข้อมูลอื</w:t>
      </w:r>
      <w:r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่</w:t>
      </w: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น </w:t>
      </w:r>
    </w:p>
    <w:p w14:paraId="218B35BA" w14:textId="77777777" w:rsidR="00B26C76" w:rsidRPr="00E70CAA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16"/>
          <w:szCs w:val="16"/>
        </w:rPr>
      </w:pPr>
    </w:p>
    <w:p w14:paraId="7498D6AA" w14:textId="29101BC8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ผู้บริหารเป็นผู้รับผิดชอบต่อข้อมูลอื่น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แต่ไม่รวมถึง</w:t>
      </w:r>
      <w:r w:rsidR="007F1955">
        <w:rPr>
          <w:rFonts w:ascii="Angsana New" w:eastAsiaTheme="minorHAnsi" w:hAnsi="Angsana New" w:cs="Angsana New"/>
          <w:color w:val="000000" w:themeColor="text1"/>
          <w:sz w:val="30"/>
          <w:szCs w:val="30"/>
        </w:rPr>
        <w:br/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6703D82" w14:textId="77777777" w:rsidR="00B26C76" w:rsidRPr="00E70CAA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16"/>
          <w:szCs w:val="16"/>
        </w:rPr>
      </w:pPr>
    </w:p>
    <w:p w14:paraId="3AF4608B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4C2896CD" w14:textId="77777777" w:rsidR="00B26C76" w:rsidRPr="00E70CAA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16"/>
          <w:szCs w:val="16"/>
        </w:rPr>
      </w:pPr>
    </w:p>
    <w:p w14:paraId="4C2E1C4D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รวมและงบการเงินเฉพาะกิจการ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คือ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การอ่าน</w:t>
      </w:r>
      <w:r w:rsidRPr="00B26C76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20008A0B" w14:textId="77777777" w:rsidR="00B26C76" w:rsidRPr="00E70CAA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4FBC9A31" w14:textId="742E1EB5" w:rsidR="00B26C76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85D0403" w14:textId="77777777" w:rsidR="00062C80" w:rsidRPr="00E70CAA" w:rsidRDefault="00062C80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01F82C87" w14:textId="77777777" w:rsidR="00062C80" w:rsidRP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062C80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D0F4C9" w14:textId="77777777" w:rsidR="00062C80" w:rsidRPr="00E70CAA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34B9045" w14:textId="77777777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9A48D3B" w14:textId="511230DD" w:rsidR="001135DF" w:rsidRPr="00E70CAA" w:rsidRDefault="001135DF">
      <w:pPr>
        <w:spacing w:after="0" w:line="240" w:lineRule="auto"/>
        <w:rPr>
          <w:rFonts w:ascii="Angsana New" w:hAnsi="Angsana New" w:cs="Angsana New"/>
          <w:color w:val="000000" w:themeColor="text1"/>
          <w:sz w:val="16"/>
          <w:szCs w:val="16"/>
          <w:cs/>
        </w:rPr>
      </w:pPr>
    </w:p>
    <w:p w14:paraId="28621C5A" w14:textId="10ADE12F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(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ตามความเหมาะสม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)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B52AD00" w14:textId="77777777" w:rsidR="001135DF" w:rsidRPr="00E70CAA" w:rsidRDefault="001135DF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16"/>
          <w:szCs w:val="16"/>
        </w:rPr>
      </w:pPr>
    </w:p>
    <w:p w14:paraId="5FE92474" w14:textId="26D63D9C" w:rsidR="00062C80" w:rsidRPr="0044559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pacing w:val="-6"/>
          <w:sz w:val="30"/>
          <w:szCs w:val="30"/>
        </w:rPr>
      </w:pPr>
      <w:r w:rsidRPr="00445593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ผู้มีหน้าที่ในการกำกับดูแลมีหน้าที่ในการ</w:t>
      </w:r>
      <w:r w:rsidRPr="00445593">
        <w:rPr>
          <w:rFonts w:ascii="Angsana New" w:hAnsi="Angsana New" w:cs="Angsana New" w:hint="cs"/>
          <w:color w:val="000000" w:themeColor="text1"/>
          <w:spacing w:val="-6"/>
          <w:sz w:val="30"/>
          <w:szCs w:val="30"/>
          <w:cs/>
        </w:rPr>
        <w:t>กำกับ</w:t>
      </w:r>
      <w:r w:rsidRPr="00445593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0E286AE2" w14:textId="5BEB8C29" w:rsidR="00062C80" w:rsidRPr="00B960EE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99136E" w14:textId="77777777" w:rsidR="00062C80" w:rsidRPr="002E54C3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sz w:val="14"/>
          <w:szCs w:val="14"/>
        </w:rPr>
      </w:pPr>
    </w:p>
    <w:p w14:paraId="6E8B26B2" w14:textId="77777777" w:rsidR="00062C80" w:rsidRPr="00B960EE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color w:val="000000" w:themeColor="text1"/>
          <w:sz w:val="30"/>
          <w:szCs w:val="30"/>
          <w:rtl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B585C4B" w14:textId="072F496F" w:rsidR="00062C80" w:rsidRPr="002E54C3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sz w:val="14"/>
          <w:szCs w:val="14"/>
          <w:cs/>
        </w:rPr>
      </w:pPr>
    </w:p>
    <w:p w14:paraId="37D99D29" w14:textId="159BCF3F" w:rsidR="00062C80" w:rsidRDefault="00062C80" w:rsidP="00C84F89">
      <w:pPr>
        <w:spacing w:after="0" w:line="1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87FA2"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0D62678D" w14:textId="77777777" w:rsidR="00B960EE" w:rsidRPr="002E54C3" w:rsidRDefault="00B960EE" w:rsidP="00C84F89">
      <w:pPr>
        <w:spacing w:after="0" w:line="140" w:lineRule="atLeast"/>
        <w:jc w:val="thaiDistribute"/>
        <w:rPr>
          <w:rFonts w:ascii="Angsana New" w:hAnsi="Angsana New" w:cs="Angsana New"/>
          <w:sz w:val="14"/>
          <w:szCs w:val="14"/>
        </w:rPr>
      </w:pPr>
    </w:p>
    <w:p w14:paraId="326F07BC" w14:textId="770F8FCB" w:rsidR="00062C80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C84F89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88888F7" w14:textId="32807CF3" w:rsidR="001135DF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</w:p>
    <w:p w14:paraId="0BDCBDAA" w14:textId="3DF2FDF5" w:rsidR="00452EB1" w:rsidRPr="00452EB1" w:rsidRDefault="00062C80" w:rsidP="00C84F89">
      <w:pPr>
        <w:numPr>
          <w:ilvl w:val="0"/>
          <w:numId w:val="1"/>
        </w:numPr>
        <w:spacing w:after="0" w:line="140" w:lineRule="atLeast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05D26">
        <w:rPr>
          <w:rFonts w:ascii="Angsana New" w:hAnsi="Angsana New" w:cs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7637C2C" w14:textId="06F8BC38" w:rsidR="00C84F89" w:rsidRPr="00C84F89" w:rsidRDefault="00062C80" w:rsidP="00C84F89">
      <w:pPr>
        <w:numPr>
          <w:ilvl w:val="0"/>
          <w:numId w:val="1"/>
        </w:numPr>
        <w:spacing w:after="0" w:line="240" w:lineRule="atLeast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C84F8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84F8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84F89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84F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F89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84F89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C84F8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C84F8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84F89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C84F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84F89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C84F89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84F89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84F89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84F89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6E96432E" w14:textId="376832DC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หรือไม่</w:t>
      </w:r>
    </w:p>
    <w:p w14:paraId="159C2E0E" w14:textId="33E6AF9F" w:rsidR="00062C80" w:rsidRDefault="00062C80" w:rsidP="00062C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ได้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รับ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ข้าพเจ้ารับผิดชอบต่อ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การกำหนดแนวทาง การควบคุมดูแล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และการปฏิบัติงานตรวจสอบกลุ่มบริษัท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C3CA917" w14:textId="77777777" w:rsidR="008427E1" w:rsidRPr="002E54C3" w:rsidRDefault="008427E1" w:rsidP="00062C80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</w:rPr>
      </w:pPr>
    </w:p>
    <w:p w14:paraId="239F89C2" w14:textId="7611998D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6370B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36370B">
        <w:rPr>
          <w:rFonts w:ascii="Angsana New" w:hAnsi="Angsana New" w:cs="Angsana New" w:hint="cs"/>
          <w:sz w:val="30"/>
          <w:szCs w:val="30"/>
          <w:cs/>
        </w:rPr>
        <w:t>หาก</w:t>
      </w: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A749392" w14:textId="77777777" w:rsidR="00062C80" w:rsidRPr="002E54C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54E1571" w14:textId="0AA3B693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</w:t>
      </w:r>
      <w:r w:rsidRPr="003E2A50">
        <w:rPr>
          <w:rFonts w:ascii="Angsana New" w:hAnsi="Angsana New" w:cs="Angsana New"/>
          <w:sz w:val="30"/>
          <w:szCs w:val="30"/>
          <w:cs/>
        </w:rPr>
        <w:t>ะ</w:t>
      </w:r>
      <w:r w:rsidR="003E2A50" w:rsidRPr="00445593">
        <w:rPr>
          <w:rFonts w:ascii="Angsana New" w:hAnsi="Angsana New" w:cs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F995BE1" w14:textId="77777777" w:rsidR="00062C80" w:rsidRPr="002E54C3" w:rsidRDefault="00062C80" w:rsidP="00B960EE">
      <w:pPr>
        <w:spacing w:after="0" w:line="240" w:lineRule="auto"/>
        <w:jc w:val="thaiDistribute"/>
        <w:rPr>
          <w:rFonts w:ascii="Angsana New" w:hAnsi="Angsana New" w:cs="Angsana New"/>
          <w:sz w:val="14"/>
          <w:szCs w:val="14"/>
          <w:rtl/>
          <w:cs/>
        </w:rPr>
      </w:pPr>
    </w:p>
    <w:p w14:paraId="796699AE" w14:textId="6A339CD8" w:rsidR="00062C80" w:rsidRPr="00B960EE" w:rsidRDefault="00062C80" w:rsidP="00B960EE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44559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AD852" w14:textId="77777777" w:rsidR="00B26C76" w:rsidRPr="002E54C3" w:rsidRDefault="00B26C76" w:rsidP="00B26C76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E4A9DCF" w14:textId="6F94E663" w:rsid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3E575C26" w14:textId="77777777" w:rsidR="004B748C" w:rsidRP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323F34C" w14:textId="77777777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55398054" w14:textId="77777777" w:rsidR="004B748C" w:rsidRPr="00FD4796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1672B22F" w14:textId="58E4401E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77CAFAA" w14:textId="77777777" w:rsidR="004B748C" w:rsidRPr="002E54C3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492A6EB2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BE57049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31C0EFEC" w14:textId="5B93C6BB" w:rsidR="00C07173" w:rsidRDefault="0094792A" w:rsidP="002E54C3">
      <w:pPr>
        <w:tabs>
          <w:tab w:val="center" w:pos="6480"/>
        </w:tabs>
        <w:spacing w:after="0" w:line="240" w:lineRule="auto"/>
        <w:jc w:val="thaiDistribute"/>
        <w:outlineLvl w:val="0"/>
        <w:rPr>
          <w:rFonts w:ascii="Angsana New" w:hAnsi="Angsana New" w:cs="Angsana New"/>
          <w:b/>
          <w:bCs/>
          <w:sz w:val="36"/>
          <w:szCs w:val="36"/>
        </w:rPr>
      </w:pPr>
      <w:r>
        <w:rPr>
          <w:rFonts w:ascii="Angsana New" w:hAnsi="Angsana New" w:cs="Angsana New"/>
          <w:sz w:val="30"/>
          <w:szCs w:val="30"/>
        </w:rPr>
        <w:t>6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60EE" w:rsidRPr="00D5319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48C" w:rsidRPr="00D53192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sectPr w:rsidR="00C07173" w:rsidSect="00445593">
      <w:footerReference w:type="even" r:id="rId17"/>
      <w:pgSz w:w="11906" w:h="16838" w:code="9"/>
      <w:pgMar w:top="1440" w:right="1224" w:bottom="1440" w:left="1440" w:header="864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09060" w14:textId="77777777" w:rsidR="00126C02" w:rsidRDefault="00126C02" w:rsidP="003E33B4">
      <w:pPr>
        <w:spacing w:after="0" w:line="240" w:lineRule="auto"/>
      </w:pPr>
      <w:r>
        <w:separator/>
      </w:r>
    </w:p>
  </w:endnote>
  <w:endnote w:type="continuationSeparator" w:id="0">
    <w:p w14:paraId="6EA712E8" w14:textId="77777777" w:rsidR="00126C02" w:rsidRDefault="00126C02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altName w:val="Leelawadee UI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D135" w14:textId="47F83ED5" w:rsidR="0064725C" w:rsidRDefault="0064725C" w:rsidP="00445593">
    <w:pPr>
      <w:pStyle w:val="Footer"/>
    </w:pPr>
  </w:p>
  <w:p w14:paraId="4E64AB8E" w14:textId="77777777" w:rsidR="0064725C" w:rsidRDefault="006472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511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7B2EF2" w14:textId="1AF167D6" w:rsidR="0064725C" w:rsidRDefault="0064725C">
        <w:pPr>
          <w:pStyle w:val="Footer"/>
          <w:jc w:val="center"/>
        </w:pPr>
        <w:r w:rsidRPr="004455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5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55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69118AA" w14:textId="77777777" w:rsidR="003D4C26" w:rsidRDefault="003D4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F8D5" w14:textId="7B56FBD8" w:rsidR="008B7FB0" w:rsidRDefault="008B7FB0">
    <w:pPr>
      <w:pStyle w:val="Footer"/>
      <w:jc w:val="center"/>
      <w:rPr>
        <w:rFonts w:ascii="Times New Roman" w:hAnsi="Times New Roman" w:cs="Times New Roman"/>
        <w:noProof/>
        <w:sz w:val="21"/>
        <w:szCs w:val="21"/>
      </w:rPr>
    </w:pPr>
  </w:p>
  <w:p w14:paraId="6F78F245" w14:textId="77777777" w:rsidR="000D4BEB" w:rsidRPr="000D4BEB" w:rsidRDefault="000D4BEB" w:rsidP="000D4BEB">
    <w:pPr>
      <w:pStyle w:val="Footer"/>
      <w:jc w:val="right"/>
      <w:rPr>
        <w:rFonts w:ascii="Times New Roman" w:hAnsi="Times New Roman" w:cs="Times New Roman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72288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D55E7B" w14:textId="07C7801B" w:rsidR="003411CD" w:rsidRPr="00445593" w:rsidRDefault="003411C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4559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4559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4559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4559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6610B6E" w14:textId="77777777" w:rsidR="003411CD" w:rsidRDefault="003411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15ED4" w14:textId="77777777" w:rsidR="00126C02" w:rsidRDefault="00126C02" w:rsidP="003E33B4">
      <w:pPr>
        <w:spacing w:after="0" w:line="240" w:lineRule="auto"/>
      </w:pPr>
      <w:r>
        <w:separator/>
      </w:r>
    </w:p>
  </w:footnote>
  <w:footnote w:type="continuationSeparator" w:id="0">
    <w:p w14:paraId="2A653FF4" w14:textId="77777777" w:rsidR="00126C02" w:rsidRDefault="00126C02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F709" w14:textId="07BD8E9C" w:rsidR="003E2A50" w:rsidRDefault="003E2A50">
    <w:pPr>
      <w:pStyle w:val="Header"/>
    </w:pPr>
  </w:p>
  <w:p w14:paraId="0E14BBE9" w14:textId="4C7986D3" w:rsidR="00452EB1" w:rsidRDefault="00452EB1">
    <w:pPr>
      <w:pStyle w:val="Header"/>
    </w:pPr>
  </w:p>
  <w:p w14:paraId="6D363ACB" w14:textId="547A7E66" w:rsidR="00452EB1" w:rsidRDefault="00452EB1">
    <w:pPr>
      <w:pStyle w:val="Header"/>
    </w:pPr>
  </w:p>
  <w:p w14:paraId="7A4FE43F" w14:textId="65F432E1" w:rsidR="00452EB1" w:rsidRDefault="00452EB1">
    <w:pPr>
      <w:pStyle w:val="Header"/>
    </w:pPr>
  </w:p>
  <w:p w14:paraId="6450D474" w14:textId="77777777" w:rsidR="00452EB1" w:rsidRDefault="00452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A9F2" w14:textId="4CCDDFF8" w:rsidR="00452EB1" w:rsidRPr="002E54C3" w:rsidRDefault="00452EB1">
    <w:pPr>
      <w:pStyle w:val="Header"/>
      <w:rPr>
        <w:sz w:val="18"/>
        <w:szCs w:val="18"/>
      </w:rPr>
    </w:pPr>
  </w:p>
  <w:p w14:paraId="1115FADF" w14:textId="77777777" w:rsidR="002E54C3" w:rsidRDefault="002E54C3">
    <w:pPr>
      <w:pStyle w:val="Header"/>
    </w:pPr>
  </w:p>
  <w:p w14:paraId="1E7F1C00" w14:textId="13460552" w:rsidR="00452EB1" w:rsidRDefault="00452EB1">
    <w:pPr>
      <w:pStyle w:val="Header"/>
    </w:pPr>
  </w:p>
  <w:p w14:paraId="0046D922" w14:textId="77777777" w:rsidR="002E54C3" w:rsidRDefault="002E54C3">
    <w:pPr>
      <w:pStyle w:val="Header"/>
    </w:pPr>
  </w:p>
  <w:p w14:paraId="7F28D897" w14:textId="77777777" w:rsidR="00452EB1" w:rsidRDefault="00452E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3DF3C" w14:textId="502527A2" w:rsidR="008A0020" w:rsidRDefault="008A0020" w:rsidP="008A0020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3C6E43AC" w14:textId="77777777" w:rsidR="00636BFF" w:rsidRDefault="00636BFF" w:rsidP="008A0020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3F66"/>
    <w:multiLevelType w:val="hybridMultilevel"/>
    <w:tmpl w:val="D350557E"/>
    <w:lvl w:ilvl="0" w:tplc="5C44F73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A7081"/>
    <w:multiLevelType w:val="hybridMultilevel"/>
    <w:tmpl w:val="48426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EEB0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0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 w15:restartNumberingAfterBreak="0">
    <w:nsid w:val="3D5C3998"/>
    <w:multiLevelType w:val="multilevel"/>
    <w:tmpl w:val="664A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E64E96"/>
    <w:multiLevelType w:val="hybridMultilevel"/>
    <w:tmpl w:val="D464C284"/>
    <w:lvl w:ilvl="0" w:tplc="F65E2DA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4" w15:restartNumberingAfterBreak="0">
    <w:nsid w:val="58131635"/>
    <w:multiLevelType w:val="hybridMultilevel"/>
    <w:tmpl w:val="9F7E1524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4A609D24">
      <w:numFmt w:val="bullet"/>
      <w:lvlText w:val=""/>
      <w:lvlJc w:val="left"/>
      <w:pPr>
        <w:ind w:left="1440" w:hanging="360"/>
      </w:pPr>
      <w:rPr>
        <w:rFonts w:ascii="Symbol" w:eastAsia="Arial" w:hAnsi="Symbol" w:cstheme="majorBidi" w:hint="default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669E0F22"/>
    <w:multiLevelType w:val="hybridMultilevel"/>
    <w:tmpl w:val="C38683B8"/>
    <w:lvl w:ilvl="0" w:tplc="7584B9C8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0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6185889">
    <w:abstractNumId w:val="4"/>
  </w:num>
  <w:num w:numId="2" w16cid:durableId="94593387">
    <w:abstractNumId w:val="8"/>
  </w:num>
  <w:num w:numId="3" w16cid:durableId="882642928">
    <w:abstractNumId w:val="7"/>
  </w:num>
  <w:num w:numId="4" w16cid:durableId="159274612">
    <w:abstractNumId w:val="15"/>
  </w:num>
  <w:num w:numId="5" w16cid:durableId="128286320">
    <w:abstractNumId w:val="1"/>
  </w:num>
  <w:num w:numId="6" w16cid:durableId="2050296761">
    <w:abstractNumId w:val="20"/>
  </w:num>
  <w:num w:numId="7" w16cid:durableId="687684131">
    <w:abstractNumId w:val="5"/>
  </w:num>
  <w:num w:numId="8" w16cid:durableId="685865688">
    <w:abstractNumId w:val="2"/>
  </w:num>
  <w:num w:numId="9" w16cid:durableId="2027633640">
    <w:abstractNumId w:val="3"/>
  </w:num>
  <w:num w:numId="10" w16cid:durableId="1790707580">
    <w:abstractNumId w:val="13"/>
  </w:num>
  <w:num w:numId="11" w16cid:durableId="202714348">
    <w:abstractNumId w:val="10"/>
  </w:num>
  <w:num w:numId="12" w16cid:durableId="1467090406">
    <w:abstractNumId w:val="19"/>
  </w:num>
  <w:num w:numId="13" w16cid:durableId="960845096">
    <w:abstractNumId w:val="18"/>
  </w:num>
  <w:num w:numId="14" w16cid:durableId="2080324216">
    <w:abstractNumId w:val="16"/>
  </w:num>
  <w:num w:numId="15" w16cid:durableId="602423857">
    <w:abstractNumId w:val="9"/>
  </w:num>
  <w:num w:numId="16" w16cid:durableId="1448310151">
    <w:abstractNumId w:val="0"/>
  </w:num>
  <w:num w:numId="17" w16cid:durableId="2041935650">
    <w:abstractNumId w:val="11"/>
  </w:num>
  <w:num w:numId="18" w16cid:durableId="741373114">
    <w:abstractNumId w:val="17"/>
  </w:num>
  <w:num w:numId="19" w16cid:durableId="602997041">
    <w:abstractNumId w:val="12"/>
  </w:num>
  <w:num w:numId="20" w16cid:durableId="1388913553">
    <w:abstractNumId w:val="14"/>
  </w:num>
  <w:num w:numId="21" w16cid:durableId="80417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136E8"/>
    <w:rsid w:val="000142D8"/>
    <w:rsid w:val="000175F3"/>
    <w:rsid w:val="00022384"/>
    <w:rsid w:val="00023BEA"/>
    <w:rsid w:val="0003085E"/>
    <w:rsid w:val="000339D0"/>
    <w:rsid w:val="00037F1F"/>
    <w:rsid w:val="00040322"/>
    <w:rsid w:val="00041047"/>
    <w:rsid w:val="0004262A"/>
    <w:rsid w:val="00042EAF"/>
    <w:rsid w:val="00044133"/>
    <w:rsid w:val="0004674B"/>
    <w:rsid w:val="0005253E"/>
    <w:rsid w:val="00054D57"/>
    <w:rsid w:val="0005509D"/>
    <w:rsid w:val="00060DD5"/>
    <w:rsid w:val="00062145"/>
    <w:rsid w:val="00062C80"/>
    <w:rsid w:val="000671EF"/>
    <w:rsid w:val="00072DDB"/>
    <w:rsid w:val="000734AC"/>
    <w:rsid w:val="000937FD"/>
    <w:rsid w:val="000A04CA"/>
    <w:rsid w:val="000A05D7"/>
    <w:rsid w:val="000A24EA"/>
    <w:rsid w:val="000A4A80"/>
    <w:rsid w:val="000A7C88"/>
    <w:rsid w:val="000B4BB9"/>
    <w:rsid w:val="000C2C1C"/>
    <w:rsid w:val="000C2DF9"/>
    <w:rsid w:val="000C65B6"/>
    <w:rsid w:val="000C7677"/>
    <w:rsid w:val="000D4BEB"/>
    <w:rsid w:val="000D58C2"/>
    <w:rsid w:val="000E5C79"/>
    <w:rsid w:val="00101ACA"/>
    <w:rsid w:val="00102E28"/>
    <w:rsid w:val="00105540"/>
    <w:rsid w:val="001074DC"/>
    <w:rsid w:val="00107B54"/>
    <w:rsid w:val="001126D7"/>
    <w:rsid w:val="001135DF"/>
    <w:rsid w:val="00113A3A"/>
    <w:rsid w:val="001214C9"/>
    <w:rsid w:val="00123AD9"/>
    <w:rsid w:val="001247CC"/>
    <w:rsid w:val="00124F87"/>
    <w:rsid w:val="00126C02"/>
    <w:rsid w:val="0013154E"/>
    <w:rsid w:val="00133948"/>
    <w:rsid w:val="001438E9"/>
    <w:rsid w:val="00151500"/>
    <w:rsid w:val="00165C62"/>
    <w:rsid w:val="00166D7E"/>
    <w:rsid w:val="00170373"/>
    <w:rsid w:val="0017107F"/>
    <w:rsid w:val="00173B8D"/>
    <w:rsid w:val="00177606"/>
    <w:rsid w:val="00184F96"/>
    <w:rsid w:val="001857BF"/>
    <w:rsid w:val="00185ACF"/>
    <w:rsid w:val="00190AD9"/>
    <w:rsid w:val="00193B5F"/>
    <w:rsid w:val="001A3D09"/>
    <w:rsid w:val="001A628D"/>
    <w:rsid w:val="001B40DB"/>
    <w:rsid w:val="001B65EB"/>
    <w:rsid w:val="001B784F"/>
    <w:rsid w:val="001C0E56"/>
    <w:rsid w:val="001D50E9"/>
    <w:rsid w:val="001D7AFF"/>
    <w:rsid w:val="001E3BA0"/>
    <w:rsid w:val="002042B5"/>
    <w:rsid w:val="00210396"/>
    <w:rsid w:val="00210A61"/>
    <w:rsid w:val="00211D41"/>
    <w:rsid w:val="00225779"/>
    <w:rsid w:val="0022659D"/>
    <w:rsid w:val="002425F5"/>
    <w:rsid w:val="0024277E"/>
    <w:rsid w:val="00247044"/>
    <w:rsid w:val="00251D36"/>
    <w:rsid w:val="002525A4"/>
    <w:rsid w:val="002528B9"/>
    <w:rsid w:val="002549CB"/>
    <w:rsid w:val="00260655"/>
    <w:rsid w:val="00260FFD"/>
    <w:rsid w:val="002622D6"/>
    <w:rsid w:val="00275BF1"/>
    <w:rsid w:val="00286572"/>
    <w:rsid w:val="00287BE0"/>
    <w:rsid w:val="00292005"/>
    <w:rsid w:val="0029307E"/>
    <w:rsid w:val="002A3716"/>
    <w:rsid w:val="002A7086"/>
    <w:rsid w:val="002B07B5"/>
    <w:rsid w:val="002B42F6"/>
    <w:rsid w:val="002B6E19"/>
    <w:rsid w:val="002C599D"/>
    <w:rsid w:val="002D0623"/>
    <w:rsid w:val="002D46FF"/>
    <w:rsid w:val="002D51FA"/>
    <w:rsid w:val="002D7344"/>
    <w:rsid w:val="002E3FEF"/>
    <w:rsid w:val="002E54C3"/>
    <w:rsid w:val="002F4128"/>
    <w:rsid w:val="002F52C0"/>
    <w:rsid w:val="003027ED"/>
    <w:rsid w:val="003037CE"/>
    <w:rsid w:val="003042E7"/>
    <w:rsid w:val="00307D0E"/>
    <w:rsid w:val="00307D7E"/>
    <w:rsid w:val="00322DBD"/>
    <w:rsid w:val="003235A0"/>
    <w:rsid w:val="003240FE"/>
    <w:rsid w:val="00325AB7"/>
    <w:rsid w:val="003345CE"/>
    <w:rsid w:val="003411CD"/>
    <w:rsid w:val="00341BF8"/>
    <w:rsid w:val="00343C41"/>
    <w:rsid w:val="00364B7A"/>
    <w:rsid w:val="0037251E"/>
    <w:rsid w:val="00374D32"/>
    <w:rsid w:val="00375F19"/>
    <w:rsid w:val="00397052"/>
    <w:rsid w:val="003A1695"/>
    <w:rsid w:val="003A4447"/>
    <w:rsid w:val="003C4329"/>
    <w:rsid w:val="003D24B1"/>
    <w:rsid w:val="003D4C26"/>
    <w:rsid w:val="003E150D"/>
    <w:rsid w:val="003E2A50"/>
    <w:rsid w:val="003E33B4"/>
    <w:rsid w:val="003E4F51"/>
    <w:rsid w:val="003E6AAE"/>
    <w:rsid w:val="003E7DF6"/>
    <w:rsid w:val="003F0625"/>
    <w:rsid w:val="003F4874"/>
    <w:rsid w:val="00410B44"/>
    <w:rsid w:val="00411DB0"/>
    <w:rsid w:val="00416EFC"/>
    <w:rsid w:val="00416F2D"/>
    <w:rsid w:val="00417C18"/>
    <w:rsid w:val="00431F6E"/>
    <w:rsid w:val="0043381D"/>
    <w:rsid w:val="0043784D"/>
    <w:rsid w:val="00437FD7"/>
    <w:rsid w:val="00444433"/>
    <w:rsid w:val="00445593"/>
    <w:rsid w:val="00446AE2"/>
    <w:rsid w:val="00450781"/>
    <w:rsid w:val="004512EE"/>
    <w:rsid w:val="00452EB1"/>
    <w:rsid w:val="00453D34"/>
    <w:rsid w:val="004618D1"/>
    <w:rsid w:val="00461A50"/>
    <w:rsid w:val="00466C10"/>
    <w:rsid w:val="00467E8E"/>
    <w:rsid w:val="00471E05"/>
    <w:rsid w:val="004775D8"/>
    <w:rsid w:val="00477F9B"/>
    <w:rsid w:val="00481219"/>
    <w:rsid w:val="004819C8"/>
    <w:rsid w:val="00481C3B"/>
    <w:rsid w:val="00482114"/>
    <w:rsid w:val="004944E2"/>
    <w:rsid w:val="004A06F9"/>
    <w:rsid w:val="004A518D"/>
    <w:rsid w:val="004B20A4"/>
    <w:rsid w:val="004B254B"/>
    <w:rsid w:val="004B51A9"/>
    <w:rsid w:val="004B748C"/>
    <w:rsid w:val="004C45DF"/>
    <w:rsid w:val="004C698C"/>
    <w:rsid w:val="004C79DE"/>
    <w:rsid w:val="004E478A"/>
    <w:rsid w:val="004E6D6C"/>
    <w:rsid w:val="00500A2E"/>
    <w:rsid w:val="00501FF3"/>
    <w:rsid w:val="005034C3"/>
    <w:rsid w:val="00515149"/>
    <w:rsid w:val="00517F6F"/>
    <w:rsid w:val="00521293"/>
    <w:rsid w:val="00522103"/>
    <w:rsid w:val="00522AD6"/>
    <w:rsid w:val="005412AB"/>
    <w:rsid w:val="0054327F"/>
    <w:rsid w:val="00551599"/>
    <w:rsid w:val="00555CBB"/>
    <w:rsid w:val="00563838"/>
    <w:rsid w:val="00575E56"/>
    <w:rsid w:val="00582335"/>
    <w:rsid w:val="00587331"/>
    <w:rsid w:val="00587A20"/>
    <w:rsid w:val="0059048D"/>
    <w:rsid w:val="0059535E"/>
    <w:rsid w:val="005A19D7"/>
    <w:rsid w:val="005A5427"/>
    <w:rsid w:val="005B3C32"/>
    <w:rsid w:val="005B4DC7"/>
    <w:rsid w:val="005C6CB4"/>
    <w:rsid w:val="005D106D"/>
    <w:rsid w:val="005D2089"/>
    <w:rsid w:val="005D5757"/>
    <w:rsid w:val="005D66B6"/>
    <w:rsid w:val="005E012C"/>
    <w:rsid w:val="005E0CBB"/>
    <w:rsid w:val="005E29C9"/>
    <w:rsid w:val="005E6B64"/>
    <w:rsid w:val="005F0321"/>
    <w:rsid w:val="005F2F3D"/>
    <w:rsid w:val="0060229B"/>
    <w:rsid w:val="00604F84"/>
    <w:rsid w:val="006051DE"/>
    <w:rsid w:val="00605B4E"/>
    <w:rsid w:val="00607DA8"/>
    <w:rsid w:val="006110B4"/>
    <w:rsid w:val="00632F59"/>
    <w:rsid w:val="00633819"/>
    <w:rsid w:val="00636BFF"/>
    <w:rsid w:val="00640497"/>
    <w:rsid w:val="00641BF6"/>
    <w:rsid w:val="0064725C"/>
    <w:rsid w:val="006507DD"/>
    <w:rsid w:val="006643DA"/>
    <w:rsid w:val="006645C2"/>
    <w:rsid w:val="006706A1"/>
    <w:rsid w:val="00671069"/>
    <w:rsid w:val="00674986"/>
    <w:rsid w:val="00676A62"/>
    <w:rsid w:val="006862A0"/>
    <w:rsid w:val="006916D0"/>
    <w:rsid w:val="00693F20"/>
    <w:rsid w:val="006948B3"/>
    <w:rsid w:val="006A3193"/>
    <w:rsid w:val="006A3CB6"/>
    <w:rsid w:val="006A5FFD"/>
    <w:rsid w:val="006A68D6"/>
    <w:rsid w:val="006A784E"/>
    <w:rsid w:val="006B3613"/>
    <w:rsid w:val="006B6143"/>
    <w:rsid w:val="006C215E"/>
    <w:rsid w:val="006C3714"/>
    <w:rsid w:val="006C572E"/>
    <w:rsid w:val="006C5AD9"/>
    <w:rsid w:val="006D41C4"/>
    <w:rsid w:val="006F125A"/>
    <w:rsid w:val="006F2DE3"/>
    <w:rsid w:val="00710F06"/>
    <w:rsid w:val="007117AE"/>
    <w:rsid w:val="00712C94"/>
    <w:rsid w:val="00712F15"/>
    <w:rsid w:val="00713DDE"/>
    <w:rsid w:val="007144D6"/>
    <w:rsid w:val="00716725"/>
    <w:rsid w:val="00716903"/>
    <w:rsid w:val="00721A10"/>
    <w:rsid w:val="00722A37"/>
    <w:rsid w:val="0072584D"/>
    <w:rsid w:val="00733621"/>
    <w:rsid w:val="0073490B"/>
    <w:rsid w:val="0074547C"/>
    <w:rsid w:val="00750785"/>
    <w:rsid w:val="00751CD5"/>
    <w:rsid w:val="00754B6A"/>
    <w:rsid w:val="00757607"/>
    <w:rsid w:val="007624A6"/>
    <w:rsid w:val="00767243"/>
    <w:rsid w:val="00771C3C"/>
    <w:rsid w:val="00772CB9"/>
    <w:rsid w:val="00773AB3"/>
    <w:rsid w:val="00781C2E"/>
    <w:rsid w:val="0078398B"/>
    <w:rsid w:val="00785660"/>
    <w:rsid w:val="00795AEE"/>
    <w:rsid w:val="00796C58"/>
    <w:rsid w:val="007A12C8"/>
    <w:rsid w:val="007B2F93"/>
    <w:rsid w:val="007B7F97"/>
    <w:rsid w:val="007C256B"/>
    <w:rsid w:val="007D25E5"/>
    <w:rsid w:val="007D2AF0"/>
    <w:rsid w:val="007D580E"/>
    <w:rsid w:val="007D6F8B"/>
    <w:rsid w:val="007E3B39"/>
    <w:rsid w:val="007E5506"/>
    <w:rsid w:val="007E68FC"/>
    <w:rsid w:val="007F0DFA"/>
    <w:rsid w:val="007F0E0A"/>
    <w:rsid w:val="007F1955"/>
    <w:rsid w:val="007F1D2F"/>
    <w:rsid w:val="00804013"/>
    <w:rsid w:val="0081268B"/>
    <w:rsid w:val="008166DB"/>
    <w:rsid w:val="008207C3"/>
    <w:rsid w:val="008223B1"/>
    <w:rsid w:val="00822EDB"/>
    <w:rsid w:val="00823E64"/>
    <w:rsid w:val="00824E90"/>
    <w:rsid w:val="0083268F"/>
    <w:rsid w:val="00832BF5"/>
    <w:rsid w:val="008360C7"/>
    <w:rsid w:val="008427E1"/>
    <w:rsid w:val="00843A9F"/>
    <w:rsid w:val="00846EE0"/>
    <w:rsid w:val="00847AFD"/>
    <w:rsid w:val="008548EA"/>
    <w:rsid w:val="00857EC1"/>
    <w:rsid w:val="00857FE9"/>
    <w:rsid w:val="0086587F"/>
    <w:rsid w:val="00870467"/>
    <w:rsid w:val="0087172C"/>
    <w:rsid w:val="00872C2F"/>
    <w:rsid w:val="00880495"/>
    <w:rsid w:val="00882197"/>
    <w:rsid w:val="00887ACB"/>
    <w:rsid w:val="008A0020"/>
    <w:rsid w:val="008A73B1"/>
    <w:rsid w:val="008B3131"/>
    <w:rsid w:val="008B7FB0"/>
    <w:rsid w:val="008D0DC3"/>
    <w:rsid w:val="008E2BB7"/>
    <w:rsid w:val="008E2BEE"/>
    <w:rsid w:val="008F3B3E"/>
    <w:rsid w:val="008F7ADE"/>
    <w:rsid w:val="00904B47"/>
    <w:rsid w:val="009116B4"/>
    <w:rsid w:val="009130F3"/>
    <w:rsid w:val="00913CD8"/>
    <w:rsid w:val="00915C29"/>
    <w:rsid w:val="00917797"/>
    <w:rsid w:val="00917F0D"/>
    <w:rsid w:val="00920669"/>
    <w:rsid w:val="00925B1F"/>
    <w:rsid w:val="00933795"/>
    <w:rsid w:val="009366BC"/>
    <w:rsid w:val="00940BAA"/>
    <w:rsid w:val="009410D0"/>
    <w:rsid w:val="00944027"/>
    <w:rsid w:val="0094792A"/>
    <w:rsid w:val="00955BEB"/>
    <w:rsid w:val="00957F56"/>
    <w:rsid w:val="0097105F"/>
    <w:rsid w:val="009908AD"/>
    <w:rsid w:val="00991518"/>
    <w:rsid w:val="00995752"/>
    <w:rsid w:val="00997938"/>
    <w:rsid w:val="009A0B26"/>
    <w:rsid w:val="009A7394"/>
    <w:rsid w:val="009B0F78"/>
    <w:rsid w:val="009B37CF"/>
    <w:rsid w:val="009B4AB2"/>
    <w:rsid w:val="009B6CA0"/>
    <w:rsid w:val="009B6FE0"/>
    <w:rsid w:val="009B737E"/>
    <w:rsid w:val="009D3D7B"/>
    <w:rsid w:val="009D71B5"/>
    <w:rsid w:val="009F0007"/>
    <w:rsid w:val="009F0D5B"/>
    <w:rsid w:val="009F1CD3"/>
    <w:rsid w:val="009F1D52"/>
    <w:rsid w:val="009F2637"/>
    <w:rsid w:val="009F4295"/>
    <w:rsid w:val="009F4581"/>
    <w:rsid w:val="009F7683"/>
    <w:rsid w:val="00A136E1"/>
    <w:rsid w:val="00A3255F"/>
    <w:rsid w:val="00A32C68"/>
    <w:rsid w:val="00A362EA"/>
    <w:rsid w:val="00A36A05"/>
    <w:rsid w:val="00A42C1C"/>
    <w:rsid w:val="00A43B5F"/>
    <w:rsid w:val="00A43C29"/>
    <w:rsid w:val="00A45E9C"/>
    <w:rsid w:val="00A61C83"/>
    <w:rsid w:val="00A64F86"/>
    <w:rsid w:val="00A67993"/>
    <w:rsid w:val="00A71707"/>
    <w:rsid w:val="00A72BD0"/>
    <w:rsid w:val="00A8476F"/>
    <w:rsid w:val="00A8786A"/>
    <w:rsid w:val="00A87A27"/>
    <w:rsid w:val="00A920E0"/>
    <w:rsid w:val="00A9412E"/>
    <w:rsid w:val="00A9477D"/>
    <w:rsid w:val="00A95064"/>
    <w:rsid w:val="00AA109F"/>
    <w:rsid w:val="00AA55C6"/>
    <w:rsid w:val="00AB2887"/>
    <w:rsid w:val="00AB2BF3"/>
    <w:rsid w:val="00AB4E59"/>
    <w:rsid w:val="00AB5CF4"/>
    <w:rsid w:val="00AC1F3C"/>
    <w:rsid w:val="00AC7736"/>
    <w:rsid w:val="00AD40DE"/>
    <w:rsid w:val="00AD66FF"/>
    <w:rsid w:val="00AE2E95"/>
    <w:rsid w:val="00AE4231"/>
    <w:rsid w:val="00AF71F0"/>
    <w:rsid w:val="00B12413"/>
    <w:rsid w:val="00B21527"/>
    <w:rsid w:val="00B26C76"/>
    <w:rsid w:val="00B27B02"/>
    <w:rsid w:val="00B3603E"/>
    <w:rsid w:val="00B37CBD"/>
    <w:rsid w:val="00B43AC2"/>
    <w:rsid w:val="00B44CA8"/>
    <w:rsid w:val="00B5018C"/>
    <w:rsid w:val="00B50D0A"/>
    <w:rsid w:val="00B5150A"/>
    <w:rsid w:val="00B52917"/>
    <w:rsid w:val="00B67496"/>
    <w:rsid w:val="00B85795"/>
    <w:rsid w:val="00B8781E"/>
    <w:rsid w:val="00B917BB"/>
    <w:rsid w:val="00B960EE"/>
    <w:rsid w:val="00BA02CD"/>
    <w:rsid w:val="00BA3906"/>
    <w:rsid w:val="00BA4D2A"/>
    <w:rsid w:val="00BA60CE"/>
    <w:rsid w:val="00BB277D"/>
    <w:rsid w:val="00BB75FD"/>
    <w:rsid w:val="00BC34C4"/>
    <w:rsid w:val="00BC641B"/>
    <w:rsid w:val="00BD06B6"/>
    <w:rsid w:val="00BD4793"/>
    <w:rsid w:val="00BE1F33"/>
    <w:rsid w:val="00BF4EF5"/>
    <w:rsid w:val="00C00E1B"/>
    <w:rsid w:val="00C03757"/>
    <w:rsid w:val="00C07173"/>
    <w:rsid w:val="00C17407"/>
    <w:rsid w:val="00C179FE"/>
    <w:rsid w:val="00C24959"/>
    <w:rsid w:val="00C25B5A"/>
    <w:rsid w:val="00C2688A"/>
    <w:rsid w:val="00C3318C"/>
    <w:rsid w:val="00C34B16"/>
    <w:rsid w:val="00C35BC5"/>
    <w:rsid w:val="00C406D6"/>
    <w:rsid w:val="00C41A90"/>
    <w:rsid w:val="00C56C82"/>
    <w:rsid w:val="00C60909"/>
    <w:rsid w:val="00C628F5"/>
    <w:rsid w:val="00C630B6"/>
    <w:rsid w:val="00C6421B"/>
    <w:rsid w:val="00C67F8F"/>
    <w:rsid w:val="00C710DE"/>
    <w:rsid w:val="00C749FA"/>
    <w:rsid w:val="00C75AFA"/>
    <w:rsid w:val="00C84F89"/>
    <w:rsid w:val="00C87A52"/>
    <w:rsid w:val="00C87FA2"/>
    <w:rsid w:val="00C92C21"/>
    <w:rsid w:val="00C9524B"/>
    <w:rsid w:val="00C97DEC"/>
    <w:rsid w:val="00CA1DBA"/>
    <w:rsid w:val="00CA2423"/>
    <w:rsid w:val="00CA3056"/>
    <w:rsid w:val="00CB368A"/>
    <w:rsid w:val="00CB4650"/>
    <w:rsid w:val="00CB4B06"/>
    <w:rsid w:val="00CB73FF"/>
    <w:rsid w:val="00CC10B7"/>
    <w:rsid w:val="00CC1608"/>
    <w:rsid w:val="00CC2BA5"/>
    <w:rsid w:val="00CC37AC"/>
    <w:rsid w:val="00CD53E7"/>
    <w:rsid w:val="00CD615C"/>
    <w:rsid w:val="00CD6E36"/>
    <w:rsid w:val="00CD715F"/>
    <w:rsid w:val="00CE2E05"/>
    <w:rsid w:val="00CE6A89"/>
    <w:rsid w:val="00CF5CDC"/>
    <w:rsid w:val="00CF6B07"/>
    <w:rsid w:val="00D00823"/>
    <w:rsid w:val="00D00AB7"/>
    <w:rsid w:val="00D01D4B"/>
    <w:rsid w:val="00D100D8"/>
    <w:rsid w:val="00D376BC"/>
    <w:rsid w:val="00D37DFB"/>
    <w:rsid w:val="00D44DCF"/>
    <w:rsid w:val="00D53192"/>
    <w:rsid w:val="00D60D4A"/>
    <w:rsid w:val="00D6511B"/>
    <w:rsid w:val="00D65D11"/>
    <w:rsid w:val="00D66153"/>
    <w:rsid w:val="00D70A9E"/>
    <w:rsid w:val="00D75EB4"/>
    <w:rsid w:val="00D8002B"/>
    <w:rsid w:val="00D80E54"/>
    <w:rsid w:val="00D868E1"/>
    <w:rsid w:val="00D87CFD"/>
    <w:rsid w:val="00D90458"/>
    <w:rsid w:val="00DA6596"/>
    <w:rsid w:val="00DC0D56"/>
    <w:rsid w:val="00DC4084"/>
    <w:rsid w:val="00DC6AEC"/>
    <w:rsid w:val="00DD1B75"/>
    <w:rsid w:val="00DE0C98"/>
    <w:rsid w:val="00DE132F"/>
    <w:rsid w:val="00DE1B42"/>
    <w:rsid w:val="00E0556D"/>
    <w:rsid w:val="00E1103B"/>
    <w:rsid w:val="00E11FD9"/>
    <w:rsid w:val="00E1523F"/>
    <w:rsid w:val="00E3031C"/>
    <w:rsid w:val="00E35A1A"/>
    <w:rsid w:val="00E420A3"/>
    <w:rsid w:val="00E46386"/>
    <w:rsid w:val="00E47EE9"/>
    <w:rsid w:val="00E540DF"/>
    <w:rsid w:val="00E547AD"/>
    <w:rsid w:val="00E57A27"/>
    <w:rsid w:val="00E60FCC"/>
    <w:rsid w:val="00E70CAA"/>
    <w:rsid w:val="00E71EA9"/>
    <w:rsid w:val="00E74221"/>
    <w:rsid w:val="00E81AA8"/>
    <w:rsid w:val="00E8382C"/>
    <w:rsid w:val="00E9032A"/>
    <w:rsid w:val="00E93CB0"/>
    <w:rsid w:val="00E97083"/>
    <w:rsid w:val="00EA62C8"/>
    <w:rsid w:val="00EA6524"/>
    <w:rsid w:val="00EB23E0"/>
    <w:rsid w:val="00EB26C3"/>
    <w:rsid w:val="00EB3E45"/>
    <w:rsid w:val="00EC6DF3"/>
    <w:rsid w:val="00ED192C"/>
    <w:rsid w:val="00ED3651"/>
    <w:rsid w:val="00ED6B02"/>
    <w:rsid w:val="00ED773C"/>
    <w:rsid w:val="00EE2276"/>
    <w:rsid w:val="00EE495D"/>
    <w:rsid w:val="00EF24A9"/>
    <w:rsid w:val="00EF773B"/>
    <w:rsid w:val="00F0285E"/>
    <w:rsid w:val="00F04186"/>
    <w:rsid w:val="00F14257"/>
    <w:rsid w:val="00F41CE7"/>
    <w:rsid w:val="00F43DA1"/>
    <w:rsid w:val="00F52E81"/>
    <w:rsid w:val="00F536D2"/>
    <w:rsid w:val="00F73AA9"/>
    <w:rsid w:val="00F74C61"/>
    <w:rsid w:val="00F755D7"/>
    <w:rsid w:val="00F87866"/>
    <w:rsid w:val="00F94123"/>
    <w:rsid w:val="00F9507F"/>
    <w:rsid w:val="00F969C6"/>
    <w:rsid w:val="00F97153"/>
    <w:rsid w:val="00FB1F37"/>
    <w:rsid w:val="00FB44E4"/>
    <w:rsid w:val="00FC2F61"/>
    <w:rsid w:val="00FC5D07"/>
    <w:rsid w:val="00FD1425"/>
    <w:rsid w:val="00FD6C5F"/>
    <w:rsid w:val="00FE1A51"/>
    <w:rsid w:val="00FE427F"/>
    <w:rsid w:val="00FE68D4"/>
    <w:rsid w:val="00FF372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541FE"/>
  <w15:docId w15:val="{C92B8071-E71E-4413-A876-FFF789D3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C1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uiPriority w:val="99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0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C07173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paragraph" w:customStyle="1" w:styleId="a">
    <w:name w:val="¢éÍ¤ÇÒÁ"/>
    <w:basedOn w:val="Normal"/>
    <w:uiPriority w:val="99"/>
    <w:rsid w:val="004B748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4B748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62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semiHidden/>
    <w:unhideWhenUsed/>
    <w:rsid w:val="00F75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97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D489CD-6339-4A69-A81B-36E17D8B9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63D1B6-D684-4BC2-ACA8-1AD3B2D17E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55FD41-7CB0-4F8E-B2DA-7979A007A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E81841-C018-4D3C-A576-E05EA70DA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2188</Words>
  <Characters>12474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Natchapat, Janyaaungkul</cp:lastModifiedBy>
  <cp:revision>2</cp:revision>
  <cp:lastPrinted>2024-02-06T05:44:00Z</cp:lastPrinted>
  <dcterms:created xsi:type="dcterms:W3CDTF">2024-02-06T05:44:00Z</dcterms:created>
  <dcterms:modified xsi:type="dcterms:W3CDTF">2024-02-06T05:44:00Z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2022-01-19T05:38:08Z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a9056a60-3e18-4232-aa1b-f93883c2703e</vt:lpwstr>
  </property>
  <property fmtid="{D5CDD505-2E9C-101B-9397-08002B2CF9AE}" pid="9" name="MSIP_Label_ea60d57e-af5b-4752-ac57-3e4f28ca11dc_ContentBits">
    <vt:lpwstr>0</vt:lpwstr>
  </property>
</Properties>
</file>