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4FBBB92" w14:textId="77777777" w:rsidR="001F01BE" w:rsidRDefault="001F01BE" w:rsidP="001D4051">
      <w:pPr>
        <w:pStyle w:val="Default"/>
        <w:spacing w:line="320" w:lineRule="exact"/>
        <w:jc w:val="both"/>
        <w:rPr>
          <w:rFonts w:asciiTheme="majorBidi" w:hAnsiTheme="majorBidi" w:cstheme="majorBidi"/>
          <w:b/>
          <w:bCs/>
          <w:sz w:val="26"/>
          <w:szCs w:val="26"/>
          <w:cs/>
        </w:rPr>
      </w:pPr>
      <w:bookmarkStart w:id="0" w:name="_GoBack"/>
      <w:bookmarkEnd w:id="0"/>
    </w:p>
    <w:p w14:paraId="0857ABAE" w14:textId="77777777" w:rsidR="001F01BE" w:rsidRDefault="001F01BE" w:rsidP="001D4051">
      <w:pPr>
        <w:pStyle w:val="Default"/>
        <w:spacing w:line="320" w:lineRule="exact"/>
        <w:jc w:val="both"/>
        <w:rPr>
          <w:rFonts w:asciiTheme="majorBidi" w:hAnsiTheme="majorBidi" w:cstheme="majorBidi"/>
          <w:b/>
          <w:bCs/>
          <w:sz w:val="26"/>
          <w:szCs w:val="26"/>
        </w:rPr>
      </w:pPr>
    </w:p>
    <w:p w14:paraId="2661EB4F" w14:textId="77777777" w:rsidR="001F01BE" w:rsidRDefault="001F01BE" w:rsidP="001D4051">
      <w:pPr>
        <w:pStyle w:val="Default"/>
        <w:spacing w:line="320" w:lineRule="exact"/>
        <w:jc w:val="both"/>
        <w:rPr>
          <w:rFonts w:asciiTheme="majorBidi" w:hAnsiTheme="majorBidi" w:cstheme="majorBidi"/>
          <w:b/>
          <w:bCs/>
          <w:sz w:val="26"/>
          <w:szCs w:val="26"/>
        </w:rPr>
      </w:pPr>
    </w:p>
    <w:p w14:paraId="158CF8EA" w14:textId="77777777" w:rsidR="00FB4F8D" w:rsidRDefault="00FB4F8D" w:rsidP="001D4051">
      <w:pPr>
        <w:pStyle w:val="Default"/>
        <w:spacing w:line="320" w:lineRule="exact"/>
        <w:jc w:val="both"/>
        <w:rPr>
          <w:rFonts w:asciiTheme="majorBidi" w:hAnsiTheme="majorBidi" w:cstheme="majorBidi"/>
          <w:b/>
          <w:bCs/>
          <w:sz w:val="28"/>
          <w:szCs w:val="28"/>
        </w:rPr>
      </w:pPr>
    </w:p>
    <w:p w14:paraId="5C35D9DC" w14:textId="77777777" w:rsidR="00FB4F8D" w:rsidRDefault="00FB4F8D" w:rsidP="001D4051">
      <w:pPr>
        <w:pStyle w:val="Default"/>
        <w:spacing w:line="320" w:lineRule="exact"/>
        <w:jc w:val="both"/>
        <w:rPr>
          <w:rFonts w:asciiTheme="majorBidi" w:hAnsiTheme="majorBidi" w:cstheme="majorBidi"/>
          <w:b/>
          <w:bCs/>
          <w:sz w:val="28"/>
          <w:szCs w:val="28"/>
        </w:rPr>
      </w:pPr>
    </w:p>
    <w:p w14:paraId="18F3B73F" w14:textId="77777777" w:rsidR="00F57191" w:rsidRPr="00D54FAF" w:rsidRDefault="00F57191" w:rsidP="001D4051">
      <w:pPr>
        <w:pStyle w:val="Default"/>
        <w:spacing w:line="320" w:lineRule="exact"/>
        <w:jc w:val="both"/>
        <w:rPr>
          <w:rFonts w:asciiTheme="majorBidi" w:hAnsiTheme="majorBidi" w:cstheme="majorBidi"/>
          <w:sz w:val="28"/>
          <w:szCs w:val="28"/>
        </w:rPr>
      </w:pPr>
      <w:r w:rsidRPr="00D54FAF">
        <w:rPr>
          <w:rFonts w:asciiTheme="majorBidi" w:hAnsiTheme="majorBidi" w:cstheme="majorBidi"/>
          <w:b/>
          <w:bCs/>
          <w:sz w:val="28"/>
          <w:szCs w:val="28"/>
          <w:cs/>
        </w:rPr>
        <w:t>รายงานของผู้สอบบัญชีรับอนุญาต</w:t>
      </w:r>
    </w:p>
    <w:p w14:paraId="58C9BC0F" w14:textId="77777777" w:rsidR="00EA5278" w:rsidRPr="00D54FAF" w:rsidRDefault="00A07977" w:rsidP="00EA5278">
      <w:pPr>
        <w:tabs>
          <w:tab w:val="left" w:pos="720"/>
        </w:tabs>
        <w:spacing w:before="240" w:after="240"/>
        <w:ind w:right="-51"/>
        <w:rPr>
          <w:rFonts w:asciiTheme="majorBidi" w:eastAsia="Times New Roman" w:hAnsiTheme="majorBidi" w:cstheme="majorBidi"/>
          <w:lang w:eastAsia="en-US"/>
        </w:rPr>
      </w:pPr>
      <w:r w:rsidRPr="00D54FAF">
        <w:rPr>
          <w:rFonts w:asciiTheme="majorBidi" w:hAnsiTheme="majorBidi" w:cstheme="majorBidi"/>
          <w:spacing w:val="-4"/>
          <w:cs/>
        </w:rPr>
        <w:t>เสนอ</w:t>
      </w:r>
      <w:r w:rsidRPr="00D54FAF">
        <w:rPr>
          <w:rFonts w:asciiTheme="majorBidi" w:hAnsiTheme="majorBidi" w:cstheme="majorBidi"/>
          <w:spacing w:val="-4"/>
          <w:cs/>
        </w:rPr>
        <w:tab/>
        <w:t>ผู้ถือหุ้น</w:t>
      </w:r>
      <w:r w:rsidRPr="00D54FAF">
        <w:rPr>
          <w:rFonts w:asciiTheme="majorBidi" w:hAnsiTheme="majorBidi" w:cstheme="majorBidi"/>
          <w:snapToGrid w:val="0"/>
          <w:color w:val="000000"/>
          <w:cs/>
          <w:lang w:eastAsia="th-TH"/>
        </w:rPr>
        <w:t>บริษัท คาสเซ่อร์พีค โฮลดิ้งส์ จำกัด (มหาชน)</w:t>
      </w:r>
    </w:p>
    <w:p w14:paraId="4E4072ED" w14:textId="77777777" w:rsidR="00A07977" w:rsidRPr="00D54FAF" w:rsidRDefault="00A07977" w:rsidP="00EA5278">
      <w:pPr>
        <w:tabs>
          <w:tab w:val="left" w:pos="720"/>
        </w:tabs>
        <w:spacing w:before="240" w:after="240"/>
        <w:ind w:right="-51"/>
        <w:rPr>
          <w:rFonts w:asciiTheme="majorBidi" w:eastAsia="Times New Roman" w:hAnsiTheme="majorBidi" w:cstheme="majorBidi"/>
          <w:b/>
          <w:bCs/>
          <w:cs/>
          <w:lang w:eastAsia="en-US"/>
        </w:rPr>
      </w:pPr>
      <w:r w:rsidRPr="00D54FAF">
        <w:rPr>
          <w:rFonts w:asciiTheme="majorBidi" w:eastAsia="Times New Roman" w:hAnsiTheme="majorBidi" w:cstheme="majorBidi"/>
          <w:b/>
          <w:bCs/>
          <w:cs/>
          <w:lang w:eastAsia="en-US"/>
        </w:rPr>
        <w:t>ความเห็น</w:t>
      </w:r>
    </w:p>
    <w:p w14:paraId="1985C205" w14:textId="58A851C5" w:rsidR="00181B3C" w:rsidRPr="00D54FAF" w:rsidRDefault="00F57191" w:rsidP="00A07977">
      <w:pPr>
        <w:spacing w:before="240" w:line="240" w:lineRule="atLeast"/>
        <w:ind w:right="-11"/>
        <w:jc w:val="thaiDistribute"/>
        <w:rPr>
          <w:rFonts w:asciiTheme="majorBidi" w:hAnsiTheme="majorBidi" w:cstheme="majorBidi"/>
        </w:rPr>
      </w:pPr>
      <w:r w:rsidRPr="00D54FAF">
        <w:rPr>
          <w:rFonts w:asciiTheme="majorBidi" w:eastAsia="Times New Roman" w:hAnsiTheme="majorBidi" w:cstheme="majorBidi"/>
          <w:cs/>
          <w:lang w:eastAsia="en-US"/>
        </w:rPr>
        <w:t>ข้าพเจ้า</w:t>
      </w:r>
      <w:r w:rsidRPr="00D54FAF">
        <w:rPr>
          <w:rFonts w:asciiTheme="majorBidi" w:hAnsiTheme="majorBidi" w:cstheme="majorBidi"/>
          <w:cs/>
        </w:rPr>
        <w:t>ได้ตรวจสอบ</w:t>
      </w:r>
      <w:r w:rsidR="00ED5A82" w:rsidRPr="00D54FAF">
        <w:rPr>
          <w:rFonts w:asciiTheme="majorBidi" w:hAnsiTheme="majorBidi" w:cstheme="majorBidi"/>
          <w:cs/>
        </w:rPr>
        <w:t>งบการเงินของ</w:t>
      </w:r>
      <w:r w:rsidR="00A07977" w:rsidRPr="00D54FAF">
        <w:rPr>
          <w:rFonts w:asciiTheme="majorBidi" w:hAnsiTheme="majorBidi" w:cstheme="majorBidi"/>
          <w:snapToGrid w:val="0"/>
          <w:color w:val="000000"/>
          <w:cs/>
          <w:lang w:eastAsia="th-TH"/>
        </w:rPr>
        <w:t>บริษัท คาสเซ่อร์พีค โฮลดิ้งส์</w:t>
      </w:r>
      <w:r w:rsidR="00ED5A82" w:rsidRPr="00D54FAF">
        <w:rPr>
          <w:rFonts w:asciiTheme="majorBidi" w:hAnsiTheme="majorBidi" w:cstheme="majorBidi"/>
          <w:cs/>
        </w:rPr>
        <w:t xml:space="preserve"> จำกัด (มหาชน) และบริษัทย่อย ซึ่งประกอบด้วย งบแสดงฐานะการเงินรวม</w:t>
      </w:r>
      <w:r w:rsidR="00A07977" w:rsidRPr="00D54FAF">
        <w:rPr>
          <w:rFonts w:asciiTheme="majorBidi" w:hAnsiTheme="majorBidi" w:cstheme="majorBidi"/>
          <w:cs/>
        </w:rPr>
        <w:t>และ</w:t>
      </w:r>
      <w:r w:rsidR="00ED5A82" w:rsidRPr="00D54FAF">
        <w:rPr>
          <w:rFonts w:asciiTheme="majorBidi" w:hAnsiTheme="majorBidi" w:cstheme="majorBidi"/>
          <w:cs/>
        </w:rPr>
        <w:t xml:space="preserve">งบแสดงฐานะการเงินเฉพาะกิจการ ณ วันที่ </w:t>
      </w:r>
      <w:r w:rsidR="00ED5A82" w:rsidRPr="00D54FAF">
        <w:rPr>
          <w:rFonts w:asciiTheme="majorBidi" w:hAnsiTheme="majorBidi" w:cstheme="majorBidi"/>
        </w:rPr>
        <w:t xml:space="preserve">31 </w:t>
      </w:r>
      <w:r w:rsidR="00ED5A82" w:rsidRPr="00D54FAF">
        <w:rPr>
          <w:rFonts w:asciiTheme="majorBidi" w:hAnsiTheme="majorBidi" w:cstheme="majorBidi"/>
          <w:cs/>
        </w:rPr>
        <w:t xml:space="preserve">ธันวาคม </w:t>
      </w:r>
      <w:r w:rsidR="00583A88">
        <w:rPr>
          <w:rFonts w:asciiTheme="majorBidi" w:hAnsiTheme="majorBidi" w:cstheme="majorBidi"/>
        </w:rPr>
        <w:t>2566</w:t>
      </w:r>
      <w:r w:rsidR="00A07977" w:rsidRPr="00D54FAF">
        <w:rPr>
          <w:rFonts w:asciiTheme="majorBidi" w:hAnsiTheme="majorBidi" w:cstheme="majorBidi"/>
        </w:rPr>
        <w:t xml:space="preserve"> </w:t>
      </w:r>
      <w:r w:rsidR="00ED5A82" w:rsidRPr="00D54FAF">
        <w:rPr>
          <w:rFonts w:asciiTheme="majorBidi" w:hAnsiTheme="majorBidi" w:cstheme="majorBidi"/>
          <w:cs/>
        </w:rPr>
        <w:t>งบกำไรขาดทุนเบ็ดเสร็จรวมและงบกำไรขาดทุนเบ็ดเสร็จเฉพาะกิจการ งบแสดงการเปลี่ยนแปลงส่วนของผู้ถือหุ้นรวมและงบแสดงการเปลี่ยนแปลงส่วนของผู้ถือหุ้นเฉพาะกิจการ  และงบกระแสเงินสดรวมและงบกระแสเงินสดเฉพาะกิจการ</w:t>
      </w:r>
      <w:r w:rsidR="00FE16E8" w:rsidRPr="00D54FAF">
        <w:rPr>
          <w:rFonts w:asciiTheme="majorBidi" w:hAnsiTheme="majorBidi" w:cstheme="majorBidi"/>
          <w:cs/>
        </w:rPr>
        <w:t xml:space="preserve"> </w:t>
      </w:r>
      <w:r w:rsidR="00ED5A82" w:rsidRPr="00D54FAF">
        <w:rPr>
          <w:rFonts w:asciiTheme="majorBidi" w:hAnsiTheme="majorBidi" w:cstheme="majorBidi"/>
          <w:cs/>
        </w:rPr>
        <w:t>สำหรับปีสิ้นสุดวันเดียวกัน</w:t>
      </w:r>
      <w:r w:rsidRPr="00D54FAF">
        <w:rPr>
          <w:rFonts w:asciiTheme="majorBidi" w:hAnsiTheme="majorBidi" w:cstheme="majorBidi"/>
          <w:cs/>
        </w:rPr>
        <w:t>และหมายเหตุประกอบงบการเงินรวม</w:t>
      </w:r>
      <w:r w:rsidR="00082BC9">
        <w:rPr>
          <w:rFonts w:asciiTheme="majorBidi" w:hAnsiTheme="majorBidi" w:cstheme="majorBidi" w:hint="cs"/>
          <w:cs/>
        </w:rPr>
        <w:t>และเฉพาะกิจการ</w:t>
      </w:r>
      <w:r w:rsidR="00AC7AC7" w:rsidRPr="00D54FAF">
        <w:rPr>
          <w:rFonts w:asciiTheme="majorBidi" w:hAnsiTheme="majorBidi" w:cstheme="majorBidi"/>
          <w:cs/>
        </w:rPr>
        <w:t xml:space="preserve">  </w:t>
      </w:r>
      <w:r w:rsidRPr="00D54FAF">
        <w:rPr>
          <w:rFonts w:asciiTheme="majorBidi" w:hAnsiTheme="majorBidi" w:cstheme="majorBidi"/>
          <w:cs/>
        </w:rPr>
        <w:t>รวมถึงสรุปนโยบายการบัญชีที่สำคัญ</w:t>
      </w:r>
    </w:p>
    <w:p w14:paraId="3B70FE14" w14:textId="06EB01ED" w:rsidR="00ED5A82" w:rsidRPr="00D54FAF" w:rsidRDefault="00DF3E4F" w:rsidP="00A07977">
      <w:pPr>
        <w:spacing w:before="240" w:line="240" w:lineRule="atLeast"/>
        <w:ind w:right="-11"/>
        <w:jc w:val="thaiDistribute"/>
        <w:rPr>
          <w:rFonts w:asciiTheme="majorBidi" w:eastAsia="Times New Roman" w:hAnsiTheme="majorBidi" w:cstheme="majorBidi"/>
          <w:lang w:eastAsia="en-US"/>
        </w:rPr>
      </w:pPr>
      <w:r w:rsidRPr="00D54FAF">
        <w:rPr>
          <w:rFonts w:asciiTheme="majorBidi" w:hAnsiTheme="majorBidi" w:cstheme="majorBidi"/>
          <w:cs/>
        </w:rPr>
        <w:t xml:space="preserve">ข้าพเจ้าเห็นว่า </w:t>
      </w:r>
      <w:r w:rsidRPr="00D54FAF">
        <w:rPr>
          <w:rFonts w:asciiTheme="majorBidi" w:hAnsiTheme="majorBidi" w:cstheme="majorBidi"/>
          <w:spacing w:val="-4"/>
        </w:rPr>
        <w:t xml:space="preserve"> </w:t>
      </w:r>
      <w:r w:rsidRPr="00D54FAF">
        <w:rPr>
          <w:rFonts w:asciiTheme="majorBidi" w:hAnsiTheme="majorBidi" w:cstheme="majorBidi"/>
          <w:cs/>
        </w:rPr>
        <w:t>งบการเงินรวมและงบการเงินเฉพาะกิจการข้างต้นนี้ แสดงฐานะการเงินรวมและฐานะการเงินเฉพาะกิจการของ</w:t>
      </w:r>
      <w:r w:rsidRPr="00D54FAF">
        <w:rPr>
          <w:rFonts w:asciiTheme="majorBidi" w:hAnsiTheme="majorBidi" w:cstheme="majorBidi"/>
          <w:spacing w:val="-4"/>
          <w:cs/>
        </w:rPr>
        <w:t>บริษัท คาสเซ่อร์พีค โฮลดิ้งส์ จำกัด (มหาชน) และบริษัทย่อย</w:t>
      </w:r>
      <w:r w:rsidRPr="00D54FAF">
        <w:rPr>
          <w:rFonts w:asciiTheme="majorBidi" w:hAnsiTheme="majorBidi" w:cstheme="majorBidi"/>
          <w:spacing w:val="-4"/>
        </w:rPr>
        <w:t xml:space="preserve"> </w:t>
      </w:r>
      <w:r w:rsidRPr="00D54FAF">
        <w:rPr>
          <w:rFonts w:asciiTheme="majorBidi" w:hAnsiTheme="majorBidi" w:cstheme="majorBidi"/>
          <w:cs/>
        </w:rPr>
        <w:t xml:space="preserve">และของเฉพาะบริษัท </w:t>
      </w:r>
      <w:r w:rsidRPr="00D54FAF">
        <w:rPr>
          <w:rFonts w:asciiTheme="majorBidi" w:hAnsiTheme="majorBidi" w:cstheme="majorBidi"/>
          <w:spacing w:val="-4"/>
          <w:cs/>
        </w:rPr>
        <w:t xml:space="preserve">คาสเซ่อร์พีค โฮลดิ้งส์ จำกัด (มหาชน) </w:t>
      </w:r>
      <w:r w:rsidRPr="00D54FAF">
        <w:rPr>
          <w:rFonts w:asciiTheme="majorBidi" w:hAnsiTheme="majorBidi" w:cstheme="majorBidi"/>
          <w:cs/>
        </w:rPr>
        <w:t xml:space="preserve">ตามลำดับ ณ วันที่ </w:t>
      </w:r>
      <w:r w:rsidRPr="00D54FAF">
        <w:rPr>
          <w:rFonts w:asciiTheme="majorBidi" w:hAnsiTheme="majorBidi" w:cstheme="majorBidi"/>
          <w:color w:val="000000"/>
        </w:rPr>
        <w:t>31</w:t>
      </w:r>
      <w:r w:rsidRPr="00D54FAF">
        <w:rPr>
          <w:rFonts w:asciiTheme="majorBidi" w:hAnsiTheme="majorBidi" w:cstheme="majorBidi"/>
          <w:color w:val="000000"/>
          <w:cs/>
        </w:rPr>
        <w:t xml:space="preserve"> ธันวาคม </w:t>
      </w:r>
      <w:r w:rsidR="00583A88">
        <w:rPr>
          <w:rFonts w:asciiTheme="majorBidi" w:hAnsiTheme="majorBidi" w:cstheme="majorBidi"/>
          <w:color w:val="000000"/>
        </w:rPr>
        <w:t>2566</w:t>
      </w:r>
      <w:r w:rsidRPr="00D54FAF">
        <w:rPr>
          <w:rFonts w:asciiTheme="majorBidi" w:hAnsiTheme="majorBidi" w:cstheme="majorBidi"/>
          <w:cs/>
        </w:rPr>
        <w:t xml:space="preserve"> ผลการดำเนินงานรวมและผลการดำเนินงานเฉพาะกิจการ และกระแสเงินสดรวมและกระแสเงินสดเฉพาะกิจการสำหรับปีสิ้นสุดวันเดียวกัน โดยถูกต้องตามที่ควรในสาระสำคัญตามมาตรฐานการรายงานทางการเงิน</w:t>
      </w:r>
    </w:p>
    <w:p w14:paraId="78D00AF2" w14:textId="77777777" w:rsidR="00F57191" w:rsidRPr="00D54FAF" w:rsidRDefault="00F57191" w:rsidP="00A07977">
      <w:pPr>
        <w:pStyle w:val="Default"/>
        <w:spacing w:before="240" w:after="240" w:line="320" w:lineRule="exact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D54FAF">
        <w:rPr>
          <w:rFonts w:asciiTheme="majorBidi" w:hAnsiTheme="majorBidi" w:cstheme="majorBidi"/>
          <w:b/>
          <w:bCs/>
          <w:sz w:val="28"/>
          <w:szCs w:val="28"/>
          <w:cs/>
        </w:rPr>
        <w:t>เกณฑ์ในการแสดงความเห็น</w:t>
      </w:r>
      <w:r w:rsidR="00DF3E4F" w:rsidRPr="00D54FAF">
        <w:rPr>
          <w:rFonts w:asciiTheme="majorBidi" w:hAnsiTheme="majorBidi" w:cstheme="majorBidi"/>
          <w:b/>
          <w:bCs/>
          <w:sz w:val="28"/>
          <w:szCs w:val="28"/>
          <w:cs/>
        </w:rPr>
        <w:tab/>
      </w:r>
    </w:p>
    <w:p w14:paraId="6040E344" w14:textId="4F881E93" w:rsidR="004D28FE" w:rsidRDefault="00655347" w:rsidP="00D54FAF">
      <w:pPr>
        <w:pStyle w:val="Default"/>
        <w:jc w:val="thaiDistribute"/>
        <w:rPr>
          <w:rFonts w:asciiTheme="majorBidi" w:hAnsiTheme="majorBidi" w:cstheme="majorBidi"/>
          <w:sz w:val="28"/>
          <w:szCs w:val="28"/>
        </w:rPr>
      </w:pPr>
      <w:r w:rsidRPr="00655347">
        <w:rPr>
          <w:rFonts w:asciiTheme="majorBidi" w:hAnsiTheme="majorBidi" w:cs="Angsana New"/>
          <w:sz w:val="28"/>
          <w:szCs w:val="28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ของความรับผิดชอบของผู้สอบบัญชีต่อการตรวจสอบงบการเงินในรายงานของข้าพเจ้า ข้าพเจ้ามีความเป็นอิสระจากบริษัทตามประมวลจรรยาบรรณของผู้ประกอบวิชาชีพบัญชี รวมถึง มาตรฐานเรื่องความเป็นอิสระ ที่กำหนดโดยสภาวิชาชีพบัญชี (ประมวลจรรยาบรรณของผู้ประกอบวิชาชีพบัญชี)  ในส่วนที่เกี่ยวข้องกับการตรวจสอบงบการเงิน และข้าพเจ้าได้ปฏิบัติตามความรับผิดชอบด้านจรรยาบรรณอื่นๆ ตามประมวลจรรยาบรรณของผู้ประกอบวิชาชีพบัญชี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345BA390" w14:textId="77777777" w:rsidR="00FD70F8" w:rsidRPr="00D54FAF" w:rsidRDefault="00FD70F8" w:rsidP="00FD70F8">
      <w:pPr>
        <w:pStyle w:val="Default"/>
        <w:spacing w:before="240" w:after="240" w:line="320" w:lineRule="exact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D54FAF">
        <w:rPr>
          <w:rFonts w:asciiTheme="majorBidi" w:hAnsiTheme="majorBidi" w:cstheme="majorBidi"/>
          <w:b/>
          <w:bCs/>
          <w:sz w:val="28"/>
          <w:szCs w:val="28"/>
          <w:cs/>
        </w:rPr>
        <w:t>เรื่องสำคัญในการตรวจสอบ</w:t>
      </w:r>
    </w:p>
    <w:p w14:paraId="3A9E8874" w14:textId="3029D97D" w:rsidR="00FD70F8" w:rsidRDefault="00FE6A4F" w:rsidP="00FD70F8">
      <w:pPr>
        <w:spacing w:before="240" w:line="240" w:lineRule="atLeast"/>
        <w:ind w:right="-11"/>
        <w:jc w:val="thaiDistribute"/>
        <w:rPr>
          <w:rFonts w:asciiTheme="majorBidi" w:eastAsia="Times New Roman" w:hAnsiTheme="majorBidi" w:cstheme="majorBidi"/>
          <w:lang w:eastAsia="en-US"/>
        </w:rPr>
      </w:pPr>
      <w:r w:rsidRPr="00FE6A4F">
        <w:rPr>
          <w:rFonts w:asciiTheme="majorBidi" w:eastAsia="Times New Roman" w:hAnsiTheme="majorBidi" w:cs="Angsana New"/>
          <w:cs/>
          <w:lang w:eastAsia="en-US"/>
        </w:rPr>
        <w:t xml:space="preserve">เรื่องสำคัญในการตรวจสอบคือเรื่องต่างๆที่มีนัยสำคัญที่สุดตามดุลยพินิจเยี่ยงผู้ประกอบวิชาชีพของข้าพเจ้าในการตรวจสอบงบการเงินสำหรับงวดปัจจุบัน ข้าพเจ้าได้นำเรื่องเหล่านี้มาพิจารณาในบริบทของการตรวจสอบงบการเงินโดยรวมและในการแสดงความเห็นของข้าพเจ้า ทั้งนี้ข้าพเจ้าไม่ได้แสดงความเห็นแยกต่างหากสำหรับเรื่องเหล่านี้  </w:t>
      </w:r>
    </w:p>
    <w:p w14:paraId="6EE5AC5E" w14:textId="77777777" w:rsidR="00FD70F8" w:rsidRDefault="00FD70F8" w:rsidP="00D54FAF">
      <w:pPr>
        <w:pStyle w:val="Default"/>
        <w:jc w:val="thaiDistribute"/>
        <w:rPr>
          <w:rFonts w:asciiTheme="majorBidi" w:hAnsiTheme="majorBidi" w:cstheme="majorBidi"/>
          <w:sz w:val="28"/>
          <w:szCs w:val="28"/>
        </w:rPr>
      </w:pPr>
    </w:p>
    <w:p w14:paraId="7C12975E" w14:textId="77777777" w:rsidR="00FD70F8" w:rsidRDefault="00FD70F8" w:rsidP="00D54FAF">
      <w:pPr>
        <w:pStyle w:val="Default"/>
        <w:jc w:val="thaiDistribute"/>
        <w:rPr>
          <w:rFonts w:asciiTheme="majorBidi" w:hAnsiTheme="majorBidi" w:cstheme="majorBidi"/>
          <w:sz w:val="28"/>
          <w:szCs w:val="28"/>
        </w:rPr>
      </w:pPr>
    </w:p>
    <w:p w14:paraId="7045EFD9" w14:textId="77777777" w:rsidR="00D54FAF" w:rsidRPr="00D54FAF" w:rsidRDefault="00D54FAF" w:rsidP="00D54FAF">
      <w:pPr>
        <w:pStyle w:val="Default"/>
        <w:spacing w:before="240"/>
        <w:ind w:left="7201" w:firstLine="720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              </w:t>
      </w:r>
      <w:r w:rsidR="009A007A">
        <w:rPr>
          <w:rFonts w:asciiTheme="majorBidi" w:hAnsiTheme="majorBidi" w:cstheme="majorBidi"/>
          <w:sz w:val="28"/>
          <w:szCs w:val="28"/>
        </w:rPr>
        <w:t>*****/</w:t>
      </w:r>
      <w:r w:rsidR="00173B81">
        <w:rPr>
          <w:rFonts w:asciiTheme="majorBidi" w:hAnsiTheme="majorBidi" w:cstheme="majorBidi" w:hint="cs"/>
          <w:sz w:val="28"/>
          <w:szCs w:val="28"/>
          <w:cs/>
        </w:rPr>
        <w:t>2</w:t>
      </w:r>
    </w:p>
    <w:p w14:paraId="460F5E07" w14:textId="77777777" w:rsidR="00D54FAF" w:rsidRDefault="00D54FAF" w:rsidP="00D54FAF">
      <w:pPr>
        <w:spacing w:before="120" w:after="240" w:line="276" w:lineRule="auto"/>
        <w:ind w:right="0"/>
        <w:jc w:val="center"/>
        <w:rPr>
          <w:rFonts w:asciiTheme="majorBidi" w:hAnsiTheme="majorBidi" w:cstheme="majorBidi"/>
        </w:rPr>
      </w:pPr>
      <w:r w:rsidRPr="00D54FAF">
        <w:rPr>
          <w:rFonts w:asciiTheme="majorBidi" w:hAnsiTheme="majorBidi" w:cstheme="majorBidi"/>
        </w:rPr>
        <w:lastRenderedPageBreak/>
        <w:t xml:space="preserve">- 2 </w:t>
      </w:r>
      <w:r w:rsidR="00677026">
        <w:rPr>
          <w:rFonts w:asciiTheme="majorBidi" w:hAnsiTheme="majorBidi" w:cstheme="majorBidi"/>
        </w:rPr>
        <w:t>-</w:t>
      </w:r>
    </w:p>
    <w:p w14:paraId="63FB9557" w14:textId="4B2264F0" w:rsidR="00FE6A4F" w:rsidRPr="002E28FC" w:rsidRDefault="00FE6A4F" w:rsidP="00FE6A4F">
      <w:pPr>
        <w:spacing w:before="240" w:line="240" w:lineRule="atLeast"/>
        <w:ind w:right="-11"/>
        <w:jc w:val="thaiDistribute"/>
        <w:rPr>
          <w:rFonts w:asciiTheme="majorBidi" w:eastAsia="Times New Roman" w:hAnsiTheme="majorBidi" w:cs="Angsana New"/>
          <w:lang w:eastAsia="en-US"/>
        </w:rPr>
      </w:pPr>
      <w:r w:rsidRPr="002E28FC">
        <w:rPr>
          <w:rFonts w:asciiTheme="majorBidi" w:eastAsia="Times New Roman" w:hAnsiTheme="majorBidi" w:cs="Angsana New"/>
          <w:cs/>
          <w:lang w:eastAsia="en-US"/>
        </w:rPr>
        <w:t>เรื่องสำคัญในการตรวจสอบ พร้อมวิธีการตรวจสอบมีดังต่อไปนี้</w:t>
      </w:r>
    </w:p>
    <w:p w14:paraId="01872149" w14:textId="0ECE95CF" w:rsidR="008C2966" w:rsidRPr="002E28FC" w:rsidRDefault="008C2966" w:rsidP="008C2966">
      <w:pPr>
        <w:spacing w:before="120" w:after="120"/>
        <w:ind w:right="28"/>
        <w:jc w:val="thaiDistribute"/>
        <w:rPr>
          <w:rFonts w:asciiTheme="majorBidi" w:eastAsia="Times New Roman" w:hAnsiTheme="majorBidi" w:cstheme="majorBidi"/>
          <w:b/>
          <w:bCs/>
          <w:lang w:eastAsia="en-US"/>
        </w:rPr>
      </w:pPr>
      <w:r w:rsidRPr="002E28FC">
        <w:rPr>
          <w:rFonts w:asciiTheme="majorBidi" w:eastAsia="Times New Roman" w:hAnsiTheme="majorBidi" w:cstheme="majorBidi"/>
          <w:b/>
          <w:bCs/>
          <w:cs/>
          <w:lang w:eastAsia="en-US"/>
        </w:rPr>
        <w:t>การรับรู้รายได้</w:t>
      </w:r>
    </w:p>
    <w:p w14:paraId="58FAC191" w14:textId="3A5C457C" w:rsidR="00FE6A4F" w:rsidRPr="002E28FC" w:rsidRDefault="00FE6A4F" w:rsidP="00EE2EF7">
      <w:pPr>
        <w:spacing w:before="120" w:after="120"/>
        <w:ind w:right="28"/>
        <w:jc w:val="thaiDistribute"/>
        <w:rPr>
          <w:rFonts w:ascii="Angsana New" w:eastAsia="Times New Roman" w:hAnsi="Angsana New" w:cs="Angsana New"/>
          <w:lang w:eastAsia="en-US"/>
        </w:rPr>
      </w:pPr>
      <w:r w:rsidRPr="002E28FC">
        <w:rPr>
          <w:rFonts w:ascii="Angsana New" w:eastAsia="Times New Roman" w:hAnsi="Angsana New" w:cs="Angsana New"/>
          <w:cs/>
          <w:lang w:eastAsia="en-US"/>
        </w:rPr>
        <w:t>บัญชีรายได้จากการขายสินค้ามีมูลค่าที่เป็นสาระสำคัญต่องบการเงินอย่างมากและมีผลกระทบโดยตรงต่อผลการดำเนินงา</w:t>
      </w:r>
      <w:r w:rsidR="00EE2EF7" w:rsidRPr="002E28FC">
        <w:rPr>
          <w:rFonts w:ascii="Angsana New" w:eastAsia="Times New Roman" w:hAnsi="Angsana New" w:cs="Angsana New"/>
          <w:cs/>
          <w:lang w:eastAsia="en-US"/>
        </w:rPr>
        <w:t>น</w:t>
      </w:r>
      <w:r w:rsidR="00EE2EF7" w:rsidRPr="002E28FC">
        <w:rPr>
          <w:rFonts w:ascii="Angsana New" w:eastAsia="Times New Roman" w:hAnsi="Angsana New" w:cs="Angsana New"/>
          <w:cs/>
          <w:lang w:eastAsia="en-US"/>
        </w:rPr>
        <w:br/>
      </w:r>
      <w:r w:rsidRPr="002E28FC">
        <w:rPr>
          <w:rFonts w:ascii="Angsana New" w:eastAsia="Times New Roman" w:hAnsi="Angsana New" w:cs="Angsana New"/>
          <w:cs/>
          <w:lang w:eastAsia="en-US"/>
        </w:rPr>
        <w:t>ข้าพเจ้าได้ตรวจสอบการรับรู้รายได้จากการขายโดยการ</w:t>
      </w:r>
    </w:p>
    <w:p w14:paraId="4A0429BF" w14:textId="533481E4" w:rsidR="00FE6A4F" w:rsidRPr="002E28FC" w:rsidRDefault="00FE6A4F" w:rsidP="00EE2EF7">
      <w:pPr>
        <w:pStyle w:val="ListParagraph"/>
        <w:numPr>
          <w:ilvl w:val="0"/>
          <w:numId w:val="6"/>
        </w:numPr>
        <w:overflowPunct w:val="0"/>
        <w:autoSpaceDE w:val="0"/>
        <w:autoSpaceDN w:val="0"/>
        <w:adjustRightInd w:val="0"/>
        <w:spacing w:before="120" w:after="120"/>
        <w:ind w:left="567" w:right="0" w:hanging="567"/>
        <w:jc w:val="thaiDistribute"/>
        <w:rPr>
          <w:rFonts w:ascii="Angsana New" w:eastAsia="Times New Roman" w:hAnsi="Angsana New"/>
          <w:szCs w:val="28"/>
          <w:lang w:eastAsia="en-US"/>
        </w:rPr>
      </w:pPr>
      <w:r w:rsidRPr="002E28FC">
        <w:rPr>
          <w:rFonts w:ascii="Angsana New" w:eastAsia="Times New Roman" w:hAnsi="Angsana New"/>
          <w:szCs w:val="28"/>
          <w:cs/>
          <w:lang w:eastAsia="en-US"/>
        </w:rPr>
        <w:t>ประเมินและทดสอบระบบการควบคุมภายในของ</w:t>
      </w:r>
      <w:r w:rsidR="00EE2EF7" w:rsidRPr="002E28FC">
        <w:rPr>
          <w:rFonts w:ascii="Angsana New" w:eastAsia="Times New Roman" w:hAnsi="Angsana New"/>
          <w:szCs w:val="28"/>
          <w:cs/>
          <w:lang w:eastAsia="en-US"/>
        </w:rPr>
        <w:t>กลุ่ม</w:t>
      </w:r>
      <w:r w:rsidRPr="002E28FC">
        <w:rPr>
          <w:rFonts w:ascii="Angsana New" w:eastAsia="Times New Roman" w:hAnsi="Angsana New"/>
          <w:szCs w:val="28"/>
          <w:cs/>
          <w:lang w:eastAsia="en-US"/>
        </w:rPr>
        <w:t>บริษัทที่เกี่ยวข้องกับวงจรรายได้ โดยการสอบถามผู้รับผิดชอบ ทำความเข้าใจและเลือกสุ่มตัวอย่างมาทดสอบการปฏิบัติตามการควบคุมที่</w:t>
      </w:r>
      <w:r w:rsidR="00EE2EF7" w:rsidRPr="002E28FC">
        <w:rPr>
          <w:rFonts w:ascii="Angsana New" w:eastAsia="Times New Roman" w:hAnsi="Angsana New"/>
          <w:szCs w:val="28"/>
          <w:cs/>
          <w:lang w:eastAsia="en-US"/>
        </w:rPr>
        <w:t>กลุ่ม</w:t>
      </w:r>
      <w:r w:rsidRPr="002E28FC">
        <w:rPr>
          <w:rFonts w:ascii="Angsana New" w:eastAsia="Times New Roman" w:hAnsi="Angsana New"/>
          <w:szCs w:val="28"/>
          <w:cs/>
          <w:lang w:eastAsia="en-US"/>
        </w:rPr>
        <w:t>บริษัทออกแบบไว้</w:t>
      </w:r>
    </w:p>
    <w:p w14:paraId="1CC25E3A" w14:textId="77777777" w:rsidR="00FE6A4F" w:rsidRPr="002E28FC" w:rsidRDefault="00FE6A4F" w:rsidP="00EE2EF7">
      <w:pPr>
        <w:pStyle w:val="ListParagraph"/>
        <w:numPr>
          <w:ilvl w:val="0"/>
          <w:numId w:val="6"/>
        </w:numPr>
        <w:ind w:left="567" w:right="27" w:hanging="567"/>
        <w:jc w:val="thaiDistribute"/>
        <w:rPr>
          <w:rFonts w:ascii="Angsana New" w:eastAsia="Times New Roman" w:hAnsi="Angsana New"/>
          <w:szCs w:val="28"/>
          <w:lang w:eastAsia="en-US"/>
        </w:rPr>
      </w:pPr>
      <w:r w:rsidRPr="002E28FC">
        <w:rPr>
          <w:rFonts w:ascii="Angsana New" w:eastAsia="Times New Roman" w:hAnsi="Angsana New"/>
          <w:szCs w:val="28"/>
          <w:cs/>
          <w:lang w:eastAsia="en-US"/>
        </w:rPr>
        <w:t>สุ่มตรวจสอบเอกสารประกอบรายการขายที่เกิดขึ้นในระหว่างปี</w:t>
      </w:r>
      <w:r w:rsidRPr="002E28FC">
        <w:rPr>
          <w:rFonts w:ascii="Angsana New" w:eastAsia="Times New Roman" w:hAnsi="Angsana New"/>
          <w:szCs w:val="28"/>
          <w:lang w:eastAsia="en-US"/>
        </w:rPr>
        <w:t xml:space="preserve"> </w:t>
      </w:r>
      <w:r w:rsidRPr="002E28FC">
        <w:rPr>
          <w:rFonts w:ascii="Angsana New" w:eastAsia="Times New Roman" w:hAnsi="Angsana New"/>
          <w:szCs w:val="28"/>
          <w:cs/>
          <w:lang w:eastAsia="en-US"/>
        </w:rPr>
        <w:t>ขยายขอบเขตการตรวจสอบในช่วงใกล้สิ้นรอบระยะเวลาบัญชี</w:t>
      </w:r>
      <w:r w:rsidRPr="002E28FC">
        <w:rPr>
          <w:rFonts w:ascii="Angsana New" w:eastAsia="Times New Roman" w:hAnsi="Angsana New"/>
          <w:szCs w:val="28"/>
          <w:lang w:eastAsia="en-US"/>
        </w:rPr>
        <w:t xml:space="preserve"> </w:t>
      </w:r>
      <w:r w:rsidRPr="002E28FC">
        <w:rPr>
          <w:rFonts w:ascii="Angsana New" w:eastAsia="Times New Roman" w:hAnsi="Angsana New"/>
          <w:szCs w:val="28"/>
          <w:cs/>
          <w:lang w:eastAsia="en-US"/>
        </w:rPr>
        <w:t>ทดสอบรายการขายที่ตอบสนองเรื่องความถูกต้องและรอบระยะเวลาในการรับรู้รายได้</w:t>
      </w:r>
    </w:p>
    <w:p w14:paraId="67A5A8BD" w14:textId="7AE41CE0" w:rsidR="00FE6A4F" w:rsidRPr="002E28FC" w:rsidRDefault="00FE6A4F" w:rsidP="00EE2EF7">
      <w:pPr>
        <w:pStyle w:val="ListParagraph"/>
        <w:numPr>
          <w:ilvl w:val="0"/>
          <w:numId w:val="6"/>
        </w:numPr>
        <w:overflowPunct w:val="0"/>
        <w:autoSpaceDE w:val="0"/>
        <w:autoSpaceDN w:val="0"/>
        <w:adjustRightInd w:val="0"/>
        <w:spacing w:before="120" w:after="120"/>
        <w:ind w:left="567" w:right="0" w:hanging="567"/>
        <w:jc w:val="thaiDistribute"/>
        <w:rPr>
          <w:rFonts w:ascii="Angsana New" w:eastAsia="Times New Roman" w:hAnsi="Angsana New"/>
          <w:szCs w:val="28"/>
          <w:lang w:eastAsia="en-US"/>
        </w:rPr>
      </w:pPr>
      <w:r w:rsidRPr="002E28FC">
        <w:rPr>
          <w:rFonts w:ascii="Angsana New" w:eastAsia="Times New Roman" w:hAnsi="Angsana New"/>
          <w:szCs w:val="28"/>
          <w:cs/>
          <w:lang w:eastAsia="en-US"/>
        </w:rPr>
        <w:t>ตรวจสอบใบลดหนี้ที่</w:t>
      </w:r>
      <w:r w:rsidR="00EE2EF7" w:rsidRPr="002E28FC">
        <w:rPr>
          <w:rFonts w:ascii="Angsana New" w:eastAsia="Times New Roman" w:hAnsi="Angsana New"/>
          <w:szCs w:val="28"/>
          <w:cs/>
          <w:lang w:eastAsia="en-US"/>
        </w:rPr>
        <w:t>กลุ่ม</w:t>
      </w:r>
      <w:r w:rsidRPr="002E28FC">
        <w:rPr>
          <w:rFonts w:ascii="Angsana New" w:eastAsia="Times New Roman" w:hAnsi="Angsana New"/>
          <w:szCs w:val="28"/>
          <w:cs/>
          <w:lang w:eastAsia="en-US"/>
        </w:rPr>
        <w:t>บริษัทออกหลังวันสิ้นรอบระยะเวลาบัญชี</w:t>
      </w:r>
    </w:p>
    <w:p w14:paraId="59475A69" w14:textId="10D3852C" w:rsidR="00FE6A4F" w:rsidRPr="002E28FC" w:rsidRDefault="00FE6A4F" w:rsidP="00EE2EF7">
      <w:pPr>
        <w:pStyle w:val="ListParagraph"/>
        <w:numPr>
          <w:ilvl w:val="0"/>
          <w:numId w:val="6"/>
        </w:numPr>
        <w:overflowPunct w:val="0"/>
        <w:autoSpaceDE w:val="0"/>
        <w:autoSpaceDN w:val="0"/>
        <w:adjustRightInd w:val="0"/>
        <w:spacing w:before="120" w:after="120"/>
        <w:ind w:left="567" w:right="0" w:hanging="567"/>
        <w:jc w:val="thaiDistribute"/>
        <w:rPr>
          <w:rFonts w:ascii="Angsana New" w:eastAsia="Times New Roman" w:hAnsi="Angsana New"/>
          <w:szCs w:val="28"/>
          <w:lang w:eastAsia="en-US"/>
        </w:rPr>
      </w:pPr>
      <w:r w:rsidRPr="002E28FC">
        <w:rPr>
          <w:rFonts w:ascii="Angsana New" w:eastAsia="Times New Roman" w:hAnsi="Angsana New"/>
          <w:szCs w:val="28"/>
          <w:cs/>
          <w:lang w:eastAsia="en-US"/>
        </w:rPr>
        <w:t>วิเคราะห์เปรียบเทียบข้อมูลบัญชีรายได้</w:t>
      </w:r>
      <w:r w:rsidRPr="002E28FC">
        <w:rPr>
          <w:rFonts w:ascii="Angsana New" w:eastAsia="Times New Roman" w:hAnsi="Angsana New"/>
          <w:szCs w:val="28"/>
          <w:lang w:eastAsia="en-US"/>
        </w:rPr>
        <w:t xml:space="preserve"> </w:t>
      </w:r>
      <w:r w:rsidRPr="002E28FC">
        <w:rPr>
          <w:rFonts w:ascii="Angsana New" w:eastAsia="Times New Roman" w:hAnsi="Angsana New"/>
          <w:szCs w:val="28"/>
          <w:cs/>
          <w:lang w:eastAsia="en-US"/>
        </w:rPr>
        <w:t>และอัตราส่วนที่สำคัญที่เกี่ยวข้องกับการรับรู้รายได้ และเปรียบเทียบกับข้อมูลในอดีตของ</w:t>
      </w:r>
      <w:r w:rsidR="00EE2EF7" w:rsidRPr="002E28FC">
        <w:rPr>
          <w:rFonts w:ascii="Angsana New" w:eastAsia="Times New Roman" w:hAnsi="Angsana New"/>
          <w:szCs w:val="28"/>
          <w:cs/>
          <w:lang w:eastAsia="en-US"/>
        </w:rPr>
        <w:t>กลุ่ม</w:t>
      </w:r>
      <w:r w:rsidRPr="002E28FC">
        <w:rPr>
          <w:rFonts w:ascii="Angsana New" w:eastAsia="Times New Roman" w:hAnsi="Angsana New"/>
          <w:szCs w:val="28"/>
          <w:cs/>
          <w:lang w:eastAsia="en-US"/>
        </w:rPr>
        <w:t>บริษัทเพื่อตรวจสอบความผิดปกติที่อาจเกิดขึ้นของรายการขายตลอดรอบระยะเวลาบัญชี โดยเฉพาะรายการบัญชีที่ทำผ่านใบสำคัญทั่วไป</w:t>
      </w:r>
    </w:p>
    <w:p w14:paraId="27B84A5A" w14:textId="77777777" w:rsidR="00583A88" w:rsidRPr="00583A88" w:rsidRDefault="00583A88" w:rsidP="00F404D7">
      <w:pPr>
        <w:spacing w:before="240" w:after="240" w:line="240" w:lineRule="atLeast"/>
        <w:ind w:right="28"/>
        <w:jc w:val="thaiDistribute"/>
        <w:rPr>
          <w:rFonts w:asciiTheme="majorBidi" w:eastAsia="Times New Roman" w:hAnsiTheme="majorBidi" w:cstheme="majorBidi"/>
          <w:b/>
          <w:bCs/>
          <w:lang w:eastAsia="en-US"/>
        </w:rPr>
      </w:pPr>
      <w:r w:rsidRPr="00583A88">
        <w:rPr>
          <w:rFonts w:asciiTheme="majorBidi" w:eastAsia="Times New Roman" w:hAnsiTheme="majorBidi" w:cstheme="majorBidi"/>
          <w:b/>
          <w:bCs/>
          <w:cs/>
          <w:lang w:eastAsia="en-US"/>
        </w:rPr>
        <w:t>เรื่องอื่น</w:t>
      </w:r>
    </w:p>
    <w:p w14:paraId="1D6DB20B" w14:textId="4DCCD453" w:rsidR="00583A88" w:rsidRPr="00583A88" w:rsidRDefault="00583A88" w:rsidP="00583A88">
      <w:pPr>
        <w:overflowPunct w:val="0"/>
        <w:autoSpaceDE w:val="0"/>
        <w:autoSpaceDN w:val="0"/>
        <w:adjustRightInd w:val="0"/>
        <w:spacing w:before="240" w:line="240" w:lineRule="atLeast"/>
        <w:ind w:right="0"/>
        <w:jc w:val="thaiDistribute"/>
        <w:rPr>
          <w:rFonts w:ascii="Angsana New" w:eastAsia="Times New Roman" w:hAnsi="Angsana New" w:cs="Angsana New"/>
          <w:lang w:eastAsia="en-US"/>
        </w:rPr>
      </w:pPr>
      <w:r w:rsidRPr="00583A88">
        <w:rPr>
          <w:rFonts w:ascii="Angsana New" w:eastAsia="Times New Roman" w:hAnsi="Angsana New" w:cs="Angsana New"/>
          <w:cs/>
          <w:lang w:eastAsia="en-US"/>
        </w:rPr>
        <w:t xml:space="preserve">งบการเงินของบริษัท คาสเซ่อร์พีค โฮลดิ้งส์ จำกัด (มหาชน) และบริษัทย่อย ซึ่งประกอบด้วย งบแสดงฐานะการเงินรวมและ งบแสดงฐานะการเงินเฉพาะกิจการ ณ วันที่ </w:t>
      </w:r>
      <w:r w:rsidRPr="00583A88">
        <w:rPr>
          <w:rFonts w:ascii="Angsana New" w:eastAsia="Times New Roman" w:hAnsi="Angsana New" w:cs="Angsana New"/>
          <w:lang w:eastAsia="en-US"/>
        </w:rPr>
        <w:t xml:space="preserve">31 </w:t>
      </w:r>
      <w:r w:rsidRPr="00583A88">
        <w:rPr>
          <w:rFonts w:ascii="Angsana New" w:eastAsia="Times New Roman" w:hAnsi="Angsana New" w:cs="Angsana New"/>
          <w:cs/>
          <w:lang w:eastAsia="en-US"/>
        </w:rPr>
        <w:t xml:space="preserve">ธันวาคม </w:t>
      </w:r>
      <w:r w:rsidRPr="00583A88">
        <w:rPr>
          <w:rFonts w:ascii="Angsana New" w:eastAsia="Times New Roman" w:hAnsi="Angsana New" w:cs="Angsana New"/>
          <w:lang w:eastAsia="en-US"/>
        </w:rPr>
        <w:t>256</w:t>
      </w:r>
      <w:r w:rsidR="009E1EA7">
        <w:rPr>
          <w:rFonts w:ascii="Angsana New" w:eastAsia="Times New Roman" w:hAnsi="Angsana New" w:cs="Angsana New"/>
          <w:lang w:eastAsia="en-US"/>
        </w:rPr>
        <w:t>5</w:t>
      </w:r>
      <w:r w:rsidRPr="00583A88">
        <w:rPr>
          <w:rFonts w:ascii="Angsana New" w:eastAsia="Times New Roman" w:hAnsi="Angsana New" w:cs="Angsana New"/>
          <w:lang w:eastAsia="en-US"/>
        </w:rPr>
        <w:t xml:space="preserve"> </w:t>
      </w:r>
      <w:r w:rsidRPr="00583A88">
        <w:rPr>
          <w:rFonts w:ascii="Angsana New" w:eastAsia="Times New Roman" w:hAnsi="Angsana New" w:cs="Angsana New"/>
          <w:cs/>
          <w:lang w:eastAsia="en-US"/>
        </w:rPr>
        <w:t xml:space="preserve">งบกำไรขาดทุนเบ็ดเสร็จรวมและงบกำไรขาดทุนเบ็ดเสร็จเฉพาะกิจการ งบแสดงการเปลี่ยนแปลงส่วนของผู้ถือหุ้นรวมและงบแสดงการเปลี่ยนแปลงส่วนของผู้ถือหุ้นเฉพาะกิจการ  และงบกระแสเงินสดรวมและงบกระแสเงินสดเฉพาะกิจการ สำหรับปีสิ้นสุดวันที่ </w:t>
      </w:r>
      <w:r w:rsidRPr="00583A88">
        <w:rPr>
          <w:rFonts w:ascii="Angsana New" w:eastAsia="Times New Roman" w:hAnsi="Angsana New" w:cs="Angsana New"/>
          <w:lang w:eastAsia="en-US"/>
        </w:rPr>
        <w:t xml:space="preserve">31 </w:t>
      </w:r>
      <w:r w:rsidRPr="00583A88">
        <w:rPr>
          <w:rFonts w:ascii="Angsana New" w:eastAsia="Times New Roman" w:hAnsi="Angsana New" w:cs="Angsana New"/>
          <w:cs/>
          <w:lang w:eastAsia="en-US"/>
        </w:rPr>
        <w:t xml:space="preserve">ธันวาคม </w:t>
      </w:r>
      <w:r w:rsidRPr="00583A88">
        <w:rPr>
          <w:rFonts w:ascii="Angsana New" w:eastAsia="Times New Roman" w:hAnsi="Angsana New" w:cs="Angsana New"/>
          <w:lang w:eastAsia="en-US"/>
        </w:rPr>
        <w:t>256</w:t>
      </w:r>
      <w:r w:rsidR="009E1EA7">
        <w:rPr>
          <w:rFonts w:ascii="Angsana New" w:eastAsia="Times New Roman" w:hAnsi="Angsana New" w:cs="Angsana New"/>
          <w:lang w:eastAsia="en-US"/>
        </w:rPr>
        <w:t>5</w:t>
      </w:r>
      <w:r w:rsidRPr="00583A88">
        <w:rPr>
          <w:rFonts w:ascii="Angsana New" w:eastAsia="Times New Roman" w:hAnsi="Angsana New" w:cs="Angsana New"/>
          <w:lang w:eastAsia="en-US"/>
        </w:rPr>
        <w:t xml:space="preserve"> </w:t>
      </w:r>
      <w:r w:rsidRPr="00583A88">
        <w:rPr>
          <w:rFonts w:ascii="Angsana New" w:eastAsia="Times New Roman" w:hAnsi="Angsana New" w:cs="Angsana New"/>
          <w:cs/>
          <w:lang w:eastAsia="en-US"/>
        </w:rPr>
        <w:t xml:space="preserve">ที่แสดงเป็นข้อมูลเปรียบเทียบ ตรวจสอบโดยผู้สอบบัญชีอื่นที่อยู่ในสำนักงานเดียวกันและแสดงความเห็นอย่างไม่มีเงื่อนไขตามรายงานลงวันที่ </w:t>
      </w:r>
      <w:r w:rsidRPr="00583A88">
        <w:rPr>
          <w:rFonts w:ascii="Angsana New" w:eastAsia="Times New Roman" w:hAnsi="Angsana New" w:cs="Angsana New"/>
          <w:lang w:eastAsia="en-US"/>
        </w:rPr>
        <w:t>2</w:t>
      </w:r>
      <w:r w:rsidR="009E1EA7">
        <w:rPr>
          <w:rFonts w:ascii="Angsana New" w:eastAsia="Times New Roman" w:hAnsi="Angsana New" w:cs="Angsana New"/>
          <w:lang w:eastAsia="en-US"/>
        </w:rPr>
        <w:t>4</w:t>
      </w:r>
      <w:r w:rsidRPr="00583A88">
        <w:rPr>
          <w:rFonts w:ascii="Angsana New" w:eastAsia="Times New Roman" w:hAnsi="Angsana New" w:cs="Angsana New"/>
          <w:lang w:eastAsia="en-US"/>
        </w:rPr>
        <w:t xml:space="preserve"> </w:t>
      </w:r>
      <w:r w:rsidRPr="00583A88">
        <w:rPr>
          <w:rFonts w:ascii="Angsana New" w:eastAsia="Times New Roman" w:hAnsi="Angsana New" w:cs="Angsana New"/>
          <w:cs/>
          <w:lang w:eastAsia="en-US"/>
        </w:rPr>
        <w:t xml:space="preserve">กุมภาพันธ์ </w:t>
      </w:r>
      <w:r w:rsidRPr="00583A88">
        <w:rPr>
          <w:rFonts w:ascii="Angsana New" w:eastAsia="Times New Roman" w:hAnsi="Angsana New" w:cs="Angsana New"/>
          <w:lang w:eastAsia="en-US"/>
        </w:rPr>
        <w:t>256</w:t>
      </w:r>
      <w:r w:rsidR="009E1EA7">
        <w:rPr>
          <w:rFonts w:ascii="Angsana New" w:eastAsia="Times New Roman" w:hAnsi="Angsana New" w:cs="Angsana New"/>
          <w:lang w:eastAsia="en-US"/>
        </w:rPr>
        <w:t>6</w:t>
      </w:r>
    </w:p>
    <w:p w14:paraId="25DFC142" w14:textId="77777777" w:rsidR="00F404D7" w:rsidRPr="008C2966" w:rsidRDefault="00F404D7" w:rsidP="00F404D7">
      <w:pPr>
        <w:spacing w:before="240" w:after="240" w:line="240" w:lineRule="atLeast"/>
        <w:ind w:right="28"/>
        <w:jc w:val="thaiDistribute"/>
        <w:rPr>
          <w:rFonts w:asciiTheme="majorBidi" w:eastAsia="Times New Roman" w:hAnsiTheme="majorBidi" w:cstheme="majorBidi"/>
          <w:b/>
          <w:bCs/>
          <w:lang w:eastAsia="en-US"/>
        </w:rPr>
      </w:pPr>
      <w:r w:rsidRPr="008C2966">
        <w:rPr>
          <w:rFonts w:asciiTheme="majorBidi" w:eastAsia="Times New Roman" w:hAnsiTheme="majorBidi" w:cstheme="majorBidi"/>
          <w:b/>
          <w:bCs/>
          <w:cs/>
          <w:lang w:eastAsia="en-US"/>
        </w:rPr>
        <w:t xml:space="preserve">ข้อมูลอื่น </w:t>
      </w:r>
    </w:p>
    <w:p w14:paraId="1405C2B1" w14:textId="77777777" w:rsidR="00F404D7" w:rsidRPr="00E740C6" w:rsidRDefault="00F404D7" w:rsidP="00F404D7">
      <w:pPr>
        <w:spacing w:before="240"/>
        <w:ind w:right="28"/>
        <w:jc w:val="thaiDistribute"/>
        <w:rPr>
          <w:rFonts w:asciiTheme="majorBidi" w:eastAsia="Times New Roman" w:hAnsiTheme="majorBidi" w:cs="Angsana New"/>
          <w:lang w:eastAsia="en-US"/>
        </w:rPr>
      </w:pPr>
      <w:r w:rsidRPr="00E740C6">
        <w:rPr>
          <w:rFonts w:asciiTheme="majorBidi" w:eastAsia="Times New Roman" w:hAnsiTheme="majorBidi" w:cs="Angsana New"/>
          <w:cs/>
          <w:lang w:eastAsia="en-US"/>
        </w:rPr>
        <w:t>ฝ่ายบริหารเป็นผู้รับผิดชอบต่อข้อมูลอื่น ข้อมูลอื่นประกอบด้วยข้อมูลซึ่งรวมอยู่ในรายงานประจำปี แต่ไม่รวมถึงงบการเงินและรายงานของผู้สอบบัญชีที่อยู่ในรายงานนั้น 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3C0ABF3E" w14:textId="77777777" w:rsidR="00F404D7" w:rsidRPr="00E740C6" w:rsidRDefault="00F404D7" w:rsidP="00F404D7">
      <w:pPr>
        <w:spacing w:before="120"/>
        <w:ind w:right="28"/>
        <w:jc w:val="thaiDistribute"/>
        <w:rPr>
          <w:rFonts w:asciiTheme="majorBidi" w:eastAsia="Times New Roman" w:hAnsiTheme="majorBidi" w:cs="Angsana New"/>
          <w:lang w:eastAsia="en-US"/>
        </w:rPr>
      </w:pPr>
      <w:r w:rsidRPr="00E740C6">
        <w:rPr>
          <w:rFonts w:asciiTheme="majorBidi" w:eastAsia="Times New Roman" w:hAnsiTheme="majorBidi" w:cs="Angsana New"/>
          <w:cs/>
          <w:lang w:eastAsia="en-US"/>
        </w:rPr>
        <w:t>ความเห็นของข้าพเจ้าต่องบการเงินดังกล่าวไม่ครอบคลุมถึงข้อมูลอื่นและข้าพเจ้าไม่ได้ให้ความเชื่อมั่นต่อข้อมูลอื่น</w:t>
      </w:r>
    </w:p>
    <w:p w14:paraId="52864D71" w14:textId="77777777" w:rsidR="00F404D7" w:rsidRPr="00E740C6" w:rsidRDefault="00F404D7" w:rsidP="00F404D7">
      <w:pPr>
        <w:spacing w:before="120"/>
        <w:ind w:right="28"/>
        <w:jc w:val="thaiDistribute"/>
        <w:rPr>
          <w:rFonts w:asciiTheme="majorBidi" w:eastAsia="Times New Roman" w:hAnsiTheme="majorBidi" w:cs="Angsana New"/>
          <w:lang w:eastAsia="en-US"/>
        </w:rPr>
      </w:pPr>
      <w:r w:rsidRPr="00E740C6">
        <w:rPr>
          <w:rFonts w:asciiTheme="majorBidi" w:eastAsia="Times New Roman" w:hAnsiTheme="majorBidi" w:cs="Angsana New"/>
          <w:cs/>
          <w:lang w:eastAsia="en-US"/>
        </w:rPr>
        <w:t xml:space="preserve">ความรับผิดชอบของข้าพเจ้าที่เกี่ยวเนื่องกับการตรวจสอบงบการเงินคือ การอ่านและพิจารณาว่าข้อมูลอื่นมีความขัดแย้งที่มีสาระสำคัญกับงบการเงินหรือ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 </w:t>
      </w:r>
    </w:p>
    <w:p w14:paraId="406A8851" w14:textId="77777777" w:rsidR="00583A88" w:rsidRDefault="00583A88" w:rsidP="00583A88">
      <w:pPr>
        <w:overflowPunct w:val="0"/>
        <w:autoSpaceDE w:val="0"/>
        <w:autoSpaceDN w:val="0"/>
        <w:adjustRightInd w:val="0"/>
        <w:spacing w:before="120" w:after="120"/>
        <w:ind w:right="0"/>
        <w:jc w:val="thaiDistribute"/>
        <w:rPr>
          <w:rFonts w:asciiTheme="majorBidi" w:eastAsia="Times New Roman" w:hAnsiTheme="majorBidi" w:cstheme="majorBidi"/>
          <w:lang w:eastAsia="en-US"/>
        </w:rPr>
      </w:pPr>
    </w:p>
    <w:p w14:paraId="158799B8" w14:textId="77777777" w:rsidR="00583A88" w:rsidRDefault="00583A88" w:rsidP="00583A88">
      <w:pPr>
        <w:spacing w:before="360"/>
        <w:ind w:left="7200" w:right="29" w:firstLine="720"/>
        <w:jc w:val="thaiDistribute"/>
        <w:rPr>
          <w:rFonts w:asciiTheme="majorBidi" w:eastAsia="Times New Roman" w:hAnsiTheme="majorBidi" w:cstheme="majorBidi"/>
          <w:lang w:eastAsia="en-US"/>
        </w:rPr>
      </w:pPr>
      <w:r>
        <w:rPr>
          <w:rFonts w:asciiTheme="majorBidi" w:eastAsia="Times New Roman" w:hAnsiTheme="majorBidi" w:cstheme="majorBidi"/>
          <w:lang w:eastAsia="en-US"/>
        </w:rPr>
        <w:t xml:space="preserve">              </w:t>
      </w:r>
      <w:r w:rsidRPr="00BD626B">
        <w:rPr>
          <w:rFonts w:asciiTheme="majorBidi" w:eastAsia="Times New Roman" w:hAnsiTheme="majorBidi" w:cstheme="majorBidi"/>
          <w:lang w:eastAsia="en-US"/>
        </w:rPr>
        <w:t>*****/</w:t>
      </w:r>
      <w:r>
        <w:rPr>
          <w:rFonts w:asciiTheme="majorBidi" w:eastAsia="Times New Roman" w:hAnsiTheme="majorBidi" w:cstheme="majorBidi" w:hint="cs"/>
          <w:cs/>
          <w:lang w:eastAsia="en-US"/>
        </w:rPr>
        <w:t>3</w:t>
      </w:r>
    </w:p>
    <w:p w14:paraId="05B09064" w14:textId="77777777" w:rsidR="00583A88" w:rsidRDefault="00583A88" w:rsidP="00583A88">
      <w:pPr>
        <w:spacing w:after="200" w:line="276" w:lineRule="auto"/>
        <w:ind w:right="0"/>
        <w:jc w:val="center"/>
        <w:rPr>
          <w:rFonts w:asciiTheme="majorBidi" w:eastAsia="Times New Roman" w:hAnsiTheme="majorBidi" w:cstheme="majorBidi"/>
        </w:rPr>
      </w:pPr>
      <w:r w:rsidRPr="00BD626B">
        <w:rPr>
          <w:rFonts w:asciiTheme="majorBidi" w:eastAsia="Times New Roman" w:hAnsiTheme="majorBidi" w:cstheme="majorBidi"/>
        </w:rPr>
        <w:lastRenderedPageBreak/>
        <w:t xml:space="preserve">- </w:t>
      </w:r>
      <w:r>
        <w:rPr>
          <w:rFonts w:asciiTheme="majorBidi" w:eastAsia="Times New Roman" w:hAnsiTheme="majorBidi" w:cstheme="majorBidi"/>
        </w:rPr>
        <w:t>3</w:t>
      </w:r>
      <w:r w:rsidRPr="00BD626B">
        <w:rPr>
          <w:rFonts w:asciiTheme="majorBidi" w:eastAsia="Times New Roman" w:hAnsiTheme="majorBidi" w:cstheme="majorBidi"/>
        </w:rPr>
        <w:t xml:space="preserve"> </w:t>
      </w:r>
      <w:r>
        <w:rPr>
          <w:rFonts w:asciiTheme="majorBidi" w:eastAsia="Times New Roman" w:hAnsiTheme="majorBidi" w:cstheme="majorBidi"/>
        </w:rPr>
        <w:t>-</w:t>
      </w:r>
    </w:p>
    <w:p w14:paraId="5D942EF9" w14:textId="013DE0E1" w:rsidR="00FD4CAD" w:rsidRDefault="00E740C6" w:rsidP="00E740C6">
      <w:pPr>
        <w:spacing w:before="120"/>
        <w:ind w:right="28"/>
        <w:jc w:val="thaiDistribute"/>
        <w:rPr>
          <w:rFonts w:asciiTheme="majorBidi" w:eastAsia="Times New Roman" w:hAnsiTheme="majorBidi" w:cs="Angsana New"/>
          <w:lang w:eastAsia="en-US"/>
        </w:rPr>
      </w:pPr>
      <w:r w:rsidRPr="00E740C6">
        <w:rPr>
          <w:rFonts w:asciiTheme="majorBidi" w:eastAsia="Times New Roman" w:hAnsiTheme="majorBidi" w:cs="Angsana New"/>
          <w:cs/>
          <w:lang w:eastAsia="en-US"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เพื่อให้ผู้มีหน้าที่ในการกำกับดูแลดำเนินการแก้ไขข้อมูลที่แสดงขัดต่อข้อเท็จจริง</w:t>
      </w:r>
    </w:p>
    <w:p w14:paraId="0FC6D9EC" w14:textId="77777777" w:rsidR="00FE6A4F" w:rsidRPr="008C2966" w:rsidRDefault="00FE6A4F" w:rsidP="00474452">
      <w:pPr>
        <w:spacing w:before="240" w:after="240" w:line="240" w:lineRule="atLeast"/>
        <w:ind w:right="-11"/>
        <w:jc w:val="thaiDistribute"/>
        <w:rPr>
          <w:rFonts w:asciiTheme="majorBidi" w:eastAsia="Times New Roman" w:hAnsiTheme="majorBidi" w:cstheme="majorBidi"/>
          <w:b/>
          <w:bCs/>
          <w:lang w:eastAsia="en-US"/>
        </w:rPr>
      </w:pPr>
      <w:r w:rsidRPr="008C2966">
        <w:rPr>
          <w:rFonts w:asciiTheme="majorBidi" w:eastAsia="Times New Roman" w:hAnsiTheme="majorBidi" w:cstheme="majorBidi"/>
          <w:b/>
          <w:bCs/>
          <w:cs/>
          <w:lang w:eastAsia="en-US"/>
        </w:rPr>
        <w:t>ความรับผิดชอบของผู้บริหารและผู้มีหน้าที่ในการกำกับดูแลต่องบการเงิน</w:t>
      </w:r>
    </w:p>
    <w:p w14:paraId="5AA2DEB7" w14:textId="4B103D89" w:rsidR="00FE6A4F" w:rsidRDefault="00FE6A4F" w:rsidP="00FE6A4F">
      <w:pPr>
        <w:pStyle w:val="Default"/>
        <w:jc w:val="thaiDistribute"/>
        <w:rPr>
          <w:rFonts w:asciiTheme="majorBidi" w:eastAsia="Times New Roman" w:hAnsiTheme="majorBidi" w:cstheme="majorBidi"/>
          <w:color w:val="auto"/>
          <w:sz w:val="28"/>
          <w:szCs w:val="28"/>
        </w:rPr>
      </w:pPr>
      <w:r w:rsidRPr="00030E06">
        <w:rPr>
          <w:rFonts w:asciiTheme="majorBidi" w:eastAsia="Times New Roman" w:hAnsiTheme="majorBidi" w:cstheme="majorBidi"/>
          <w:color w:val="auto"/>
          <w:sz w:val="28"/>
          <w:szCs w:val="28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การรายงานทางการเงินและรับผิดชอบเกี่ยวกับการควบคุมภายในที่ผู้บริหารพิจารณาว่าจำเป็น</w:t>
      </w:r>
      <w:r>
        <w:rPr>
          <w:rFonts w:asciiTheme="majorBidi" w:eastAsia="Times New Roman" w:hAnsiTheme="majorBidi" w:cstheme="majorBidi" w:hint="cs"/>
          <w:color w:val="auto"/>
          <w:sz w:val="28"/>
          <w:szCs w:val="28"/>
          <w:cs/>
        </w:rPr>
        <w:t xml:space="preserve"> </w:t>
      </w:r>
      <w:r w:rsidRPr="00030E06">
        <w:rPr>
          <w:rFonts w:asciiTheme="majorBidi" w:eastAsia="Times New Roman" w:hAnsiTheme="majorBidi" w:cstheme="majorBidi"/>
          <w:color w:val="auto"/>
          <w:sz w:val="28"/>
          <w:szCs w:val="28"/>
          <w:cs/>
        </w:rPr>
        <w:t>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35470439" w14:textId="77777777" w:rsidR="00FE6A4F" w:rsidRPr="00987CC0" w:rsidRDefault="00FE6A4F" w:rsidP="00FE6A4F">
      <w:pPr>
        <w:pStyle w:val="Default"/>
        <w:spacing w:before="120"/>
        <w:jc w:val="thaiDistribute"/>
        <w:rPr>
          <w:rFonts w:asciiTheme="majorBidi" w:eastAsia="Times New Roman" w:hAnsiTheme="majorBidi" w:cstheme="majorBidi"/>
          <w:color w:val="auto"/>
          <w:sz w:val="28"/>
          <w:szCs w:val="28"/>
        </w:rPr>
      </w:pPr>
      <w:r w:rsidRPr="00987CC0">
        <w:rPr>
          <w:rFonts w:asciiTheme="majorBidi" w:eastAsia="Times New Roman" w:hAnsiTheme="majorBidi" w:cs="Angsana New"/>
          <w:color w:val="auto"/>
          <w:sz w:val="28"/>
          <w:szCs w:val="28"/>
          <w:cs/>
        </w:rPr>
        <w:t>ในการจัดทำงบการเงินผู้บริหารรับผิดชอบในการประเมินความสามารถของกลุ่ม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 เว้นแต่ผู้บริหารมีความตั้งใจที่จะเลิกกลุ่มบริษัทหรือหยุดดำเนินงานหรือไม่สามารถดำเนินงานต่อเนื่องต่อไปได้</w:t>
      </w:r>
    </w:p>
    <w:p w14:paraId="0079CE36" w14:textId="77777777" w:rsidR="00FE6A4F" w:rsidRDefault="00FE6A4F" w:rsidP="00FE6A4F">
      <w:pPr>
        <w:pStyle w:val="Default"/>
        <w:spacing w:before="240"/>
        <w:jc w:val="thaiDistribute"/>
        <w:rPr>
          <w:rFonts w:asciiTheme="majorBidi" w:eastAsia="Times New Roman" w:hAnsiTheme="majorBidi" w:cstheme="majorBidi"/>
          <w:color w:val="auto"/>
          <w:sz w:val="28"/>
          <w:szCs w:val="28"/>
        </w:rPr>
      </w:pPr>
      <w:r w:rsidRPr="00987CC0">
        <w:rPr>
          <w:rFonts w:asciiTheme="majorBidi" w:eastAsia="Times New Roman" w:hAnsiTheme="majorBidi" w:cs="Angsana New"/>
          <w:color w:val="auto"/>
          <w:sz w:val="28"/>
          <w:szCs w:val="28"/>
          <w:cs/>
        </w:rPr>
        <w:t xml:space="preserve">ผู้มีหน้าที่ในการกำกับดูแลมีหน้าที่ในการสอดส่องดูแลกระบวนการในการจัดทำรายงานทางการเงินของกลุ่มบริษัท             </w:t>
      </w:r>
    </w:p>
    <w:p w14:paraId="2DB4A8E2" w14:textId="77777777" w:rsidR="00FE6A4F" w:rsidRPr="00D54FAF" w:rsidRDefault="00FE6A4F" w:rsidP="00474452">
      <w:pPr>
        <w:spacing w:before="240" w:after="240" w:line="240" w:lineRule="atLeast"/>
        <w:ind w:right="-11"/>
        <w:jc w:val="thaiDistribute"/>
        <w:rPr>
          <w:rFonts w:asciiTheme="majorBidi" w:eastAsia="Times New Roman" w:hAnsiTheme="majorBidi" w:cstheme="majorBidi"/>
          <w:b/>
          <w:bCs/>
          <w:lang w:eastAsia="en-US"/>
        </w:rPr>
      </w:pPr>
      <w:r w:rsidRPr="00D54FAF">
        <w:rPr>
          <w:rFonts w:asciiTheme="majorBidi" w:eastAsia="Times New Roman" w:hAnsiTheme="majorBidi" w:cstheme="majorBidi"/>
          <w:b/>
          <w:bCs/>
          <w:cs/>
          <w:lang w:eastAsia="en-US"/>
        </w:rPr>
        <w:t>ความรับผิดชอบของผู้สอบบัญชีต่อการตรวจสอบงบการเงิน</w:t>
      </w:r>
    </w:p>
    <w:p w14:paraId="06BFAABD" w14:textId="77777777" w:rsidR="00FE6A4F" w:rsidRDefault="00FE6A4F" w:rsidP="00FE6A4F">
      <w:pPr>
        <w:spacing w:before="240" w:line="240" w:lineRule="atLeast"/>
        <w:ind w:right="-11"/>
        <w:jc w:val="thaiDistribute"/>
        <w:rPr>
          <w:rFonts w:asciiTheme="majorBidi" w:eastAsia="Times New Roman" w:hAnsiTheme="majorBidi" w:cstheme="majorBidi"/>
          <w:lang w:eastAsia="en-US"/>
        </w:rPr>
      </w:pPr>
      <w:r w:rsidRPr="00D54FAF">
        <w:rPr>
          <w:rFonts w:asciiTheme="majorBidi" w:eastAsia="Times New Roman" w:hAnsiTheme="majorBidi" w:cstheme="majorBidi"/>
          <w:cs/>
          <w:lang w:eastAsia="en-US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</w:t>
      </w:r>
      <w:r>
        <w:rPr>
          <w:rFonts w:asciiTheme="majorBidi" w:eastAsia="Times New Roman" w:hAnsiTheme="majorBidi" w:cstheme="majorBidi"/>
          <w:lang w:eastAsia="en-US"/>
        </w:rPr>
        <w:t xml:space="preserve"> </w:t>
      </w:r>
      <w:r w:rsidRPr="00D54FAF">
        <w:rPr>
          <w:rFonts w:asciiTheme="majorBidi" w:eastAsia="Times New Roman" w:hAnsiTheme="majorBidi" w:cstheme="majorBidi"/>
          <w:cs/>
          <w:lang w:eastAsia="en-US"/>
        </w:rPr>
        <w:t>ไม่ว่าจะเกิดจากการทุจริตหรือข้อผิดพลาดและเสนอรายงานของผู้สอบบัญชีซึ่งรวมความเห็นของข้าพเจ้าอยู่ด้วย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</w:t>
      </w:r>
      <w:r>
        <w:rPr>
          <w:rFonts w:asciiTheme="majorBidi" w:eastAsia="Times New Roman" w:hAnsiTheme="majorBidi" w:cstheme="majorBidi"/>
          <w:lang w:eastAsia="en-US"/>
        </w:rPr>
        <w:t xml:space="preserve"> </w:t>
      </w:r>
      <w:r w:rsidRPr="00D54FAF">
        <w:rPr>
          <w:rFonts w:asciiTheme="majorBidi" w:eastAsia="Times New Roman" w:hAnsiTheme="majorBidi" w:cstheme="majorBidi"/>
          <w:cs/>
          <w:lang w:eastAsia="en-US"/>
        </w:rPr>
        <w:t>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ี้</w:t>
      </w:r>
    </w:p>
    <w:p w14:paraId="0205D6D3" w14:textId="77777777" w:rsidR="00FE6A4F" w:rsidRPr="001C08E3" w:rsidRDefault="00FE6A4F" w:rsidP="00FE6A4F">
      <w:pPr>
        <w:pStyle w:val="Default"/>
        <w:spacing w:before="120"/>
        <w:jc w:val="thaiDistribute"/>
        <w:rPr>
          <w:rFonts w:asciiTheme="majorBidi" w:eastAsia="Times New Roman" w:hAnsiTheme="majorBidi" w:cstheme="majorBidi"/>
          <w:color w:val="auto"/>
          <w:sz w:val="28"/>
          <w:szCs w:val="28"/>
        </w:rPr>
      </w:pPr>
      <w:r w:rsidRPr="001C08E3">
        <w:rPr>
          <w:rFonts w:asciiTheme="majorBidi" w:eastAsia="Times New Roman" w:hAnsiTheme="majorBidi" w:cs="Angsana New"/>
          <w:color w:val="auto"/>
          <w:sz w:val="28"/>
          <w:szCs w:val="28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การปฏิบัติงานของข้าพเจ้ารวมถึง</w:t>
      </w:r>
    </w:p>
    <w:p w14:paraId="350F1F0A" w14:textId="77777777" w:rsidR="00FE6A4F" w:rsidRDefault="00FE6A4F" w:rsidP="00FE6A4F">
      <w:pPr>
        <w:pStyle w:val="ListParagraph"/>
        <w:numPr>
          <w:ilvl w:val="0"/>
          <w:numId w:val="3"/>
        </w:numPr>
        <w:spacing w:before="120" w:line="240" w:lineRule="atLeast"/>
        <w:ind w:left="357" w:right="-11" w:hanging="357"/>
        <w:jc w:val="thaiDistribute"/>
        <w:rPr>
          <w:rFonts w:asciiTheme="majorBidi" w:eastAsia="Times New Roman" w:hAnsiTheme="majorBidi" w:cstheme="majorBidi"/>
          <w:szCs w:val="28"/>
          <w:lang w:eastAsia="en-US"/>
        </w:rPr>
      </w:pPr>
      <w:r w:rsidRPr="001C08E3">
        <w:rPr>
          <w:rFonts w:asciiTheme="majorBidi" w:eastAsia="Times New Roman" w:hAnsiTheme="majorBidi" w:cstheme="majorBidi"/>
          <w:szCs w:val="28"/>
          <w:cs/>
          <w:lang w:eastAsia="en-US"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 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การปลอมแปลงเอกสารหลักฐาน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2C3E680B" w14:textId="77777777" w:rsidR="00B91BCD" w:rsidRDefault="00B91BCD" w:rsidP="00F404D7">
      <w:pPr>
        <w:pStyle w:val="ListParagraph"/>
        <w:spacing w:before="240" w:line="240" w:lineRule="atLeast"/>
        <w:ind w:right="-11"/>
        <w:jc w:val="right"/>
        <w:rPr>
          <w:rFonts w:asciiTheme="majorBidi" w:eastAsia="Times New Roman" w:hAnsiTheme="majorBidi"/>
          <w:szCs w:val="28"/>
          <w:lang w:eastAsia="en-US"/>
        </w:rPr>
      </w:pPr>
    </w:p>
    <w:p w14:paraId="20DF5429" w14:textId="77777777" w:rsidR="00B91BCD" w:rsidRDefault="00B91BCD" w:rsidP="00F404D7">
      <w:pPr>
        <w:pStyle w:val="ListParagraph"/>
        <w:spacing w:before="240" w:line="240" w:lineRule="atLeast"/>
        <w:ind w:right="-11"/>
        <w:jc w:val="right"/>
        <w:rPr>
          <w:rFonts w:asciiTheme="majorBidi" w:eastAsia="Times New Roman" w:hAnsiTheme="majorBidi"/>
          <w:szCs w:val="28"/>
          <w:lang w:eastAsia="en-US"/>
        </w:rPr>
      </w:pPr>
    </w:p>
    <w:p w14:paraId="33D4BFFF" w14:textId="38228F46" w:rsidR="00F404D7" w:rsidRDefault="00F404D7" w:rsidP="00F404D7">
      <w:pPr>
        <w:pStyle w:val="ListParagraph"/>
        <w:spacing w:before="240" w:line="240" w:lineRule="atLeast"/>
        <w:ind w:right="-11"/>
        <w:jc w:val="right"/>
        <w:rPr>
          <w:rFonts w:asciiTheme="majorBidi" w:eastAsia="Times New Roman" w:hAnsiTheme="majorBidi" w:cstheme="majorBidi"/>
          <w:szCs w:val="28"/>
          <w:lang w:eastAsia="en-US"/>
        </w:rPr>
      </w:pPr>
      <w:r w:rsidRPr="00606945">
        <w:rPr>
          <w:rFonts w:asciiTheme="majorBidi" w:eastAsia="Times New Roman" w:hAnsiTheme="majorBidi"/>
          <w:szCs w:val="28"/>
          <w:cs/>
          <w:lang w:eastAsia="en-US"/>
        </w:rPr>
        <w:t>*****/</w:t>
      </w:r>
      <w:r>
        <w:rPr>
          <w:rFonts w:asciiTheme="majorBidi" w:eastAsia="Times New Roman" w:hAnsiTheme="majorBidi"/>
          <w:szCs w:val="28"/>
          <w:lang w:eastAsia="en-US"/>
        </w:rPr>
        <w:t>4</w:t>
      </w:r>
    </w:p>
    <w:p w14:paraId="5EBEF07C" w14:textId="77777777" w:rsidR="00F404D7" w:rsidRPr="00606945" w:rsidRDefault="00F404D7" w:rsidP="00F404D7">
      <w:pPr>
        <w:spacing w:after="200" w:line="276" w:lineRule="auto"/>
        <w:ind w:right="0"/>
        <w:jc w:val="center"/>
        <w:rPr>
          <w:rFonts w:asciiTheme="majorBidi" w:eastAsia="Times New Roman" w:hAnsiTheme="majorBidi" w:cstheme="majorBidi"/>
        </w:rPr>
      </w:pPr>
      <w:r w:rsidRPr="00BD626B">
        <w:rPr>
          <w:rFonts w:asciiTheme="majorBidi" w:eastAsia="Times New Roman" w:hAnsiTheme="majorBidi" w:cstheme="majorBidi"/>
        </w:rPr>
        <w:lastRenderedPageBreak/>
        <w:t xml:space="preserve">- </w:t>
      </w:r>
      <w:r>
        <w:rPr>
          <w:rFonts w:asciiTheme="majorBidi" w:eastAsia="Times New Roman" w:hAnsiTheme="majorBidi" w:cstheme="majorBidi"/>
        </w:rPr>
        <w:t>4</w:t>
      </w:r>
      <w:r w:rsidRPr="00BD626B">
        <w:rPr>
          <w:rFonts w:asciiTheme="majorBidi" w:eastAsia="Times New Roman" w:hAnsiTheme="majorBidi" w:cstheme="majorBidi"/>
        </w:rPr>
        <w:t xml:space="preserve"> </w:t>
      </w:r>
      <w:r>
        <w:rPr>
          <w:rFonts w:asciiTheme="majorBidi" w:eastAsia="Times New Roman" w:hAnsiTheme="majorBidi" w:cstheme="majorBidi"/>
        </w:rPr>
        <w:t>-</w:t>
      </w:r>
    </w:p>
    <w:p w14:paraId="1DC4679F" w14:textId="77BB5CB8" w:rsidR="00B91BCD" w:rsidRPr="00B91BCD" w:rsidRDefault="00B91BCD" w:rsidP="00B91BCD">
      <w:pPr>
        <w:pStyle w:val="ListParagraph"/>
        <w:numPr>
          <w:ilvl w:val="0"/>
          <w:numId w:val="3"/>
        </w:numPr>
        <w:spacing w:before="360" w:line="240" w:lineRule="atLeast"/>
        <w:ind w:left="357" w:right="-11" w:hanging="357"/>
        <w:jc w:val="thaiDistribute"/>
        <w:rPr>
          <w:rFonts w:asciiTheme="majorBidi" w:eastAsia="Times New Roman" w:hAnsiTheme="majorBidi" w:cstheme="majorBidi"/>
          <w:szCs w:val="28"/>
          <w:lang w:eastAsia="en-US"/>
        </w:rPr>
      </w:pPr>
      <w:r w:rsidRPr="00F404D7">
        <w:rPr>
          <w:rFonts w:asciiTheme="majorBidi" w:eastAsia="Times New Roman" w:hAnsiTheme="majorBidi" w:cstheme="majorBidi"/>
          <w:szCs w:val="28"/>
          <w:cs/>
          <w:lang w:eastAsia="en-US"/>
        </w:rPr>
        <w:t>ทำความเข้าใจในระบบการควบคุมภายในที่เกี่ยวข้องกับการตรวจสอบเพื่อออกแบบวิธีการตรวจสอบที่เหมาะสมกับสถานการณ์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</w:p>
    <w:p w14:paraId="1453B4F1" w14:textId="32AC79AB" w:rsidR="00FE6A4F" w:rsidRDefault="00FE6A4F" w:rsidP="00FE6A4F">
      <w:pPr>
        <w:pStyle w:val="ListParagraph"/>
        <w:numPr>
          <w:ilvl w:val="0"/>
          <w:numId w:val="3"/>
        </w:numPr>
        <w:spacing w:before="360" w:line="240" w:lineRule="atLeast"/>
        <w:ind w:left="357" w:right="-11" w:hanging="357"/>
        <w:jc w:val="thaiDistribute"/>
        <w:rPr>
          <w:rFonts w:asciiTheme="majorBidi" w:eastAsia="Times New Roman" w:hAnsiTheme="majorBidi" w:cstheme="majorBidi"/>
          <w:szCs w:val="28"/>
          <w:lang w:eastAsia="en-US"/>
        </w:rPr>
      </w:pPr>
      <w:r w:rsidRPr="00D54FAF">
        <w:rPr>
          <w:rFonts w:asciiTheme="majorBidi" w:eastAsia="Times New Roman" w:hAnsiTheme="majorBidi" w:cstheme="majorBidi"/>
          <w:szCs w:val="28"/>
          <w:cs/>
          <w:lang w:eastAsia="en-US"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</w:t>
      </w:r>
    </w:p>
    <w:p w14:paraId="58700B4A" w14:textId="49E41058" w:rsidR="000853A5" w:rsidRDefault="000853A5" w:rsidP="000853A5">
      <w:pPr>
        <w:pStyle w:val="ListParagraph"/>
        <w:numPr>
          <w:ilvl w:val="0"/>
          <w:numId w:val="3"/>
        </w:numPr>
        <w:spacing w:before="240" w:line="240" w:lineRule="atLeast"/>
        <w:ind w:left="360" w:right="-11"/>
        <w:jc w:val="thaiDistribute"/>
        <w:rPr>
          <w:rFonts w:asciiTheme="majorBidi" w:eastAsia="Times New Roman" w:hAnsiTheme="majorBidi" w:cstheme="majorBidi"/>
          <w:szCs w:val="28"/>
          <w:lang w:eastAsia="en-US"/>
        </w:rPr>
      </w:pPr>
      <w:r w:rsidRPr="00030E06">
        <w:rPr>
          <w:rFonts w:asciiTheme="majorBidi" w:eastAsia="Times New Roman" w:hAnsiTheme="majorBidi" w:cstheme="majorBidi"/>
          <w:szCs w:val="28"/>
          <w:cs/>
          <w:lang w:eastAsia="en-US"/>
        </w:rPr>
        <w:t>สรุปเกี่ยวกับความเหมาะสมของการใช้เกณฑ์การบัญชีส</w:t>
      </w:r>
      <w:r>
        <w:rPr>
          <w:rFonts w:asciiTheme="majorBidi" w:eastAsia="Times New Roman" w:hAnsiTheme="majorBidi" w:cstheme="majorBidi" w:hint="cs"/>
          <w:szCs w:val="28"/>
          <w:cs/>
          <w:lang w:eastAsia="en-US"/>
        </w:rPr>
        <w:t>ำ</w:t>
      </w:r>
      <w:r w:rsidRPr="00030E06">
        <w:rPr>
          <w:rFonts w:asciiTheme="majorBidi" w:eastAsia="Times New Roman" w:hAnsiTheme="majorBidi" w:cstheme="majorBidi"/>
          <w:szCs w:val="28"/>
          <w:cs/>
          <w:lang w:eastAsia="en-US"/>
        </w:rPr>
        <w:t>หรับการดำเนินงานต่อเนื่องของผู้บริหารและจากหลักฐานการสอบบัญชีที่ได้รับ</w:t>
      </w:r>
      <w:r>
        <w:rPr>
          <w:rFonts w:asciiTheme="majorBidi" w:eastAsia="Times New Roman" w:hAnsiTheme="majorBidi" w:cstheme="majorBidi" w:hint="cs"/>
          <w:szCs w:val="28"/>
          <w:cs/>
          <w:lang w:eastAsia="en-US"/>
        </w:rPr>
        <w:t xml:space="preserve"> </w:t>
      </w:r>
      <w:r w:rsidRPr="00030E06">
        <w:rPr>
          <w:rFonts w:asciiTheme="majorBidi" w:eastAsia="Times New Roman" w:hAnsiTheme="majorBidi" w:cstheme="majorBidi"/>
          <w:szCs w:val="28"/>
          <w:cs/>
          <w:lang w:eastAsia="en-US"/>
        </w:rPr>
        <w:t>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ในการดำเนินงานต่อเนื่องหรือไม่</w:t>
      </w:r>
      <w:r>
        <w:rPr>
          <w:rFonts w:asciiTheme="majorBidi" w:eastAsia="Times New Roman" w:hAnsiTheme="majorBidi" w:cstheme="majorBidi" w:hint="cs"/>
          <w:szCs w:val="28"/>
          <w:cs/>
          <w:lang w:eastAsia="en-US"/>
        </w:rPr>
        <w:t xml:space="preserve"> </w:t>
      </w:r>
      <w:r w:rsidRPr="00030E06">
        <w:rPr>
          <w:rFonts w:asciiTheme="majorBidi" w:eastAsia="Times New Roman" w:hAnsiTheme="majorBidi" w:cstheme="majorBidi"/>
          <w:szCs w:val="28"/>
          <w:cs/>
          <w:lang w:eastAsia="en-US"/>
        </w:rPr>
        <w:t>ถ้าข้าพเจ้าได้ข้อสรุปว่ามีความไม่แน่นอนที่มีสาระสำคัญข้าพเจ้าต้องกล่าวไว้ในรายงานของผู้สอบบัญชีของข้าพเจ้า</w:t>
      </w:r>
      <w:r>
        <w:rPr>
          <w:rFonts w:asciiTheme="majorBidi" w:eastAsia="Times New Roman" w:hAnsiTheme="majorBidi" w:cstheme="majorBidi" w:hint="cs"/>
          <w:szCs w:val="28"/>
          <w:cs/>
          <w:lang w:eastAsia="en-US"/>
        </w:rPr>
        <w:t>โดยให้ข้อสังเกต</w:t>
      </w:r>
      <w:r>
        <w:rPr>
          <w:rFonts w:asciiTheme="majorBidi" w:eastAsia="Times New Roman" w:hAnsiTheme="majorBidi" w:cstheme="majorBidi"/>
          <w:szCs w:val="28"/>
          <w:cs/>
          <w:lang w:eastAsia="en-US"/>
        </w:rPr>
        <w:t>ถึงการเปิดเผยข้อมูลในงบการเงินที่</w:t>
      </w:r>
      <w:r w:rsidRPr="00030E06">
        <w:rPr>
          <w:rFonts w:asciiTheme="majorBidi" w:eastAsia="Times New Roman" w:hAnsiTheme="majorBidi" w:cstheme="majorBidi"/>
          <w:szCs w:val="28"/>
          <w:cs/>
          <w:lang w:eastAsia="en-US"/>
        </w:rPr>
        <w:t>เกี่ยวข้อง</w:t>
      </w:r>
      <w:r>
        <w:rPr>
          <w:rFonts w:asciiTheme="majorBidi" w:eastAsia="Times New Roman" w:hAnsiTheme="majorBidi" w:cstheme="majorBidi" w:hint="cs"/>
          <w:szCs w:val="28"/>
          <w:cs/>
          <w:lang w:eastAsia="en-US"/>
        </w:rPr>
        <w:t xml:space="preserve"> </w:t>
      </w:r>
      <w:r w:rsidRPr="00030E06">
        <w:rPr>
          <w:rFonts w:asciiTheme="majorBidi" w:eastAsia="Times New Roman" w:hAnsiTheme="majorBidi" w:cstheme="majorBidi"/>
          <w:szCs w:val="28"/>
          <w:cs/>
          <w:lang w:eastAsia="en-US"/>
        </w:rPr>
        <w:t>หรือถ้าการเปิดเผยดังกล่าวไม่เพียงพอความเห็นของข้าพเจ้าจะเปลี่ยนแปลงไป</w:t>
      </w:r>
      <w:r>
        <w:rPr>
          <w:rFonts w:asciiTheme="majorBidi" w:eastAsia="Times New Roman" w:hAnsiTheme="majorBidi" w:cstheme="majorBidi"/>
          <w:szCs w:val="28"/>
          <w:lang w:eastAsia="en-US"/>
        </w:rPr>
        <w:t xml:space="preserve"> </w:t>
      </w:r>
      <w:r w:rsidRPr="00030E06">
        <w:rPr>
          <w:rFonts w:asciiTheme="majorBidi" w:eastAsia="Times New Roman" w:hAnsiTheme="majorBidi" w:cstheme="majorBidi"/>
          <w:szCs w:val="28"/>
          <w:cs/>
          <w:lang w:eastAsia="en-US"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>
        <w:rPr>
          <w:rFonts w:asciiTheme="majorBidi" w:eastAsia="Times New Roman" w:hAnsiTheme="majorBidi" w:cstheme="majorBidi"/>
          <w:szCs w:val="28"/>
          <w:lang w:eastAsia="en-US"/>
        </w:rPr>
        <w:t xml:space="preserve"> </w:t>
      </w:r>
      <w:r w:rsidRPr="00030E06">
        <w:rPr>
          <w:rFonts w:asciiTheme="majorBidi" w:eastAsia="Times New Roman" w:hAnsiTheme="majorBidi" w:cstheme="majorBidi"/>
          <w:szCs w:val="28"/>
          <w:cs/>
          <w:lang w:eastAsia="en-US"/>
        </w:rPr>
        <w:t>อย่างไรก็ตามเหตุการณ์หรือสถานการณ์ในอนาคตอาจเป็นเหตุให้กลุ่มบริษัทต้องหยุดการดำเนินงานต่อเนื่อง</w:t>
      </w:r>
    </w:p>
    <w:p w14:paraId="5D6DFC88" w14:textId="77777777" w:rsidR="000853A5" w:rsidRDefault="000853A5" w:rsidP="000853A5">
      <w:pPr>
        <w:pStyle w:val="ListParagraph"/>
        <w:numPr>
          <w:ilvl w:val="0"/>
          <w:numId w:val="3"/>
        </w:numPr>
        <w:spacing w:before="240" w:line="240" w:lineRule="atLeast"/>
        <w:ind w:left="360" w:right="-11"/>
        <w:jc w:val="thaiDistribute"/>
        <w:rPr>
          <w:rFonts w:asciiTheme="majorBidi" w:eastAsia="Times New Roman" w:hAnsiTheme="majorBidi" w:cstheme="majorBidi"/>
          <w:szCs w:val="28"/>
          <w:lang w:eastAsia="en-US"/>
        </w:rPr>
      </w:pPr>
      <w:r w:rsidRPr="00030E06">
        <w:rPr>
          <w:rFonts w:asciiTheme="majorBidi" w:eastAsia="Times New Roman" w:hAnsiTheme="majorBidi" w:cstheme="majorBidi"/>
          <w:szCs w:val="28"/>
          <w:cs/>
          <w:lang w:eastAsia="en-US"/>
        </w:rPr>
        <w:t>ประเมินการนำเสนอโครงสร้างและเนื้อหาของงบการเงินโดยรวม</w:t>
      </w:r>
      <w:r>
        <w:rPr>
          <w:rFonts w:asciiTheme="majorBidi" w:eastAsia="Times New Roman" w:hAnsiTheme="majorBidi" w:cstheme="majorBidi" w:hint="cs"/>
          <w:szCs w:val="28"/>
          <w:cs/>
          <w:lang w:eastAsia="en-US"/>
        </w:rPr>
        <w:t xml:space="preserve"> </w:t>
      </w:r>
      <w:r w:rsidRPr="00030E06">
        <w:rPr>
          <w:rFonts w:asciiTheme="majorBidi" w:eastAsia="Times New Roman" w:hAnsiTheme="majorBidi" w:cstheme="majorBidi"/>
          <w:szCs w:val="28"/>
          <w:cs/>
          <w:lang w:eastAsia="en-US"/>
        </w:rPr>
        <w:t>รวมถึงการเปิดเผย</w:t>
      </w:r>
      <w:r>
        <w:rPr>
          <w:rFonts w:asciiTheme="majorBidi" w:eastAsia="Times New Roman" w:hAnsiTheme="majorBidi" w:cstheme="majorBidi" w:hint="cs"/>
          <w:szCs w:val="28"/>
          <w:cs/>
          <w:lang w:eastAsia="en-US"/>
        </w:rPr>
        <w:t>ข้อมูล</w:t>
      </w:r>
      <w:r w:rsidRPr="00030E06">
        <w:rPr>
          <w:rFonts w:asciiTheme="majorBidi" w:eastAsia="Times New Roman" w:hAnsiTheme="majorBidi" w:cstheme="majorBidi"/>
          <w:szCs w:val="28"/>
          <w:cs/>
          <w:lang w:eastAsia="en-US"/>
        </w:rPr>
        <w:t>ว่างบการเงินรวมแสดงรายการและเหตุการณ์ในรูปแบบที่ทำให้มีการนำเสนอข้อมูลโดยถูกต้องตามที่ควร</w:t>
      </w:r>
      <w:r>
        <w:rPr>
          <w:rFonts w:asciiTheme="majorBidi" w:eastAsia="Times New Roman" w:hAnsiTheme="majorBidi" w:cstheme="majorBidi" w:hint="cs"/>
          <w:szCs w:val="28"/>
          <w:cs/>
          <w:lang w:eastAsia="en-US"/>
        </w:rPr>
        <w:t>หรือไม่</w:t>
      </w:r>
    </w:p>
    <w:p w14:paraId="5C371266" w14:textId="1FAF334A" w:rsidR="00140D78" w:rsidRPr="000853A5" w:rsidRDefault="000853A5" w:rsidP="000853A5">
      <w:pPr>
        <w:pStyle w:val="ListParagraph"/>
        <w:numPr>
          <w:ilvl w:val="0"/>
          <w:numId w:val="3"/>
        </w:numPr>
        <w:spacing w:before="240" w:after="240" w:line="240" w:lineRule="atLeast"/>
        <w:ind w:left="357" w:right="-11" w:hanging="357"/>
        <w:jc w:val="thaiDistribute"/>
        <w:rPr>
          <w:rFonts w:asciiTheme="majorBidi" w:eastAsia="Times New Roman" w:hAnsiTheme="majorBidi" w:cstheme="majorBidi"/>
          <w:szCs w:val="28"/>
          <w:lang w:eastAsia="en-US"/>
        </w:rPr>
      </w:pPr>
      <w:r w:rsidRPr="00030E06">
        <w:rPr>
          <w:rFonts w:asciiTheme="majorBidi" w:eastAsia="Times New Roman" w:hAnsiTheme="majorBidi"/>
          <w:szCs w:val="28"/>
          <w:cs/>
          <w:lang w:eastAsia="en-US"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</w:t>
      </w:r>
      <w:r>
        <w:rPr>
          <w:rFonts w:asciiTheme="majorBidi" w:eastAsia="Times New Roman" w:hAnsiTheme="majorBidi" w:hint="cs"/>
          <w:szCs w:val="28"/>
          <w:cs/>
          <w:lang w:eastAsia="en-US"/>
        </w:rPr>
        <w:t xml:space="preserve"> </w:t>
      </w:r>
      <w:r w:rsidRPr="00030E06">
        <w:rPr>
          <w:rFonts w:asciiTheme="majorBidi" w:eastAsia="Times New Roman" w:hAnsiTheme="majorBidi"/>
          <w:szCs w:val="28"/>
          <w:cs/>
          <w:lang w:eastAsia="en-US"/>
        </w:rPr>
        <w:t>ข้าพเจ้ารับผิดชอบต่อการกำหนดแนวทางการควบคุมดูแลและการปฏิบัติงานตรวจสอบกลุ่มบริษัท</w:t>
      </w:r>
      <w:r>
        <w:rPr>
          <w:rFonts w:asciiTheme="majorBidi" w:eastAsia="Times New Roman" w:hAnsiTheme="majorBidi" w:hint="cs"/>
          <w:szCs w:val="28"/>
          <w:cs/>
          <w:lang w:eastAsia="en-US"/>
        </w:rPr>
        <w:t xml:space="preserve"> </w:t>
      </w:r>
      <w:r w:rsidRPr="00030E06">
        <w:rPr>
          <w:rFonts w:asciiTheme="majorBidi" w:eastAsia="Times New Roman" w:hAnsiTheme="majorBidi"/>
          <w:szCs w:val="28"/>
          <w:cs/>
          <w:lang w:eastAsia="en-US"/>
        </w:rPr>
        <w:t>ข้าพเจ้าเป็นผู้รับผิดชอบแต่เพียงผู้เดียวต่อความเห็นของข้าพเจ้า</w:t>
      </w:r>
    </w:p>
    <w:p w14:paraId="082B1A5F" w14:textId="77777777" w:rsidR="00E32CF7" w:rsidRDefault="00E32CF7" w:rsidP="00E32CF7">
      <w:pPr>
        <w:spacing w:before="240" w:line="240" w:lineRule="atLeast"/>
        <w:ind w:right="-11"/>
        <w:jc w:val="thaiDistribute"/>
        <w:rPr>
          <w:rFonts w:asciiTheme="majorBidi" w:hAnsiTheme="majorBidi" w:cstheme="majorBidi"/>
        </w:rPr>
      </w:pPr>
      <w:r w:rsidRPr="003A199B">
        <w:rPr>
          <w:rFonts w:asciiTheme="majorBidi" w:hAnsiTheme="majorBidi" w:cstheme="majorBidi"/>
          <w:cs/>
        </w:rPr>
        <w:t>ข้าพเจ้าได้สื่อสารกับผู้มีหน้าที่ในการกำกับดูแล</w:t>
      </w:r>
      <w:r>
        <w:rPr>
          <w:rFonts w:asciiTheme="majorBidi" w:hAnsiTheme="majorBidi" w:cstheme="majorBidi" w:hint="cs"/>
          <w:cs/>
        </w:rPr>
        <w:t>ในเรื่องต่างๆ ที่สำคัญ ซึ่งรวมถึง</w:t>
      </w:r>
      <w:r w:rsidRPr="003A199B">
        <w:rPr>
          <w:rFonts w:asciiTheme="majorBidi" w:hAnsiTheme="majorBidi" w:cstheme="majorBidi"/>
          <w:cs/>
        </w:rPr>
        <w:t>ขอบเขตและช่วงเวลาของการตรวจสอบตามที่ได้วางแผนไว้</w:t>
      </w:r>
      <w:r>
        <w:rPr>
          <w:rFonts w:asciiTheme="majorBidi" w:hAnsiTheme="majorBidi" w:cstheme="majorBidi"/>
        </w:rPr>
        <w:t xml:space="preserve"> </w:t>
      </w:r>
      <w:r w:rsidRPr="003A199B">
        <w:rPr>
          <w:rFonts w:asciiTheme="majorBidi" w:hAnsiTheme="majorBidi" w:cstheme="majorBidi"/>
          <w:cs/>
        </w:rPr>
        <w:t>ประเด็นที่มีนัยสำคัญที่พบจากการตรวจสอบรวมถึงข้อบกพร่องที่มี</w:t>
      </w:r>
      <w:r>
        <w:rPr>
          <w:rFonts w:asciiTheme="majorBidi" w:hAnsiTheme="majorBidi" w:cstheme="majorBidi"/>
          <w:cs/>
        </w:rPr>
        <w:t>นัยสำคัญในระบบการควบคุมภายใน</w:t>
      </w:r>
      <w:r>
        <w:rPr>
          <w:rFonts w:asciiTheme="majorBidi" w:hAnsiTheme="majorBidi" w:cstheme="majorBidi"/>
        </w:rPr>
        <w:t xml:space="preserve"> </w:t>
      </w:r>
      <w:r>
        <w:rPr>
          <w:rFonts w:asciiTheme="majorBidi" w:hAnsiTheme="majorBidi" w:cstheme="majorBidi"/>
          <w:cs/>
        </w:rPr>
        <w:t>หาก</w:t>
      </w:r>
      <w:r w:rsidRPr="003A199B">
        <w:rPr>
          <w:rFonts w:asciiTheme="majorBidi" w:hAnsiTheme="majorBidi" w:cstheme="majorBidi"/>
          <w:cs/>
        </w:rPr>
        <w:t>ข้าพเจ้าได้พบในระหว่างการตรวจสอบของข้าพเจ้า</w:t>
      </w:r>
    </w:p>
    <w:p w14:paraId="748F2C99" w14:textId="12B260BC" w:rsidR="002E28FC" w:rsidRPr="003A199B" w:rsidRDefault="002E28FC" w:rsidP="00E32CF7">
      <w:pPr>
        <w:spacing w:before="240" w:line="240" w:lineRule="atLeast"/>
        <w:ind w:right="-11"/>
        <w:jc w:val="thaiDistribute"/>
        <w:rPr>
          <w:rFonts w:asciiTheme="majorBidi" w:eastAsia="Times New Roman" w:hAnsiTheme="majorBidi" w:cstheme="majorBidi"/>
          <w:lang w:eastAsia="en-US"/>
        </w:rPr>
      </w:pPr>
      <w:r w:rsidRPr="002E28FC">
        <w:rPr>
          <w:rFonts w:asciiTheme="majorBidi" w:eastAsia="Times New Roman" w:hAnsiTheme="majorBidi" w:cs="Angsana New"/>
          <w:cs/>
          <w:lang w:eastAsia="en-US"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5158992B" w14:textId="77777777" w:rsidR="002E28FC" w:rsidRDefault="002E28FC" w:rsidP="002E28FC">
      <w:pPr>
        <w:spacing w:before="240" w:line="240" w:lineRule="atLeast"/>
        <w:ind w:right="-11"/>
        <w:jc w:val="thaiDistribute"/>
        <w:rPr>
          <w:rFonts w:asciiTheme="majorBidi" w:hAnsiTheme="majorBidi" w:cstheme="majorBidi"/>
        </w:rPr>
      </w:pPr>
    </w:p>
    <w:p w14:paraId="534E3703" w14:textId="77777777" w:rsidR="00B91BCD" w:rsidRDefault="00B91BCD" w:rsidP="002E28FC">
      <w:pPr>
        <w:spacing w:before="240" w:line="240" w:lineRule="atLeast"/>
        <w:ind w:right="-11"/>
        <w:jc w:val="thaiDistribute"/>
        <w:rPr>
          <w:rFonts w:asciiTheme="majorBidi" w:hAnsiTheme="majorBidi" w:cstheme="majorBidi"/>
        </w:rPr>
      </w:pPr>
    </w:p>
    <w:p w14:paraId="4BCCED6C" w14:textId="77777777" w:rsidR="00B91BCD" w:rsidRDefault="00B91BCD" w:rsidP="002E28FC">
      <w:pPr>
        <w:spacing w:before="240" w:line="240" w:lineRule="atLeast"/>
        <w:ind w:right="-11"/>
        <w:jc w:val="thaiDistribute"/>
        <w:rPr>
          <w:rFonts w:asciiTheme="majorBidi" w:hAnsiTheme="majorBidi" w:cstheme="majorBidi"/>
        </w:rPr>
      </w:pPr>
    </w:p>
    <w:p w14:paraId="3C3B06E0" w14:textId="77777777" w:rsidR="002E28FC" w:rsidRDefault="002E28FC" w:rsidP="002E28FC">
      <w:pPr>
        <w:spacing w:before="240" w:line="240" w:lineRule="atLeast"/>
        <w:ind w:right="-11"/>
        <w:jc w:val="thaiDistribute"/>
        <w:rPr>
          <w:rFonts w:asciiTheme="majorBidi" w:hAnsiTheme="majorBidi" w:cstheme="majorBidi"/>
        </w:rPr>
      </w:pPr>
    </w:p>
    <w:p w14:paraId="380C73F8" w14:textId="77777777" w:rsidR="002E28FC" w:rsidRDefault="002E28FC" w:rsidP="002E28FC">
      <w:pPr>
        <w:spacing w:before="240" w:line="240" w:lineRule="atLeast"/>
        <w:ind w:right="-11"/>
        <w:jc w:val="thaiDistribute"/>
        <w:rPr>
          <w:rFonts w:asciiTheme="majorBidi" w:hAnsiTheme="majorBidi" w:cstheme="majorBidi"/>
        </w:rPr>
      </w:pPr>
    </w:p>
    <w:p w14:paraId="24F5235D" w14:textId="045C8CFB" w:rsidR="002E28FC" w:rsidRDefault="002E28FC" w:rsidP="002E28FC">
      <w:pPr>
        <w:pStyle w:val="ListParagraph"/>
        <w:spacing w:before="240" w:line="240" w:lineRule="atLeast"/>
        <w:ind w:right="-11"/>
        <w:jc w:val="right"/>
        <w:rPr>
          <w:rFonts w:asciiTheme="majorBidi" w:eastAsia="Times New Roman" w:hAnsiTheme="majorBidi" w:cstheme="majorBidi"/>
          <w:szCs w:val="28"/>
          <w:lang w:eastAsia="en-US"/>
        </w:rPr>
      </w:pPr>
      <w:r w:rsidRPr="00606945">
        <w:rPr>
          <w:rFonts w:asciiTheme="majorBidi" w:eastAsia="Times New Roman" w:hAnsiTheme="majorBidi"/>
          <w:szCs w:val="28"/>
          <w:cs/>
          <w:lang w:eastAsia="en-US"/>
        </w:rPr>
        <w:t>*****/</w:t>
      </w:r>
      <w:r>
        <w:rPr>
          <w:rFonts w:asciiTheme="majorBidi" w:eastAsia="Times New Roman" w:hAnsiTheme="majorBidi"/>
          <w:szCs w:val="28"/>
          <w:lang w:eastAsia="en-US"/>
        </w:rPr>
        <w:t>5</w:t>
      </w:r>
    </w:p>
    <w:p w14:paraId="23B7D5DC" w14:textId="4D04A6DB" w:rsidR="002E28FC" w:rsidRDefault="002E28FC" w:rsidP="002E28FC">
      <w:pPr>
        <w:spacing w:after="200" w:line="276" w:lineRule="auto"/>
        <w:ind w:right="0"/>
        <w:jc w:val="center"/>
        <w:rPr>
          <w:rFonts w:asciiTheme="majorBidi" w:eastAsia="Times New Roman" w:hAnsiTheme="majorBidi" w:cstheme="majorBidi"/>
        </w:rPr>
      </w:pPr>
      <w:r w:rsidRPr="00BD626B">
        <w:rPr>
          <w:rFonts w:asciiTheme="majorBidi" w:eastAsia="Times New Roman" w:hAnsiTheme="majorBidi" w:cstheme="majorBidi"/>
        </w:rPr>
        <w:t xml:space="preserve">- </w:t>
      </w:r>
      <w:r>
        <w:rPr>
          <w:rFonts w:asciiTheme="majorBidi" w:eastAsia="Times New Roman" w:hAnsiTheme="majorBidi" w:cstheme="majorBidi"/>
        </w:rPr>
        <w:t>5</w:t>
      </w:r>
      <w:r w:rsidRPr="00BD626B">
        <w:rPr>
          <w:rFonts w:asciiTheme="majorBidi" w:eastAsia="Times New Roman" w:hAnsiTheme="majorBidi" w:cstheme="majorBidi"/>
        </w:rPr>
        <w:t xml:space="preserve"> </w:t>
      </w:r>
      <w:r w:rsidR="001F36DD">
        <w:rPr>
          <w:rFonts w:asciiTheme="majorBidi" w:eastAsia="Times New Roman" w:hAnsiTheme="majorBidi" w:cstheme="majorBidi"/>
        </w:rPr>
        <w:t>-</w:t>
      </w:r>
    </w:p>
    <w:p w14:paraId="6AD3A96F" w14:textId="77777777" w:rsidR="00B91BCD" w:rsidRDefault="00B91BCD" w:rsidP="00B91BCD">
      <w:pPr>
        <w:spacing w:before="240" w:line="240" w:lineRule="atLeast"/>
        <w:ind w:right="-11"/>
        <w:jc w:val="thaiDistribute"/>
        <w:rPr>
          <w:rFonts w:asciiTheme="majorBidi" w:hAnsiTheme="majorBidi" w:cstheme="majorBidi"/>
        </w:rPr>
      </w:pPr>
      <w:r w:rsidRPr="00D54FAF">
        <w:rPr>
          <w:rFonts w:asciiTheme="majorBidi" w:hAnsiTheme="majorBidi" w:cstheme="majorBidi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ๆที่มีนัยสำคัญมากที่สุดในการตรวจสอบงบการเงิน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6E5DFB8C" w14:textId="7E6459BD" w:rsidR="00606945" w:rsidRDefault="005D25F3" w:rsidP="00B91BCD">
      <w:pPr>
        <w:spacing w:before="240" w:line="240" w:lineRule="atLeast"/>
        <w:ind w:right="-11"/>
        <w:jc w:val="thaiDistribute"/>
        <w:rPr>
          <w:rFonts w:asciiTheme="majorBidi" w:hAnsiTheme="majorBidi" w:cstheme="majorBidi"/>
        </w:rPr>
      </w:pPr>
      <w:r w:rsidRPr="00D54FAF">
        <w:rPr>
          <w:rFonts w:asciiTheme="majorBidi" w:hAnsiTheme="majorBidi" w:cstheme="majorBidi"/>
          <w:cs/>
        </w:rPr>
        <w:t>ผู้สอบบัญชีที่รับผิดชอบงานสอบบัญชีและการนำเสนอรายงานฉบับนี้คือ</w:t>
      </w:r>
      <w:r>
        <w:rPr>
          <w:rFonts w:asciiTheme="majorBidi" w:hAnsiTheme="majorBidi" w:cstheme="majorBidi"/>
        </w:rPr>
        <w:t xml:space="preserve"> </w:t>
      </w:r>
      <w:r w:rsidR="00644583" w:rsidRPr="00644583">
        <w:rPr>
          <w:rFonts w:ascii="Angsana New" w:hAnsi="Angsana New" w:cs="Angsana New"/>
          <w:cs/>
        </w:rPr>
        <w:t>นายเจษฎา หังสพฤกษ์</w:t>
      </w:r>
    </w:p>
    <w:p w14:paraId="52BFD8F2" w14:textId="77777777" w:rsidR="00606945" w:rsidRDefault="00606945" w:rsidP="001D4051">
      <w:pPr>
        <w:pStyle w:val="Default"/>
        <w:spacing w:line="320" w:lineRule="exact"/>
        <w:jc w:val="both"/>
        <w:rPr>
          <w:rFonts w:asciiTheme="majorBidi" w:hAnsiTheme="majorBidi" w:cstheme="majorBidi"/>
          <w:color w:val="auto"/>
          <w:sz w:val="28"/>
          <w:szCs w:val="28"/>
        </w:rPr>
      </w:pPr>
    </w:p>
    <w:p w14:paraId="09B583DC" w14:textId="77777777" w:rsidR="00F404D7" w:rsidRDefault="00F404D7" w:rsidP="001D4051">
      <w:pPr>
        <w:pStyle w:val="Default"/>
        <w:spacing w:line="320" w:lineRule="exact"/>
        <w:jc w:val="both"/>
        <w:rPr>
          <w:rFonts w:asciiTheme="majorBidi" w:hAnsiTheme="majorBidi" w:cstheme="majorBidi"/>
          <w:color w:val="auto"/>
          <w:sz w:val="28"/>
          <w:szCs w:val="28"/>
        </w:rPr>
      </w:pPr>
    </w:p>
    <w:p w14:paraId="228A022D" w14:textId="77777777" w:rsidR="00F404D7" w:rsidRDefault="00F404D7" w:rsidP="001D4051">
      <w:pPr>
        <w:pStyle w:val="Default"/>
        <w:spacing w:line="320" w:lineRule="exact"/>
        <w:jc w:val="both"/>
        <w:rPr>
          <w:rFonts w:asciiTheme="majorBidi" w:hAnsiTheme="majorBidi" w:cstheme="majorBidi"/>
          <w:color w:val="auto"/>
          <w:sz w:val="28"/>
          <w:szCs w:val="28"/>
        </w:rPr>
      </w:pPr>
    </w:p>
    <w:p w14:paraId="1B4259C4" w14:textId="77777777" w:rsidR="00B91BCD" w:rsidRDefault="00B91BCD" w:rsidP="001D4051">
      <w:pPr>
        <w:pStyle w:val="Default"/>
        <w:spacing w:line="320" w:lineRule="exact"/>
        <w:jc w:val="both"/>
        <w:rPr>
          <w:rFonts w:asciiTheme="majorBidi" w:hAnsiTheme="majorBidi" w:cstheme="majorBidi"/>
          <w:color w:val="auto"/>
          <w:sz w:val="28"/>
          <w:szCs w:val="28"/>
        </w:rPr>
      </w:pPr>
    </w:p>
    <w:p w14:paraId="3221135B" w14:textId="77777777" w:rsidR="002E28FC" w:rsidRPr="00D54FAF" w:rsidRDefault="002E28FC" w:rsidP="001D4051">
      <w:pPr>
        <w:pStyle w:val="Default"/>
        <w:spacing w:line="320" w:lineRule="exact"/>
        <w:jc w:val="both"/>
        <w:rPr>
          <w:rFonts w:asciiTheme="majorBidi" w:hAnsiTheme="majorBidi" w:cstheme="majorBidi"/>
          <w:color w:val="auto"/>
          <w:sz w:val="28"/>
          <w:szCs w:val="28"/>
        </w:rPr>
      </w:pPr>
    </w:p>
    <w:p w14:paraId="334FF44E" w14:textId="5F4B1179" w:rsidR="001D4051" w:rsidRPr="008D357C" w:rsidRDefault="00DF3E4F" w:rsidP="00DF3E4F">
      <w:pPr>
        <w:pStyle w:val="T"/>
        <w:spacing w:line="400" w:lineRule="exact"/>
        <w:ind w:left="0" w:right="0"/>
        <w:jc w:val="both"/>
        <w:rPr>
          <w:rFonts w:asciiTheme="majorBidi" w:hAnsiTheme="majorBidi" w:cstheme="majorBidi"/>
          <w:sz w:val="28"/>
          <w:szCs w:val="28"/>
          <w:lang w:val="en-US"/>
        </w:rPr>
      </w:pPr>
      <w:r w:rsidRPr="008D357C">
        <w:rPr>
          <w:rFonts w:asciiTheme="majorBidi" w:hAnsiTheme="majorBidi" w:cstheme="majorBidi"/>
          <w:sz w:val="28"/>
          <w:szCs w:val="28"/>
          <w:lang w:val="en-US"/>
        </w:rPr>
        <w:t>(</w:t>
      </w:r>
      <w:r w:rsidR="00140D78" w:rsidRPr="008D357C">
        <w:rPr>
          <w:rFonts w:asciiTheme="majorBidi" w:hAnsiTheme="majorBidi" w:cstheme="majorBidi"/>
          <w:sz w:val="28"/>
          <w:szCs w:val="28"/>
          <w:cs/>
          <w:lang w:val="en-US"/>
        </w:rPr>
        <w:t>นา</w:t>
      </w:r>
      <w:r w:rsidR="00717541" w:rsidRPr="008D357C">
        <w:rPr>
          <w:rFonts w:asciiTheme="majorBidi" w:hAnsiTheme="majorBidi" w:cstheme="majorBidi"/>
          <w:sz w:val="28"/>
          <w:szCs w:val="28"/>
          <w:cs/>
          <w:lang w:val="en-US"/>
        </w:rPr>
        <w:t>ยเจษฎา หังสพฤกษ์</w:t>
      </w:r>
      <w:r w:rsidRPr="008D357C">
        <w:rPr>
          <w:rFonts w:asciiTheme="majorBidi" w:hAnsiTheme="majorBidi" w:cstheme="majorBidi"/>
          <w:sz w:val="28"/>
          <w:szCs w:val="28"/>
          <w:lang w:val="en-US"/>
        </w:rPr>
        <w:t>)</w:t>
      </w:r>
    </w:p>
    <w:p w14:paraId="1D5C1F57" w14:textId="77777777" w:rsidR="00DF3E4F" w:rsidRPr="00D54FAF" w:rsidRDefault="001D4051" w:rsidP="00DF3E4F">
      <w:pPr>
        <w:pStyle w:val="T"/>
        <w:spacing w:line="400" w:lineRule="exact"/>
        <w:ind w:left="0" w:right="0"/>
        <w:jc w:val="both"/>
        <w:rPr>
          <w:rFonts w:asciiTheme="majorBidi" w:hAnsiTheme="majorBidi" w:cstheme="majorBidi"/>
          <w:sz w:val="28"/>
          <w:szCs w:val="28"/>
          <w:lang w:val="en-US"/>
        </w:rPr>
      </w:pPr>
      <w:r w:rsidRPr="00D54FAF">
        <w:rPr>
          <w:rFonts w:asciiTheme="majorBidi" w:hAnsiTheme="majorBidi" w:cstheme="majorBidi"/>
          <w:sz w:val="28"/>
          <w:szCs w:val="28"/>
          <w:cs/>
          <w:lang w:val="en-US"/>
        </w:rPr>
        <w:t xml:space="preserve">ผู้สอบบัญชีรับอนุญาต </w:t>
      </w:r>
    </w:p>
    <w:p w14:paraId="722B1FA0" w14:textId="7DD30C45" w:rsidR="001D4051" w:rsidRDefault="003A199B" w:rsidP="00DF3E4F">
      <w:pPr>
        <w:pStyle w:val="T"/>
        <w:spacing w:line="400" w:lineRule="exact"/>
        <w:ind w:left="0" w:right="0"/>
        <w:jc w:val="both"/>
        <w:rPr>
          <w:rFonts w:ascii="Angsana New" w:hAnsi="Angsana New" w:cs="Angsana New"/>
          <w:spacing w:val="-4"/>
          <w:sz w:val="28"/>
          <w:szCs w:val="28"/>
          <w:lang w:val="en-US"/>
        </w:rPr>
      </w:pPr>
      <w:r>
        <w:rPr>
          <w:rFonts w:asciiTheme="majorBidi" w:hAnsiTheme="majorBidi" w:cstheme="majorBidi"/>
          <w:sz w:val="28"/>
          <w:szCs w:val="28"/>
          <w:cs/>
          <w:lang w:val="en-US"/>
        </w:rPr>
        <w:t xml:space="preserve">ทะเบียนเลขที่ </w:t>
      </w:r>
      <w:r w:rsidR="00A4738D">
        <w:rPr>
          <w:rFonts w:ascii="Angsana New" w:hAnsi="Angsana New" w:cs="Angsana New"/>
          <w:spacing w:val="-4"/>
          <w:sz w:val="28"/>
          <w:szCs w:val="28"/>
          <w:lang w:val="en-US"/>
        </w:rPr>
        <w:t>3759</w:t>
      </w:r>
    </w:p>
    <w:p w14:paraId="5844E5CC" w14:textId="77777777" w:rsidR="00A4738D" w:rsidRPr="00D54FAF" w:rsidRDefault="00A4738D" w:rsidP="00DF3E4F">
      <w:pPr>
        <w:pStyle w:val="T"/>
        <w:spacing w:line="400" w:lineRule="exact"/>
        <w:ind w:left="0" w:right="0"/>
        <w:jc w:val="both"/>
        <w:rPr>
          <w:rFonts w:asciiTheme="majorBidi" w:hAnsiTheme="majorBidi" w:cstheme="majorBidi"/>
          <w:sz w:val="28"/>
          <w:szCs w:val="28"/>
          <w:lang w:val="en-US"/>
        </w:rPr>
      </w:pPr>
    </w:p>
    <w:p w14:paraId="7B6920DA" w14:textId="77777777" w:rsidR="00F57191" w:rsidRPr="00D54FAF" w:rsidRDefault="001D4051" w:rsidP="00012D5C">
      <w:pPr>
        <w:pStyle w:val="T"/>
        <w:spacing w:line="400" w:lineRule="exact"/>
        <w:ind w:left="0" w:right="0"/>
        <w:jc w:val="both"/>
        <w:rPr>
          <w:rFonts w:asciiTheme="majorBidi" w:hAnsiTheme="majorBidi" w:cstheme="majorBidi"/>
          <w:sz w:val="28"/>
          <w:szCs w:val="28"/>
          <w:lang w:val="en-US"/>
        </w:rPr>
      </w:pPr>
      <w:r w:rsidRPr="00D54FAF">
        <w:rPr>
          <w:rFonts w:asciiTheme="majorBidi" w:hAnsiTheme="majorBidi" w:cstheme="majorBidi"/>
          <w:sz w:val="28"/>
          <w:szCs w:val="28"/>
          <w:cs/>
          <w:lang w:val="en-US"/>
        </w:rPr>
        <w:t>บริษัท กรินทร์ ออดิท จำกัด</w:t>
      </w:r>
    </w:p>
    <w:p w14:paraId="0B1E4269" w14:textId="77777777" w:rsidR="00DF3E4F" w:rsidRPr="00D54FAF" w:rsidRDefault="00DF3E4F" w:rsidP="00DF3E4F">
      <w:pPr>
        <w:pStyle w:val="a"/>
        <w:spacing w:line="400" w:lineRule="exact"/>
        <w:rPr>
          <w:rFonts w:asciiTheme="majorBidi" w:hAnsiTheme="majorBidi" w:cstheme="majorBidi"/>
          <w:b w:val="0"/>
          <w:bCs w:val="0"/>
          <w:sz w:val="28"/>
          <w:szCs w:val="28"/>
          <w:cs/>
          <w:lang w:val="en-US"/>
        </w:rPr>
      </w:pPr>
      <w:r w:rsidRPr="00D54FAF">
        <w:rPr>
          <w:rFonts w:asciiTheme="majorBidi" w:hAnsiTheme="majorBidi" w:cstheme="majorBidi"/>
          <w:b w:val="0"/>
          <w:bCs w:val="0"/>
          <w:sz w:val="28"/>
          <w:szCs w:val="28"/>
          <w:cs/>
          <w:lang w:val="en-US"/>
        </w:rPr>
        <w:t>กรุงเทพมหานคร</w:t>
      </w:r>
    </w:p>
    <w:p w14:paraId="72510C1F" w14:textId="2BCB53BD" w:rsidR="00E0024E" w:rsidRPr="000853A5" w:rsidRDefault="001D4051" w:rsidP="000853A5">
      <w:pPr>
        <w:pStyle w:val="T"/>
        <w:spacing w:line="400" w:lineRule="exact"/>
        <w:ind w:left="0" w:right="0"/>
        <w:jc w:val="both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2E28FC">
        <w:rPr>
          <w:rFonts w:asciiTheme="majorBidi" w:hAnsiTheme="majorBidi" w:cstheme="majorBidi"/>
          <w:sz w:val="28"/>
          <w:szCs w:val="28"/>
          <w:cs/>
          <w:lang w:val="en-US"/>
        </w:rPr>
        <w:t xml:space="preserve">วันที่ </w:t>
      </w:r>
      <w:r w:rsidR="00F83BDC" w:rsidRPr="002E28FC">
        <w:rPr>
          <w:rFonts w:asciiTheme="majorBidi" w:hAnsiTheme="majorBidi" w:cstheme="majorBidi"/>
          <w:sz w:val="28"/>
          <w:szCs w:val="28"/>
          <w:lang w:val="en-US"/>
        </w:rPr>
        <w:t>2</w:t>
      </w:r>
      <w:r w:rsidR="002E28FC" w:rsidRPr="002E28FC">
        <w:rPr>
          <w:rFonts w:asciiTheme="majorBidi" w:hAnsiTheme="majorBidi" w:cstheme="majorBidi"/>
          <w:sz w:val="28"/>
          <w:szCs w:val="28"/>
          <w:lang w:val="en-US"/>
        </w:rPr>
        <w:t>6</w:t>
      </w:r>
      <w:r w:rsidR="003A199B" w:rsidRPr="002E28FC">
        <w:rPr>
          <w:rFonts w:asciiTheme="majorBidi" w:hAnsiTheme="majorBidi" w:cstheme="majorBidi"/>
          <w:sz w:val="28"/>
          <w:szCs w:val="28"/>
          <w:cs/>
          <w:lang w:val="en-US"/>
        </w:rPr>
        <w:t xml:space="preserve"> กุมภาพันธ์ </w:t>
      </w:r>
      <w:r w:rsidR="003A199B" w:rsidRPr="002E28FC">
        <w:rPr>
          <w:rFonts w:asciiTheme="majorBidi" w:hAnsiTheme="majorBidi" w:cstheme="majorBidi"/>
          <w:sz w:val="28"/>
          <w:szCs w:val="28"/>
          <w:lang w:val="en-US"/>
        </w:rPr>
        <w:t>256</w:t>
      </w:r>
      <w:r w:rsidR="00F404D7" w:rsidRPr="002E28FC">
        <w:rPr>
          <w:rFonts w:asciiTheme="majorBidi" w:hAnsiTheme="majorBidi" w:cstheme="majorBidi"/>
          <w:sz w:val="28"/>
          <w:szCs w:val="28"/>
          <w:lang w:val="en-US"/>
        </w:rPr>
        <w:t>7</w:t>
      </w:r>
    </w:p>
    <w:p w14:paraId="2A4B0536" w14:textId="15AEBC14" w:rsidR="00030E06" w:rsidRDefault="00030E06">
      <w:pPr>
        <w:spacing w:after="200" w:line="276" w:lineRule="auto"/>
        <w:ind w:right="0"/>
        <w:jc w:val="left"/>
        <w:rPr>
          <w:rFonts w:hAnsi="Angsana New"/>
          <w:b/>
          <w:bCs/>
          <w:cs/>
        </w:rPr>
      </w:pPr>
    </w:p>
    <w:p w14:paraId="1B13BD83" w14:textId="28925AA6" w:rsidR="00030E06" w:rsidRDefault="00030E06" w:rsidP="00E0024E">
      <w:pPr>
        <w:ind w:left="2700" w:right="-12" w:hanging="180"/>
        <w:rPr>
          <w:rFonts w:hAnsi="Angsana New"/>
          <w:b/>
          <w:bCs/>
        </w:rPr>
      </w:pPr>
    </w:p>
    <w:p w14:paraId="11AC4988" w14:textId="77777777" w:rsidR="00744FEB" w:rsidRDefault="00744FEB" w:rsidP="00E0024E">
      <w:pPr>
        <w:ind w:left="2700" w:right="-12" w:hanging="180"/>
        <w:rPr>
          <w:rFonts w:hAnsi="Angsana New"/>
          <w:b/>
          <w:bCs/>
        </w:rPr>
      </w:pPr>
    </w:p>
    <w:p w14:paraId="003AB62E" w14:textId="77777777" w:rsidR="002E28FC" w:rsidRDefault="002E28FC" w:rsidP="00E0024E">
      <w:pPr>
        <w:ind w:left="2700" w:right="-12" w:hanging="180"/>
        <w:rPr>
          <w:rFonts w:hAnsi="Angsana New"/>
          <w:b/>
          <w:bCs/>
        </w:rPr>
      </w:pPr>
    </w:p>
    <w:p w14:paraId="270E8595" w14:textId="77777777" w:rsidR="002E28FC" w:rsidRDefault="002E28FC" w:rsidP="00E0024E">
      <w:pPr>
        <w:ind w:left="2700" w:right="-12" w:hanging="180"/>
        <w:rPr>
          <w:rFonts w:hAnsi="Angsana New"/>
          <w:b/>
          <w:bCs/>
        </w:rPr>
      </w:pPr>
    </w:p>
    <w:p w14:paraId="4B44D887" w14:textId="77777777" w:rsidR="002E28FC" w:rsidRDefault="002E28FC" w:rsidP="00E0024E">
      <w:pPr>
        <w:ind w:left="2700" w:right="-12" w:hanging="180"/>
        <w:rPr>
          <w:rFonts w:hAnsi="Angsana New"/>
          <w:b/>
          <w:bCs/>
        </w:rPr>
      </w:pPr>
    </w:p>
    <w:p w14:paraId="731B127F" w14:textId="77777777" w:rsidR="002E28FC" w:rsidRDefault="002E28FC" w:rsidP="00E0024E">
      <w:pPr>
        <w:ind w:left="2700" w:right="-12" w:hanging="180"/>
        <w:rPr>
          <w:rFonts w:hAnsi="Angsana New"/>
          <w:b/>
          <w:bCs/>
        </w:rPr>
      </w:pPr>
    </w:p>
    <w:p w14:paraId="7F05418B" w14:textId="77777777" w:rsidR="002E28FC" w:rsidRDefault="002E28FC" w:rsidP="00E0024E">
      <w:pPr>
        <w:ind w:left="2700" w:right="-12" w:hanging="180"/>
        <w:rPr>
          <w:rFonts w:hAnsi="Angsana New"/>
          <w:b/>
          <w:bCs/>
        </w:rPr>
      </w:pPr>
    </w:p>
    <w:p w14:paraId="14AB0CEF" w14:textId="77777777" w:rsidR="002E28FC" w:rsidRDefault="002E28FC" w:rsidP="00E0024E">
      <w:pPr>
        <w:ind w:left="2700" w:right="-12" w:hanging="180"/>
        <w:rPr>
          <w:rFonts w:hAnsi="Angsana New"/>
          <w:b/>
          <w:bCs/>
        </w:rPr>
      </w:pPr>
    </w:p>
    <w:p w14:paraId="29A8EB68" w14:textId="77777777" w:rsidR="002E28FC" w:rsidRDefault="002E28FC" w:rsidP="00E0024E">
      <w:pPr>
        <w:ind w:left="2700" w:right="-12" w:hanging="180"/>
        <w:rPr>
          <w:rFonts w:hAnsi="Angsana New"/>
          <w:b/>
          <w:bCs/>
        </w:rPr>
      </w:pPr>
    </w:p>
    <w:p w14:paraId="6C9CAC3C" w14:textId="77777777" w:rsidR="002E28FC" w:rsidRDefault="002E28FC" w:rsidP="00E0024E">
      <w:pPr>
        <w:ind w:left="2700" w:right="-12" w:hanging="180"/>
        <w:rPr>
          <w:rFonts w:hAnsi="Angsana New"/>
          <w:b/>
          <w:bCs/>
        </w:rPr>
      </w:pPr>
    </w:p>
    <w:p w14:paraId="7A72928B" w14:textId="77777777" w:rsidR="002E28FC" w:rsidRDefault="002E28FC" w:rsidP="00E0024E">
      <w:pPr>
        <w:ind w:left="2700" w:right="-12" w:hanging="180"/>
        <w:rPr>
          <w:rFonts w:hAnsi="Angsana New"/>
          <w:b/>
          <w:bCs/>
        </w:rPr>
      </w:pPr>
    </w:p>
    <w:p w14:paraId="1FDF966F" w14:textId="77777777" w:rsidR="002E28FC" w:rsidRDefault="002E28FC" w:rsidP="00E0024E">
      <w:pPr>
        <w:ind w:left="2700" w:right="-12" w:hanging="180"/>
        <w:rPr>
          <w:rFonts w:hAnsi="Angsana New"/>
          <w:b/>
          <w:bCs/>
        </w:rPr>
      </w:pPr>
    </w:p>
    <w:p w14:paraId="54E9AC8B" w14:textId="77777777" w:rsidR="002E28FC" w:rsidRDefault="002E28FC" w:rsidP="00E0024E">
      <w:pPr>
        <w:ind w:left="2700" w:right="-12" w:hanging="180"/>
        <w:rPr>
          <w:rFonts w:hAnsi="Angsana New"/>
          <w:b/>
          <w:bCs/>
        </w:rPr>
      </w:pPr>
    </w:p>
    <w:p w14:paraId="7CFF2FFC" w14:textId="77777777" w:rsidR="002E28FC" w:rsidRDefault="002E28FC" w:rsidP="00E0024E">
      <w:pPr>
        <w:ind w:left="2700" w:right="-12" w:hanging="180"/>
        <w:rPr>
          <w:rFonts w:hAnsi="Angsana New"/>
          <w:b/>
          <w:bCs/>
        </w:rPr>
      </w:pPr>
    </w:p>
    <w:p w14:paraId="1E9E8C77" w14:textId="77777777" w:rsidR="002E28FC" w:rsidRDefault="002E28FC" w:rsidP="00E0024E">
      <w:pPr>
        <w:ind w:left="2700" w:right="-12" w:hanging="180"/>
        <w:rPr>
          <w:rFonts w:hAnsi="Angsana New"/>
          <w:b/>
          <w:bCs/>
        </w:rPr>
      </w:pPr>
    </w:p>
    <w:p w14:paraId="0B60CD3F" w14:textId="77777777" w:rsidR="002E28FC" w:rsidRDefault="002E28FC" w:rsidP="00E0024E">
      <w:pPr>
        <w:ind w:left="2700" w:right="-12" w:hanging="180"/>
        <w:rPr>
          <w:rFonts w:hAnsi="Angsana New"/>
          <w:b/>
          <w:bCs/>
        </w:rPr>
      </w:pPr>
    </w:p>
    <w:p w14:paraId="1445310E" w14:textId="77777777" w:rsidR="002E28FC" w:rsidRDefault="002E28FC" w:rsidP="00E0024E">
      <w:pPr>
        <w:ind w:left="2700" w:right="-12" w:hanging="180"/>
        <w:rPr>
          <w:rFonts w:hAnsi="Angsana New"/>
          <w:b/>
          <w:bCs/>
        </w:rPr>
      </w:pPr>
    </w:p>
    <w:p w14:paraId="5252E9C5" w14:textId="51DF0AB3" w:rsidR="00857004" w:rsidRDefault="00857004" w:rsidP="00470B28">
      <w:pPr>
        <w:ind w:left="2699" w:right="-11" w:hanging="431"/>
        <w:rPr>
          <w:rFonts w:hAnsi="Angsana New"/>
          <w:b/>
          <w:bCs/>
        </w:rPr>
      </w:pPr>
    </w:p>
    <w:p w14:paraId="74AA5096" w14:textId="77777777" w:rsidR="00857004" w:rsidRDefault="00857004" w:rsidP="00470B28">
      <w:pPr>
        <w:ind w:left="2699" w:right="-11" w:hanging="431"/>
        <w:rPr>
          <w:rFonts w:hAnsi="Angsana New"/>
          <w:b/>
          <w:bCs/>
        </w:rPr>
      </w:pPr>
    </w:p>
    <w:p w14:paraId="4906A714" w14:textId="4F2EAA14" w:rsidR="00AC7AC7" w:rsidRPr="00E0024E" w:rsidRDefault="00D67130" w:rsidP="00470B28">
      <w:pPr>
        <w:ind w:left="2699" w:right="-11" w:hanging="431"/>
        <w:rPr>
          <w:rFonts w:hAnsi="Angsana New"/>
          <w:b/>
          <w:bCs/>
          <w:cs/>
        </w:rPr>
      </w:pPr>
      <w:r w:rsidRPr="00935987">
        <w:rPr>
          <w:rFonts w:hAnsi="Angsana New"/>
          <w:b/>
          <w:bCs/>
          <w:cs/>
        </w:rPr>
        <w:t xml:space="preserve">บริษัท </w:t>
      </w:r>
      <w:r w:rsidRPr="00AC7AC7">
        <w:rPr>
          <w:rFonts w:hAnsi="Angsana New"/>
          <w:b/>
          <w:bCs/>
          <w:cs/>
        </w:rPr>
        <w:t>คาสเซ่อร์พีค โฮลดิ้งส์ จำกัด (มหาชน)</w:t>
      </w:r>
      <w:r w:rsidRPr="00E0024E">
        <w:rPr>
          <w:rFonts w:hAnsi="Angsana New"/>
          <w:b/>
          <w:bCs/>
          <w:cs/>
        </w:rPr>
        <w:t xml:space="preserve"> </w:t>
      </w:r>
      <w:r w:rsidRPr="005106D2">
        <w:rPr>
          <w:rFonts w:hAnsi="Angsana New" w:hint="cs"/>
          <w:b/>
          <w:bCs/>
          <w:cs/>
        </w:rPr>
        <w:t>และบริษัทย่อย</w:t>
      </w:r>
    </w:p>
    <w:p w14:paraId="1F44895A" w14:textId="77777777" w:rsidR="00D67130" w:rsidRPr="009E4808" w:rsidRDefault="00D67130" w:rsidP="00080EA6">
      <w:pPr>
        <w:ind w:left="2700" w:right="-12" w:hanging="432"/>
        <w:rPr>
          <w:rFonts w:hAnsi="Angsana New"/>
          <w:b/>
          <w:bCs/>
        </w:rPr>
      </w:pPr>
      <w:r w:rsidRPr="009E4808">
        <w:rPr>
          <w:rFonts w:hAnsi="Angsana New"/>
          <w:b/>
          <w:bCs/>
          <w:cs/>
        </w:rPr>
        <w:t>งบการเงิน</w:t>
      </w:r>
    </w:p>
    <w:p w14:paraId="2356086E" w14:textId="151EF3A1" w:rsidR="00D67130" w:rsidRPr="004270F5" w:rsidRDefault="00D67130" w:rsidP="00080EA6">
      <w:pPr>
        <w:ind w:left="2700" w:right="-12" w:hanging="432"/>
        <w:rPr>
          <w:rFonts w:hAnsi="Angsana New"/>
          <w:b/>
          <w:bCs/>
        </w:rPr>
      </w:pPr>
      <w:r w:rsidRPr="009E4808">
        <w:rPr>
          <w:rFonts w:hAnsi="Angsana New"/>
          <w:b/>
          <w:bCs/>
          <w:cs/>
        </w:rPr>
        <w:t xml:space="preserve">สำหรับปีสิ้นสุดวันที่ </w:t>
      </w:r>
      <w:r w:rsidRPr="009E4808">
        <w:rPr>
          <w:rFonts w:hAnsi="Angsana New"/>
          <w:b/>
          <w:bCs/>
        </w:rPr>
        <w:t>31</w:t>
      </w:r>
      <w:r w:rsidR="003A199B">
        <w:rPr>
          <w:rFonts w:hAnsi="Angsana New"/>
          <w:b/>
          <w:bCs/>
          <w:cs/>
        </w:rPr>
        <w:t xml:space="preserve"> ธันวาคม </w:t>
      </w:r>
      <w:r w:rsidR="00005DBB">
        <w:rPr>
          <w:rFonts w:hAnsi="Angsana New"/>
          <w:b/>
          <w:bCs/>
        </w:rPr>
        <w:t>256</w:t>
      </w:r>
      <w:r w:rsidR="00F404D7">
        <w:rPr>
          <w:rFonts w:hAnsi="Angsana New"/>
          <w:b/>
          <w:bCs/>
        </w:rPr>
        <w:t>6</w:t>
      </w:r>
    </w:p>
    <w:p w14:paraId="368E296C" w14:textId="77777777" w:rsidR="00D67130" w:rsidRPr="009E4808" w:rsidRDefault="00D67130" w:rsidP="00080EA6">
      <w:pPr>
        <w:ind w:left="2700" w:right="-12" w:hanging="432"/>
        <w:rPr>
          <w:rFonts w:hAnsi="Angsana New"/>
          <w:b/>
          <w:bCs/>
        </w:rPr>
      </w:pPr>
      <w:r w:rsidRPr="009E4808">
        <w:rPr>
          <w:rFonts w:hAnsi="Angsana New"/>
          <w:b/>
          <w:bCs/>
          <w:cs/>
        </w:rPr>
        <w:t>และรายงานของผู้สอบบัญชีรับอนุญาต</w:t>
      </w:r>
    </w:p>
    <w:p w14:paraId="06D7D653" w14:textId="77777777" w:rsidR="00F57191" w:rsidRDefault="00F57191" w:rsidP="00F57191"/>
    <w:p w14:paraId="2145E993" w14:textId="77777777" w:rsidR="00F57191" w:rsidRDefault="00F57191" w:rsidP="00F57191"/>
    <w:p w14:paraId="121E6174" w14:textId="77777777" w:rsidR="00F57191" w:rsidRDefault="00F57191" w:rsidP="00F57191"/>
    <w:p w14:paraId="328D69B2" w14:textId="2DA5B838" w:rsidR="00F57191" w:rsidRDefault="006F34A4" w:rsidP="00F57191">
      <w:r>
        <w:t xml:space="preserve"> </w:t>
      </w:r>
    </w:p>
    <w:sectPr w:rsidR="00F57191" w:rsidSect="00AB1548">
      <w:footerReference w:type="default" r:id="rId8"/>
      <w:pgSz w:w="11906" w:h="16838"/>
      <w:pgMar w:top="1440" w:right="1077" w:bottom="426" w:left="158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887846F" w14:textId="77777777" w:rsidR="00AB1548" w:rsidRDefault="00AB1548" w:rsidP="00DF0B1A">
      <w:r>
        <w:separator/>
      </w:r>
    </w:p>
  </w:endnote>
  <w:endnote w:type="continuationSeparator" w:id="0">
    <w:p w14:paraId="6372C5BE" w14:textId="77777777" w:rsidR="00AB1548" w:rsidRDefault="00AB1548" w:rsidP="00DF0B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FE3E68" w14:textId="77777777" w:rsidR="00DF0B1A" w:rsidRDefault="00DF0B1A">
    <w:pPr>
      <w:pStyle w:val="Footer"/>
      <w:jc w:val="right"/>
    </w:pPr>
  </w:p>
  <w:p w14:paraId="32ACEA75" w14:textId="77777777" w:rsidR="00DF0B1A" w:rsidRDefault="00DF0B1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C1CAC9A" w14:textId="77777777" w:rsidR="00AB1548" w:rsidRDefault="00AB1548" w:rsidP="00DF0B1A">
      <w:r>
        <w:separator/>
      </w:r>
    </w:p>
  </w:footnote>
  <w:footnote w:type="continuationSeparator" w:id="0">
    <w:p w14:paraId="6C1C0A40" w14:textId="77777777" w:rsidR="00AB1548" w:rsidRDefault="00AB1548" w:rsidP="00DF0B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2E1A38"/>
    <w:multiLevelType w:val="hybridMultilevel"/>
    <w:tmpl w:val="12FEE996"/>
    <w:lvl w:ilvl="0" w:tplc="7876C7A8">
      <w:numFmt w:val="bullet"/>
      <w:lvlText w:val="-"/>
      <w:lvlJc w:val="left"/>
      <w:pPr>
        <w:ind w:left="108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2B42420"/>
    <w:multiLevelType w:val="hybridMultilevel"/>
    <w:tmpl w:val="C8A63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DF2338"/>
    <w:multiLevelType w:val="hybridMultilevel"/>
    <w:tmpl w:val="C980D4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5D0B1D"/>
    <w:multiLevelType w:val="hybridMultilevel"/>
    <w:tmpl w:val="2B5E38FA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4" w15:restartNumberingAfterBreak="0">
    <w:nsid w:val="38F84813"/>
    <w:multiLevelType w:val="hybridMultilevel"/>
    <w:tmpl w:val="A88A3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BF978A3"/>
    <w:multiLevelType w:val="hybridMultilevel"/>
    <w:tmpl w:val="B20CFF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7191"/>
    <w:rsid w:val="00005DBB"/>
    <w:rsid w:val="00012D5C"/>
    <w:rsid w:val="00024198"/>
    <w:rsid w:val="00030E06"/>
    <w:rsid w:val="00033B66"/>
    <w:rsid w:val="00041EEE"/>
    <w:rsid w:val="00050970"/>
    <w:rsid w:val="000516AA"/>
    <w:rsid w:val="00080EA6"/>
    <w:rsid w:val="00082BC9"/>
    <w:rsid w:val="000853A5"/>
    <w:rsid w:val="00093A3A"/>
    <w:rsid w:val="00096A86"/>
    <w:rsid w:val="000B06D9"/>
    <w:rsid w:val="000D067A"/>
    <w:rsid w:val="000D68AD"/>
    <w:rsid w:val="000D7210"/>
    <w:rsid w:val="00102571"/>
    <w:rsid w:val="00112CF8"/>
    <w:rsid w:val="00117EFD"/>
    <w:rsid w:val="00126626"/>
    <w:rsid w:val="00130C97"/>
    <w:rsid w:val="001348FB"/>
    <w:rsid w:val="00140B30"/>
    <w:rsid w:val="00140D78"/>
    <w:rsid w:val="00141795"/>
    <w:rsid w:val="001465DB"/>
    <w:rsid w:val="00147685"/>
    <w:rsid w:val="00160189"/>
    <w:rsid w:val="00173B81"/>
    <w:rsid w:val="00181311"/>
    <w:rsid w:val="00181B3C"/>
    <w:rsid w:val="001A02BA"/>
    <w:rsid w:val="001A292A"/>
    <w:rsid w:val="001A31A9"/>
    <w:rsid w:val="001A7076"/>
    <w:rsid w:val="001B22E6"/>
    <w:rsid w:val="001C08E3"/>
    <w:rsid w:val="001C7795"/>
    <w:rsid w:val="001D4051"/>
    <w:rsid w:val="001D566B"/>
    <w:rsid w:val="001F01BE"/>
    <w:rsid w:val="001F36DD"/>
    <w:rsid w:val="00203742"/>
    <w:rsid w:val="0021257F"/>
    <w:rsid w:val="00213F4D"/>
    <w:rsid w:val="00220A4A"/>
    <w:rsid w:val="0022699C"/>
    <w:rsid w:val="00232499"/>
    <w:rsid w:val="00245045"/>
    <w:rsid w:val="00252B23"/>
    <w:rsid w:val="002747ED"/>
    <w:rsid w:val="002918AB"/>
    <w:rsid w:val="0029212D"/>
    <w:rsid w:val="002A5A68"/>
    <w:rsid w:val="002A751E"/>
    <w:rsid w:val="002B3B54"/>
    <w:rsid w:val="002B7632"/>
    <w:rsid w:val="002C0A6A"/>
    <w:rsid w:val="002C57C5"/>
    <w:rsid w:val="002D26A5"/>
    <w:rsid w:val="002E28FC"/>
    <w:rsid w:val="002E55F6"/>
    <w:rsid w:val="002F4A16"/>
    <w:rsid w:val="00306CFD"/>
    <w:rsid w:val="00315A04"/>
    <w:rsid w:val="003175C9"/>
    <w:rsid w:val="00332531"/>
    <w:rsid w:val="003714A2"/>
    <w:rsid w:val="003930CC"/>
    <w:rsid w:val="003A199B"/>
    <w:rsid w:val="003A6148"/>
    <w:rsid w:val="003B16D3"/>
    <w:rsid w:val="003B1D23"/>
    <w:rsid w:val="003C0BA8"/>
    <w:rsid w:val="003C6F06"/>
    <w:rsid w:val="003C763A"/>
    <w:rsid w:val="003D1BAC"/>
    <w:rsid w:val="003E2E75"/>
    <w:rsid w:val="003E6DB7"/>
    <w:rsid w:val="003F3F0D"/>
    <w:rsid w:val="00427904"/>
    <w:rsid w:val="00440D60"/>
    <w:rsid w:val="004415E9"/>
    <w:rsid w:val="00441BC9"/>
    <w:rsid w:val="00443A6E"/>
    <w:rsid w:val="004624A3"/>
    <w:rsid w:val="004657AA"/>
    <w:rsid w:val="00470B28"/>
    <w:rsid w:val="00473D50"/>
    <w:rsid w:val="00474452"/>
    <w:rsid w:val="004815ED"/>
    <w:rsid w:val="004855B7"/>
    <w:rsid w:val="004955C2"/>
    <w:rsid w:val="004B6DAF"/>
    <w:rsid w:val="004C063F"/>
    <w:rsid w:val="004C5F81"/>
    <w:rsid w:val="004D28FE"/>
    <w:rsid w:val="004D7D0B"/>
    <w:rsid w:val="004E1EB0"/>
    <w:rsid w:val="004F222A"/>
    <w:rsid w:val="004F7F3A"/>
    <w:rsid w:val="00505A54"/>
    <w:rsid w:val="00515290"/>
    <w:rsid w:val="005277DC"/>
    <w:rsid w:val="00532309"/>
    <w:rsid w:val="00537400"/>
    <w:rsid w:val="00541386"/>
    <w:rsid w:val="00544FBA"/>
    <w:rsid w:val="005531F1"/>
    <w:rsid w:val="005756C2"/>
    <w:rsid w:val="00575A5A"/>
    <w:rsid w:val="00583A88"/>
    <w:rsid w:val="00592664"/>
    <w:rsid w:val="00594CDF"/>
    <w:rsid w:val="005969A1"/>
    <w:rsid w:val="005B662B"/>
    <w:rsid w:val="005D25F3"/>
    <w:rsid w:val="005F0E7B"/>
    <w:rsid w:val="0060666E"/>
    <w:rsid w:val="00606945"/>
    <w:rsid w:val="00630316"/>
    <w:rsid w:val="0063692A"/>
    <w:rsid w:val="00644047"/>
    <w:rsid w:val="00644583"/>
    <w:rsid w:val="00655347"/>
    <w:rsid w:val="00677026"/>
    <w:rsid w:val="00684299"/>
    <w:rsid w:val="006B1CA9"/>
    <w:rsid w:val="006B7EBF"/>
    <w:rsid w:val="006C2787"/>
    <w:rsid w:val="006D42DC"/>
    <w:rsid w:val="006F34A4"/>
    <w:rsid w:val="006F3750"/>
    <w:rsid w:val="00705DF6"/>
    <w:rsid w:val="00717541"/>
    <w:rsid w:val="00744FEB"/>
    <w:rsid w:val="007665B8"/>
    <w:rsid w:val="007855BD"/>
    <w:rsid w:val="007B2B6D"/>
    <w:rsid w:val="007B7C52"/>
    <w:rsid w:val="007C6EC2"/>
    <w:rsid w:val="007D6D79"/>
    <w:rsid w:val="007F04A0"/>
    <w:rsid w:val="008104B9"/>
    <w:rsid w:val="00844045"/>
    <w:rsid w:val="00844D42"/>
    <w:rsid w:val="00845DFA"/>
    <w:rsid w:val="00854550"/>
    <w:rsid w:val="00857004"/>
    <w:rsid w:val="008806F3"/>
    <w:rsid w:val="00882E1C"/>
    <w:rsid w:val="00891CE0"/>
    <w:rsid w:val="008C2966"/>
    <w:rsid w:val="008C4137"/>
    <w:rsid w:val="008C4CCF"/>
    <w:rsid w:val="008D357C"/>
    <w:rsid w:val="008D4BD8"/>
    <w:rsid w:val="008E271F"/>
    <w:rsid w:val="008E50E3"/>
    <w:rsid w:val="008E6DA7"/>
    <w:rsid w:val="008E7005"/>
    <w:rsid w:val="00903833"/>
    <w:rsid w:val="00923BC4"/>
    <w:rsid w:val="0094260F"/>
    <w:rsid w:val="00947DE3"/>
    <w:rsid w:val="009708B3"/>
    <w:rsid w:val="0097670F"/>
    <w:rsid w:val="009861AE"/>
    <w:rsid w:val="00987CC0"/>
    <w:rsid w:val="009A007A"/>
    <w:rsid w:val="009A4AD7"/>
    <w:rsid w:val="009A6482"/>
    <w:rsid w:val="009B1E78"/>
    <w:rsid w:val="009B743A"/>
    <w:rsid w:val="009C11B7"/>
    <w:rsid w:val="009C335F"/>
    <w:rsid w:val="009C450C"/>
    <w:rsid w:val="009D1881"/>
    <w:rsid w:val="009D71B1"/>
    <w:rsid w:val="009E1EA7"/>
    <w:rsid w:val="009E484E"/>
    <w:rsid w:val="009E7C34"/>
    <w:rsid w:val="00A07977"/>
    <w:rsid w:val="00A3047B"/>
    <w:rsid w:val="00A306C9"/>
    <w:rsid w:val="00A44149"/>
    <w:rsid w:val="00A4738D"/>
    <w:rsid w:val="00A61E31"/>
    <w:rsid w:val="00A725DD"/>
    <w:rsid w:val="00A778D8"/>
    <w:rsid w:val="00A81B40"/>
    <w:rsid w:val="00A82844"/>
    <w:rsid w:val="00AA6B24"/>
    <w:rsid w:val="00AB1548"/>
    <w:rsid w:val="00AC3947"/>
    <w:rsid w:val="00AC3B33"/>
    <w:rsid w:val="00AC7AC7"/>
    <w:rsid w:val="00AD1E89"/>
    <w:rsid w:val="00AF2DDB"/>
    <w:rsid w:val="00B0378F"/>
    <w:rsid w:val="00B13DF1"/>
    <w:rsid w:val="00B140DF"/>
    <w:rsid w:val="00B252B9"/>
    <w:rsid w:val="00B340FC"/>
    <w:rsid w:val="00B55132"/>
    <w:rsid w:val="00B67909"/>
    <w:rsid w:val="00B70792"/>
    <w:rsid w:val="00B8017E"/>
    <w:rsid w:val="00B8291C"/>
    <w:rsid w:val="00B91BCD"/>
    <w:rsid w:val="00B96F99"/>
    <w:rsid w:val="00BA3550"/>
    <w:rsid w:val="00BB37C2"/>
    <w:rsid w:val="00BD2CD5"/>
    <w:rsid w:val="00BD626B"/>
    <w:rsid w:val="00BE0CE7"/>
    <w:rsid w:val="00BF1577"/>
    <w:rsid w:val="00C065A0"/>
    <w:rsid w:val="00C11248"/>
    <w:rsid w:val="00C13460"/>
    <w:rsid w:val="00C17721"/>
    <w:rsid w:val="00C3274B"/>
    <w:rsid w:val="00C42E83"/>
    <w:rsid w:val="00C53D2E"/>
    <w:rsid w:val="00C662BC"/>
    <w:rsid w:val="00C94554"/>
    <w:rsid w:val="00C95BB4"/>
    <w:rsid w:val="00C96E64"/>
    <w:rsid w:val="00CB0995"/>
    <w:rsid w:val="00CC5B44"/>
    <w:rsid w:val="00D03BD1"/>
    <w:rsid w:val="00D22429"/>
    <w:rsid w:val="00D23021"/>
    <w:rsid w:val="00D26B7E"/>
    <w:rsid w:val="00D27D2B"/>
    <w:rsid w:val="00D54FAF"/>
    <w:rsid w:val="00D64769"/>
    <w:rsid w:val="00D67130"/>
    <w:rsid w:val="00D677F7"/>
    <w:rsid w:val="00D70BED"/>
    <w:rsid w:val="00D72F7C"/>
    <w:rsid w:val="00D80100"/>
    <w:rsid w:val="00DA1500"/>
    <w:rsid w:val="00DA19DF"/>
    <w:rsid w:val="00DA28F7"/>
    <w:rsid w:val="00DB5569"/>
    <w:rsid w:val="00DD0830"/>
    <w:rsid w:val="00DF0B1A"/>
    <w:rsid w:val="00DF1490"/>
    <w:rsid w:val="00DF3139"/>
    <w:rsid w:val="00DF3E4F"/>
    <w:rsid w:val="00DF510B"/>
    <w:rsid w:val="00E0024E"/>
    <w:rsid w:val="00E22C31"/>
    <w:rsid w:val="00E253B9"/>
    <w:rsid w:val="00E26199"/>
    <w:rsid w:val="00E32CF7"/>
    <w:rsid w:val="00E72C29"/>
    <w:rsid w:val="00E740C6"/>
    <w:rsid w:val="00E77712"/>
    <w:rsid w:val="00E77781"/>
    <w:rsid w:val="00EA3679"/>
    <w:rsid w:val="00EA5278"/>
    <w:rsid w:val="00EA7DD2"/>
    <w:rsid w:val="00EB1429"/>
    <w:rsid w:val="00EB2AEA"/>
    <w:rsid w:val="00EC1845"/>
    <w:rsid w:val="00EC570D"/>
    <w:rsid w:val="00ED06A3"/>
    <w:rsid w:val="00ED5A82"/>
    <w:rsid w:val="00ED72D8"/>
    <w:rsid w:val="00EE2EF7"/>
    <w:rsid w:val="00EF0130"/>
    <w:rsid w:val="00EF3D6C"/>
    <w:rsid w:val="00EF6867"/>
    <w:rsid w:val="00F13C85"/>
    <w:rsid w:val="00F17A76"/>
    <w:rsid w:val="00F206DD"/>
    <w:rsid w:val="00F2146C"/>
    <w:rsid w:val="00F227B4"/>
    <w:rsid w:val="00F404D7"/>
    <w:rsid w:val="00F57191"/>
    <w:rsid w:val="00F5723C"/>
    <w:rsid w:val="00F70691"/>
    <w:rsid w:val="00F7692E"/>
    <w:rsid w:val="00F83BDC"/>
    <w:rsid w:val="00F86806"/>
    <w:rsid w:val="00F9241D"/>
    <w:rsid w:val="00FA4904"/>
    <w:rsid w:val="00FB4F8D"/>
    <w:rsid w:val="00FB7591"/>
    <w:rsid w:val="00FD4CAD"/>
    <w:rsid w:val="00FD70F8"/>
    <w:rsid w:val="00FE16E8"/>
    <w:rsid w:val="00FE25C9"/>
    <w:rsid w:val="00FE27A9"/>
    <w:rsid w:val="00FE6A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1E749A"/>
  <w15:docId w15:val="{BE584B71-A1FB-4A69-B3AB-9169339FE5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404D7"/>
    <w:pPr>
      <w:spacing w:after="0" w:line="240" w:lineRule="auto"/>
      <w:ind w:right="-694"/>
      <w:jc w:val="both"/>
    </w:pPr>
    <w:rPr>
      <w:rFonts w:ascii="AngsanaUPC" w:eastAsia="MS Mincho" w:hAnsi="AngsanaUPC" w:cs="AngsanaUPC"/>
      <w:sz w:val="28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F57191"/>
    <w:pPr>
      <w:autoSpaceDE w:val="0"/>
      <w:autoSpaceDN w:val="0"/>
      <w:adjustRightInd w:val="0"/>
      <w:spacing w:after="0" w:line="240" w:lineRule="auto"/>
    </w:pPr>
    <w:rPr>
      <w:rFonts w:ascii="EucrosiaUPC" w:hAnsi="EucrosiaUPC" w:cs="EucrosiaUPC"/>
      <w:color w:val="000000"/>
      <w:sz w:val="24"/>
      <w:szCs w:val="24"/>
    </w:rPr>
  </w:style>
  <w:style w:type="paragraph" w:styleId="MacroText">
    <w:name w:val="macro"/>
    <w:link w:val="MacroTextChar"/>
    <w:semiHidden/>
    <w:rsid w:val="00A4414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EucrosiaUPC" w:eastAsia="MS Mincho" w:hAnsi="EucrosiaUPC" w:cs="EucrosiaUPC"/>
      <w:sz w:val="28"/>
      <w:lang w:eastAsia="zh-CN"/>
    </w:rPr>
  </w:style>
  <w:style w:type="character" w:customStyle="1" w:styleId="MacroTextChar">
    <w:name w:val="Macro Text Char"/>
    <w:basedOn w:val="DefaultParagraphFont"/>
    <w:link w:val="MacroText"/>
    <w:semiHidden/>
    <w:rsid w:val="00A44149"/>
    <w:rPr>
      <w:rFonts w:ascii="EucrosiaUPC" w:eastAsia="MS Mincho" w:hAnsi="EucrosiaUPC" w:cs="EucrosiaUPC"/>
      <w:sz w:val="28"/>
      <w:lang w:eastAsia="zh-CN"/>
    </w:rPr>
  </w:style>
  <w:style w:type="paragraph" w:styleId="Header">
    <w:name w:val="header"/>
    <w:basedOn w:val="Normal"/>
    <w:link w:val="HeaderChar"/>
    <w:uiPriority w:val="99"/>
    <w:semiHidden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FooterChar">
    <w:name w:val="Footer Char"/>
    <w:basedOn w:val="DefaultParagraphFont"/>
    <w:link w:val="Foot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ListParagraph">
    <w:name w:val="List Paragraph"/>
    <w:basedOn w:val="Normal"/>
    <w:uiPriority w:val="34"/>
    <w:qFormat/>
    <w:rsid w:val="00544FBA"/>
    <w:pPr>
      <w:ind w:left="720"/>
      <w:contextualSpacing/>
    </w:pPr>
    <w:rPr>
      <w:rFonts w:cs="Angsana New"/>
      <w:szCs w:val="35"/>
    </w:rPr>
  </w:style>
  <w:style w:type="paragraph" w:customStyle="1" w:styleId="T">
    <w:name w:val="????? T"/>
    <w:basedOn w:val="Normal"/>
    <w:rsid w:val="00DF3E4F"/>
    <w:pPr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 w:eastAsia="en-US"/>
    </w:rPr>
  </w:style>
  <w:style w:type="paragraph" w:customStyle="1" w:styleId="a">
    <w:name w:val="???????"/>
    <w:basedOn w:val="Normal"/>
    <w:rsid w:val="00DF3E4F"/>
    <w:pPr>
      <w:tabs>
        <w:tab w:val="left" w:pos="1080"/>
      </w:tabs>
      <w:ind w:right="0"/>
      <w:jc w:val="left"/>
    </w:pPr>
    <w:rPr>
      <w:rFonts w:ascii="Times New Roman" w:eastAsia="Times New Roman" w:hAnsi="Times New Roman" w:cs="BrowalliaUPC"/>
      <w:b/>
      <w:bCs/>
      <w:sz w:val="30"/>
      <w:szCs w:val="30"/>
      <w:lang w:val="th-TH" w:eastAsia="en-US"/>
    </w:rPr>
  </w:style>
  <w:style w:type="paragraph" w:styleId="BodyText">
    <w:name w:val="Body Text"/>
    <w:basedOn w:val="Normal"/>
    <w:link w:val="BodyTextChar"/>
    <w:rsid w:val="00DF3E4F"/>
    <w:pPr>
      <w:spacing w:after="120"/>
      <w:ind w:right="0"/>
      <w:jc w:val="left"/>
    </w:pPr>
    <w:rPr>
      <w:rFonts w:ascii="Angsana New" w:eastAsia="Times New Roman" w:hAnsi="Times New Roman" w:cs="Angsana New"/>
      <w:sz w:val="32"/>
      <w:szCs w:val="37"/>
      <w:lang w:eastAsia="en-US"/>
    </w:rPr>
  </w:style>
  <w:style w:type="character" w:customStyle="1" w:styleId="BodyTextChar">
    <w:name w:val="Body Text Char"/>
    <w:basedOn w:val="DefaultParagraphFont"/>
    <w:link w:val="BodyText"/>
    <w:rsid w:val="00DF3E4F"/>
    <w:rPr>
      <w:rFonts w:ascii="Angsana New" w:eastAsia="Times New Roman" w:hAnsi="Times New Roman" w:cs="Angsana New"/>
      <w:sz w:val="32"/>
      <w:szCs w:val="37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714A2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714A2"/>
    <w:rPr>
      <w:rFonts w:ascii="Tahoma" w:eastAsia="MS Mincho" w:hAnsi="Tahoma" w:cs="Angsana New"/>
      <w:sz w:val="16"/>
      <w:szCs w:val="20"/>
      <w:lang w:eastAsia="zh-CN"/>
    </w:rPr>
  </w:style>
  <w:style w:type="paragraph" w:customStyle="1" w:styleId="CM2">
    <w:name w:val="CM2"/>
    <w:basedOn w:val="Default"/>
    <w:next w:val="Default"/>
    <w:uiPriority w:val="99"/>
    <w:rsid w:val="003714A2"/>
    <w:pPr>
      <w:widowControl w:val="0"/>
    </w:pPr>
    <w:rPr>
      <w:rFonts w:ascii="Calibri" w:eastAsia="Times New Roman" w:hAnsi="Calibri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BFBF1A-23C7-43C5-85DE-FBC5348615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1454</Words>
  <Characters>8294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onnicha</cp:lastModifiedBy>
  <cp:revision>2</cp:revision>
  <cp:lastPrinted>2024-02-09T09:41:00Z</cp:lastPrinted>
  <dcterms:created xsi:type="dcterms:W3CDTF">2024-02-20T08:13:00Z</dcterms:created>
  <dcterms:modified xsi:type="dcterms:W3CDTF">2024-02-20T08:13:00Z</dcterms:modified>
</cp:coreProperties>
</file>